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1120" w14:textId="56C9F2E3" w:rsidR="00A876F1" w:rsidRDefault="00A876F1" w:rsidP="001D2927">
      <w:pPr>
        <w:pStyle w:val="Sinespaciado"/>
        <w:spacing w:before="1540" w:after="240"/>
        <w:jc w:val="center"/>
        <w:rPr>
          <w:color w:val="5B9BD5" w:themeColor="accent1"/>
        </w:rPr>
      </w:pPr>
      <w:r>
        <w:rPr>
          <w:noProof/>
          <w:lang w:val="en-US"/>
        </w:rPr>
        <w:drawing>
          <wp:anchor distT="0" distB="0" distL="114300" distR="114300" simplePos="0" relativeHeight="251761664" behindDoc="1" locked="0" layoutInCell="1" allowOverlap="1" wp14:anchorId="183EBB60" wp14:editId="053984B5">
            <wp:simplePos x="0" y="0"/>
            <wp:positionH relativeFrom="margin">
              <wp:align>center</wp:align>
            </wp:positionH>
            <wp:positionV relativeFrom="paragraph">
              <wp:posOffset>-874395</wp:posOffset>
            </wp:positionV>
            <wp:extent cx="7675524" cy="4888865"/>
            <wp:effectExtent l="0" t="0" r="1905" b="6985"/>
            <wp:wrapNone/>
            <wp:docPr id="539800453" name="Imagen 5398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bwMode="auto">
                    <a:xfrm>
                      <a:off x="0" y="0"/>
                      <a:ext cx="7675524" cy="488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color w:val="5B9BD5" w:themeColor="accent1"/>
        </w:rPr>
        <w:id w:val="-1811934425"/>
        <w:docPartObj>
          <w:docPartGallery w:val="Cover Pages"/>
          <w:docPartUnique/>
        </w:docPartObj>
      </w:sdtPr>
      <w:sdtEndPr>
        <w:rPr>
          <w:rFonts w:ascii="Arial" w:hAnsi="Arial" w:cs="Arial"/>
          <w:color w:val="auto"/>
          <w:sz w:val="48"/>
          <w:szCs w:val="48"/>
        </w:rPr>
      </w:sdtEndPr>
      <w:sdtContent>
        <w:p w14:paraId="339B8E40" w14:textId="078A1287" w:rsidR="001D2927" w:rsidRDefault="001D2927" w:rsidP="001D2927">
          <w:pPr>
            <w:pStyle w:val="Sinespaciado"/>
            <w:spacing w:before="1540" w:after="240"/>
            <w:jc w:val="center"/>
            <w:rPr>
              <w:color w:val="5B9BD5" w:themeColor="accent1"/>
              <w:sz w:val="28"/>
              <w:szCs w:val="28"/>
            </w:rPr>
          </w:pPr>
        </w:p>
        <w:p w14:paraId="71AD0E81" w14:textId="4F2D8657" w:rsidR="001D2927" w:rsidRDefault="001D2927">
          <w:pPr>
            <w:pStyle w:val="Sinespaciado"/>
            <w:spacing w:before="480"/>
            <w:jc w:val="center"/>
            <w:rPr>
              <w:color w:val="5B9BD5" w:themeColor="accent1"/>
            </w:rPr>
          </w:pPr>
        </w:p>
        <w:p w14:paraId="5A4EA2E2" w14:textId="5E1E2B25" w:rsidR="00E24A53" w:rsidRDefault="00F52840">
          <w:pPr>
            <w:spacing w:after="160" w:line="259" w:lineRule="auto"/>
            <w:rPr>
              <w:rFonts w:ascii="Arial" w:hAnsi="Arial" w:cs="Arial"/>
              <w:sz w:val="48"/>
              <w:szCs w:val="48"/>
            </w:rPr>
          </w:pPr>
          <w:r>
            <w:rPr>
              <w:noProof/>
              <w:lang w:val="en-US"/>
            </w:rPr>
            <mc:AlternateContent>
              <mc:Choice Requires="wps">
                <w:drawing>
                  <wp:anchor distT="0" distB="0" distL="114300" distR="114300" simplePos="0" relativeHeight="251776000" behindDoc="0" locked="0" layoutInCell="1" allowOverlap="1" wp14:anchorId="781F8F21" wp14:editId="15C8CDE9">
                    <wp:simplePos x="0" y="0"/>
                    <wp:positionH relativeFrom="column">
                      <wp:posOffset>-295910</wp:posOffset>
                    </wp:positionH>
                    <wp:positionV relativeFrom="paragraph">
                      <wp:posOffset>4530090</wp:posOffset>
                    </wp:positionV>
                    <wp:extent cx="3914775" cy="9525"/>
                    <wp:effectExtent l="0" t="19050" r="47625" b="47625"/>
                    <wp:wrapNone/>
                    <wp:docPr id="539800459" name="Conector recto 539800459"/>
                    <wp:cNvGraphicFramePr/>
                    <a:graphic xmlns:a="http://schemas.openxmlformats.org/drawingml/2006/main">
                      <a:graphicData uri="http://schemas.microsoft.com/office/word/2010/wordprocessingShape">
                        <wps:wsp>
                          <wps:cNvCnPr/>
                          <wps:spPr>
                            <a:xfrm>
                              <a:off x="0" y="0"/>
                              <a:ext cx="3914775" cy="9525"/>
                            </a:xfrm>
                            <a:prstGeom prst="line">
                              <a:avLst/>
                            </a:prstGeom>
                            <a:ln w="5715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F8D04" id="Conector recto 53980045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356.7pt" to="284.95pt,3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" strokecolor="#5b9bd5 [3204]" strokeweight="4.5pt">
                    <v:stroke joinstyle="miter"/>
                  </v:line>
                </w:pict>
              </mc:Fallback>
            </mc:AlternateContent>
          </w:r>
          <w:r>
            <w:rPr>
              <w:noProof/>
              <w:lang w:val="en-US"/>
            </w:rPr>
            <mc:AlternateContent>
              <mc:Choice Requires="wps">
                <w:drawing>
                  <wp:anchor distT="0" distB="0" distL="114300" distR="114300" simplePos="0" relativeHeight="251771904" behindDoc="0" locked="0" layoutInCell="1" allowOverlap="1" wp14:anchorId="293DF802" wp14:editId="037B1FB8">
                    <wp:simplePos x="0" y="0"/>
                    <wp:positionH relativeFrom="margin">
                      <wp:posOffset>-480695</wp:posOffset>
                    </wp:positionH>
                    <wp:positionV relativeFrom="margin">
                      <wp:posOffset>7644130</wp:posOffset>
                    </wp:positionV>
                    <wp:extent cx="4810125" cy="1460500"/>
                    <wp:effectExtent l="0" t="0" r="0" b="6350"/>
                    <wp:wrapSquare wrapText="bothSides"/>
                    <wp:docPr id="539800457" name="Cuadro de texto 539800457"/>
                    <wp:cNvGraphicFramePr/>
                    <a:graphic xmlns:a="http://schemas.openxmlformats.org/drawingml/2006/main">
                      <a:graphicData uri="http://schemas.microsoft.com/office/word/2010/wordprocessingShape">
                        <wps:wsp>
                          <wps:cNvSpPr txBox="1"/>
                          <wps:spPr>
                            <a:xfrm>
                              <a:off x="0" y="0"/>
                              <a:ext cx="4810125" cy="1460500"/>
                            </a:xfrm>
                            <a:prstGeom prst="rect">
                              <a:avLst/>
                            </a:prstGeom>
                            <a:noFill/>
                            <a:ln w="6350">
                              <a:noFill/>
                            </a:ln>
                          </wps:spPr>
                          <wps:txbx>
                            <w:txbxContent>
                              <w:p w14:paraId="4E4D7D92" w14:textId="77777777" w:rsidR="007822EA" w:rsidRDefault="007822EA" w:rsidP="00A876F1">
                                <w:pPr>
                                  <w:rPr>
                                    <w:rFonts w:ascii="Century Gothic" w:hAnsi="Century Gothic"/>
                                    <w:i/>
                                    <w:sz w:val="44"/>
                                    <w:szCs w:val="56"/>
                                  </w:rPr>
                                </w:pPr>
                                <w:r w:rsidRPr="00A1635C">
                                  <w:rPr>
                                    <w:rFonts w:ascii="Century Gothic" w:hAnsi="Century Gothic"/>
                                    <w:i/>
                                    <w:sz w:val="44"/>
                                    <w:szCs w:val="56"/>
                                  </w:rPr>
                                  <w:t>Dr</w:t>
                                </w:r>
                                <w:r>
                                  <w:rPr>
                                    <w:rFonts w:ascii="Century Gothic" w:hAnsi="Century Gothic"/>
                                    <w:i/>
                                    <w:sz w:val="44"/>
                                    <w:szCs w:val="56"/>
                                  </w:rPr>
                                  <w:t>a</w:t>
                                </w:r>
                                <w:r w:rsidRPr="00A1635C">
                                  <w:rPr>
                                    <w:rFonts w:ascii="Century Gothic" w:hAnsi="Century Gothic"/>
                                    <w:i/>
                                    <w:sz w:val="44"/>
                                    <w:szCs w:val="56"/>
                                  </w:rPr>
                                  <w:t>. Oveida Parra Novoa</w:t>
                                </w:r>
                              </w:p>
                              <w:p w14:paraId="6AB4981E" w14:textId="3695DFE7" w:rsidR="007822EA" w:rsidRDefault="007822EA" w:rsidP="00A876F1">
                                <w:pPr>
                                  <w:rPr>
                                    <w:rFonts w:ascii="Century Gothic" w:hAnsi="Century Gothic"/>
                                    <w:i/>
                                    <w:sz w:val="44"/>
                                    <w:szCs w:val="56"/>
                                  </w:rPr>
                                </w:pPr>
                                <w:r>
                                  <w:rPr>
                                    <w:rFonts w:ascii="Century Gothic" w:hAnsi="Century Gothic"/>
                                    <w:i/>
                                    <w:sz w:val="44"/>
                                    <w:szCs w:val="56"/>
                                  </w:rPr>
                                  <w:t>Gerente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DF802" id="_x0000_t202" coordsize="21600,21600" o:spt="202" path="m,l,21600r21600,l21600,xe">
                    <v:stroke joinstyle="miter"/>
                    <v:path gradientshapeok="t" o:connecttype="rect"/>
                  </v:shapetype>
                  <v:shape id="Cuadro de texto 539800457" o:spid="_x0000_s1026" type="#_x0000_t202" style="position:absolute;margin-left:-37.85pt;margin-top:601.9pt;width:378.75pt;height:1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" filled="f" stroked="f" strokeweight=".5pt">
                    <v:textbox>
                      <w:txbxContent>
                        <w:p w14:paraId="4E4D7D92" w14:textId="77777777" w:rsidR="007822EA" w:rsidRDefault="007822EA" w:rsidP="00A876F1">
                          <w:pPr>
                            <w:rPr>
                              <w:rFonts w:ascii="Century Gothic" w:hAnsi="Century Gothic"/>
                              <w:i/>
                              <w:sz w:val="44"/>
                              <w:szCs w:val="56"/>
                            </w:rPr>
                          </w:pPr>
                          <w:r w:rsidRPr="00A1635C">
                            <w:rPr>
                              <w:rFonts w:ascii="Century Gothic" w:hAnsi="Century Gothic"/>
                              <w:i/>
                              <w:sz w:val="44"/>
                              <w:szCs w:val="56"/>
                            </w:rPr>
                            <w:t>Dr</w:t>
                          </w:r>
                          <w:r>
                            <w:rPr>
                              <w:rFonts w:ascii="Century Gothic" w:hAnsi="Century Gothic"/>
                              <w:i/>
                              <w:sz w:val="44"/>
                              <w:szCs w:val="56"/>
                            </w:rPr>
                            <w:t>a</w:t>
                          </w:r>
                          <w:r w:rsidRPr="00A1635C">
                            <w:rPr>
                              <w:rFonts w:ascii="Century Gothic" w:hAnsi="Century Gothic"/>
                              <w:i/>
                              <w:sz w:val="44"/>
                              <w:szCs w:val="56"/>
                            </w:rPr>
                            <w:t>. Oveida Parra Novoa</w:t>
                          </w:r>
                        </w:p>
                        <w:p w14:paraId="6AB4981E" w14:textId="3695DFE7" w:rsidR="007822EA" w:rsidRDefault="007822EA" w:rsidP="00A876F1">
                          <w:pPr>
                            <w:rPr>
                              <w:rFonts w:ascii="Century Gothic" w:hAnsi="Century Gothic"/>
                              <w:i/>
                              <w:sz w:val="44"/>
                              <w:szCs w:val="56"/>
                            </w:rPr>
                          </w:pPr>
                          <w:r>
                            <w:rPr>
                              <w:rFonts w:ascii="Century Gothic" w:hAnsi="Century Gothic"/>
                              <w:i/>
                              <w:sz w:val="44"/>
                              <w:szCs w:val="56"/>
                            </w:rPr>
                            <w:t>Gerente</w:t>
                          </w:r>
                        </w:p>
                      </w:txbxContent>
                    </v:textbox>
                    <w10:wrap type="square" anchorx="margin" anchory="margin"/>
                  </v:shape>
                </w:pict>
              </mc:Fallback>
            </mc:AlternateContent>
          </w:r>
          <w:r>
            <w:rPr>
              <w:noProof/>
              <w:lang w:val="en-US"/>
            </w:rPr>
            <mc:AlternateContent>
              <mc:Choice Requires="wps">
                <w:drawing>
                  <wp:anchor distT="0" distB="0" distL="114300" distR="114300" simplePos="0" relativeHeight="251769856" behindDoc="0" locked="0" layoutInCell="1" allowOverlap="1" wp14:anchorId="103E09B9" wp14:editId="534E5E5E">
                    <wp:simplePos x="0" y="0"/>
                    <wp:positionH relativeFrom="margin">
                      <wp:posOffset>-432435</wp:posOffset>
                    </wp:positionH>
                    <wp:positionV relativeFrom="margin">
                      <wp:posOffset>6301105</wp:posOffset>
                    </wp:positionV>
                    <wp:extent cx="3251200" cy="933450"/>
                    <wp:effectExtent l="0" t="0" r="0" b="0"/>
                    <wp:wrapSquare wrapText="bothSides"/>
                    <wp:docPr id="539800456" name="Cuadro de texto 539800456"/>
                    <wp:cNvGraphicFramePr/>
                    <a:graphic xmlns:a="http://schemas.openxmlformats.org/drawingml/2006/main">
                      <a:graphicData uri="http://schemas.microsoft.com/office/word/2010/wordprocessingShape">
                        <wps:wsp>
                          <wps:cNvSpPr txBox="1"/>
                          <wps:spPr>
                            <a:xfrm>
                              <a:off x="0" y="0"/>
                              <a:ext cx="3251200" cy="933450"/>
                            </a:xfrm>
                            <a:prstGeom prst="rect">
                              <a:avLst/>
                            </a:prstGeom>
                            <a:noFill/>
                            <a:ln w="6350">
                              <a:noFill/>
                            </a:ln>
                          </wps:spPr>
                          <wps:txbx>
                            <w:txbxContent>
                              <w:p w14:paraId="031E2136" w14:textId="77777777" w:rsidR="007822EA" w:rsidRDefault="007822EA" w:rsidP="00A876F1">
                                <w:pPr>
                                  <w:rPr>
                                    <w:rFonts w:ascii="Century Gothic" w:hAnsi="Century Gothic"/>
                                    <w:b/>
                                    <w:bCs/>
                                    <w:sz w:val="56"/>
                                    <w:szCs w:val="72"/>
                                  </w:rPr>
                                </w:pPr>
                                <w:r>
                                  <w:rPr>
                                    <w:rFonts w:ascii="Century Gothic" w:hAnsi="Century Gothic"/>
                                    <w:b/>
                                    <w:bCs/>
                                    <w:sz w:val="56"/>
                                    <w:szCs w:val="72"/>
                                  </w:rPr>
                                  <w:t>Vigencia</w:t>
                                </w:r>
                                <w:r w:rsidRPr="004707A3">
                                  <w:rPr>
                                    <w:rFonts w:ascii="Century Gothic" w:hAnsi="Century Gothic"/>
                                    <w:b/>
                                    <w:bCs/>
                                    <w:sz w:val="56"/>
                                    <w:szCs w:val="72"/>
                                  </w:rPr>
                                  <w:t xml:space="preserve"> 2</w:t>
                                </w:r>
                                <w:r>
                                  <w:rPr>
                                    <w:rFonts w:ascii="Century Gothic" w:hAnsi="Century Gothic"/>
                                    <w:b/>
                                    <w:bCs/>
                                    <w:sz w:val="56"/>
                                    <w:szCs w:val="72"/>
                                  </w:rPr>
                                  <w:t>023</w:t>
                                </w:r>
                              </w:p>
                              <w:p w14:paraId="3A63F845" w14:textId="7BBF8C52" w:rsidR="007822EA" w:rsidRPr="004707A3" w:rsidRDefault="007822EA" w:rsidP="00A876F1">
                                <w:pPr>
                                  <w:rPr>
                                    <w:rFonts w:ascii="Century Gothic" w:hAnsi="Century Gothic"/>
                                    <w:b/>
                                    <w:bCs/>
                                    <w:sz w:val="56"/>
                                    <w:szCs w:val="72"/>
                                  </w:rPr>
                                </w:pPr>
                                <w:r w:rsidRPr="00F52840">
                                  <w:rPr>
                                    <w:rFonts w:ascii="Century Gothic" w:hAnsi="Century Gothic"/>
                                    <w:b/>
                                    <w:bCs/>
                                    <w:sz w:val="40"/>
                                    <w:szCs w:val="72"/>
                                  </w:rPr>
                                  <w:t>Comparación 2022 Vs 2023</w:t>
                                </w:r>
                                <w:r w:rsidRPr="00A876F1">
                                  <w:rPr>
                                    <w:rFonts w:ascii="Century Gothic" w:hAnsi="Century Gothic"/>
                                    <w:b/>
                                    <w:bCs/>
                                    <w:noProof/>
                                    <w:sz w:val="56"/>
                                    <w:szCs w:val="72"/>
                                    <w:lang w:val="en-US"/>
                                  </w:rPr>
                                  <w:drawing>
                                    <wp:inline distT="0" distB="0" distL="0" distR="0" wp14:anchorId="2BF35927" wp14:editId="70300831">
                                      <wp:extent cx="3801745" cy="60960"/>
                                      <wp:effectExtent l="0" t="0" r="8255" b="0"/>
                                      <wp:docPr id="539800458" name="Imagen 5398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60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09B9" id="Cuadro de texto 539800456" o:spid="_x0000_s1027" type="#_x0000_t202" style="position:absolute;margin-left:-34.05pt;margin-top:496.15pt;width:256pt;height:7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" filled="f" stroked="f" strokeweight=".5pt">
                    <v:textbox>
                      <w:txbxContent>
                        <w:p w14:paraId="031E2136" w14:textId="77777777" w:rsidR="007822EA" w:rsidRDefault="007822EA" w:rsidP="00A876F1">
                          <w:pPr>
                            <w:rPr>
                              <w:rFonts w:ascii="Century Gothic" w:hAnsi="Century Gothic"/>
                              <w:b/>
                              <w:bCs/>
                              <w:sz w:val="56"/>
                              <w:szCs w:val="72"/>
                            </w:rPr>
                          </w:pPr>
                          <w:r>
                            <w:rPr>
                              <w:rFonts w:ascii="Century Gothic" w:hAnsi="Century Gothic"/>
                              <w:b/>
                              <w:bCs/>
                              <w:sz w:val="56"/>
                              <w:szCs w:val="72"/>
                            </w:rPr>
                            <w:t>Vigencia</w:t>
                          </w:r>
                          <w:r w:rsidRPr="004707A3">
                            <w:rPr>
                              <w:rFonts w:ascii="Century Gothic" w:hAnsi="Century Gothic"/>
                              <w:b/>
                              <w:bCs/>
                              <w:sz w:val="56"/>
                              <w:szCs w:val="72"/>
                            </w:rPr>
                            <w:t xml:space="preserve"> 2</w:t>
                          </w:r>
                          <w:r>
                            <w:rPr>
                              <w:rFonts w:ascii="Century Gothic" w:hAnsi="Century Gothic"/>
                              <w:b/>
                              <w:bCs/>
                              <w:sz w:val="56"/>
                              <w:szCs w:val="72"/>
                            </w:rPr>
                            <w:t>023</w:t>
                          </w:r>
                        </w:p>
                        <w:p w14:paraId="3A63F845" w14:textId="7BBF8C52" w:rsidR="007822EA" w:rsidRPr="004707A3" w:rsidRDefault="007822EA" w:rsidP="00A876F1">
                          <w:pPr>
                            <w:rPr>
                              <w:rFonts w:ascii="Century Gothic" w:hAnsi="Century Gothic"/>
                              <w:b/>
                              <w:bCs/>
                              <w:sz w:val="56"/>
                              <w:szCs w:val="72"/>
                            </w:rPr>
                          </w:pPr>
                          <w:r w:rsidRPr="00F52840">
                            <w:rPr>
                              <w:rFonts w:ascii="Century Gothic" w:hAnsi="Century Gothic"/>
                              <w:b/>
                              <w:bCs/>
                              <w:sz w:val="40"/>
                              <w:szCs w:val="72"/>
                            </w:rPr>
                            <w:t>Comparación 2022 Vs 2023</w:t>
                          </w:r>
                          <w:r w:rsidRPr="00A876F1">
                            <w:rPr>
                              <w:rFonts w:ascii="Century Gothic" w:hAnsi="Century Gothic"/>
                              <w:b/>
                              <w:bCs/>
                              <w:noProof/>
                              <w:sz w:val="56"/>
                              <w:szCs w:val="72"/>
                              <w:lang w:val="en-US"/>
                            </w:rPr>
                            <w:drawing>
                              <wp:inline distT="0" distB="0" distL="0" distR="0" wp14:anchorId="2BF35927" wp14:editId="70300831">
                                <wp:extent cx="3801745" cy="60960"/>
                                <wp:effectExtent l="0" t="0" r="8255" b="0"/>
                                <wp:docPr id="539800458" name="Imagen 5398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60960"/>
                                        </a:xfrm>
                                        <a:prstGeom prst="rect">
                                          <a:avLst/>
                                        </a:prstGeom>
                                        <a:noFill/>
                                        <a:ln>
                                          <a:noFill/>
                                        </a:ln>
                                      </pic:spPr>
                                    </pic:pic>
                                  </a:graphicData>
                                </a:graphic>
                              </wp:inline>
                            </w:drawing>
                          </w:r>
                        </w:p>
                      </w:txbxContent>
                    </v:textbox>
                    <w10:wrap type="square" anchorx="margin" anchory="margin"/>
                  </v:shape>
                </w:pict>
              </mc:Fallback>
            </mc:AlternateContent>
          </w:r>
          <w:r>
            <w:rPr>
              <w:noProof/>
              <w:lang w:val="en-US"/>
            </w:rPr>
            <mc:AlternateContent>
              <mc:Choice Requires="wps">
                <w:drawing>
                  <wp:anchor distT="0" distB="0" distL="114300" distR="114300" simplePos="0" relativeHeight="251765760" behindDoc="0" locked="0" layoutInCell="1" allowOverlap="1" wp14:anchorId="7D435D7B" wp14:editId="60AB4454">
                    <wp:simplePos x="0" y="0"/>
                    <wp:positionH relativeFrom="margin">
                      <wp:posOffset>-413385</wp:posOffset>
                    </wp:positionH>
                    <wp:positionV relativeFrom="paragraph">
                      <wp:posOffset>1710690</wp:posOffset>
                    </wp:positionV>
                    <wp:extent cx="4200525" cy="1504950"/>
                    <wp:effectExtent l="0" t="0" r="0" b="0"/>
                    <wp:wrapNone/>
                    <wp:docPr id="539800455" name="Cuadro de texto 539800455"/>
                    <wp:cNvGraphicFramePr/>
                    <a:graphic xmlns:a="http://schemas.openxmlformats.org/drawingml/2006/main">
                      <a:graphicData uri="http://schemas.microsoft.com/office/word/2010/wordprocessingShape">
                        <wps:wsp>
                          <wps:cNvSpPr txBox="1"/>
                          <wps:spPr>
                            <a:xfrm>
                              <a:off x="0" y="0"/>
                              <a:ext cx="4200525" cy="1504950"/>
                            </a:xfrm>
                            <a:prstGeom prst="rect">
                              <a:avLst/>
                            </a:prstGeom>
                            <a:noFill/>
                            <a:ln w="6350">
                              <a:noFill/>
                            </a:ln>
                          </wps:spPr>
                          <wps:txbx>
                            <w:txbxContent>
                              <w:p w14:paraId="6941A7C5" w14:textId="212A7043" w:rsidR="007822EA" w:rsidRPr="00F52840" w:rsidRDefault="007822EA" w:rsidP="00A876F1">
                                <w:pPr>
                                  <w:spacing w:line="240" w:lineRule="auto"/>
                                  <w:rPr>
                                    <w:rFonts w:ascii="Century Gothic" w:hAnsi="Century Gothic"/>
                                    <w:color w:val="1F4E79" w:themeColor="accent1" w:themeShade="80"/>
                                    <w:sz w:val="96"/>
                                    <w:szCs w:val="120"/>
                                    <w14:textOutline w14:w="19050" w14:cap="rnd" w14:cmpd="sng" w14:algn="ctr">
                                      <w14:solidFill>
                                        <w14:srgbClr w14:val="000000"/>
                                      </w14:solidFill>
                                      <w14:prstDash w14:val="solid"/>
                                      <w14:bevel/>
                                    </w14:textOutline>
                                  </w:rPr>
                                </w:pPr>
                                <w:r w:rsidRPr="00F52840">
                                  <w:rPr>
                                    <w:rFonts w:ascii="Century Gothic" w:hAnsi="Century Gothic"/>
                                    <w:b/>
                                    <w:bCs/>
                                    <w:color w:val="1F4E79" w:themeColor="accent1" w:themeShade="80"/>
                                    <w:sz w:val="96"/>
                                    <w:szCs w:val="120"/>
                                    <w14:textOutline w14:w="19050" w14:cap="rnd" w14:cmpd="sng" w14:algn="ctr">
                                      <w14:solidFill>
                                        <w14:srgbClr w14:val="000000"/>
                                      </w14:solidFill>
                                      <w14:prstDash w14:val="solid"/>
                                      <w14:bevel/>
                                    </w14:textOutline>
                                  </w:rPr>
                                  <w:t xml:space="preserve">Informe de Gestión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35D7B" id="Cuadro de texto 539800455" o:spid="_x0000_s1028" type="#_x0000_t202" style="position:absolute;margin-left:-32.55pt;margin-top:134.7pt;width:330.75pt;height:11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" filled="f" stroked="f" strokeweight=".5pt">
                    <v:textbox>
                      <w:txbxContent>
                        <w:p w14:paraId="6941A7C5" w14:textId="212A7043" w:rsidR="007822EA" w:rsidRPr="00F52840" w:rsidRDefault="007822EA" w:rsidP="00A876F1">
                          <w:pPr>
                            <w:spacing w:line="240" w:lineRule="auto"/>
                            <w:rPr>
                              <w:rFonts w:ascii="Century Gothic" w:hAnsi="Century Gothic"/>
                              <w:color w:val="1F4E79" w:themeColor="accent1" w:themeShade="80"/>
                              <w:sz w:val="96"/>
                              <w:szCs w:val="120"/>
                              <w14:textOutline w14:w="19050" w14:cap="rnd" w14:cmpd="sng" w14:algn="ctr">
                                <w14:solidFill>
                                  <w14:srgbClr w14:val="000000"/>
                                </w14:solidFill>
                                <w14:prstDash w14:val="solid"/>
                                <w14:bevel/>
                              </w14:textOutline>
                            </w:rPr>
                          </w:pPr>
                          <w:r w:rsidRPr="00F52840">
                            <w:rPr>
                              <w:rFonts w:ascii="Century Gothic" w:hAnsi="Century Gothic"/>
                              <w:b/>
                              <w:bCs/>
                              <w:color w:val="1F4E79" w:themeColor="accent1" w:themeShade="80"/>
                              <w:sz w:val="96"/>
                              <w:szCs w:val="120"/>
                              <w14:textOutline w14:w="19050" w14:cap="rnd" w14:cmpd="sng" w14:algn="ctr">
                                <w14:solidFill>
                                  <w14:srgbClr w14:val="000000"/>
                                </w14:solidFill>
                                <w14:prstDash w14:val="solid"/>
                                <w14:bevel/>
                              </w14:textOutline>
                            </w:rPr>
                            <w:t xml:space="preserve">Informe de Gestión </w:t>
                          </w:r>
                        </w:p>
                      </w:txbxContent>
                    </v:textbox>
                    <w10:wrap anchorx="margin"/>
                  </v:shape>
                </w:pict>
              </mc:Fallback>
            </mc:AlternateContent>
          </w:r>
          <w:r w:rsidR="00347114">
            <w:rPr>
              <w:rFonts w:ascii="Brush Script MT" w:hAnsi="Brush Script MT"/>
              <w:noProof/>
              <w:sz w:val="40"/>
              <w:szCs w:val="24"/>
              <w:lang w:val="en-US"/>
            </w:rPr>
            <w:drawing>
              <wp:anchor distT="0" distB="0" distL="114300" distR="114300" simplePos="0" relativeHeight="251773952" behindDoc="0" locked="0" layoutInCell="1" allowOverlap="1" wp14:anchorId="431F58DD" wp14:editId="3EDE1EF7">
                <wp:simplePos x="0" y="0"/>
                <wp:positionH relativeFrom="margin">
                  <wp:posOffset>4381500</wp:posOffset>
                </wp:positionH>
                <wp:positionV relativeFrom="margin">
                  <wp:posOffset>6336030</wp:posOffset>
                </wp:positionV>
                <wp:extent cx="2152650" cy="1945005"/>
                <wp:effectExtent l="0" t="0" r="0" b="0"/>
                <wp:wrapSquare wrapText="bothSides"/>
                <wp:docPr id="1833" name="Imagen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50" cy="1945005"/>
                        </a:xfrm>
                        <a:prstGeom prst="rect">
                          <a:avLst/>
                        </a:prstGeom>
                      </pic:spPr>
                    </pic:pic>
                  </a:graphicData>
                </a:graphic>
                <wp14:sizeRelH relativeFrom="margin">
                  <wp14:pctWidth>0</wp14:pctWidth>
                </wp14:sizeRelH>
                <wp14:sizeRelV relativeFrom="margin">
                  <wp14:pctHeight>0</wp14:pctHeight>
                </wp14:sizeRelV>
              </wp:anchor>
            </w:drawing>
          </w:r>
          <w:r w:rsidR="00347114">
            <w:rPr>
              <w:noProof/>
              <w:lang w:val="en-US"/>
            </w:rPr>
            <w:drawing>
              <wp:anchor distT="0" distB="0" distL="114300" distR="114300" simplePos="0" relativeHeight="251767808" behindDoc="0" locked="0" layoutInCell="1" allowOverlap="1" wp14:anchorId="35DC5894" wp14:editId="7D9C2DB8">
                <wp:simplePos x="0" y="0"/>
                <wp:positionH relativeFrom="margin">
                  <wp:posOffset>4584700</wp:posOffset>
                </wp:positionH>
                <wp:positionV relativeFrom="paragraph">
                  <wp:posOffset>1701165</wp:posOffset>
                </wp:positionV>
                <wp:extent cx="1649730" cy="1656715"/>
                <wp:effectExtent l="0" t="0" r="7620" b="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649730" cy="1656715"/>
                        </a:xfrm>
                        <a:prstGeom prst="rect">
                          <a:avLst/>
                        </a:prstGeom>
                        <a:noFill/>
                      </pic:spPr>
                    </pic:pic>
                  </a:graphicData>
                </a:graphic>
                <wp14:sizeRelH relativeFrom="margin">
                  <wp14:pctWidth>0</wp14:pctWidth>
                </wp14:sizeRelH>
                <wp14:sizeRelV relativeFrom="margin">
                  <wp14:pctHeight>0</wp14:pctHeight>
                </wp14:sizeRelV>
              </wp:anchor>
            </w:drawing>
          </w:r>
          <w:r w:rsidR="00EC6CF8">
            <w:rPr>
              <w:noProof/>
              <w:lang w:val="en-US"/>
            </w:rPr>
            <mc:AlternateContent>
              <mc:Choice Requires="wps">
                <w:drawing>
                  <wp:anchor distT="0" distB="0" distL="114300" distR="114300" simplePos="0" relativeHeight="251763712" behindDoc="0" locked="0" layoutInCell="1" allowOverlap="1" wp14:anchorId="34123540" wp14:editId="217B53B2">
                    <wp:simplePos x="0" y="0"/>
                    <wp:positionH relativeFrom="margin">
                      <wp:align>center</wp:align>
                    </wp:positionH>
                    <wp:positionV relativeFrom="paragraph">
                      <wp:posOffset>402590</wp:posOffset>
                    </wp:positionV>
                    <wp:extent cx="7683500" cy="779780"/>
                    <wp:effectExtent l="0" t="0" r="0" b="1270"/>
                    <wp:wrapNone/>
                    <wp:docPr id="539800454" name="Rectángulo 539800454"/>
                    <wp:cNvGraphicFramePr/>
                    <a:graphic xmlns:a="http://schemas.openxmlformats.org/drawingml/2006/main">
                      <a:graphicData uri="http://schemas.microsoft.com/office/word/2010/wordprocessingShape">
                        <wps:wsp>
                          <wps:cNvSpPr/>
                          <wps:spPr>
                            <a:xfrm>
                              <a:off x="0" y="0"/>
                              <a:ext cx="7683500" cy="779780"/>
                            </a:xfrm>
                            <a:prstGeom prst="rect">
                              <a:avLst/>
                            </a:prstGeom>
                            <a:solidFill>
                              <a:schemeClr val="accent5">
                                <a:lumMod val="75000"/>
                                <a:alpha val="6902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A1CB" id="Rectángulo 539800454" o:spid="_x0000_s1026" style="position:absolute;margin-left:0;margin-top:31.7pt;width:605pt;height:61.4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" fillcolor="#2f5496 [2408]" stroked="f" strokeweight="1pt">
                    <v:fill opacity="45232f"/>
                    <w10:wrap anchorx="margin"/>
                  </v:rect>
                </w:pict>
              </mc:Fallback>
            </mc:AlternateContent>
          </w:r>
          <w:r w:rsidR="001D2927">
            <w:rPr>
              <w:rFonts w:ascii="Arial" w:hAnsi="Arial" w:cs="Arial"/>
              <w:sz w:val="48"/>
              <w:szCs w:val="48"/>
            </w:rPr>
            <w:br w:type="page"/>
          </w:r>
        </w:p>
      </w:sdtContent>
    </w:sdt>
    <w:p w14:paraId="689EF16A" w14:textId="2C6AE2C1" w:rsidR="00E24A53" w:rsidRDefault="00B41F4A" w:rsidP="00A43CF3">
      <w:pPr>
        <w:spacing w:after="160" w:line="259" w:lineRule="auto"/>
        <w:jc w:val="both"/>
        <w:rPr>
          <w:rFonts w:ascii="Arial" w:hAnsi="Arial" w:cs="Arial"/>
          <w:sz w:val="24"/>
          <w:szCs w:val="24"/>
        </w:rPr>
      </w:pPr>
      <w:r>
        <w:rPr>
          <w:rFonts w:ascii="Arial" w:hAnsi="Arial" w:cs="Arial"/>
          <w:noProof/>
          <w:sz w:val="48"/>
          <w:szCs w:val="48"/>
          <w:lang w:val="en-US"/>
        </w:rPr>
        <w:lastRenderedPageBreak/>
        <w:drawing>
          <wp:anchor distT="0" distB="0" distL="114300" distR="114300" simplePos="0" relativeHeight="251786240" behindDoc="0" locked="0" layoutInCell="1" allowOverlap="1" wp14:anchorId="11B2624B" wp14:editId="3FF97588">
            <wp:simplePos x="0" y="0"/>
            <wp:positionH relativeFrom="page">
              <wp:align>left</wp:align>
            </wp:positionH>
            <wp:positionV relativeFrom="paragraph">
              <wp:posOffset>-1462405</wp:posOffset>
            </wp:positionV>
            <wp:extent cx="7784685" cy="4305300"/>
            <wp:effectExtent l="0" t="0" r="698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2999" cy="4309898"/>
                    </a:xfrm>
                    <a:prstGeom prst="rect">
                      <a:avLst/>
                    </a:prstGeom>
                    <a:noFill/>
                  </pic:spPr>
                </pic:pic>
              </a:graphicData>
            </a:graphic>
            <wp14:sizeRelH relativeFrom="margin">
              <wp14:pctWidth>0</wp14:pctWidth>
            </wp14:sizeRelH>
            <wp14:sizeRelV relativeFrom="margin">
              <wp14:pctHeight>0</wp14:pctHeight>
            </wp14:sizeRelV>
          </wp:anchor>
        </w:drawing>
      </w:r>
    </w:p>
    <w:p w14:paraId="6E0ED170" w14:textId="4985B6F0" w:rsidR="00E31F41" w:rsidRDefault="00E31F41" w:rsidP="00A43CF3">
      <w:pPr>
        <w:spacing w:after="160" w:line="259" w:lineRule="auto"/>
        <w:jc w:val="both"/>
        <w:rPr>
          <w:rFonts w:ascii="Arial" w:hAnsi="Arial" w:cs="Arial"/>
          <w:sz w:val="24"/>
          <w:szCs w:val="24"/>
        </w:rPr>
      </w:pPr>
    </w:p>
    <w:p w14:paraId="29C7FBC4" w14:textId="78125B3A" w:rsidR="00E31F41" w:rsidRDefault="00E31F41" w:rsidP="00A43CF3">
      <w:pPr>
        <w:spacing w:after="160" w:line="259" w:lineRule="auto"/>
        <w:jc w:val="both"/>
        <w:rPr>
          <w:rFonts w:ascii="Arial" w:hAnsi="Arial" w:cs="Arial"/>
          <w:sz w:val="24"/>
          <w:szCs w:val="24"/>
        </w:rPr>
      </w:pPr>
    </w:p>
    <w:p w14:paraId="7342B5C8" w14:textId="6144A148" w:rsidR="00E31F41" w:rsidRDefault="00E31F41" w:rsidP="00A43CF3">
      <w:pPr>
        <w:spacing w:after="160" w:line="259" w:lineRule="auto"/>
        <w:jc w:val="both"/>
        <w:rPr>
          <w:rFonts w:ascii="Arial" w:hAnsi="Arial" w:cs="Arial"/>
          <w:sz w:val="24"/>
          <w:szCs w:val="24"/>
        </w:rPr>
      </w:pPr>
    </w:p>
    <w:p w14:paraId="20EC2917" w14:textId="1EF11A58" w:rsidR="00E31F41" w:rsidRDefault="00E31F41" w:rsidP="00A43CF3">
      <w:pPr>
        <w:spacing w:after="160" w:line="259" w:lineRule="auto"/>
        <w:jc w:val="both"/>
        <w:rPr>
          <w:rFonts w:ascii="Arial" w:hAnsi="Arial" w:cs="Arial"/>
          <w:sz w:val="24"/>
          <w:szCs w:val="24"/>
        </w:rPr>
      </w:pPr>
    </w:p>
    <w:p w14:paraId="228C6448" w14:textId="7EEFEE7A" w:rsidR="00E31F41" w:rsidRDefault="00E31F41" w:rsidP="00A43CF3">
      <w:pPr>
        <w:spacing w:after="160" w:line="259" w:lineRule="auto"/>
        <w:jc w:val="both"/>
        <w:rPr>
          <w:rFonts w:ascii="Arial" w:hAnsi="Arial" w:cs="Arial"/>
          <w:sz w:val="24"/>
          <w:szCs w:val="24"/>
        </w:rPr>
      </w:pPr>
    </w:p>
    <w:p w14:paraId="559CB3BB" w14:textId="231111EC" w:rsidR="00E31F41" w:rsidRDefault="00E31F41" w:rsidP="00A43CF3">
      <w:pPr>
        <w:spacing w:after="160" w:line="259" w:lineRule="auto"/>
        <w:jc w:val="both"/>
        <w:rPr>
          <w:rFonts w:ascii="Arial" w:hAnsi="Arial" w:cs="Arial"/>
          <w:sz w:val="24"/>
          <w:szCs w:val="24"/>
        </w:rPr>
      </w:pPr>
    </w:p>
    <w:p w14:paraId="02F061B4" w14:textId="5AE0F10F" w:rsidR="00E31F41" w:rsidRDefault="00E31F41" w:rsidP="00A43CF3">
      <w:pPr>
        <w:spacing w:after="160" w:line="259" w:lineRule="auto"/>
        <w:jc w:val="both"/>
        <w:rPr>
          <w:rFonts w:ascii="Arial" w:hAnsi="Arial" w:cs="Arial"/>
          <w:sz w:val="24"/>
          <w:szCs w:val="24"/>
        </w:rPr>
      </w:pPr>
    </w:p>
    <w:p w14:paraId="028CAEE9" w14:textId="04BE5ED5" w:rsidR="00E31F41" w:rsidRDefault="00E31F41" w:rsidP="00A43CF3">
      <w:pPr>
        <w:spacing w:after="160" w:line="259" w:lineRule="auto"/>
        <w:jc w:val="both"/>
        <w:rPr>
          <w:rFonts w:ascii="Arial" w:hAnsi="Arial" w:cs="Arial"/>
          <w:sz w:val="24"/>
          <w:szCs w:val="24"/>
        </w:rPr>
      </w:pPr>
    </w:p>
    <w:p w14:paraId="3D51C8B4" w14:textId="3905CE3D" w:rsidR="00E31F41" w:rsidRDefault="00E31F41" w:rsidP="00A43CF3">
      <w:pPr>
        <w:spacing w:after="160" w:line="259" w:lineRule="auto"/>
        <w:jc w:val="both"/>
        <w:rPr>
          <w:rFonts w:ascii="Arial" w:hAnsi="Arial" w:cs="Arial"/>
          <w:sz w:val="24"/>
          <w:szCs w:val="24"/>
        </w:rPr>
      </w:pPr>
    </w:p>
    <w:p w14:paraId="1C873D18" w14:textId="021446C5" w:rsidR="00E31F41" w:rsidRDefault="00B41F4A" w:rsidP="00A43CF3">
      <w:pPr>
        <w:spacing w:after="160" w:line="259" w:lineRule="auto"/>
        <w:jc w:val="both"/>
        <w:rPr>
          <w:rFonts w:ascii="Arial" w:hAnsi="Arial" w:cs="Arial"/>
          <w:sz w:val="24"/>
          <w:szCs w:val="24"/>
        </w:rPr>
      </w:pPr>
      <w:r>
        <w:rPr>
          <w:noProof/>
          <w:lang w:val="en-US"/>
        </w:rPr>
        <mc:AlternateContent>
          <mc:Choice Requires="wps">
            <w:drawing>
              <wp:anchor distT="0" distB="0" distL="114300" distR="114300" simplePos="0" relativeHeight="251778048" behindDoc="0" locked="0" layoutInCell="1" allowOverlap="1" wp14:anchorId="0D75D460" wp14:editId="5184F88F">
                <wp:simplePos x="0" y="0"/>
                <wp:positionH relativeFrom="margin">
                  <wp:posOffset>758190</wp:posOffset>
                </wp:positionH>
                <wp:positionV relativeFrom="paragraph">
                  <wp:posOffset>73025</wp:posOffset>
                </wp:positionV>
                <wp:extent cx="5836920" cy="914400"/>
                <wp:effectExtent l="0" t="0" r="0" b="0"/>
                <wp:wrapNone/>
                <wp:docPr id="1358211526" name="Cuadro de texto 1358211526"/>
                <wp:cNvGraphicFramePr/>
                <a:graphic xmlns:a="http://schemas.openxmlformats.org/drawingml/2006/main">
                  <a:graphicData uri="http://schemas.microsoft.com/office/word/2010/wordprocessingShape">
                    <wps:wsp>
                      <wps:cNvSpPr txBox="1"/>
                      <wps:spPr>
                        <a:xfrm>
                          <a:off x="0" y="0"/>
                          <a:ext cx="5836920" cy="914400"/>
                        </a:xfrm>
                        <a:prstGeom prst="rect">
                          <a:avLst/>
                        </a:prstGeom>
                        <a:noFill/>
                        <a:ln w="6350">
                          <a:noFill/>
                        </a:ln>
                      </wps:spPr>
                      <wps:txbx>
                        <w:txbxContent>
                          <w:p w14:paraId="53AC1AB8"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r w:rsidRPr="003E4EC1">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t xml:space="preserve">Gestión Gerencial </w:t>
                            </w:r>
                          </w:p>
                          <w:p w14:paraId="0C89F324"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anchor>
            </w:drawing>
          </mc:Choice>
          <mc:Fallback>
            <w:pict>
              <v:shape w14:anchorId="0D75D460" id="Cuadro de texto 1358211526" o:spid="_x0000_s1029" type="#_x0000_t202" style="position:absolute;left:0;text-align:left;margin-left:59.7pt;margin-top:5.75pt;width:459.6pt;height:1in;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" filled="f" stroked="f" strokeweight=".5pt">
                <v:textbox>
                  <w:txbxContent>
                    <w:p w14:paraId="53AC1AB8"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r w:rsidRPr="003E4EC1">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t xml:space="preserve">Gestión Gerencial </w:t>
                      </w:r>
                    </w:p>
                    <w:p w14:paraId="0C89F324"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p>
                  </w:txbxContent>
                </v:textbox>
                <w10:wrap anchorx="margin"/>
              </v:shape>
            </w:pict>
          </mc:Fallback>
        </mc:AlternateContent>
      </w:r>
    </w:p>
    <w:p w14:paraId="76463AEE" w14:textId="4E65B8C6" w:rsidR="009A6F41" w:rsidRDefault="003E4EC1" w:rsidP="00B41F4A">
      <w:pPr>
        <w:spacing w:after="160" w:line="259" w:lineRule="auto"/>
        <w:rPr>
          <w:noProof/>
          <w:spacing w:val="1"/>
        </w:rPr>
      </w:pPr>
      <w:r>
        <w:rPr>
          <w:noProof/>
          <w:lang w:val="en-US"/>
        </w:rPr>
        <mc:AlternateContent>
          <mc:Choice Requires="wps">
            <w:drawing>
              <wp:anchor distT="0" distB="0" distL="114300" distR="114300" simplePos="0" relativeHeight="251782144" behindDoc="0" locked="0" layoutInCell="1" allowOverlap="1" wp14:anchorId="0E5E4199" wp14:editId="3132AFEC">
                <wp:simplePos x="0" y="0"/>
                <wp:positionH relativeFrom="margin">
                  <wp:align>right</wp:align>
                </wp:positionH>
                <wp:positionV relativeFrom="paragraph">
                  <wp:posOffset>5503545</wp:posOffset>
                </wp:positionV>
                <wp:extent cx="3275330" cy="2385695"/>
                <wp:effectExtent l="0" t="0" r="0" b="0"/>
                <wp:wrapNone/>
                <wp:docPr id="1358211525" name="Cuadro de texto 1358211525"/>
                <wp:cNvGraphicFramePr/>
                <a:graphic xmlns:a="http://schemas.openxmlformats.org/drawingml/2006/main">
                  <a:graphicData uri="http://schemas.microsoft.com/office/word/2010/wordprocessingShape">
                    <wps:wsp>
                      <wps:cNvSpPr txBox="1"/>
                      <wps:spPr>
                        <a:xfrm>
                          <a:off x="0" y="0"/>
                          <a:ext cx="3275330" cy="2385695"/>
                        </a:xfrm>
                        <a:prstGeom prst="rect">
                          <a:avLst/>
                        </a:prstGeom>
                        <a:noFill/>
                        <a:ln w="6350">
                          <a:noFill/>
                        </a:ln>
                      </wps:spPr>
                      <wps:txbx>
                        <w:txbxContent>
                          <w:p w14:paraId="78E588D2" w14:textId="77777777" w:rsidR="007822EA" w:rsidRPr="003E4EC1" w:rsidRDefault="007822EA" w:rsidP="00187A4D">
                            <w:pPr>
                              <w:rPr>
                                <w:sz w:val="36"/>
                              </w:rPr>
                            </w:pPr>
                          </w:p>
                          <w:p w14:paraId="18BED39B" w14:textId="77777777" w:rsidR="007822EA" w:rsidRPr="003E4EC1" w:rsidRDefault="007822EA" w:rsidP="00187A4D">
                            <w:pPr>
                              <w:rPr>
                                <w:rFonts w:ascii="Lucida Fax" w:hAnsi="Lucida Fax"/>
                                <w:b/>
                                <w:sz w:val="36"/>
                              </w:rPr>
                            </w:pPr>
                            <w:r w:rsidRPr="003E4EC1">
                              <w:rPr>
                                <w:rFonts w:ascii="Lucida Fax" w:hAnsi="Lucida Fax"/>
                                <w:b/>
                                <w:sz w:val="36"/>
                              </w:rPr>
                              <w:t xml:space="preserve">Dra. Daniela Ramírez </w:t>
                            </w:r>
                          </w:p>
                          <w:p w14:paraId="6BC8A9C3" w14:textId="77777777" w:rsidR="007822EA" w:rsidRPr="003E4EC1" w:rsidRDefault="007822EA" w:rsidP="00187A4D">
                            <w:pPr>
                              <w:rPr>
                                <w:sz w:val="36"/>
                              </w:rPr>
                            </w:pPr>
                            <w:r w:rsidRPr="003E4EC1">
                              <w:rPr>
                                <w:sz w:val="36"/>
                              </w:rPr>
                              <w:t>Jefe Oficina de Control Disciplinario</w:t>
                            </w:r>
                          </w:p>
                          <w:p w14:paraId="0C25907C" w14:textId="77777777" w:rsidR="007822EA" w:rsidRPr="003E4EC1" w:rsidRDefault="007822EA" w:rsidP="00187A4D">
                            <w:pPr>
                              <w:rPr>
                                <w:rFonts w:ascii="Lucida Fax" w:hAnsi="Lucida Fax"/>
                                <w:b/>
                                <w:sz w:val="36"/>
                              </w:rPr>
                            </w:pPr>
                            <w:r w:rsidRPr="003E4EC1">
                              <w:rPr>
                                <w:rFonts w:ascii="Lucida Fax" w:hAnsi="Lucida Fax"/>
                                <w:b/>
                                <w:sz w:val="36"/>
                              </w:rPr>
                              <w:t xml:space="preserve">Dra. Lucedy Trujillo  </w:t>
                            </w:r>
                          </w:p>
                          <w:p w14:paraId="1824953B" w14:textId="77777777" w:rsidR="007822EA" w:rsidRPr="003E4EC1" w:rsidRDefault="007822EA" w:rsidP="00187A4D">
                            <w:pPr>
                              <w:rPr>
                                <w:sz w:val="36"/>
                              </w:rPr>
                            </w:pPr>
                            <w:r w:rsidRPr="003E4EC1">
                              <w:rPr>
                                <w:sz w:val="36"/>
                              </w:rPr>
                              <w:t>Jefe Oficina de Control Interno de Gestión</w:t>
                            </w:r>
                          </w:p>
                          <w:p w14:paraId="4E7DA40B" w14:textId="77777777" w:rsidR="007822EA" w:rsidRPr="003E4EC1" w:rsidRDefault="007822EA" w:rsidP="00187A4D">
                            <w:pPr>
                              <w:rPr>
                                <w:b/>
                                <w:sz w:val="36"/>
                              </w:rPr>
                            </w:pPr>
                          </w:p>
                          <w:p w14:paraId="450B08E5" w14:textId="77777777" w:rsidR="007822EA" w:rsidRPr="003E4EC1" w:rsidRDefault="007822EA" w:rsidP="00187A4D">
                            <w:pPr>
                              <w:rPr>
                                <w:b/>
                                <w:sz w:val="36"/>
                              </w:rPr>
                            </w:pPr>
                          </w:p>
                          <w:p w14:paraId="53611D4B" w14:textId="77777777" w:rsidR="007822EA" w:rsidRPr="003E4EC1" w:rsidRDefault="007822EA" w:rsidP="00187A4D">
                            <w:pPr>
                              <w:rPr>
                                <w:b/>
                                <w:sz w:val="36"/>
                              </w:rPr>
                            </w:pPr>
                          </w:p>
                          <w:p w14:paraId="4FADB9DC" w14:textId="77777777" w:rsidR="007822EA" w:rsidRPr="003E4EC1" w:rsidRDefault="007822EA" w:rsidP="00187A4D">
                            <w:pPr>
                              <w:rPr>
                                <w:sz w:val="36"/>
                              </w:rPr>
                            </w:pPr>
                          </w:p>
                          <w:p w14:paraId="56C0112D" w14:textId="77777777" w:rsidR="007822EA" w:rsidRPr="003E4EC1" w:rsidRDefault="007822EA" w:rsidP="00187A4D">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4199" id="Cuadro de texto 1358211525" o:spid="_x0000_s1030" type="#_x0000_t202" style="position:absolute;margin-left:206.7pt;margin-top:433.35pt;width:257.9pt;height:187.8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" filled="f" stroked="f" strokeweight=".5pt">
                <v:textbox>
                  <w:txbxContent>
                    <w:p w14:paraId="78E588D2" w14:textId="77777777" w:rsidR="007822EA" w:rsidRPr="003E4EC1" w:rsidRDefault="007822EA" w:rsidP="00187A4D">
                      <w:pPr>
                        <w:rPr>
                          <w:sz w:val="36"/>
                        </w:rPr>
                      </w:pPr>
                    </w:p>
                    <w:p w14:paraId="18BED39B" w14:textId="77777777" w:rsidR="007822EA" w:rsidRPr="003E4EC1" w:rsidRDefault="007822EA" w:rsidP="00187A4D">
                      <w:pPr>
                        <w:rPr>
                          <w:rFonts w:ascii="Lucida Fax" w:hAnsi="Lucida Fax"/>
                          <w:b/>
                          <w:sz w:val="36"/>
                        </w:rPr>
                      </w:pPr>
                      <w:r w:rsidRPr="003E4EC1">
                        <w:rPr>
                          <w:rFonts w:ascii="Lucida Fax" w:hAnsi="Lucida Fax"/>
                          <w:b/>
                          <w:sz w:val="36"/>
                        </w:rPr>
                        <w:t xml:space="preserve">Dra. Daniela Ramírez </w:t>
                      </w:r>
                    </w:p>
                    <w:p w14:paraId="6BC8A9C3" w14:textId="77777777" w:rsidR="007822EA" w:rsidRPr="003E4EC1" w:rsidRDefault="007822EA" w:rsidP="00187A4D">
                      <w:pPr>
                        <w:rPr>
                          <w:sz w:val="36"/>
                        </w:rPr>
                      </w:pPr>
                      <w:r w:rsidRPr="003E4EC1">
                        <w:rPr>
                          <w:sz w:val="36"/>
                        </w:rPr>
                        <w:t>Jefe Oficina de Control Disciplinario</w:t>
                      </w:r>
                    </w:p>
                    <w:p w14:paraId="0C25907C" w14:textId="77777777" w:rsidR="007822EA" w:rsidRPr="003E4EC1" w:rsidRDefault="007822EA" w:rsidP="00187A4D">
                      <w:pPr>
                        <w:rPr>
                          <w:rFonts w:ascii="Lucida Fax" w:hAnsi="Lucida Fax"/>
                          <w:b/>
                          <w:sz w:val="36"/>
                        </w:rPr>
                      </w:pPr>
                      <w:r w:rsidRPr="003E4EC1">
                        <w:rPr>
                          <w:rFonts w:ascii="Lucida Fax" w:hAnsi="Lucida Fax"/>
                          <w:b/>
                          <w:sz w:val="36"/>
                        </w:rPr>
                        <w:t xml:space="preserve">Dra. Lucedy Trujillo  </w:t>
                      </w:r>
                    </w:p>
                    <w:p w14:paraId="1824953B" w14:textId="77777777" w:rsidR="007822EA" w:rsidRPr="003E4EC1" w:rsidRDefault="007822EA" w:rsidP="00187A4D">
                      <w:pPr>
                        <w:rPr>
                          <w:sz w:val="36"/>
                        </w:rPr>
                      </w:pPr>
                      <w:r w:rsidRPr="003E4EC1">
                        <w:rPr>
                          <w:sz w:val="36"/>
                        </w:rPr>
                        <w:t>Jefe Oficina de Control Interno de Gestión</w:t>
                      </w:r>
                    </w:p>
                    <w:p w14:paraId="4E7DA40B" w14:textId="77777777" w:rsidR="007822EA" w:rsidRPr="003E4EC1" w:rsidRDefault="007822EA" w:rsidP="00187A4D">
                      <w:pPr>
                        <w:rPr>
                          <w:b/>
                          <w:sz w:val="36"/>
                        </w:rPr>
                      </w:pPr>
                    </w:p>
                    <w:p w14:paraId="450B08E5" w14:textId="77777777" w:rsidR="007822EA" w:rsidRPr="003E4EC1" w:rsidRDefault="007822EA" w:rsidP="00187A4D">
                      <w:pPr>
                        <w:rPr>
                          <w:b/>
                          <w:sz w:val="36"/>
                        </w:rPr>
                      </w:pPr>
                    </w:p>
                    <w:p w14:paraId="53611D4B" w14:textId="77777777" w:rsidR="007822EA" w:rsidRPr="003E4EC1" w:rsidRDefault="007822EA" w:rsidP="00187A4D">
                      <w:pPr>
                        <w:rPr>
                          <w:b/>
                          <w:sz w:val="36"/>
                        </w:rPr>
                      </w:pPr>
                    </w:p>
                    <w:p w14:paraId="4FADB9DC" w14:textId="77777777" w:rsidR="007822EA" w:rsidRPr="003E4EC1" w:rsidRDefault="007822EA" w:rsidP="00187A4D">
                      <w:pPr>
                        <w:rPr>
                          <w:sz w:val="36"/>
                        </w:rPr>
                      </w:pPr>
                    </w:p>
                    <w:p w14:paraId="56C0112D" w14:textId="77777777" w:rsidR="007822EA" w:rsidRPr="003E4EC1" w:rsidRDefault="007822EA" w:rsidP="00187A4D">
                      <w:pPr>
                        <w:rPr>
                          <w:sz w:val="16"/>
                        </w:rPr>
                      </w:pPr>
                    </w:p>
                  </w:txbxContent>
                </v:textbox>
                <w10:wrap anchorx="margin"/>
              </v:shape>
            </w:pict>
          </mc:Fallback>
        </mc:AlternateContent>
      </w:r>
      <w:bookmarkStart w:id="0" w:name="_Toc134616333"/>
    </w:p>
    <w:p w14:paraId="7F44D0D0" w14:textId="61A8E71B" w:rsidR="00B41F4A" w:rsidRDefault="00B41F4A" w:rsidP="00B41F4A">
      <w:pPr>
        <w:spacing w:after="160" w:line="259" w:lineRule="auto"/>
        <w:rPr>
          <w:noProof/>
          <w:spacing w:val="1"/>
        </w:rPr>
      </w:pPr>
    </w:p>
    <w:p w14:paraId="70703E62" w14:textId="152EA05F" w:rsidR="00B41F4A" w:rsidRDefault="00252053" w:rsidP="00B41F4A">
      <w:pPr>
        <w:spacing w:after="160" w:line="259" w:lineRule="auto"/>
        <w:rPr>
          <w:noProof/>
          <w:spacing w:val="1"/>
        </w:rPr>
      </w:pPr>
      <w:r>
        <w:rPr>
          <w:noProof/>
          <w:lang w:val="en-US"/>
        </w:rPr>
        <mc:AlternateContent>
          <mc:Choice Requires="wps">
            <w:drawing>
              <wp:anchor distT="0" distB="0" distL="114300" distR="114300" simplePos="0" relativeHeight="251780096" behindDoc="0" locked="0" layoutInCell="1" allowOverlap="1" wp14:anchorId="0978FE08" wp14:editId="1B63E01A">
                <wp:simplePos x="0" y="0"/>
                <wp:positionH relativeFrom="margin">
                  <wp:posOffset>-832485</wp:posOffset>
                </wp:positionH>
                <wp:positionV relativeFrom="paragraph">
                  <wp:posOffset>319405</wp:posOffset>
                </wp:positionV>
                <wp:extent cx="3767455" cy="221932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767455" cy="2219325"/>
                        </a:xfrm>
                        <a:prstGeom prst="rect">
                          <a:avLst/>
                        </a:prstGeom>
                        <a:noFill/>
                        <a:ln w="6350">
                          <a:noFill/>
                        </a:ln>
                      </wps:spPr>
                      <wps:txbx>
                        <w:txbxContent>
                          <w:p w14:paraId="7DDDC90A" w14:textId="77777777" w:rsidR="007822EA" w:rsidRPr="003E4EC1" w:rsidRDefault="007822EA" w:rsidP="00187A4D">
                            <w:pPr>
                              <w:rPr>
                                <w:sz w:val="40"/>
                              </w:rPr>
                            </w:pPr>
                          </w:p>
                          <w:p w14:paraId="407689EE" w14:textId="77777777" w:rsidR="007822EA" w:rsidRPr="003E4EC1" w:rsidRDefault="007822EA" w:rsidP="00187A4D">
                            <w:pPr>
                              <w:rPr>
                                <w:sz w:val="44"/>
                              </w:rPr>
                            </w:pPr>
                            <w:r w:rsidRPr="003E4EC1">
                              <w:rPr>
                                <w:sz w:val="44"/>
                              </w:rPr>
                              <w:t xml:space="preserve">Liderado: </w:t>
                            </w:r>
                          </w:p>
                          <w:p w14:paraId="1E964EB2" w14:textId="77777777" w:rsidR="007822EA" w:rsidRPr="003E4EC1" w:rsidRDefault="007822EA" w:rsidP="00187A4D">
                            <w:pPr>
                              <w:rPr>
                                <w:sz w:val="44"/>
                              </w:rPr>
                            </w:pPr>
                          </w:p>
                          <w:p w14:paraId="0755D756" w14:textId="3132D011" w:rsidR="007822EA" w:rsidRPr="003E4EC1" w:rsidRDefault="007822EA" w:rsidP="00187A4D">
                            <w:pPr>
                              <w:rPr>
                                <w:rFonts w:ascii="Lucida Fax" w:hAnsi="Lucida Fax"/>
                                <w:b/>
                                <w:sz w:val="36"/>
                              </w:rPr>
                            </w:pPr>
                            <w:r>
                              <w:rPr>
                                <w:rFonts w:ascii="Lucida Fax" w:hAnsi="Lucida Fax"/>
                                <w:b/>
                                <w:sz w:val="36"/>
                              </w:rPr>
                              <w:t xml:space="preserve">Dra. Carolina Ospina </w:t>
                            </w:r>
                          </w:p>
                          <w:p w14:paraId="0332BB76" w14:textId="30448DFD" w:rsidR="007822EA" w:rsidRPr="003E4EC1" w:rsidRDefault="007822EA" w:rsidP="00187A4D">
                            <w:pPr>
                              <w:rPr>
                                <w:sz w:val="36"/>
                              </w:rPr>
                            </w:pPr>
                            <w:r w:rsidRPr="003E4EC1">
                              <w:rPr>
                                <w:sz w:val="36"/>
                              </w:rPr>
                              <w:t>Jefe Oficina de Jurídica</w:t>
                            </w:r>
                          </w:p>
                          <w:p w14:paraId="4C4E60B4" w14:textId="77777777" w:rsidR="007822EA" w:rsidRPr="003E4EC1" w:rsidRDefault="007822EA" w:rsidP="00187A4D">
                            <w:pPr>
                              <w:rPr>
                                <w:rFonts w:ascii="Lucida Fax" w:hAnsi="Lucida Fax"/>
                                <w:b/>
                                <w:sz w:val="36"/>
                              </w:rPr>
                            </w:pPr>
                            <w:r w:rsidRPr="003E4EC1">
                              <w:rPr>
                                <w:rFonts w:ascii="Lucida Fax" w:hAnsi="Lucida Fax"/>
                                <w:b/>
                                <w:sz w:val="36"/>
                              </w:rPr>
                              <w:t xml:space="preserve">Dra. Claudia Vanegas  </w:t>
                            </w:r>
                          </w:p>
                          <w:p w14:paraId="75E0B421" w14:textId="77777777" w:rsidR="007822EA" w:rsidRPr="003E4EC1" w:rsidRDefault="007822EA" w:rsidP="00187A4D">
                            <w:pPr>
                              <w:rPr>
                                <w:sz w:val="36"/>
                              </w:rPr>
                            </w:pPr>
                            <w:r w:rsidRPr="003E4EC1">
                              <w:rPr>
                                <w:sz w:val="36"/>
                              </w:rPr>
                              <w:t>Jefe Oficina de Calidad</w:t>
                            </w:r>
                          </w:p>
                          <w:p w14:paraId="486B458E" w14:textId="77777777" w:rsidR="007822EA" w:rsidRPr="003E4EC1" w:rsidRDefault="007822EA" w:rsidP="00187A4D">
                            <w:pPr>
                              <w:rPr>
                                <w:rFonts w:ascii="Lucida Fax" w:hAnsi="Lucida Fax"/>
                                <w:b/>
                                <w:sz w:val="36"/>
                              </w:rPr>
                            </w:pPr>
                            <w:r w:rsidRPr="003E4EC1">
                              <w:rPr>
                                <w:rFonts w:ascii="Lucida Fax" w:hAnsi="Lucida Fax"/>
                                <w:b/>
                                <w:sz w:val="36"/>
                              </w:rPr>
                              <w:t xml:space="preserve">Dra. Viviana Mejía Pérez </w:t>
                            </w:r>
                          </w:p>
                          <w:p w14:paraId="56584442" w14:textId="77777777" w:rsidR="007822EA" w:rsidRPr="003E4EC1" w:rsidRDefault="007822EA" w:rsidP="00187A4D">
                            <w:pPr>
                              <w:rPr>
                                <w:sz w:val="36"/>
                              </w:rPr>
                            </w:pPr>
                            <w:r w:rsidRPr="003E4EC1">
                              <w:rPr>
                                <w:sz w:val="36"/>
                              </w:rPr>
                              <w:t>Jefe Oficina de Planeación</w:t>
                            </w:r>
                          </w:p>
                          <w:p w14:paraId="133F727E" w14:textId="77777777" w:rsidR="007822EA" w:rsidRPr="003E4EC1" w:rsidRDefault="007822EA" w:rsidP="00187A4D">
                            <w:pPr>
                              <w:rPr>
                                <w:b/>
                                <w:sz w:val="40"/>
                              </w:rPr>
                            </w:pPr>
                            <w:r w:rsidRPr="003E4EC1">
                              <w:rPr>
                                <w:rFonts w:ascii="Californian FB" w:hAnsi="Californian FB"/>
                                <w:sz w:val="40"/>
                              </w:rPr>
                              <w:t xml:space="preserve"> </w:t>
                            </w:r>
                          </w:p>
                          <w:p w14:paraId="04180F70" w14:textId="77777777" w:rsidR="007822EA" w:rsidRPr="003E4EC1" w:rsidRDefault="007822EA" w:rsidP="00187A4D">
                            <w:pPr>
                              <w:rPr>
                                <w:b/>
                                <w:sz w:val="40"/>
                              </w:rPr>
                            </w:pPr>
                          </w:p>
                          <w:p w14:paraId="2A14EFFD" w14:textId="77777777" w:rsidR="007822EA" w:rsidRPr="003E4EC1" w:rsidRDefault="007822EA" w:rsidP="00187A4D">
                            <w:pPr>
                              <w:rPr>
                                <w:b/>
                                <w:sz w:val="40"/>
                              </w:rPr>
                            </w:pPr>
                          </w:p>
                          <w:p w14:paraId="00478E83" w14:textId="77777777" w:rsidR="007822EA" w:rsidRPr="003E4EC1" w:rsidRDefault="007822EA" w:rsidP="00187A4D">
                            <w:pPr>
                              <w:rPr>
                                <w:sz w:val="40"/>
                              </w:rPr>
                            </w:pPr>
                          </w:p>
                          <w:p w14:paraId="5432E3A6" w14:textId="77777777" w:rsidR="007822EA" w:rsidRPr="003E4EC1" w:rsidRDefault="007822EA" w:rsidP="00187A4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FE08" id="Cuadro de texto 63" o:spid="_x0000_s1031" type="#_x0000_t202" style="position:absolute;margin-left:-65.55pt;margin-top:25.15pt;width:296.65pt;height:174.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" filled="f" stroked="f" strokeweight=".5pt">
                <v:textbox>
                  <w:txbxContent>
                    <w:p w14:paraId="7DDDC90A" w14:textId="77777777" w:rsidR="007822EA" w:rsidRPr="003E4EC1" w:rsidRDefault="007822EA" w:rsidP="00187A4D">
                      <w:pPr>
                        <w:rPr>
                          <w:sz w:val="40"/>
                        </w:rPr>
                      </w:pPr>
                    </w:p>
                    <w:p w14:paraId="407689EE" w14:textId="77777777" w:rsidR="007822EA" w:rsidRPr="003E4EC1" w:rsidRDefault="007822EA" w:rsidP="00187A4D">
                      <w:pPr>
                        <w:rPr>
                          <w:sz w:val="44"/>
                        </w:rPr>
                      </w:pPr>
                      <w:r w:rsidRPr="003E4EC1">
                        <w:rPr>
                          <w:sz w:val="44"/>
                        </w:rPr>
                        <w:t xml:space="preserve">Liderado: </w:t>
                      </w:r>
                    </w:p>
                    <w:p w14:paraId="1E964EB2" w14:textId="77777777" w:rsidR="007822EA" w:rsidRPr="003E4EC1" w:rsidRDefault="007822EA" w:rsidP="00187A4D">
                      <w:pPr>
                        <w:rPr>
                          <w:sz w:val="44"/>
                        </w:rPr>
                      </w:pPr>
                    </w:p>
                    <w:p w14:paraId="0755D756" w14:textId="3132D011" w:rsidR="007822EA" w:rsidRPr="003E4EC1" w:rsidRDefault="007822EA" w:rsidP="00187A4D">
                      <w:pPr>
                        <w:rPr>
                          <w:rFonts w:ascii="Lucida Fax" w:hAnsi="Lucida Fax"/>
                          <w:b/>
                          <w:sz w:val="36"/>
                        </w:rPr>
                      </w:pPr>
                      <w:r>
                        <w:rPr>
                          <w:rFonts w:ascii="Lucida Fax" w:hAnsi="Lucida Fax"/>
                          <w:b/>
                          <w:sz w:val="36"/>
                        </w:rPr>
                        <w:t xml:space="preserve">Dra. Carolina Ospina </w:t>
                      </w:r>
                    </w:p>
                    <w:p w14:paraId="0332BB76" w14:textId="30448DFD" w:rsidR="007822EA" w:rsidRPr="003E4EC1" w:rsidRDefault="007822EA" w:rsidP="00187A4D">
                      <w:pPr>
                        <w:rPr>
                          <w:sz w:val="36"/>
                        </w:rPr>
                      </w:pPr>
                      <w:r w:rsidRPr="003E4EC1">
                        <w:rPr>
                          <w:sz w:val="36"/>
                        </w:rPr>
                        <w:t>Jefe Oficina de Jurídica</w:t>
                      </w:r>
                    </w:p>
                    <w:p w14:paraId="4C4E60B4" w14:textId="77777777" w:rsidR="007822EA" w:rsidRPr="003E4EC1" w:rsidRDefault="007822EA" w:rsidP="00187A4D">
                      <w:pPr>
                        <w:rPr>
                          <w:rFonts w:ascii="Lucida Fax" w:hAnsi="Lucida Fax"/>
                          <w:b/>
                          <w:sz w:val="36"/>
                        </w:rPr>
                      </w:pPr>
                      <w:r w:rsidRPr="003E4EC1">
                        <w:rPr>
                          <w:rFonts w:ascii="Lucida Fax" w:hAnsi="Lucida Fax"/>
                          <w:b/>
                          <w:sz w:val="36"/>
                        </w:rPr>
                        <w:t xml:space="preserve">Dra. Claudia Vanegas  </w:t>
                      </w:r>
                    </w:p>
                    <w:p w14:paraId="75E0B421" w14:textId="77777777" w:rsidR="007822EA" w:rsidRPr="003E4EC1" w:rsidRDefault="007822EA" w:rsidP="00187A4D">
                      <w:pPr>
                        <w:rPr>
                          <w:sz w:val="36"/>
                        </w:rPr>
                      </w:pPr>
                      <w:r w:rsidRPr="003E4EC1">
                        <w:rPr>
                          <w:sz w:val="36"/>
                        </w:rPr>
                        <w:t>Jefe Oficina de Calidad</w:t>
                      </w:r>
                    </w:p>
                    <w:p w14:paraId="486B458E" w14:textId="77777777" w:rsidR="007822EA" w:rsidRPr="003E4EC1" w:rsidRDefault="007822EA" w:rsidP="00187A4D">
                      <w:pPr>
                        <w:rPr>
                          <w:rFonts w:ascii="Lucida Fax" w:hAnsi="Lucida Fax"/>
                          <w:b/>
                          <w:sz w:val="36"/>
                        </w:rPr>
                      </w:pPr>
                      <w:r w:rsidRPr="003E4EC1">
                        <w:rPr>
                          <w:rFonts w:ascii="Lucida Fax" w:hAnsi="Lucida Fax"/>
                          <w:b/>
                          <w:sz w:val="36"/>
                        </w:rPr>
                        <w:t xml:space="preserve">Dra. Viviana Mejía Pérez </w:t>
                      </w:r>
                    </w:p>
                    <w:p w14:paraId="56584442" w14:textId="77777777" w:rsidR="007822EA" w:rsidRPr="003E4EC1" w:rsidRDefault="007822EA" w:rsidP="00187A4D">
                      <w:pPr>
                        <w:rPr>
                          <w:sz w:val="36"/>
                        </w:rPr>
                      </w:pPr>
                      <w:r w:rsidRPr="003E4EC1">
                        <w:rPr>
                          <w:sz w:val="36"/>
                        </w:rPr>
                        <w:t>Jefe Oficina de Planeación</w:t>
                      </w:r>
                    </w:p>
                    <w:p w14:paraId="133F727E" w14:textId="77777777" w:rsidR="007822EA" w:rsidRPr="003E4EC1" w:rsidRDefault="007822EA" w:rsidP="00187A4D">
                      <w:pPr>
                        <w:rPr>
                          <w:b/>
                          <w:sz w:val="40"/>
                        </w:rPr>
                      </w:pPr>
                      <w:r w:rsidRPr="003E4EC1">
                        <w:rPr>
                          <w:rFonts w:ascii="Californian FB" w:hAnsi="Californian FB"/>
                          <w:sz w:val="40"/>
                        </w:rPr>
                        <w:t xml:space="preserve"> </w:t>
                      </w:r>
                    </w:p>
                    <w:p w14:paraId="04180F70" w14:textId="77777777" w:rsidR="007822EA" w:rsidRPr="003E4EC1" w:rsidRDefault="007822EA" w:rsidP="00187A4D">
                      <w:pPr>
                        <w:rPr>
                          <w:b/>
                          <w:sz w:val="40"/>
                        </w:rPr>
                      </w:pPr>
                    </w:p>
                    <w:p w14:paraId="2A14EFFD" w14:textId="77777777" w:rsidR="007822EA" w:rsidRPr="003E4EC1" w:rsidRDefault="007822EA" w:rsidP="00187A4D">
                      <w:pPr>
                        <w:rPr>
                          <w:b/>
                          <w:sz w:val="40"/>
                        </w:rPr>
                      </w:pPr>
                    </w:p>
                    <w:p w14:paraId="00478E83" w14:textId="77777777" w:rsidR="007822EA" w:rsidRPr="003E4EC1" w:rsidRDefault="007822EA" w:rsidP="00187A4D">
                      <w:pPr>
                        <w:rPr>
                          <w:sz w:val="40"/>
                        </w:rPr>
                      </w:pPr>
                    </w:p>
                    <w:p w14:paraId="5432E3A6" w14:textId="77777777" w:rsidR="007822EA" w:rsidRPr="003E4EC1" w:rsidRDefault="007822EA" w:rsidP="00187A4D">
                      <w:pPr>
                        <w:rPr>
                          <w:sz w:val="18"/>
                        </w:rPr>
                      </w:pPr>
                    </w:p>
                  </w:txbxContent>
                </v:textbox>
                <w10:wrap anchorx="margin"/>
              </v:shape>
            </w:pict>
          </mc:Fallback>
        </mc:AlternateContent>
      </w:r>
    </w:p>
    <w:p w14:paraId="760A0960" w14:textId="4C60B11F" w:rsidR="00B41F4A" w:rsidRDefault="00B41F4A" w:rsidP="00B41F4A">
      <w:pPr>
        <w:spacing w:after="160" w:line="259" w:lineRule="auto"/>
        <w:rPr>
          <w:noProof/>
          <w:spacing w:val="1"/>
        </w:rPr>
      </w:pPr>
    </w:p>
    <w:p w14:paraId="51DBFD5B" w14:textId="3448B7A6" w:rsidR="00B41F4A" w:rsidRDefault="00B41F4A" w:rsidP="00B41F4A">
      <w:pPr>
        <w:spacing w:after="160" w:line="259" w:lineRule="auto"/>
        <w:rPr>
          <w:noProof/>
          <w:spacing w:val="1"/>
        </w:rPr>
      </w:pPr>
    </w:p>
    <w:p w14:paraId="542380F3" w14:textId="2FA37010" w:rsidR="00B41F4A" w:rsidRDefault="00B41F4A" w:rsidP="00B41F4A">
      <w:pPr>
        <w:spacing w:after="160" w:line="259" w:lineRule="auto"/>
        <w:rPr>
          <w:noProof/>
          <w:spacing w:val="1"/>
        </w:rPr>
      </w:pPr>
    </w:p>
    <w:p w14:paraId="14C15E4B" w14:textId="594B1E37" w:rsidR="00B41F4A" w:rsidRDefault="00B41F4A" w:rsidP="00B41F4A">
      <w:pPr>
        <w:spacing w:after="160" w:line="259" w:lineRule="auto"/>
        <w:rPr>
          <w:noProof/>
          <w:spacing w:val="1"/>
        </w:rPr>
      </w:pPr>
    </w:p>
    <w:p w14:paraId="31D2FBF3" w14:textId="189084F3" w:rsidR="00B41F4A" w:rsidRDefault="00B41F4A" w:rsidP="00B41F4A">
      <w:pPr>
        <w:spacing w:after="160" w:line="259" w:lineRule="auto"/>
        <w:rPr>
          <w:noProof/>
          <w:spacing w:val="1"/>
        </w:rPr>
      </w:pPr>
    </w:p>
    <w:p w14:paraId="6EAF897D" w14:textId="3371750A" w:rsidR="00B41F4A" w:rsidRDefault="00B41F4A" w:rsidP="00B41F4A">
      <w:pPr>
        <w:spacing w:after="160" w:line="259" w:lineRule="auto"/>
        <w:rPr>
          <w:noProof/>
          <w:spacing w:val="1"/>
        </w:rPr>
      </w:pPr>
    </w:p>
    <w:p w14:paraId="5F3FFCFE" w14:textId="34D97FA1" w:rsidR="00B41F4A" w:rsidRDefault="00B41F4A" w:rsidP="00B41F4A">
      <w:pPr>
        <w:spacing w:after="160" w:line="259" w:lineRule="auto"/>
        <w:rPr>
          <w:noProof/>
          <w:spacing w:val="1"/>
        </w:rPr>
      </w:pPr>
    </w:p>
    <w:p w14:paraId="170217C9" w14:textId="6856BDC0" w:rsidR="00B41F4A" w:rsidRDefault="00B41F4A" w:rsidP="00B41F4A">
      <w:pPr>
        <w:spacing w:after="160" w:line="259" w:lineRule="auto"/>
        <w:rPr>
          <w:noProof/>
          <w:spacing w:val="1"/>
        </w:rPr>
      </w:pPr>
    </w:p>
    <w:p w14:paraId="1B75FBEC" w14:textId="69A5B571" w:rsidR="00B41F4A" w:rsidRDefault="00B41F4A" w:rsidP="00B41F4A">
      <w:pPr>
        <w:spacing w:after="160" w:line="259" w:lineRule="auto"/>
        <w:rPr>
          <w:noProof/>
          <w:spacing w:val="1"/>
        </w:rPr>
      </w:pPr>
    </w:p>
    <w:p w14:paraId="3B809A05" w14:textId="769E6A6E" w:rsidR="00B41F4A" w:rsidRDefault="00B41F4A" w:rsidP="00B41F4A">
      <w:pPr>
        <w:spacing w:after="160" w:line="259" w:lineRule="auto"/>
        <w:rPr>
          <w:noProof/>
          <w:spacing w:val="1"/>
        </w:rPr>
      </w:pPr>
    </w:p>
    <w:p w14:paraId="0277A938" w14:textId="37D07715" w:rsidR="00B41F4A" w:rsidRDefault="00B41F4A" w:rsidP="00B41F4A">
      <w:pPr>
        <w:spacing w:after="160" w:line="259" w:lineRule="auto"/>
        <w:rPr>
          <w:noProof/>
          <w:spacing w:val="1"/>
        </w:rPr>
      </w:pPr>
    </w:p>
    <w:sdt>
      <w:sdtPr>
        <w:rPr>
          <w:rFonts w:ascii="Calibri" w:eastAsia="Calibri" w:hAnsi="Calibri" w:cs="Times New Roman"/>
          <w:color w:val="auto"/>
          <w:sz w:val="22"/>
          <w:szCs w:val="22"/>
          <w:lang w:val="es-ES"/>
        </w:rPr>
        <w:id w:val="1218320974"/>
        <w:docPartObj>
          <w:docPartGallery w:val="Table of Contents"/>
          <w:docPartUnique/>
        </w:docPartObj>
      </w:sdtPr>
      <w:sdtEndPr>
        <w:rPr>
          <w:b/>
          <w:bCs/>
        </w:rPr>
      </w:sdtEndPr>
      <w:sdtContent>
        <w:p w14:paraId="327CD0FC" w14:textId="3449A621" w:rsidR="00FC7F8B" w:rsidRDefault="00FC7F8B">
          <w:pPr>
            <w:pStyle w:val="TtuloTDC"/>
          </w:pPr>
          <w:r>
            <w:rPr>
              <w:lang w:val="es-ES"/>
            </w:rPr>
            <w:t>Contenido</w:t>
          </w:r>
        </w:p>
        <w:p w14:paraId="6CDDC0F3" w14:textId="5ADCF870" w:rsidR="00D20F9F" w:rsidRDefault="00FC7F8B">
          <w:pPr>
            <w:pStyle w:val="TDC2"/>
            <w:rPr>
              <w:rFonts w:asciiTheme="minorHAnsi" w:eastAsiaTheme="minorEastAsia" w:hAnsiTheme="minorHAnsi" w:cstheme="minorBidi"/>
              <w:i w:val="0"/>
              <w:kern w:val="0"/>
              <w:lang w:eastAsia="es-CO"/>
            </w:rPr>
          </w:pPr>
          <w:r>
            <w:fldChar w:fldCharType="begin"/>
          </w:r>
          <w:r>
            <w:instrText xml:space="preserve"> TOC \o "1-3" \h \z \u </w:instrText>
          </w:r>
          <w:r>
            <w:fldChar w:fldCharType="separate"/>
          </w:r>
          <w:hyperlink w:anchor="_Toc157455742" w:history="1">
            <w:r w:rsidR="00D20F9F" w:rsidRPr="00E857C5">
              <w:rPr>
                <w:rStyle w:val="Hipervnculo"/>
              </w:rPr>
              <w:t>1. Gestión Gerencial</w:t>
            </w:r>
            <w:r w:rsidR="00D20F9F">
              <w:rPr>
                <w:webHidden/>
              </w:rPr>
              <w:tab/>
            </w:r>
            <w:r w:rsidR="00D20F9F">
              <w:rPr>
                <w:webHidden/>
              </w:rPr>
              <w:fldChar w:fldCharType="begin"/>
            </w:r>
            <w:r w:rsidR="00D20F9F">
              <w:rPr>
                <w:webHidden/>
              </w:rPr>
              <w:instrText xml:space="preserve"> PAGEREF _Toc157455742 \h </w:instrText>
            </w:r>
            <w:r w:rsidR="00D20F9F">
              <w:rPr>
                <w:webHidden/>
              </w:rPr>
            </w:r>
            <w:r w:rsidR="00D20F9F">
              <w:rPr>
                <w:webHidden/>
              </w:rPr>
              <w:fldChar w:fldCharType="separate"/>
            </w:r>
            <w:r w:rsidR="00D20F9F">
              <w:rPr>
                <w:webHidden/>
              </w:rPr>
              <w:t>7</w:t>
            </w:r>
            <w:r w:rsidR="00D20F9F">
              <w:rPr>
                <w:webHidden/>
              </w:rPr>
              <w:fldChar w:fldCharType="end"/>
            </w:r>
          </w:hyperlink>
        </w:p>
        <w:p w14:paraId="12401B33" w14:textId="6B72A041" w:rsidR="00D20F9F" w:rsidRDefault="001278F1">
          <w:pPr>
            <w:pStyle w:val="TDC2"/>
            <w:rPr>
              <w:rFonts w:asciiTheme="minorHAnsi" w:eastAsiaTheme="minorEastAsia" w:hAnsiTheme="minorHAnsi" w:cstheme="minorBidi"/>
              <w:i w:val="0"/>
              <w:kern w:val="0"/>
              <w:lang w:eastAsia="es-CO"/>
            </w:rPr>
          </w:pPr>
          <w:hyperlink w:anchor="_Toc157455743" w:history="1">
            <w:r w:rsidR="00D20F9F" w:rsidRPr="00E857C5">
              <w:rPr>
                <w:rStyle w:val="Hipervnculo"/>
                <w:spacing w:val="4"/>
              </w:rPr>
              <w:t>1.1 M</w:t>
            </w:r>
            <w:r w:rsidR="00D20F9F" w:rsidRPr="00E857C5">
              <w:rPr>
                <w:rStyle w:val="Hipervnculo"/>
              </w:rPr>
              <w:t>arco</w:t>
            </w:r>
            <w:r w:rsidR="00D20F9F" w:rsidRPr="00E857C5">
              <w:rPr>
                <w:rStyle w:val="Hipervnculo"/>
                <w:spacing w:val="2"/>
              </w:rPr>
              <w:t xml:space="preserve"> </w:t>
            </w:r>
            <w:r w:rsidR="00D20F9F" w:rsidRPr="00E857C5">
              <w:rPr>
                <w:rStyle w:val="Hipervnculo"/>
              </w:rPr>
              <w:t>C</w:t>
            </w:r>
            <w:r w:rsidR="00D20F9F" w:rsidRPr="00E857C5">
              <w:rPr>
                <w:rStyle w:val="Hipervnculo"/>
                <w:spacing w:val="1"/>
              </w:rPr>
              <w:t>on</w:t>
            </w:r>
            <w:r w:rsidR="00D20F9F" w:rsidRPr="00E857C5">
              <w:rPr>
                <w:rStyle w:val="Hipervnculo"/>
              </w:rPr>
              <w:t>ce</w:t>
            </w:r>
            <w:r w:rsidR="00D20F9F" w:rsidRPr="00E857C5">
              <w:rPr>
                <w:rStyle w:val="Hipervnculo"/>
                <w:spacing w:val="1"/>
              </w:rPr>
              <w:t>p</w:t>
            </w:r>
            <w:r w:rsidR="00D20F9F" w:rsidRPr="00E857C5">
              <w:rPr>
                <w:rStyle w:val="Hipervnculo"/>
              </w:rPr>
              <w:t>t</w:t>
            </w:r>
            <w:r w:rsidR="00D20F9F" w:rsidRPr="00E857C5">
              <w:rPr>
                <w:rStyle w:val="Hipervnculo"/>
                <w:spacing w:val="1"/>
              </w:rPr>
              <w:t>u</w:t>
            </w:r>
            <w:r w:rsidR="00D20F9F" w:rsidRPr="00E857C5">
              <w:rPr>
                <w:rStyle w:val="Hipervnculo"/>
              </w:rPr>
              <w:t>al</w:t>
            </w:r>
            <w:r w:rsidR="00D20F9F" w:rsidRPr="00E857C5">
              <w:rPr>
                <w:rStyle w:val="Hipervnculo"/>
                <w:spacing w:val="2"/>
              </w:rPr>
              <w:t xml:space="preserve"> </w:t>
            </w:r>
            <w:r w:rsidR="00D20F9F" w:rsidRPr="00E857C5">
              <w:rPr>
                <w:rStyle w:val="Hipervnculo"/>
              </w:rPr>
              <w:t>y</w:t>
            </w:r>
            <w:r w:rsidR="00D20F9F" w:rsidRPr="00E857C5">
              <w:rPr>
                <w:rStyle w:val="Hipervnculo"/>
                <w:spacing w:val="-4"/>
              </w:rPr>
              <w:t xml:space="preserve"> </w:t>
            </w:r>
            <w:r w:rsidR="00D20F9F" w:rsidRPr="00E857C5">
              <w:rPr>
                <w:rStyle w:val="Hipervnculo"/>
              </w:rPr>
              <w:t>estra</w:t>
            </w:r>
            <w:r w:rsidR="00D20F9F" w:rsidRPr="00E857C5">
              <w:rPr>
                <w:rStyle w:val="Hipervnculo"/>
                <w:spacing w:val="4"/>
              </w:rPr>
              <w:t>t</w:t>
            </w:r>
            <w:r w:rsidR="00D20F9F" w:rsidRPr="00E857C5">
              <w:rPr>
                <w:rStyle w:val="Hipervnculo"/>
              </w:rPr>
              <w:t>é</w:t>
            </w:r>
            <w:r w:rsidR="00D20F9F" w:rsidRPr="00E857C5">
              <w:rPr>
                <w:rStyle w:val="Hipervnculo"/>
                <w:spacing w:val="1"/>
              </w:rPr>
              <w:t>gi</w:t>
            </w:r>
            <w:r w:rsidR="00D20F9F" w:rsidRPr="00E857C5">
              <w:rPr>
                <w:rStyle w:val="Hipervnculo"/>
              </w:rPr>
              <w:t>co.</w:t>
            </w:r>
            <w:r w:rsidR="00D20F9F">
              <w:rPr>
                <w:webHidden/>
              </w:rPr>
              <w:tab/>
            </w:r>
            <w:r w:rsidR="00D20F9F">
              <w:rPr>
                <w:webHidden/>
              </w:rPr>
              <w:fldChar w:fldCharType="begin"/>
            </w:r>
            <w:r w:rsidR="00D20F9F">
              <w:rPr>
                <w:webHidden/>
              </w:rPr>
              <w:instrText xml:space="preserve"> PAGEREF _Toc157455743 \h </w:instrText>
            </w:r>
            <w:r w:rsidR="00D20F9F">
              <w:rPr>
                <w:webHidden/>
              </w:rPr>
            </w:r>
            <w:r w:rsidR="00D20F9F">
              <w:rPr>
                <w:webHidden/>
              </w:rPr>
              <w:fldChar w:fldCharType="separate"/>
            </w:r>
            <w:r w:rsidR="00D20F9F">
              <w:rPr>
                <w:webHidden/>
              </w:rPr>
              <w:t>7</w:t>
            </w:r>
            <w:r w:rsidR="00D20F9F">
              <w:rPr>
                <w:webHidden/>
              </w:rPr>
              <w:fldChar w:fldCharType="end"/>
            </w:r>
          </w:hyperlink>
        </w:p>
        <w:p w14:paraId="40601CD0" w14:textId="42665BDD" w:rsidR="00D20F9F" w:rsidRDefault="001278F1">
          <w:pPr>
            <w:pStyle w:val="TDC2"/>
            <w:rPr>
              <w:rFonts w:asciiTheme="minorHAnsi" w:eastAsiaTheme="minorEastAsia" w:hAnsiTheme="minorHAnsi" w:cstheme="minorBidi"/>
              <w:i w:val="0"/>
              <w:kern w:val="0"/>
              <w:lang w:eastAsia="es-CO"/>
            </w:rPr>
          </w:pPr>
          <w:hyperlink w:anchor="_Toc157455744" w:history="1">
            <w:r w:rsidR="00D20F9F" w:rsidRPr="00E857C5">
              <w:rPr>
                <w:rStyle w:val="Hipervnculo"/>
                <w:rFonts w:eastAsia="Arial"/>
              </w:rPr>
              <w:t>1.1.2 J</w:t>
            </w:r>
            <w:r w:rsidR="00D20F9F" w:rsidRPr="00E857C5">
              <w:rPr>
                <w:rStyle w:val="Hipervnculo"/>
                <w:rFonts w:eastAsia="Arial"/>
                <w:spacing w:val="1"/>
              </w:rPr>
              <w:t>un</w:t>
            </w:r>
            <w:r w:rsidR="00D20F9F" w:rsidRPr="00E857C5">
              <w:rPr>
                <w:rStyle w:val="Hipervnculo"/>
                <w:rFonts w:eastAsia="Arial"/>
              </w:rPr>
              <w:t>ta D</w:t>
            </w:r>
            <w:r w:rsidR="00D20F9F" w:rsidRPr="00E857C5">
              <w:rPr>
                <w:rStyle w:val="Hipervnculo"/>
                <w:rFonts w:eastAsia="Arial"/>
                <w:spacing w:val="1"/>
              </w:rPr>
              <w:t>i</w:t>
            </w:r>
            <w:r w:rsidR="00D20F9F" w:rsidRPr="00E857C5">
              <w:rPr>
                <w:rStyle w:val="Hipervnculo"/>
                <w:rFonts w:eastAsia="Arial"/>
              </w:rPr>
              <w:t>rect</w:t>
            </w:r>
            <w:r w:rsidR="00D20F9F" w:rsidRPr="00E857C5">
              <w:rPr>
                <w:rStyle w:val="Hipervnculo"/>
                <w:rFonts w:eastAsia="Arial"/>
                <w:spacing w:val="1"/>
              </w:rPr>
              <w:t>i</w:t>
            </w:r>
            <w:r w:rsidR="00D20F9F" w:rsidRPr="00E857C5">
              <w:rPr>
                <w:rStyle w:val="Hipervnculo"/>
                <w:rFonts w:eastAsia="Arial"/>
              </w:rPr>
              <w:t>va</w:t>
            </w:r>
            <w:r w:rsidR="00D20F9F" w:rsidRPr="00E857C5">
              <w:rPr>
                <w:rStyle w:val="Hipervnculo"/>
                <w:rFonts w:eastAsia="Arial"/>
                <w:spacing w:val="4"/>
              </w:rPr>
              <w:t xml:space="preserve"> </w:t>
            </w:r>
            <w:r w:rsidR="00D20F9F" w:rsidRPr="00E857C5">
              <w:rPr>
                <w:rStyle w:val="Hipervnculo"/>
                <w:rFonts w:eastAsia="Arial"/>
              </w:rPr>
              <w:t>y</w:t>
            </w:r>
            <w:r w:rsidR="00D20F9F" w:rsidRPr="00E857C5">
              <w:rPr>
                <w:rStyle w:val="Hipervnculo"/>
                <w:rFonts w:eastAsia="Arial"/>
                <w:spacing w:val="-4"/>
              </w:rPr>
              <w:t xml:space="preserve"> </w:t>
            </w:r>
            <w:r w:rsidR="00D20F9F" w:rsidRPr="00E857C5">
              <w:rPr>
                <w:rStyle w:val="Hipervnculo"/>
                <w:rFonts w:eastAsia="Arial"/>
                <w:spacing w:val="2"/>
              </w:rPr>
              <w:t>R</w:t>
            </w:r>
            <w:r w:rsidR="00D20F9F" w:rsidRPr="00E857C5">
              <w:rPr>
                <w:rStyle w:val="Hipervnculo"/>
                <w:rFonts w:eastAsia="Arial"/>
              </w:rPr>
              <w:t>ev</w:t>
            </w:r>
            <w:r w:rsidR="00D20F9F" w:rsidRPr="00E857C5">
              <w:rPr>
                <w:rStyle w:val="Hipervnculo"/>
                <w:rFonts w:eastAsia="Arial"/>
                <w:spacing w:val="1"/>
              </w:rPr>
              <w:t>i</w:t>
            </w:r>
            <w:r w:rsidR="00D20F9F" w:rsidRPr="00E857C5">
              <w:rPr>
                <w:rStyle w:val="Hipervnculo"/>
                <w:rFonts w:eastAsia="Arial"/>
              </w:rPr>
              <w:t>s</w:t>
            </w:r>
            <w:r w:rsidR="00D20F9F" w:rsidRPr="00E857C5">
              <w:rPr>
                <w:rStyle w:val="Hipervnculo"/>
                <w:rFonts w:eastAsia="Arial"/>
                <w:spacing w:val="1"/>
              </w:rPr>
              <w:t>o</w:t>
            </w:r>
            <w:r w:rsidR="00D20F9F" w:rsidRPr="00E857C5">
              <w:rPr>
                <w:rStyle w:val="Hipervnculo"/>
                <w:rFonts w:eastAsia="Arial"/>
              </w:rPr>
              <w:t>r</w:t>
            </w:r>
            <w:r w:rsidR="00D20F9F" w:rsidRPr="00E857C5">
              <w:rPr>
                <w:rStyle w:val="Hipervnculo"/>
                <w:rFonts w:eastAsia="Arial"/>
                <w:spacing w:val="1"/>
              </w:rPr>
              <w:t>í</w:t>
            </w:r>
            <w:r w:rsidR="00D20F9F" w:rsidRPr="00E857C5">
              <w:rPr>
                <w:rStyle w:val="Hipervnculo"/>
                <w:rFonts w:eastAsia="Arial"/>
              </w:rPr>
              <w:t xml:space="preserve">a </w:t>
            </w:r>
            <w:r w:rsidR="00D20F9F" w:rsidRPr="00E857C5">
              <w:rPr>
                <w:rStyle w:val="Hipervnculo"/>
                <w:rFonts w:eastAsia="Arial"/>
                <w:spacing w:val="1"/>
              </w:rPr>
              <w:t>Fi</w:t>
            </w:r>
            <w:r w:rsidR="00D20F9F" w:rsidRPr="00E857C5">
              <w:rPr>
                <w:rStyle w:val="Hipervnculo"/>
                <w:rFonts w:eastAsia="Arial"/>
              </w:rPr>
              <w:t>sca</w:t>
            </w:r>
            <w:r w:rsidR="00D20F9F" w:rsidRPr="00E857C5">
              <w:rPr>
                <w:rStyle w:val="Hipervnculo"/>
                <w:rFonts w:eastAsia="Arial"/>
                <w:spacing w:val="8"/>
              </w:rPr>
              <w:t>l</w:t>
            </w:r>
            <w:r w:rsidR="00D20F9F" w:rsidRPr="00E857C5">
              <w:rPr>
                <w:rStyle w:val="Hipervnculo"/>
                <w:rFonts w:eastAsia="Calibri Light"/>
              </w:rPr>
              <w:t>.</w:t>
            </w:r>
            <w:r w:rsidR="00D20F9F">
              <w:rPr>
                <w:webHidden/>
              </w:rPr>
              <w:tab/>
            </w:r>
            <w:r w:rsidR="00D20F9F">
              <w:rPr>
                <w:webHidden/>
              </w:rPr>
              <w:fldChar w:fldCharType="begin"/>
            </w:r>
            <w:r w:rsidR="00D20F9F">
              <w:rPr>
                <w:webHidden/>
              </w:rPr>
              <w:instrText xml:space="preserve"> PAGEREF _Toc157455744 \h </w:instrText>
            </w:r>
            <w:r w:rsidR="00D20F9F">
              <w:rPr>
                <w:webHidden/>
              </w:rPr>
            </w:r>
            <w:r w:rsidR="00D20F9F">
              <w:rPr>
                <w:webHidden/>
              </w:rPr>
              <w:fldChar w:fldCharType="separate"/>
            </w:r>
            <w:r w:rsidR="00D20F9F">
              <w:rPr>
                <w:webHidden/>
              </w:rPr>
              <w:t>7</w:t>
            </w:r>
            <w:r w:rsidR="00D20F9F">
              <w:rPr>
                <w:webHidden/>
              </w:rPr>
              <w:fldChar w:fldCharType="end"/>
            </w:r>
          </w:hyperlink>
        </w:p>
        <w:p w14:paraId="423E34A0" w14:textId="3DBD96FA" w:rsidR="00D20F9F" w:rsidRDefault="001278F1">
          <w:pPr>
            <w:pStyle w:val="TDC2"/>
            <w:rPr>
              <w:rFonts w:asciiTheme="minorHAnsi" w:eastAsiaTheme="minorEastAsia" w:hAnsiTheme="minorHAnsi" w:cstheme="minorBidi"/>
              <w:i w:val="0"/>
              <w:kern w:val="0"/>
              <w:lang w:eastAsia="es-CO"/>
            </w:rPr>
          </w:pPr>
          <w:hyperlink w:anchor="_Toc157455745" w:history="1">
            <w:r w:rsidR="00D20F9F" w:rsidRPr="00E857C5">
              <w:rPr>
                <w:rStyle w:val="Hipervnculo"/>
                <w:rFonts w:eastAsia="Arial"/>
              </w:rPr>
              <w:t>1.1.3 P</w:t>
            </w:r>
            <w:r w:rsidR="00D20F9F" w:rsidRPr="00E857C5">
              <w:rPr>
                <w:rStyle w:val="Hipervnculo"/>
                <w:rFonts w:eastAsia="Arial"/>
                <w:spacing w:val="1"/>
              </w:rPr>
              <w:t>l</w:t>
            </w:r>
            <w:r w:rsidR="00D20F9F" w:rsidRPr="00E857C5">
              <w:rPr>
                <w:rStyle w:val="Hipervnculo"/>
                <w:rFonts w:eastAsia="Arial"/>
                <w:spacing w:val="-1"/>
              </w:rPr>
              <w:t>a</w:t>
            </w:r>
            <w:r w:rsidR="00D20F9F" w:rsidRPr="00E857C5">
              <w:rPr>
                <w:rStyle w:val="Hipervnculo"/>
                <w:rFonts w:eastAsia="Arial"/>
              </w:rPr>
              <w:t>t</w:t>
            </w:r>
            <w:r w:rsidR="00D20F9F" w:rsidRPr="00E857C5">
              <w:rPr>
                <w:rStyle w:val="Hipervnculo"/>
                <w:rFonts w:eastAsia="Arial"/>
                <w:spacing w:val="-1"/>
              </w:rPr>
              <w:t>a</w:t>
            </w:r>
            <w:r w:rsidR="00D20F9F" w:rsidRPr="00E857C5">
              <w:rPr>
                <w:rStyle w:val="Hipervnculo"/>
                <w:rFonts w:eastAsia="Arial"/>
              </w:rPr>
              <w:t>f</w:t>
            </w:r>
            <w:r w:rsidR="00D20F9F" w:rsidRPr="00E857C5">
              <w:rPr>
                <w:rStyle w:val="Hipervnculo"/>
                <w:rFonts w:eastAsia="Arial"/>
                <w:spacing w:val="1"/>
              </w:rPr>
              <w:t>o</w:t>
            </w:r>
            <w:r w:rsidR="00D20F9F" w:rsidRPr="00E857C5">
              <w:rPr>
                <w:rStyle w:val="Hipervnculo"/>
                <w:rFonts w:eastAsia="Arial"/>
                <w:spacing w:val="-1"/>
              </w:rPr>
              <w:t>rm</w:t>
            </w:r>
            <w:r w:rsidR="00D20F9F" w:rsidRPr="00E857C5">
              <w:rPr>
                <w:rStyle w:val="Hipervnculo"/>
                <w:rFonts w:eastAsia="Arial"/>
              </w:rPr>
              <w:t xml:space="preserve">a </w:t>
            </w:r>
            <w:r w:rsidR="00D20F9F" w:rsidRPr="00E857C5">
              <w:rPr>
                <w:rStyle w:val="Hipervnculo"/>
                <w:rFonts w:eastAsia="Arial"/>
                <w:spacing w:val="2"/>
              </w:rPr>
              <w:t>e</w:t>
            </w:r>
            <w:r w:rsidR="00D20F9F" w:rsidRPr="00E857C5">
              <w:rPr>
                <w:rStyle w:val="Hipervnculo"/>
                <w:rFonts w:eastAsia="Arial"/>
                <w:spacing w:val="-1"/>
              </w:rPr>
              <w:t>s</w:t>
            </w:r>
            <w:r w:rsidR="00D20F9F" w:rsidRPr="00E857C5">
              <w:rPr>
                <w:rStyle w:val="Hipervnculo"/>
                <w:rFonts w:eastAsia="Arial"/>
              </w:rPr>
              <w:t>t</w:t>
            </w:r>
            <w:r w:rsidR="00D20F9F" w:rsidRPr="00E857C5">
              <w:rPr>
                <w:rStyle w:val="Hipervnculo"/>
                <w:rFonts w:eastAsia="Arial"/>
                <w:spacing w:val="-1"/>
              </w:rPr>
              <w:t>ra</w:t>
            </w:r>
            <w:r w:rsidR="00D20F9F" w:rsidRPr="00E857C5">
              <w:rPr>
                <w:rStyle w:val="Hipervnculo"/>
                <w:rFonts w:eastAsia="Arial"/>
                <w:spacing w:val="4"/>
              </w:rPr>
              <w:t>t</w:t>
            </w:r>
            <w:r w:rsidR="00D20F9F" w:rsidRPr="00E857C5">
              <w:rPr>
                <w:rStyle w:val="Hipervnculo"/>
                <w:rFonts w:eastAsia="Arial"/>
                <w:spacing w:val="-1"/>
              </w:rPr>
              <w:t>é</w:t>
            </w:r>
            <w:r w:rsidR="00D20F9F" w:rsidRPr="00E857C5">
              <w:rPr>
                <w:rStyle w:val="Hipervnculo"/>
                <w:rFonts w:eastAsia="Arial"/>
                <w:spacing w:val="1"/>
              </w:rPr>
              <w:t>gi</w:t>
            </w:r>
            <w:r w:rsidR="00D20F9F" w:rsidRPr="00E857C5">
              <w:rPr>
                <w:rStyle w:val="Hipervnculo"/>
                <w:rFonts w:eastAsia="Arial"/>
                <w:spacing w:val="-1"/>
              </w:rPr>
              <w:t>ca</w:t>
            </w:r>
            <w:r w:rsidR="00D20F9F" w:rsidRPr="00E857C5">
              <w:rPr>
                <w:rStyle w:val="Hipervnculo"/>
                <w:rFonts w:eastAsia="Arial"/>
              </w:rPr>
              <w:t>.</w:t>
            </w:r>
            <w:r w:rsidR="00D20F9F">
              <w:rPr>
                <w:webHidden/>
              </w:rPr>
              <w:tab/>
            </w:r>
            <w:r w:rsidR="00D20F9F">
              <w:rPr>
                <w:webHidden/>
              </w:rPr>
              <w:fldChar w:fldCharType="begin"/>
            </w:r>
            <w:r w:rsidR="00D20F9F">
              <w:rPr>
                <w:webHidden/>
              </w:rPr>
              <w:instrText xml:space="preserve"> PAGEREF _Toc157455745 \h </w:instrText>
            </w:r>
            <w:r w:rsidR="00D20F9F">
              <w:rPr>
                <w:webHidden/>
              </w:rPr>
            </w:r>
            <w:r w:rsidR="00D20F9F">
              <w:rPr>
                <w:webHidden/>
              </w:rPr>
              <w:fldChar w:fldCharType="separate"/>
            </w:r>
            <w:r w:rsidR="00D20F9F">
              <w:rPr>
                <w:webHidden/>
              </w:rPr>
              <w:t>8</w:t>
            </w:r>
            <w:r w:rsidR="00D20F9F">
              <w:rPr>
                <w:webHidden/>
              </w:rPr>
              <w:fldChar w:fldCharType="end"/>
            </w:r>
          </w:hyperlink>
        </w:p>
        <w:p w14:paraId="6775A887" w14:textId="42B9C85B" w:rsidR="00D20F9F" w:rsidRDefault="001278F1">
          <w:pPr>
            <w:pStyle w:val="TDC2"/>
            <w:rPr>
              <w:rFonts w:asciiTheme="minorHAnsi" w:eastAsiaTheme="minorEastAsia" w:hAnsiTheme="minorHAnsi" w:cstheme="minorBidi"/>
              <w:i w:val="0"/>
              <w:kern w:val="0"/>
              <w:lang w:eastAsia="es-CO"/>
            </w:rPr>
          </w:pPr>
          <w:hyperlink w:anchor="_Toc157455746" w:history="1">
            <w:r w:rsidR="00D20F9F" w:rsidRPr="00E857C5">
              <w:rPr>
                <w:rStyle w:val="Hipervnculo"/>
                <w:rFonts w:eastAsia="Arial"/>
              </w:rPr>
              <w:t>1.1.4 Ob</w:t>
            </w:r>
            <w:r w:rsidR="00D20F9F" w:rsidRPr="00E857C5">
              <w:rPr>
                <w:rStyle w:val="Hipervnculo"/>
                <w:rFonts w:eastAsia="Arial"/>
                <w:spacing w:val="-3"/>
              </w:rPr>
              <w:t>j</w:t>
            </w:r>
            <w:r w:rsidR="00D20F9F" w:rsidRPr="00E857C5">
              <w:rPr>
                <w:rStyle w:val="Hipervnculo"/>
                <w:rFonts w:eastAsia="Arial"/>
                <w:spacing w:val="-1"/>
              </w:rPr>
              <w:t>e</w:t>
            </w:r>
            <w:r w:rsidR="00D20F9F" w:rsidRPr="00E857C5">
              <w:rPr>
                <w:rStyle w:val="Hipervnculo"/>
                <w:rFonts w:eastAsia="Arial"/>
              </w:rPr>
              <w:t>ti</w:t>
            </w:r>
            <w:r w:rsidR="00D20F9F" w:rsidRPr="00E857C5">
              <w:rPr>
                <w:rStyle w:val="Hipervnculo"/>
                <w:rFonts w:eastAsia="Arial"/>
                <w:spacing w:val="-1"/>
              </w:rPr>
              <w:t>v</w:t>
            </w:r>
            <w:r w:rsidR="00D20F9F" w:rsidRPr="00E857C5">
              <w:rPr>
                <w:rStyle w:val="Hipervnculo"/>
                <w:rFonts w:eastAsia="Arial"/>
              </w:rPr>
              <w:t>os E</w:t>
            </w:r>
            <w:r w:rsidR="00D20F9F" w:rsidRPr="00E857C5">
              <w:rPr>
                <w:rStyle w:val="Hipervnculo"/>
                <w:rFonts w:eastAsia="Arial"/>
                <w:spacing w:val="-1"/>
              </w:rPr>
              <w:t>s</w:t>
            </w:r>
            <w:r w:rsidR="00D20F9F" w:rsidRPr="00E857C5">
              <w:rPr>
                <w:rStyle w:val="Hipervnculo"/>
                <w:rFonts w:eastAsia="Arial"/>
              </w:rPr>
              <w:t>t</w:t>
            </w:r>
            <w:r w:rsidR="00D20F9F" w:rsidRPr="00E857C5">
              <w:rPr>
                <w:rStyle w:val="Hipervnculo"/>
                <w:rFonts w:eastAsia="Arial"/>
                <w:spacing w:val="-1"/>
              </w:rPr>
              <w:t>ra</w:t>
            </w:r>
            <w:r w:rsidR="00D20F9F" w:rsidRPr="00E857C5">
              <w:rPr>
                <w:rStyle w:val="Hipervnculo"/>
                <w:rFonts w:eastAsia="Arial"/>
                <w:spacing w:val="4"/>
              </w:rPr>
              <w:t>t</w:t>
            </w:r>
            <w:r w:rsidR="00D20F9F" w:rsidRPr="00E857C5">
              <w:rPr>
                <w:rStyle w:val="Hipervnculo"/>
                <w:rFonts w:eastAsia="Arial"/>
                <w:spacing w:val="-1"/>
              </w:rPr>
              <w:t>é</w:t>
            </w:r>
            <w:r w:rsidR="00D20F9F" w:rsidRPr="00E857C5">
              <w:rPr>
                <w:rStyle w:val="Hipervnculo"/>
                <w:rFonts w:eastAsia="Arial"/>
              </w:rPr>
              <w:t>gi</w:t>
            </w:r>
            <w:r w:rsidR="00D20F9F" w:rsidRPr="00E857C5">
              <w:rPr>
                <w:rStyle w:val="Hipervnculo"/>
                <w:rFonts w:eastAsia="Arial"/>
                <w:spacing w:val="-1"/>
              </w:rPr>
              <w:t>c</w:t>
            </w:r>
            <w:r w:rsidR="00D20F9F" w:rsidRPr="00E857C5">
              <w:rPr>
                <w:rStyle w:val="Hipervnculo"/>
                <w:rFonts w:eastAsia="Arial"/>
              </w:rPr>
              <w:t>os</w:t>
            </w:r>
            <w:r w:rsidR="00D20F9F">
              <w:rPr>
                <w:webHidden/>
              </w:rPr>
              <w:tab/>
            </w:r>
            <w:r w:rsidR="00D20F9F">
              <w:rPr>
                <w:webHidden/>
              </w:rPr>
              <w:fldChar w:fldCharType="begin"/>
            </w:r>
            <w:r w:rsidR="00D20F9F">
              <w:rPr>
                <w:webHidden/>
              </w:rPr>
              <w:instrText xml:space="preserve"> PAGEREF _Toc157455746 \h </w:instrText>
            </w:r>
            <w:r w:rsidR="00D20F9F">
              <w:rPr>
                <w:webHidden/>
              </w:rPr>
            </w:r>
            <w:r w:rsidR="00D20F9F">
              <w:rPr>
                <w:webHidden/>
              </w:rPr>
              <w:fldChar w:fldCharType="separate"/>
            </w:r>
            <w:r w:rsidR="00D20F9F">
              <w:rPr>
                <w:webHidden/>
              </w:rPr>
              <w:t>9</w:t>
            </w:r>
            <w:r w:rsidR="00D20F9F">
              <w:rPr>
                <w:webHidden/>
              </w:rPr>
              <w:fldChar w:fldCharType="end"/>
            </w:r>
          </w:hyperlink>
        </w:p>
        <w:p w14:paraId="27CF2B0C" w14:textId="3DE24CFC" w:rsidR="00D20F9F" w:rsidRDefault="001278F1">
          <w:pPr>
            <w:pStyle w:val="TDC2"/>
            <w:rPr>
              <w:rFonts w:asciiTheme="minorHAnsi" w:eastAsiaTheme="minorEastAsia" w:hAnsiTheme="minorHAnsi" w:cstheme="minorBidi"/>
              <w:i w:val="0"/>
              <w:kern w:val="0"/>
              <w:lang w:eastAsia="es-CO"/>
            </w:rPr>
          </w:pPr>
          <w:hyperlink w:anchor="_Toc157455747" w:history="1">
            <w:r w:rsidR="00D20F9F" w:rsidRPr="00E857C5">
              <w:rPr>
                <w:rStyle w:val="Hipervnculo"/>
                <w:rFonts w:eastAsia="Arial"/>
              </w:rPr>
              <w:t>1.1.5 P</w:t>
            </w:r>
            <w:r w:rsidR="00D20F9F" w:rsidRPr="00E857C5">
              <w:rPr>
                <w:rStyle w:val="Hipervnculo"/>
                <w:rFonts w:eastAsia="Arial"/>
                <w:spacing w:val="1"/>
              </w:rPr>
              <w:t>o</w:t>
            </w:r>
            <w:r w:rsidR="00D20F9F" w:rsidRPr="00E857C5">
              <w:rPr>
                <w:rStyle w:val="Hipervnculo"/>
                <w:rFonts w:eastAsia="Arial"/>
                <w:spacing w:val="-1"/>
              </w:rPr>
              <w:t>r</w:t>
            </w:r>
            <w:r w:rsidR="00D20F9F" w:rsidRPr="00E857C5">
              <w:rPr>
                <w:rStyle w:val="Hipervnculo"/>
                <w:rFonts w:eastAsia="Arial"/>
              </w:rPr>
              <w:t>t</w:t>
            </w:r>
            <w:r w:rsidR="00D20F9F" w:rsidRPr="00E857C5">
              <w:rPr>
                <w:rStyle w:val="Hipervnculo"/>
                <w:rFonts w:eastAsia="Arial"/>
                <w:spacing w:val="-1"/>
              </w:rPr>
              <w:t>a</w:t>
            </w:r>
            <w:r w:rsidR="00D20F9F" w:rsidRPr="00E857C5">
              <w:rPr>
                <w:rStyle w:val="Hipervnculo"/>
                <w:rFonts w:eastAsia="Arial"/>
              </w:rPr>
              <w:t>f</w:t>
            </w:r>
            <w:r w:rsidR="00D20F9F" w:rsidRPr="00E857C5">
              <w:rPr>
                <w:rStyle w:val="Hipervnculo"/>
                <w:rFonts w:eastAsia="Arial"/>
                <w:spacing w:val="1"/>
              </w:rPr>
              <w:t>oli</w:t>
            </w:r>
            <w:r w:rsidR="00D20F9F" w:rsidRPr="00E857C5">
              <w:rPr>
                <w:rStyle w:val="Hipervnculo"/>
                <w:rFonts w:eastAsia="Arial"/>
              </w:rPr>
              <w:t>o</w:t>
            </w:r>
            <w:r w:rsidR="00D20F9F" w:rsidRPr="00E857C5">
              <w:rPr>
                <w:rStyle w:val="Hipervnculo"/>
                <w:rFonts w:eastAsia="Arial"/>
                <w:spacing w:val="-1"/>
              </w:rPr>
              <w:t xml:space="preserve"> </w:t>
            </w:r>
            <w:r w:rsidR="00D20F9F" w:rsidRPr="00E857C5">
              <w:rPr>
                <w:rStyle w:val="Hipervnculo"/>
                <w:rFonts w:eastAsia="Arial"/>
                <w:spacing w:val="1"/>
              </w:rPr>
              <w:t>d</w:t>
            </w:r>
            <w:r w:rsidR="00D20F9F" w:rsidRPr="00E857C5">
              <w:rPr>
                <w:rStyle w:val="Hipervnculo"/>
                <w:rFonts w:eastAsia="Arial"/>
              </w:rPr>
              <w:t>e S</w:t>
            </w:r>
            <w:r w:rsidR="00D20F9F" w:rsidRPr="00E857C5">
              <w:rPr>
                <w:rStyle w:val="Hipervnculo"/>
                <w:rFonts w:eastAsia="Arial"/>
                <w:spacing w:val="-1"/>
              </w:rPr>
              <w:t>erv</w:t>
            </w:r>
            <w:r w:rsidR="00D20F9F" w:rsidRPr="00E857C5">
              <w:rPr>
                <w:rStyle w:val="Hipervnculo"/>
                <w:rFonts w:eastAsia="Arial"/>
                <w:spacing w:val="1"/>
              </w:rPr>
              <w:t>i</w:t>
            </w:r>
            <w:r w:rsidR="00D20F9F" w:rsidRPr="00E857C5">
              <w:rPr>
                <w:rStyle w:val="Hipervnculo"/>
                <w:rFonts w:eastAsia="Arial"/>
                <w:spacing w:val="-1"/>
              </w:rPr>
              <w:t>c</w:t>
            </w:r>
            <w:r w:rsidR="00D20F9F" w:rsidRPr="00E857C5">
              <w:rPr>
                <w:rStyle w:val="Hipervnculo"/>
                <w:rFonts w:eastAsia="Arial"/>
                <w:spacing w:val="1"/>
              </w:rPr>
              <w:t>io</w:t>
            </w:r>
            <w:r w:rsidR="00D20F9F" w:rsidRPr="00E857C5">
              <w:rPr>
                <w:rStyle w:val="Hipervnculo"/>
                <w:rFonts w:eastAsia="Arial"/>
                <w:spacing w:val="-1"/>
              </w:rPr>
              <w:t>s</w:t>
            </w:r>
            <w:r w:rsidR="00D20F9F" w:rsidRPr="00E857C5">
              <w:rPr>
                <w:rStyle w:val="Hipervnculo"/>
                <w:rFonts w:eastAsia="Arial"/>
              </w:rPr>
              <w:t>.</w:t>
            </w:r>
            <w:r w:rsidR="00D20F9F">
              <w:rPr>
                <w:webHidden/>
              </w:rPr>
              <w:tab/>
            </w:r>
            <w:r w:rsidR="00D20F9F">
              <w:rPr>
                <w:webHidden/>
              </w:rPr>
              <w:fldChar w:fldCharType="begin"/>
            </w:r>
            <w:r w:rsidR="00D20F9F">
              <w:rPr>
                <w:webHidden/>
              </w:rPr>
              <w:instrText xml:space="preserve"> PAGEREF _Toc157455747 \h </w:instrText>
            </w:r>
            <w:r w:rsidR="00D20F9F">
              <w:rPr>
                <w:webHidden/>
              </w:rPr>
            </w:r>
            <w:r w:rsidR="00D20F9F">
              <w:rPr>
                <w:webHidden/>
              </w:rPr>
              <w:fldChar w:fldCharType="separate"/>
            </w:r>
            <w:r w:rsidR="00D20F9F">
              <w:rPr>
                <w:webHidden/>
              </w:rPr>
              <w:t>9</w:t>
            </w:r>
            <w:r w:rsidR="00D20F9F">
              <w:rPr>
                <w:webHidden/>
              </w:rPr>
              <w:fldChar w:fldCharType="end"/>
            </w:r>
          </w:hyperlink>
        </w:p>
        <w:p w14:paraId="51B32354" w14:textId="71552D24" w:rsidR="00D20F9F" w:rsidRDefault="001278F1">
          <w:pPr>
            <w:pStyle w:val="TDC2"/>
            <w:rPr>
              <w:rFonts w:asciiTheme="minorHAnsi" w:eastAsiaTheme="minorEastAsia" w:hAnsiTheme="minorHAnsi" w:cstheme="minorBidi"/>
              <w:i w:val="0"/>
              <w:kern w:val="0"/>
              <w:lang w:eastAsia="es-CO"/>
            </w:rPr>
          </w:pPr>
          <w:hyperlink w:anchor="_Toc157455748" w:history="1">
            <w:r w:rsidR="00D20F9F" w:rsidRPr="00E857C5">
              <w:rPr>
                <w:rStyle w:val="Hipervnculo"/>
                <w:rFonts w:eastAsia="Arial"/>
              </w:rPr>
              <w:t>1.1.6 Estructura Organica.</w:t>
            </w:r>
            <w:r w:rsidR="00D20F9F">
              <w:rPr>
                <w:webHidden/>
              </w:rPr>
              <w:tab/>
            </w:r>
            <w:r w:rsidR="00D20F9F">
              <w:rPr>
                <w:webHidden/>
              </w:rPr>
              <w:fldChar w:fldCharType="begin"/>
            </w:r>
            <w:r w:rsidR="00D20F9F">
              <w:rPr>
                <w:webHidden/>
              </w:rPr>
              <w:instrText xml:space="preserve"> PAGEREF _Toc157455748 \h </w:instrText>
            </w:r>
            <w:r w:rsidR="00D20F9F">
              <w:rPr>
                <w:webHidden/>
              </w:rPr>
            </w:r>
            <w:r w:rsidR="00D20F9F">
              <w:rPr>
                <w:webHidden/>
              </w:rPr>
              <w:fldChar w:fldCharType="separate"/>
            </w:r>
            <w:r w:rsidR="00D20F9F">
              <w:rPr>
                <w:webHidden/>
              </w:rPr>
              <w:t>9</w:t>
            </w:r>
            <w:r w:rsidR="00D20F9F">
              <w:rPr>
                <w:webHidden/>
              </w:rPr>
              <w:fldChar w:fldCharType="end"/>
            </w:r>
          </w:hyperlink>
        </w:p>
        <w:p w14:paraId="605F41A7" w14:textId="5A776DC3" w:rsidR="00D20F9F" w:rsidRDefault="001278F1">
          <w:pPr>
            <w:pStyle w:val="TDC2"/>
            <w:rPr>
              <w:rFonts w:asciiTheme="minorHAnsi" w:eastAsiaTheme="minorEastAsia" w:hAnsiTheme="minorHAnsi" w:cstheme="minorBidi"/>
              <w:i w:val="0"/>
              <w:kern w:val="0"/>
              <w:lang w:eastAsia="es-CO"/>
            </w:rPr>
          </w:pPr>
          <w:hyperlink w:anchor="_Toc157455749" w:history="1">
            <w:r w:rsidR="00D20F9F" w:rsidRPr="00E857C5">
              <w:rPr>
                <w:rStyle w:val="Hipervnculo"/>
              </w:rPr>
              <w:t>1.1.7 Resultados del Plan de Gestión - Plan de Acción.</w:t>
            </w:r>
            <w:r w:rsidR="00D20F9F">
              <w:rPr>
                <w:webHidden/>
              </w:rPr>
              <w:tab/>
            </w:r>
            <w:r w:rsidR="00D20F9F">
              <w:rPr>
                <w:webHidden/>
              </w:rPr>
              <w:fldChar w:fldCharType="begin"/>
            </w:r>
            <w:r w:rsidR="00D20F9F">
              <w:rPr>
                <w:webHidden/>
              </w:rPr>
              <w:instrText xml:space="preserve"> PAGEREF _Toc157455749 \h </w:instrText>
            </w:r>
            <w:r w:rsidR="00D20F9F">
              <w:rPr>
                <w:webHidden/>
              </w:rPr>
            </w:r>
            <w:r w:rsidR="00D20F9F">
              <w:rPr>
                <w:webHidden/>
              </w:rPr>
              <w:fldChar w:fldCharType="separate"/>
            </w:r>
            <w:r w:rsidR="00D20F9F">
              <w:rPr>
                <w:webHidden/>
              </w:rPr>
              <w:t>10</w:t>
            </w:r>
            <w:r w:rsidR="00D20F9F">
              <w:rPr>
                <w:webHidden/>
              </w:rPr>
              <w:fldChar w:fldCharType="end"/>
            </w:r>
          </w:hyperlink>
        </w:p>
        <w:p w14:paraId="41669256" w14:textId="1FEE0158" w:rsidR="00D20F9F" w:rsidRDefault="001278F1">
          <w:pPr>
            <w:pStyle w:val="TDC2"/>
            <w:rPr>
              <w:rFonts w:asciiTheme="minorHAnsi" w:eastAsiaTheme="minorEastAsia" w:hAnsiTheme="minorHAnsi" w:cstheme="minorBidi"/>
              <w:i w:val="0"/>
              <w:kern w:val="0"/>
              <w:lang w:eastAsia="es-CO"/>
            </w:rPr>
          </w:pPr>
          <w:hyperlink w:anchor="_Toc157455750" w:history="1">
            <w:r w:rsidR="00D20F9F" w:rsidRPr="00E857C5">
              <w:rPr>
                <w:rStyle w:val="Hipervnculo"/>
              </w:rPr>
              <w:t>1.1.7.1 Modelo Integrado de Planeación y Gestión – MIPG</w:t>
            </w:r>
            <w:r w:rsidR="00D20F9F">
              <w:rPr>
                <w:webHidden/>
              </w:rPr>
              <w:tab/>
            </w:r>
            <w:r w:rsidR="00D20F9F">
              <w:rPr>
                <w:webHidden/>
              </w:rPr>
              <w:fldChar w:fldCharType="begin"/>
            </w:r>
            <w:r w:rsidR="00D20F9F">
              <w:rPr>
                <w:webHidden/>
              </w:rPr>
              <w:instrText xml:space="preserve"> PAGEREF _Toc157455750 \h </w:instrText>
            </w:r>
            <w:r w:rsidR="00D20F9F">
              <w:rPr>
                <w:webHidden/>
              </w:rPr>
            </w:r>
            <w:r w:rsidR="00D20F9F">
              <w:rPr>
                <w:webHidden/>
              </w:rPr>
              <w:fldChar w:fldCharType="separate"/>
            </w:r>
            <w:r w:rsidR="00D20F9F">
              <w:rPr>
                <w:webHidden/>
              </w:rPr>
              <w:t>14</w:t>
            </w:r>
            <w:r w:rsidR="00D20F9F">
              <w:rPr>
                <w:webHidden/>
              </w:rPr>
              <w:fldChar w:fldCharType="end"/>
            </w:r>
          </w:hyperlink>
        </w:p>
        <w:p w14:paraId="1708D1F3" w14:textId="084CC9C6" w:rsidR="00D20F9F" w:rsidRDefault="001278F1">
          <w:pPr>
            <w:pStyle w:val="TDC2"/>
            <w:rPr>
              <w:rFonts w:asciiTheme="minorHAnsi" w:eastAsiaTheme="minorEastAsia" w:hAnsiTheme="minorHAnsi" w:cstheme="minorBidi"/>
              <w:i w:val="0"/>
              <w:kern w:val="0"/>
              <w:lang w:eastAsia="es-CO"/>
            </w:rPr>
          </w:pPr>
          <w:hyperlink w:anchor="_Toc157455751" w:history="1">
            <w:r w:rsidR="00D20F9F" w:rsidRPr="00E857C5">
              <w:rPr>
                <w:rStyle w:val="Hipervnculo"/>
                <w:rFonts w:eastAsia="Times New Roman"/>
                <w:lang w:eastAsia="es-CO"/>
              </w:rPr>
              <w:t xml:space="preserve">1.1.8 </w:t>
            </w:r>
            <w:r w:rsidR="00D20F9F" w:rsidRPr="00E857C5">
              <w:rPr>
                <w:rStyle w:val="Hipervnculo"/>
                <w:lang w:eastAsia="es-CO"/>
              </w:rPr>
              <w:t>Procesos Judiciales</w:t>
            </w:r>
            <w:r w:rsidR="00D20F9F">
              <w:rPr>
                <w:webHidden/>
              </w:rPr>
              <w:tab/>
            </w:r>
            <w:r w:rsidR="00D20F9F">
              <w:rPr>
                <w:webHidden/>
              </w:rPr>
              <w:fldChar w:fldCharType="begin"/>
            </w:r>
            <w:r w:rsidR="00D20F9F">
              <w:rPr>
                <w:webHidden/>
              </w:rPr>
              <w:instrText xml:space="preserve"> PAGEREF _Toc157455751 \h </w:instrText>
            </w:r>
            <w:r w:rsidR="00D20F9F">
              <w:rPr>
                <w:webHidden/>
              </w:rPr>
            </w:r>
            <w:r w:rsidR="00D20F9F">
              <w:rPr>
                <w:webHidden/>
              </w:rPr>
              <w:fldChar w:fldCharType="separate"/>
            </w:r>
            <w:r w:rsidR="00D20F9F">
              <w:rPr>
                <w:webHidden/>
              </w:rPr>
              <w:t>20</w:t>
            </w:r>
            <w:r w:rsidR="00D20F9F">
              <w:rPr>
                <w:webHidden/>
              </w:rPr>
              <w:fldChar w:fldCharType="end"/>
            </w:r>
          </w:hyperlink>
        </w:p>
        <w:p w14:paraId="486B0F8C" w14:textId="21C57C58" w:rsidR="00D20F9F" w:rsidRDefault="001278F1">
          <w:pPr>
            <w:pStyle w:val="TDC2"/>
            <w:rPr>
              <w:rFonts w:asciiTheme="minorHAnsi" w:eastAsiaTheme="minorEastAsia" w:hAnsiTheme="minorHAnsi" w:cstheme="minorBidi"/>
              <w:i w:val="0"/>
              <w:kern w:val="0"/>
              <w:lang w:eastAsia="es-CO"/>
            </w:rPr>
          </w:pPr>
          <w:hyperlink w:anchor="_Toc157455752" w:history="1">
            <w:r w:rsidR="00D20F9F" w:rsidRPr="00E857C5">
              <w:rPr>
                <w:rStyle w:val="Hipervnculo"/>
              </w:rPr>
              <w:t>1.1.9 Contratación vigencia 2023:</w:t>
            </w:r>
            <w:r w:rsidR="00D20F9F">
              <w:rPr>
                <w:webHidden/>
              </w:rPr>
              <w:tab/>
            </w:r>
            <w:r w:rsidR="00D20F9F">
              <w:rPr>
                <w:webHidden/>
              </w:rPr>
              <w:fldChar w:fldCharType="begin"/>
            </w:r>
            <w:r w:rsidR="00D20F9F">
              <w:rPr>
                <w:webHidden/>
              </w:rPr>
              <w:instrText xml:space="preserve"> PAGEREF _Toc157455752 \h </w:instrText>
            </w:r>
            <w:r w:rsidR="00D20F9F">
              <w:rPr>
                <w:webHidden/>
              </w:rPr>
            </w:r>
            <w:r w:rsidR="00D20F9F">
              <w:rPr>
                <w:webHidden/>
              </w:rPr>
              <w:fldChar w:fldCharType="separate"/>
            </w:r>
            <w:r w:rsidR="00D20F9F">
              <w:rPr>
                <w:webHidden/>
              </w:rPr>
              <w:t>22</w:t>
            </w:r>
            <w:r w:rsidR="00D20F9F">
              <w:rPr>
                <w:webHidden/>
              </w:rPr>
              <w:fldChar w:fldCharType="end"/>
            </w:r>
          </w:hyperlink>
        </w:p>
        <w:p w14:paraId="4E405782" w14:textId="225F5782" w:rsidR="00D20F9F" w:rsidRDefault="001278F1">
          <w:pPr>
            <w:pStyle w:val="TDC2"/>
            <w:rPr>
              <w:rFonts w:asciiTheme="minorHAnsi" w:eastAsiaTheme="minorEastAsia" w:hAnsiTheme="minorHAnsi" w:cstheme="minorBidi"/>
              <w:i w:val="0"/>
              <w:kern w:val="0"/>
              <w:lang w:eastAsia="es-CO"/>
            </w:rPr>
          </w:pPr>
          <w:hyperlink w:anchor="_Toc157455753" w:history="1">
            <w:r w:rsidR="00D20F9F" w:rsidRPr="00E857C5">
              <w:rPr>
                <w:rStyle w:val="Hipervnculo"/>
              </w:rPr>
              <w:t>1.1.10 Gestión de Proyectos.</w:t>
            </w:r>
            <w:r w:rsidR="00D20F9F">
              <w:rPr>
                <w:webHidden/>
              </w:rPr>
              <w:tab/>
            </w:r>
            <w:r w:rsidR="00D20F9F">
              <w:rPr>
                <w:webHidden/>
              </w:rPr>
              <w:fldChar w:fldCharType="begin"/>
            </w:r>
            <w:r w:rsidR="00D20F9F">
              <w:rPr>
                <w:webHidden/>
              </w:rPr>
              <w:instrText xml:space="preserve"> PAGEREF _Toc157455753 \h </w:instrText>
            </w:r>
            <w:r w:rsidR="00D20F9F">
              <w:rPr>
                <w:webHidden/>
              </w:rPr>
            </w:r>
            <w:r w:rsidR="00D20F9F">
              <w:rPr>
                <w:webHidden/>
              </w:rPr>
              <w:fldChar w:fldCharType="separate"/>
            </w:r>
            <w:r w:rsidR="00D20F9F">
              <w:rPr>
                <w:webHidden/>
              </w:rPr>
              <w:t>23</w:t>
            </w:r>
            <w:r w:rsidR="00D20F9F">
              <w:rPr>
                <w:webHidden/>
              </w:rPr>
              <w:fldChar w:fldCharType="end"/>
            </w:r>
          </w:hyperlink>
        </w:p>
        <w:p w14:paraId="1569F46A" w14:textId="43405FA9" w:rsidR="00D20F9F" w:rsidRDefault="001278F1">
          <w:pPr>
            <w:pStyle w:val="TDC2"/>
            <w:rPr>
              <w:rFonts w:asciiTheme="minorHAnsi" w:eastAsiaTheme="minorEastAsia" w:hAnsiTheme="minorHAnsi" w:cstheme="minorBidi"/>
              <w:i w:val="0"/>
              <w:kern w:val="0"/>
              <w:lang w:eastAsia="es-CO"/>
            </w:rPr>
          </w:pPr>
          <w:hyperlink w:anchor="_Toc157455754" w:history="1">
            <w:r w:rsidR="00D20F9F" w:rsidRPr="00E857C5">
              <w:rPr>
                <w:rStyle w:val="Hipervnculo"/>
              </w:rPr>
              <w:t>1.1.11 Gestión de Calidad</w:t>
            </w:r>
            <w:r w:rsidR="00D20F9F">
              <w:rPr>
                <w:webHidden/>
              </w:rPr>
              <w:tab/>
            </w:r>
            <w:r w:rsidR="00D20F9F">
              <w:rPr>
                <w:webHidden/>
              </w:rPr>
              <w:fldChar w:fldCharType="begin"/>
            </w:r>
            <w:r w:rsidR="00D20F9F">
              <w:rPr>
                <w:webHidden/>
              </w:rPr>
              <w:instrText xml:space="preserve"> PAGEREF _Toc157455754 \h </w:instrText>
            </w:r>
            <w:r w:rsidR="00D20F9F">
              <w:rPr>
                <w:webHidden/>
              </w:rPr>
            </w:r>
            <w:r w:rsidR="00D20F9F">
              <w:rPr>
                <w:webHidden/>
              </w:rPr>
              <w:fldChar w:fldCharType="separate"/>
            </w:r>
            <w:r w:rsidR="00D20F9F">
              <w:rPr>
                <w:webHidden/>
              </w:rPr>
              <w:t>25</w:t>
            </w:r>
            <w:r w:rsidR="00D20F9F">
              <w:rPr>
                <w:webHidden/>
              </w:rPr>
              <w:fldChar w:fldCharType="end"/>
            </w:r>
          </w:hyperlink>
        </w:p>
        <w:p w14:paraId="1CD24659" w14:textId="0B9A2AF5" w:rsidR="00D20F9F" w:rsidRDefault="001278F1">
          <w:pPr>
            <w:pStyle w:val="TDC2"/>
            <w:rPr>
              <w:rFonts w:asciiTheme="minorHAnsi" w:eastAsiaTheme="minorEastAsia" w:hAnsiTheme="minorHAnsi" w:cstheme="minorBidi"/>
              <w:i w:val="0"/>
              <w:kern w:val="0"/>
              <w:lang w:eastAsia="es-CO"/>
            </w:rPr>
          </w:pPr>
          <w:hyperlink w:anchor="_Toc157455755" w:history="1">
            <w:r w:rsidR="00D20F9F" w:rsidRPr="00E857C5">
              <w:rPr>
                <w:rStyle w:val="Hipervnculo"/>
              </w:rPr>
              <w:t>2. Indicadores de calidad, producción y morbilidad</w:t>
            </w:r>
            <w:r w:rsidR="00D20F9F">
              <w:rPr>
                <w:webHidden/>
              </w:rPr>
              <w:tab/>
            </w:r>
            <w:r w:rsidR="00D20F9F">
              <w:rPr>
                <w:webHidden/>
              </w:rPr>
              <w:fldChar w:fldCharType="begin"/>
            </w:r>
            <w:r w:rsidR="00D20F9F">
              <w:rPr>
                <w:webHidden/>
              </w:rPr>
              <w:instrText xml:space="preserve"> PAGEREF _Toc157455755 \h </w:instrText>
            </w:r>
            <w:r w:rsidR="00D20F9F">
              <w:rPr>
                <w:webHidden/>
              </w:rPr>
            </w:r>
            <w:r w:rsidR="00D20F9F">
              <w:rPr>
                <w:webHidden/>
              </w:rPr>
              <w:fldChar w:fldCharType="separate"/>
            </w:r>
            <w:r w:rsidR="00D20F9F">
              <w:rPr>
                <w:webHidden/>
              </w:rPr>
              <w:t>32</w:t>
            </w:r>
            <w:r w:rsidR="00D20F9F">
              <w:rPr>
                <w:webHidden/>
              </w:rPr>
              <w:fldChar w:fldCharType="end"/>
            </w:r>
          </w:hyperlink>
        </w:p>
        <w:p w14:paraId="49E194E1" w14:textId="4E57024F" w:rsidR="00D20F9F" w:rsidRDefault="001278F1">
          <w:pPr>
            <w:pStyle w:val="TDC2"/>
            <w:rPr>
              <w:rFonts w:asciiTheme="minorHAnsi" w:eastAsiaTheme="minorEastAsia" w:hAnsiTheme="minorHAnsi" w:cstheme="minorBidi"/>
              <w:i w:val="0"/>
              <w:kern w:val="0"/>
              <w:lang w:eastAsia="es-CO"/>
            </w:rPr>
          </w:pPr>
          <w:hyperlink w:anchor="_Toc157455756" w:history="1">
            <w:r w:rsidR="00D20F9F" w:rsidRPr="00E857C5">
              <w:rPr>
                <w:rStyle w:val="Hipervnculo"/>
                <w:spacing w:val="1"/>
              </w:rPr>
              <w:t>2.1</w:t>
            </w:r>
            <w:r w:rsidR="00D20F9F" w:rsidRPr="00E857C5">
              <w:rPr>
                <w:rStyle w:val="Hipervnculo"/>
                <w:spacing w:val="2"/>
              </w:rPr>
              <w:t xml:space="preserve"> </w:t>
            </w:r>
            <w:r w:rsidR="00D20F9F" w:rsidRPr="00E857C5">
              <w:rPr>
                <w:rStyle w:val="Hipervnculo"/>
              </w:rPr>
              <w:t>R</w:t>
            </w:r>
            <w:r w:rsidR="00D20F9F" w:rsidRPr="00E857C5">
              <w:rPr>
                <w:rStyle w:val="Hipervnculo"/>
                <w:spacing w:val="-2"/>
              </w:rPr>
              <w:t>e</w:t>
            </w:r>
            <w:r w:rsidR="00D20F9F" w:rsidRPr="00E857C5">
              <w:rPr>
                <w:rStyle w:val="Hipervnculo"/>
              </w:rPr>
              <w:t>su</w:t>
            </w:r>
            <w:r w:rsidR="00D20F9F" w:rsidRPr="00E857C5">
              <w:rPr>
                <w:rStyle w:val="Hipervnculo"/>
                <w:spacing w:val="-1"/>
              </w:rPr>
              <w:t>l</w:t>
            </w:r>
            <w:r w:rsidR="00D20F9F" w:rsidRPr="00E857C5">
              <w:rPr>
                <w:rStyle w:val="Hipervnculo"/>
                <w:spacing w:val="2"/>
              </w:rPr>
              <w:t>t</w:t>
            </w:r>
            <w:r w:rsidR="00D20F9F" w:rsidRPr="00E857C5">
              <w:rPr>
                <w:rStyle w:val="Hipervnculo"/>
                <w:spacing w:val="-5"/>
              </w:rPr>
              <w:t>a</w:t>
            </w:r>
            <w:r w:rsidR="00D20F9F" w:rsidRPr="00E857C5">
              <w:rPr>
                <w:rStyle w:val="Hipervnculo"/>
              </w:rPr>
              <w:t>dos</w:t>
            </w:r>
            <w:r w:rsidR="00D20F9F" w:rsidRPr="00E857C5">
              <w:rPr>
                <w:rStyle w:val="Hipervnculo"/>
                <w:spacing w:val="1"/>
              </w:rPr>
              <w:t xml:space="preserve"> </w:t>
            </w:r>
            <w:r w:rsidR="00D20F9F" w:rsidRPr="00E857C5">
              <w:rPr>
                <w:rStyle w:val="Hipervnculo"/>
              </w:rPr>
              <w:t>y</w:t>
            </w:r>
            <w:r w:rsidR="00D20F9F" w:rsidRPr="00E857C5">
              <w:rPr>
                <w:rStyle w:val="Hipervnculo"/>
                <w:spacing w:val="2"/>
              </w:rPr>
              <w:t xml:space="preserve"> </w:t>
            </w:r>
            <w:r w:rsidR="00D20F9F" w:rsidRPr="00E857C5">
              <w:rPr>
                <w:rStyle w:val="Hipervnculo"/>
                <w:spacing w:val="-5"/>
              </w:rPr>
              <w:t>a</w:t>
            </w:r>
            <w:r w:rsidR="00D20F9F" w:rsidRPr="00E857C5">
              <w:rPr>
                <w:rStyle w:val="Hipervnculo"/>
                <w:spacing w:val="6"/>
              </w:rPr>
              <w:t>n</w:t>
            </w:r>
            <w:r w:rsidR="00D20F9F" w:rsidRPr="00E857C5">
              <w:rPr>
                <w:rStyle w:val="Hipervnculo"/>
                <w:spacing w:val="-5"/>
              </w:rPr>
              <w:t>á</w:t>
            </w:r>
            <w:r w:rsidR="00D20F9F" w:rsidRPr="00E857C5">
              <w:rPr>
                <w:rStyle w:val="Hipervnculo"/>
                <w:spacing w:val="2"/>
              </w:rPr>
              <w:t>l</w:t>
            </w:r>
            <w:r w:rsidR="00D20F9F" w:rsidRPr="00E857C5">
              <w:rPr>
                <w:rStyle w:val="Hipervnculo"/>
              </w:rPr>
              <w:t>i</w:t>
            </w:r>
            <w:r w:rsidR="00D20F9F" w:rsidRPr="00E857C5">
              <w:rPr>
                <w:rStyle w:val="Hipervnculo"/>
                <w:spacing w:val="1"/>
              </w:rPr>
              <w:t>s</w:t>
            </w:r>
            <w:r w:rsidR="00D20F9F" w:rsidRPr="00E857C5">
              <w:rPr>
                <w:rStyle w:val="Hipervnculo"/>
              </w:rPr>
              <w:t>is</w:t>
            </w:r>
            <w:r w:rsidR="00D20F9F" w:rsidRPr="00E857C5">
              <w:rPr>
                <w:rStyle w:val="Hipervnculo"/>
                <w:spacing w:val="1"/>
              </w:rPr>
              <w:t xml:space="preserve"> i</w:t>
            </w:r>
            <w:r w:rsidR="00D20F9F" w:rsidRPr="00E857C5">
              <w:rPr>
                <w:rStyle w:val="Hipervnculo"/>
              </w:rPr>
              <w:t>n</w:t>
            </w:r>
            <w:r w:rsidR="00D20F9F" w:rsidRPr="00E857C5">
              <w:rPr>
                <w:rStyle w:val="Hipervnculo"/>
                <w:spacing w:val="-1"/>
              </w:rPr>
              <w:t>d</w:t>
            </w:r>
            <w:r w:rsidR="00D20F9F" w:rsidRPr="00E857C5">
              <w:rPr>
                <w:rStyle w:val="Hipervnculo"/>
              </w:rPr>
              <w:t>i</w:t>
            </w:r>
            <w:r w:rsidR="00D20F9F" w:rsidRPr="00E857C5">
              <w:rPr>
                <w:rStyle w:val="Hipervnculo"/>
                <w:spacing w:val="2"/>
              </w:rPr>
              <w:t>c</w:t>
            </w:r>
            <w:r w:rsidR="00D20F9F" w:rsidRPr="00E857C5">
              <w:rPr>
                <w:rStyle w:val="Hipervnculo"/>
                <w:spacing w:val="-5"/>
              </w:rPr>
              <w:t>a</w:t>
            </w:r>
            <w:r w:rsidR="00D20F9F" w:rsidRPr="00E857C5">
              <w:rPr>
                <w:rStyle w:val="Hipervnculo"/>
              </w:rPr>
              <w:t>d</w:t>
            </w:r>
            <w:r w:rsidR="00D20F9F" w:rsidRPr="00E857C5">
              <w:rPr>
                <w:rStyle w:val="Hipervnculo"/>
                <w:spacing w:val="2"/>
              </w:rPr>
              <w:t>o</w:t>
            </w:r>
            <w:r w:rsidR="00D20F9F" w:rsidRPr="00E857C5">
              <w:rPr>
                <w:rStyle w:val="Hipervnculo"/>
              </w:rPr>
              <w:t>res</w:t>
            </w:r>
            <w:r w:rsidR="00D20F9F" w:rsidRPr="00E857C5">
              <w:rPr>
                <w:rStyle w:val="Hipervnculo"/>
                <w:spacing w:val="1"/>
              </w:rPr>
              <w:t xml:space="preserve"> </w:t>
            </w:r>
            <w:r w:rsidR="00D20F9F" w:rsidRPr="00E857C5">
              <w:rPr>
                <w:rStyle w:val="Hipervnculo"/>
              </w:rPr>
              <w:t>de</w:t>
            </w:r>
            <w:r w:rsidR="00D20F9F" w:rsidRPr="00E857C5">
              <w:rPr>
                <w:rStyle w:val="Hipervnculo"/>
                <w:spacing w:val="1"/>
              </w:rPr>
              <w:t xml:space="preserve"> </w:t>
            </w:r>
            <w:r w:rsidR="00D20F9F" w:rsidRPr="00E857C5">
              <w:rPr>
                <w:rStyle w:val="Hipervnculo"/>
                <w:spacing w:val="2"/>
              </w:rPr>
              <w:t>c</w:t>
            </w:r>
            <w:r w:rsidR="00D20F9F" w:rsidRPr="00E857C5">
              <w:rPr>
                <w:rStyle w:val="Hipervnculo"/>
                <w:spacing w:val="-5"/>
              </w:rPr>
              <w:t>a</w:t>
            </w:r>
            <w:r w:rsidR="00D20F9F" w:rsidRPr="00E857C5">
              <w:rPr>
                <w:rStyle w:val="Hipervnculo"/>
              </w:rPr>
              <w:t>li</w:t>
            </w:r>
            <w:r w:rsidR="00D20F9F" w:rsidRPr="00E857C5">
              <w:rPr>
                <w:rStyle w:val="Hipervnculo"/>
                <w:spacing w:val="4"/>
              </w:rPr>
              <w:t>d</w:t>
            </w:r>
            <w:r w:rsidR="00D20F9F" w:rsidRPr="00E857C5">
              <w:rPr>
                <w:rStyle w:val="Hipervnculo"/>
                <w:spacing w:val="-5"/>
              </w:rPr>
              <w:t>a</w:t>
            </w:r>
            <w:r w:rsidR="00D20F9F" w:rsidRPr="00E857C5">
              <w:rPr>
                <w:rStyle w:val="Hipervnculo"/>
              </w:rPr>
              <w:t>d</w:t>
            </w:r>
            <w:r w:rsidR="00D20F9F">
              <w:rPr>
                <w:webHidden/>
              </w:rPr>
              <w:tab/>
            </w:r>
            <w:r w:rsidR="00D20F9F">
              <w:rPr>
                <w:webHidden/>
              </w:rPr>
              <w:fldChar w:fldCharType="begin"/>
            </w:r>
            <w:r w:rsidR="00D20F9F">
              <w:rPr>
                <w:webHidden/>
              </w:rPr>
              <w:instrText xml:space="preserve"> PAGEREF _Toc157455756 \h </w:instrText>
            </w:r>
            <w:r w:rsidR="00D20F9F">
              <w:rPr>
                <w:webHidden/>
              </w:rPr>
            </w:r>
            <w:r w:rsidR="00D20F9F">
              <w:rPr>
                <w:webHidden/>
              </w:rPr>
              <w:fldChar w:fldCharType="separate"/>
            </w:r>
            <w:r w:rsidR="00D20F9F">
              <w:rPr>
                <w:webHidden/>
              </w:rPr>
              <w:t>32</w:t>
            </w:r>
            <w:r w:rsidR="00D20F9F">
              <w:rPr>
                <w:webHidden/>
              </w:rPr>
              <w:fldChar w:fldCharType="end"/>
            </w:r>
          </w:hyperlink>
        </w:p>
        <w:p w14:paraId="6E195FB1" w14:textId="5D2F626C" w:rsidR="00D20F9F" w:rsidRDefault="001278F1">
          <w:pPr>
            <w:pStyle w:val="TDC2"/>
            <w:rPr>
              <w:rFonts w:asciiTheme="minorHAnsi" w:eastAsiaTheme="minorEastAsia" w:hAnsiTheme="minorHAnsi" w:cstheme="minorBidi"/>
              <w:i w:val="0"/>
              <w:kern w:val="0"/>
              <w:lang w:eastAsia="es-CO"/>
            </w:rPr>
          </w:pPr>
          <w:hyperlink w:anchor="_Toc157455757" w:history="1">
            <w:r w:rsidR="00D20F9F" w:rsidRPr="00E857C5">
              <w:rPr>
                <w:rStyle w:val="Hipervnculo"/>
                <w:rFonts w:eastAsia="Arial"/>
                <w:spacing w:val="1"/>
              </w:rPr>
              <w:t>2</w:t>
            </w:r>
            <w:r w:rsidR="00D20F9F" w:rsidRPr="00E857C5">
              <w:rPr>
                <w:rStyle w:val="Hipervnculo"/>
                <w:rFonts w:eastAsia="Arial"/>
              </w:rPr>
              <w:t>.</w:t>
            </w:r>
            <w:r w:rsidR="00D20F9F" w:rsidRPr="00E857C5">
              <w:rPr>
                <w:rStyle w:val="Hipervnculo"/>
                <w:rFonts w:eastAsia="Arial"/>
                <w:spacing w:val="1"/>
              </w:rPr>
              <w:t>1</w:t>
            </w:r>
            <w:r w:rsidR="00D20F9F" w:rsidRPr="00E857C5">
              <w:rPr>
                <w:rStyle w:val="Hipervnculo"/>
                <w:rFonts w:eastAsia="Arial"/>
                <w:spacing w:val="-2"/>
              </w:rPr>
              <w:t>.</w:t>
            </w:r>
            <w:r w:rsidR="00D20F9F" w:rsidRPr="00E857C5">
              <w:rPr>
                <w:rStyle w:val="Hipervnculo"/>
                <w:rFonts w:eastAsia="Arial"/>
              </w:rPr>
              <w:t xml:space="preserve">1 </w:t>
            </w:r>
            <w:r w:rsidR="00D20F9F" w:rsidRPr="00E857C5">
              <w:rPr>
                <w:rStyle w:val="Hipervnculo"/>
              </w:rPr>
              <w:t>Tasa de caída de pacientes</w:t>
            </w:r>
            <w:r w:rsidR="00D20F9F">
              <w:rPr>
                <w:webHidden/>
              </w:rPr>
              <w:tab/>
            </w:r>
            <w:r w:rsidR="00D20F9F">
              <w:rPr>
                <w:webHidden/>
              </w:rPr>
              <w:fldChar w:fldCharType="begin"/>
            </w:r>
            <w:r w:rsidR="00D20F9F">
              <w:rPr>
                <w:webHidden/>
              </w:rPr>
              <w:instrText xml:space="preserve"> PAGEREF _Toc157455757 \h </w:instrText>
            </w:r>
            <w:r w:rsidR="00D20F9F">
              <w:rPr>
                <w:webHidden/>
              </w:rPr>
            </w:r>
            <w:r w:rsidR="00D20F9F">
              <w:rPr>
                <w:webHidden/>
              </w:rPr>
              <w:fldChar w:fldCharType="separate"/>
            </w:r>
            <w:r w:rsidR="00D20F9F">
              <w:rPr>
                <w:webHidden/>
              </w:rPr>
              <w:t>32</w:t>
            </w:r>
            <w:r w:rsidR="00D20F9F">
              <w:rPr>
                <w:webHidden/>
              </w:rPr>
              <w:fldChar w:fldCharType="end"/>
            </w:r>
          </w:hyperlink>
        </w:p>
        <w:p w14:paraId="5E78EEFA" w14:textId="5C48DA3B" w:rsidR="00D20F9F" w:rsidRDefault="001278F1">
          <w:pPr>
            <w:pStyle w:val="TDC2"/>
            <w:rPr>
              <w:rFonts w:asciiTheme="minorHAnsi" w:eastAsiaTheme="minorEastAsia" w:hAnsiTheme="minorHAnsi" w:cstheme="minorBidi"/>
              <w:i w:val="0"/>
              <w:kern w:val="0"/>
              <w:lang w:eastAsia="es-CO"/>
            </w:rPr>
          </w:pPr>
          <w:hyperlink w:anchor="_Toc157455758" w:history="1">
            <w:r w:rsidR="00D20F9F" w:rsidRPr="00E857C5">
              <w:rPr>
                <w:rStyle w:val="Hipervnculo"/>
              </w:rPr>
              <w:t>2.1.1.1 Tasa de caída de paciente en el servicio de hospitalizados</w:t>
            </w:r>
            <w:r w:rsidR="00D20F9F">
              <w:rPr>
                <w:webHidden/>
              </w:rPr>
              <w:tab/>
            </w:r>
            <w:r w:rsidR="00D20F9F">
              <w:rPr>
                <w:webHidden/>
              </w:rPr>
              <w:fldChar w:fldCharType="begin"/>
            </w:r>
            <w:r w:rsidR="00D20F9F">
              <w:rPr>
                <w:webHidden/>
              </w:rPr>
              <w:instrText xml:space="preserve"> PAGEREF _Toc157455758 \h </w:instrText>
            </w:r>
            <w:r w:rsidR="00D20F9F">
              <w:rPr>
                <w:webHidden/>
              </w:rPr>
            </w:r>
            <w:r w:rsidR="00D20F9F">
              <w:rPr>
                <w:webHidden/>
              </w:rPr>
              <w:fldChar w:fldCharType="separate"/>
            </w:r>
            <w:r w:rsidR="00D20F9F">
              <w:rPr>
                <w:webHidden/>
              </w:rPr>
              <w:t>32</w:t>
            </w:r>
            <w:r w:rsidR="00D20F9F">
              <w:rPr>
                <w:webHidden/>
              </w:rPr>
              <w:fldChar w:fldCharType="end"/>
            </w:r>
          </w:hyperlink>
        </w:p>
        <w:p w14:paraId="6074D964" w14:textId="2145DC6B" w:rsidR="00D20F9F" w:rsidRDefault="001278F1">
          <w:pPr>
            <w:pStyle w:val="TDC2"/>
            <w:rPr>
              <w:rFonts w:asciiTheme="minorHAnsi" w:eastAsiaTheme="minorEastAsia" w:hAnsiTheme="minorHAnsi" w:cstheme="minorBidi"/>
              <w:i w:val="0"/>
              <w:kern w:val="0"/>
              <w:lang w:eastAsia="es-CO"/>
            </w:rPr>
          </w:pPr>
          <w:hyperlink w:anchor="_Toc157455759" w:history="1">
            <w:r w:rsidR="00D20F9F" w:rsidRPr="00E857C5">
              <w:rPr>
                <w:rStyle w:val="Hipervnculo"/>
              </w:rPr>
              <w:t>2.1.1.2 Tasa de caída de paciente en el servicio de urgencias</w:t>
            </w:r>
            <w:r w:rsidR="00D20F9F">
              <w:rPr>
                <w:webHidden/>
              </w:rPr>
              <w:tab/>
            </w:r>
            <w:r w:rsidR="00D20F9F">
              <w:rPr>
                <w:webHidden/>
              </w:rPr>
              <w:fldChar w:fldCharType="begin"/>
            </w:r>
            <w:r w:rsidR="00D20F9F">
              <w:rPr>
                <w:webHidden/>
              </w:rPr>
              <w:instrText xml:space="preserve"> PAGEREF _Toc157455759 \h </w:instrText>
            </w:r>
            <w:r w:rsidR="00D20F9F">
              <w:rPr>
                <w:webHidden/>
              </w:rPr>
            </w:r>
            <w:r w:rsidR="00D20F9F">
              <w:rPr>
                <w:webHidden/>
              </w:rPr>
              <w:fldChar w:fldCharType="separate"/>
            </w:r>
            <w:r w:rsidR="00D20F9F">
              <w:rPr>
                <w:webHidden/>
              </w:rPr>
              <w:t>33</w:t>
            </w:r>
            <w:r w:rsidR="00D20F9F">
              <w:rPr>
                <w:webHidden/>
              </w:rPr>
              <w:fldChar w:fldCharType="end"/>
            </w:r>
          </w:hyperlink>
        </w:p>
        <w:p w14:paraId="7DC4B2BB" w14:textId="713F31DE" w:rsidR="00D20F9F" w:rsidRDefault="001278F1">
          <w:pPr>
            <w:pStyle w:val="TDC2"/>
            <w:rPr>
              <w:rFonts w:asciiTheme="minorHAnsi" w:eastAsiaTheme="minorEastAsia" w:hAnsiTheme="minorHAnsi" w:cstheme="minorBidi"/>
              <w:i w:val="0"/>
              <w:kern w:val="0"/>
              <w:lang w:eastAsia="es-CO"/>
            </w:rPr>
          </w:pPr>
          <w:hyperlink w:anchor="_Toc157455760" w:history="1">
            <w:r w:rsidR="00D20F9F" w:rsidRPr="00E857C5">
              <w:rPr>
                <w:rStyle w:val="Hipervnculo"/>
              </w:rPr>
              <w:t>2.1.1.3 Tasa de caída de paciente en el servicio de apoyo diagnóstico y terapéutico</w:t>
            </w:r>
            <w:r w:rsidR="00D20F9F">
              <w:rPr>
                <w:webHidden/>
              </w:rPr>
              <w:tab/>
            </w:r>
            <w:r w:rsidR="00D20F9F">
              <w:rPr>
                <w:webHidden/>
              </w:rPr>
              <w:fldChar w:fldCharType="begin"/>
            </w:r>
            <w:r w:rsidR="00D20F9F">
              <w:rPr>
                <w:webHidden/>
              </w:rPr>
              <w:instrText xml:space="preserve"> PAGEREF _Toc157455760 \h </w:instrText>
            </w:r>
            <w:r w:rsidR="00D20F9F">
              <w:rPr>
                <w:webHidden/>
              </w:rPr>
            </w:r>
            <w:r w:rsidR="00D20F9F">
              <w:rPr>
                <w:webHidden/>
              </w:rPr>
              <w:fldChar w:fldCharType="separate"/>
            </w:r>
            <w:r w:rsidR="00D20F9F">
              <w:rPr>
                <w:webHidden/>
              </w:rPr>
              <w:t>34</w:t>
            </w:r>
            <w:r w:rsidR="00D20F9F">
              <w:rPr>
                <w:webHidden/>
              </w:rPr>
              <w:fldChar w:fldCharType="end"/>
            </w:r>
          </w:hyperlink>
        </w:p>
        <w:p w14:paraId="7E09B53A" w14:textId="7F95D641" w:rsidR="00D20F9F" w:rsidRDefault="001278F1">
          <w:pPr>
            <w:pStyle w:val="TDC2"/>
            <w:rPr>
              <w:rFonts w:asciiTheme="minorHAnsi" w:eastAsiaTheme="minorEastAsia" w:hAnsiTheme="minorHAnsi" w:cstheme="minorBidi"/>
              <w:i w:val="0"/>
              <w:kern w:val="0"/>
              <w:lang w:eastAsia="es-CO"/>
            </w:rPr>
          </w:pPr>
          <w:hyperlink w:anchor="_Toc157455761" w:history="1">
            <w:r w:rsidR="00D20F9F" w:rsidRPr="00E857C5">
              <w:rPr>
                <w:rStyle w:val="Hipervnculo"/>
              </w:rPr>
              <w:t>2.1.1.4 Tasa de caída de paciente en el servicio de consulta externa</w:t>
            </w:r>
            <w:r w:rsidR="00D20F9F">
              <w:rPr>
                <w:webHidden/>
              </w:rPr>
              <w:tab/>
            </w:r>
            <w:r w:rsidR="00D20F9F">
              <w:rPr>
                <w:webHidden/>
              </w:rPr>
              <w:fldChar w:fldCharType="begin"/>
            </w:r>
            <w:r w:rsidR="00D20F9F">
              <w:rPr>
                <w:webHidden/>
              </w:rPr>
              <w:instrText xml:space="preserve"> PAGEREF _Toc157455761 \h </w:instrText>
            </w:r>
            <w:r w:rsidR="00D20F9F">
              <w:rPr>
                <w:webHidden/>
              </w:rPr>
            </w:r>
            <w:r w:rsidR="00D20F9F">
              <w:rPr>
                <w:webHidden/>
              </w:rPr>
              <w:fldChar w:fldCharType="separate"/>
            </w:r>
            <w:r w:rsidR="00D20F9F">
              <w:rPr>
                <w:webHidden/>
              </w:rPr>
              <w:t>34</w:t>
            </w:r>
            <w:r w:rsidR="00D20F9F">
              <w:rPr>
                <w:webHidden/>
              </w:rPr>
              <w:fldChar w:fldCharType="end"/>
            </w:r>
          </w:hyperlink>
        </w:p>
        <w:p w14:paraId="557A77AB" w14:textId="10A3D5F2" w:rsidR="00D20F9F" w:rsidRDefault="001278F1">
          <w:pPr>
            <w:pStyle w:val="TDC2"/>
            <w:tabs>
              <w:tab w:val="left" w:pos="1100"/>
            </w:tabs>
            <w:rPr>
              <w:rFonts w:asciiTheme="minorHAnsi" w:eastAsiaTheme="minorEastAsia" w:hAnsiTheme="minorHAnsi" w:cstheme="minorBidi"/>
              <w:i w:val="0"/>
              <w:kern w:val="0"/>
              <w:lang w:eastAsia="es-CO"/>
            </w:rPr>
          </w:pPr>
          <w:hyperlink w:anchor="_Toc157455762" w:history="1">
            <w:r w:rsidR="00D20F9F" w:rsidRPr="00E857C5">
              <w:rPr>
                <w:rStyle w:val="Hipervnculo"/>
              </w:rPr>
              <w:t>2.1.2</w:t>
            </w:r>
            <w:r w:rsidR="00D20F9F">
              <w:rPr>
                <w:rFonts w:asciiTheme="minorHAnsi" w:eastAsiaTheme="minorEastAsia" w:hAnsiTheme="minorHAnsi" w:cstheme="minorBidi"/>
                <w:i w:val="0"/>
                <w:kern w:val="0"/>
                <w:lang w:eastAsia="es-CO"/>
              </w:rPr>
              <w:tab/>
            </w:r>
            <w:r w:rsidR="00D20F9F" w:rsidRPr="00E857C5">
              <w:rPr>
                <w:rStyle w:val="Hipervnculo"/>
              </w:rPr>
              <w:t>Proporción de reingresos de Pacientes.</w:t>
            </w:r>
            <w:r w:rsidR="00D20F9F">
              <w:rPr>
                <w:webHidden/>
              </w:rPr>
              <w:tab/>
            </w:r>
            <w:r w:rsidR="00D20F9F">
              <w:rPr>
                <w:webHidden/>
              </w:rPr>
              <w:fldChar w:fldCharType="begin"/>
            </w:r>
            <w:r w:rsidR="00D20F9F">
              <w:rPr>
                <w:webHidden/>
              </w:rPr>
              <w:instrText xml:space="preserve"> PAGEREF _Toc157455762 \h </w:instrText>
            </w:r>
            <w:r w:rsidR="00D20F9F">
              <w:rPr>
                <w:webHidden/>
              </w:rPr>
            </w:r>
            <w:r w:rsidR="00D20F9F">
              <w:rPr>
                <w:webHidden/>
              </w:rPr>
              <w:fldChar w:fldCharType="separate"/>
            </w:r>
            <w:r w:rsidR="00D20F9F">
              <w:rPr>
                <w:webHidden/>
              </w:rPr>
              <w:t>34</w:t>
            </w:r>
            <w:r w:rsidR="00D20F9F">
              <w:rPr>
                <w:webHidden/>
              </w:rPr>
              <w:fldChar w:fldCharType="end"/>
            </w:r>
          </w:hyperlink>
        </w:p>
        <w:p w14:paraId="564DAFDD" w14:textId="481DEF34" w:rsidR="00D20F9F" w:rsidRDefault="001278F1">
          <w:pPr>
            <w:pStyle w:val="TDC2"/>
            <w:rPr>
              <w:rFonts w:asciiTheme="minorHAnsi" w:eastAsiaTheme="minorEastAsia" w:hAnsiTheme="minorHAnsi" w:cstheme="minorBidi"/>
              <w:i w:val="0"/>
              <w:kern w:val="0"/>
              <w:lang w:eastAsia="es-CO"/>
            </w:rPr>
          </w:pPr>
          <w:hyperlink w:anchor="_Toc157455763" w:history="1">
            <w:r w:rsidR="00D20F9F" w:rsidRPr="00E857C5">
              <w:rPr>
                <w:rStyle w:val="Hipervnculo"/>
              </w:rPr>
              <w:t>2.1.2.1 Proporción de Reingreso de pacientes al servicio de urgencias en menos de 72 horas</w:t>
            </w:r>
            <w:r w:rsidR="00D20F9F">
              <w:rPr>
                <w:webHidden/>
              </w:rPr>
              <w:tab/>
            </w:r>
            <w:r w:rsidR="00D20F9F">
              <w:rPr>
                <w:webHidden/>
              </w:rPr>
              <w:fldChar w:fldCharType="begin"/>
            </w:r>
            <w:r w:rsidR="00D20F9F">
              <w:rPr>
                <w:webHidden/>
              </w:rPr>
              <w:instrText xml:space="preserve"> PAGEREF _Toc157455763 \h </w:instrText>
            </w:r>
            <w:r w:rsidR="00D20F9F">
              <w:rPr>
                <w:webHidden/>
              </w:rPr>
            </w:r>
            <w:r w:rsidR="00D20F9F">
              <w:rPr>
                <w:webHidden/>
              </w:rPr>
              <w:fldChar w:fldCharType="separate"/>
            </w:r>
            <w:r w:rsidR="00D20F9F">
              <w:rPr>
                <w:webHidden/>
              </w:rPr>
              <w:t>34</w:t>
            </w:r>
            <w:r w:rsidR="00D20F9F">
              <w:rPr>
                <w:webHidden/>
              </w:rPr>
              <w:fldChar w:fldCharType="end"/>
            </w:r>
          </w:hyperlink>
        </w:p>
        <w:p w14:paraId="7D609BD4" w14:textId="1CDE80B5" w:rsidR="00D20F9F" w:rsidRDefault="001278F1">
          <w:pPr>
            <w:pStyle w:val="TDC2"/>
            <w:rPr>
              <w:rFonts w:asciiTheme="minorHAnsi" w:eastAsiaTheme="minorEastAsia" w:hAnsiTheme="minorHAnsi" w:cstheme="minorBidi"/>
              <w:i w:val="0"/>
              <w:kern w:val="0"/>
              <w:lang w:eastAsia="es-CO"/>
            </w:rPr>
          </w:pPr>
          <w:hyperlink w:anchor="_Toc157455764" w:history="1">
            <w:r w:rsidR="00D20F9F" w:rsidRPr="00E857C5">
              <w:rPr>
                <w:rStyle w:val="Hipervnculo"/>
              </w:rPr>
              <w:t>2.1.2.2 Tasa de reingreso de pacientes hospitalizados en menos de 15 días</w:t>
            </w:r>
            <w:r w:rsidR="00D20F9F">
              <w:rPr>
                <w:webHidden/>
              </w:rPr>
              <w:tab/>
            </w:r>
            <w:r w:rsidR="00D20F9F">
              <w:rPr>
                <w:webHidden/>
              </w:rPr>
              <w:fldChar w:fldCharType="begin"/>
            </w:r>
            <w:r w:rsidR="00D20F9F">
              <w:rPr>
                <w:webHidden/>
              </w:rPr>
              <w:instrText xml:space="preserve"> PAGEREF _Toc157455764 \h </w:instrText>
            </w:r>
            <w:r w:rsidR="00D20F9F">
              <w:rPr>
                <w:webHidden/>
              </w:rPr>
            </w:r>
            <w:r w:rsidR="00D20F9F">
              <w:rPr>
                <w:webHidden/>
              </w:rPr>
              <w:fldChar w:fldCharType="separate"/>
            </w:r>
            <w:r w:rsidR="00D20F9F">
              <w:rPr>
                <w:webHidden/>
              </w:rPr>
              <w:t>35</w:t>
            </w:r>
            <w:r w:rsidR="00D20F9F">
              <w:rPr>
                <w:webHidden/>
              </w:rPr>
              <w:fldChar w:fldCharType="end"/>
            </w:r>
          </w:hyperlink>
        </w:p>
        <w:p w14:paraId="7E471F74" w14:textId="2BE87544" w:rsidR="00D20F9F" w:rsidRDefault="001278F1">
          <w:pPr>
            <w:pStyle w:val="TDC2"/>
            <w:rPr>
              <w:rFonts w:asciiTheme="minorHAnsi" w:eastAsiaTheme="minorEastAsia" w:hAnsiTheme="minorHAnsi" w:cstheme="minorBidi"/>
              <w:i w:val="0"/>
              <w:kern w:val="0"/>
              <w:lang w:eastAsia="es-CO"/>
            </w:rPr>
          </w:pPr>
          <w:hyperlink w:anchor="_Toc157455765" w:history="1">
            <w:r w:rsidR="00D20F9F" w:rsidRPr="00E857C5">
              <w:rPr>
                <w:rStyle w:val="Hipervnculo"/>
              </w:rPr>
              <w:t>2.1.3 Eventos adversos</w:t>
            </w:r>
            <w:r w:rsidR="00D20F9F">
              <w:rPr>
                <w:webHidden/>
              </w:rPr>
              <w:tab/>
            </w:r>
            <w:r w:rsidR="00D20F9F">
              <w:rPr>
                <w:webHidden/>
              </w:rPr>
              <w:fldChar w:fldCharType="begin"/>
            </w:r>
            <w:r w:rsidR="00D20F9F">
              <w:rPr>
                <w:webHidden/>
              </w:rPr>
              <w:instrText xml:space="preserve"> PAGEREF _Toc157455765 \h </w:instrText>
            </w:r>
            <w:r w:rsidR="00D20F9F">
              <w:rPr>
                <w:webHidden/>
              </w:rPr>
            </w:r>
            <w:r w:rsidR="00D20F9F">
              <w:rPr>
                <w:webHidden/>
              </w:rPr>
              <w:fldChar w:fldCharType="separate"/>
            </w:r>
            <w:r w:rsidR="00D20F9F">
              <w:rPr>
                <w:webHidden/>
              </w:rPr>
              <w:t>35</w:t>
            </w:r>
            <w:r w:rsidR="00D20F9F">
              <w:rPr>
                <w:webHidden/>
              </w:rPr>
              <w:fldChar w:fldCharType="end"/>
            </w:r>
          </w:hyperlink>
        </w:p>
        <w:p w14:paraId="098EA6B2" w14:textId="27726C12" w:rsidR="00D20F9F" w:rsidRDefault="001278F1">
          <w:pPr>
            <w:pStyle w:val="TDC2"/>
            <w:rPr>
              <w:rFonts w:asciiTheme="minorHAnsi" w:eastAsiaTheme="minorEastAsia" w:hAnsiTheme="minorHAnsi" w:cstheme="minorBidi"/>
              <w:i w:val="0"/>
              <w:kern w:val="0"/>
              <w:lang w:eastAsia="es-CO"/>
            </w:rPr>
          </w:pPr>
          <w:hyperlink w:anchor="_Toc157455766" w:history="1">
            <w:r w:rsidR="00D20F9F" w:rsidRPr="00E857C5">
              <w:rPr>
                <w:rStyle w:val="Hipervnculo"/>
              </w:rPr>
              <w:t>2.1.3.1 Proporción Eventos adversos relacionados con la administración de medicamentos en el servicio de urgencias</w:t>
            </w:r>
            <w:r w:rsidR="00D20F9F">
              <w:rPr>
                <w:webHidden/>
              </w:rPr>
              <w:tab/>
            </w:r>
            <w:r w:rsidR="00D20F9F">
              <w:rPr>
                <w:webHidden/>
              </w:rPr>
              <w:fldChar w:fldCharType="begin"/>
            </w:r>
            <w:r w:rsidR="00D20F9F">
              <w:rPr>
                <w:webHidden/>
              </w:rPr>
              <w:instrText xml:space="preserve"> PAGEREF _Toc157455766 \h </w:instrText>
            </w:r>
            <w:r w:rsidR="00D20F9F">
              <w:rPr>
                <w:webHidden/>
              </w:rPr>
            </w:r>
            <w:r w:rsidR="00D20F9F">
              <w:rPr>
                <w:webHidden/>
              </w:rPr>
              <w:fldChar w:fldCharType="separate"/>
            </w:r>
            <w:r w:rsidR="00D20F9F">
              <w:rPr>
                <w:webHidden/>
              </w:rPr>
              <w:t>35</w:t>
            </w:r>
            <w:r w:rsidR="00D20F9F">
              <w:rPr>
                <w:webHidden/>
              </w:rPr>
              <w:fldChar w:fldCharType="end"/>
            </w:r>
          </w:hyperlink>
        </w:p>
        <w:p w14:paraId="409DB063" w14:textId="7F9AAEEF" w:rsidR="00D20F9F" w:rsidRDefault="001278F1">
          <w:pPr>
            <w:pStyle w:val="TDC2"/>
            <w:rPr>
              <w:rFonts w:asciiTheme="minorHAnsi" w:eastAsiaTheme="minorEastAsia" w:hAnsiTheme="minorHAnsi" w:cstheme="minorBidi"/>
              <w:i w:val="0"/>
              <w:kern w:val="0"/>
              <w:lang w:eastAsia="es-CO"/>
            </w:rPr>
          </w:pPr>
          <w:hyperlink w:anchor="_Toc157455767" w:history="1">
            <w:r w:rsidR="00D20F9F" w:rsidRPr="00E857C5">
              <w:rPr>
                <w:rStyle w:val="Hipervnculo"/>
              </w:rPr>
              <w:t>2.1.3.2 Proporción Eventos adversos relacionados con la administración de medicamentos en el servicio de hospitalizados.</w:t>
            </w:r>
            <w:r w:rsidR="00D20F9F">
              <w:rPr>
                <w:webHidden/>
              </w:rPr>
              <w:tab/>
            </w:r>
            <w:r w:rsidR="00D20F9F">
              <w:rPr>
                <w:webHidden/>
              </w:rPr>
              <w:fldChar w:fldCharType="begin"/>
            </w:r>
            <w:r w:rsidR="00D20F9F">
              <w:rPr>
                <w:webHidden/>
              </w:rPr>
              <w:instrText xml:space="preserve"> PAGEREF _Toc157455767 \h </w:instrText>
            </w:r>
            <w:r w:rsidR="00D20F9F">
              <w:rPr>
                <w:webHidden/>
              </w:rPr>
            </w:r>
            <w:r w:rsidR="00D20F9F">
              <w:rPr>
                <w:webHidden/>
              </w:rPr>
              <w:fldChar w:fldCharType="separate"/>
            </w:r>
            <w:r w:rsidR="00D20F9F">
              <w:rPr>
                <w:webHidden/>
              </w:rPr>
              <w:t>36</w:t>
            </w:r>
            <w:r w:rsidR="00D20F9F">
              <w:rPr>
                <w:webHidden/>
              </w:rPr>
              <w:fldChar w:fldCharType="end"/>
            </w:r>
          </w:hyperlink>
        </w:p>
        <w:p w14:paraId="7C84A8DE" w14:textId="0EB2DB57" w:rsidR="00D20F9F" w:rsidRDefault="001278F1">
          <w:pPr>
            <w:pStyle w:val="TDC2"/>
            <w:rPr>
              <w:rFonts w:asciiTheme="minorHAnsi" w:eastAsiaTheme="minorEastAsia" w:hAnsiTheme="minorHAnsi" w:cstheme="minorBidi"/>
              <w:i w:val="0"/>
              <w:kern w:val="0"/>
              <w:lang w:eastAsia="es-CO"/>
            </w:rPr>
          </w:pPr>
          <w:hyperlink w:anchor="_Toc157455768" w:history="1">
            <w:r w:rsidR="00D20F9F" w:rsidRPr="00E857C5">
              <w:rPr>
                <w:rStyle w:val="Hipervnculo"/>
              </w:rPr>
              <w:t>2.1.3.3 Tasa de ulcera por presión en el servicio de hospitalizados</w:t>
            </w:r>
            <w:r w:rsidR="00D20F9F">
              <w:rPr>
                <w:webHidden/>
              </w:rPr>
              <w:tab/>
            </w:r>
            <w:r w:rsidR="00D20F9F">
              <w:rPr>
                <w:webHidden/>
              </w:rPr>
              <w:fldChar w:fldCharType="begin"/>
            </w:r>
            <w:r w:rsidR="00D20F9F">
              <w:rPr>
                <w:webHidden/>
              </w:rPr>
              <w:instrText xml:space="preserve"> PAGEREF _Toc157455768 \h </w:instrText>
            </w:r>
            <w:r w:rsidR="00D20F9F">
              <w:rPr>
                <w:webHidden/>
              </w:rPr>
            </w:r>
            <w:r w:rsidR="00D20F9F">
              <w:rPr>
                <w:webHidden/>
              </w:rPr>
              <w:fldChar w:fldCharType="separate"/>
            </w:r>
            <w:r w:rsidR="00D20F9F">
              <w:rPr>
                <w:webHidden/>
              </w:rPr>
              <w:t>37</w:t>
            </w:r>
            <w:r w:rsidR="00D20F9F">
              <w:rPr>
                <w:webHidden/>
              </w:rPr>
              <w:fldChar w:fldCharType="end"/>
            </w:r>
          </w:hyperlink>
        </w:p>
        <w:p w14:paraId="084F43DD" w14:textId="2F5A71E8" w:rsidR="00D20F9F" w:rsidRDefault="001278F1">
          <w:pPr>
            <w:pStyle w:val="TDC2"/>
            <w:rPr>
              <w:rFonts w:asciiTheme="minorHAnsi" w:eastAsiaTheme="minorEastAsia" w:hAnsiTheme="minorHAnsi" w:cstheme="minorBidi"/>
              <w:i w:val="0"/>
              <w:kern w:val="0"/>
              <w:lang w:eastAsia="es-CO"/>
            </w:rPr>
          </w:pPr>
          <w:hyperlink w:anchor="_Toc157455769" w:history="1">
            <w:r w:rsidR="00D20F9F" w:rsidRPr="00E857C5">
              <w:rPr>
                <w:rStyle w:val="Hipervnculo"/>
              </w:rPr>
              <w:t>2.1.3.4 Eventos Adversos Analizados</w:t>
            </w:r>
            <w:r w:rsidR="00D20F9F">
              <w:rPr>
                <w:webHidden/>
              </w:rPr>
              <w:tab/>
            </w:r>
            <w:r w:rsidR="00D20F9F">
              <w:rPr>
                <w:webHidden/>
              </w:rPr>
              <w:fldChar w:fldCharType="begin"/>
            </w:r>
            <w:r w:rsidR="00D20F9F">
              <w:rPr>
                <w:webHidden/>
              </w:rPr>
              <w:instrText xml:space="preserve"> PAGEREF _Toc157455769 \h </w:instrText>
            </w:r>
            <w:r w:rsidR="00D20F9F">
              <w:rPr>
                <w:webHidden/>
              </w:rPr>
            </w:r>
            <w:r w:rsidR="00D20F9F">
              <w:rPr>
                <w:webHidden/>
              </w:rPr>
              <w:fldChar w:fldCharType="separate"/>
            </w:r>
            <w:r w:rsidR="00D20F9F">
              <w:rPr>
                <w:webHidden/>
              </w:rPr>
              <w:t>38</w:t>
            </w:r>
            <w:r w:rsidR="00D20F9F">
              <w:rPr>
                <w:webHidden/>
              </w:rPr>
              <w:fldChar w:fldCharType="end"/>
            </w:r>
          </w:hyperlink>
        </w:p>
        <w:p w14:paraId="63EB2876" w14:textId="5FD8190F" w:rsidR="00D20F9F" w:rsidRDefault="001278F1">
          <w:pPr>
            <w:pStyle w:val="TDC2"/>
            <w:rPr>
              <w:rFonts w:asciiTheme="minorHAnsi" w:eastAsiaTheme="minorEastAsia" w:hAnsiTheme="minorHAnsi" w:cstheme="minorBidi"/>
              <w:i w:val="0"/>
              <w:kern w:val="0"/>
              <w:lang w:eastAsia="es-CO"/>
            </w:rPr>
          </w:pPr>
          <w:hyperlink w:anchor="_Toc157455770" w:history="1">
            <w:r w:rsidR="00D20F9F" w:rsidRPr="00E857C5">
              <w:rPr>
                <w:rStyle w:val="Hipervnculo"/>
              </w:rPr>
              <w:t xml:space="preserve">2.1.3.5 </w:t>
            </w:r>
            <w:r w:rsidR="00D20F9F" w:rsidRPr="00E857C5">
              <w:rPr>
                <w:rStyle w:val="Hipervnculo"/>
                <w:rFonts w:eastAsia="Arial"/>
              </w:rPr>
              <w:t>Proporción de cancelación de cirugías programadas</w:t>
            </w:r>
            <w:r w:rsidR="00D20F9F">
              <w:rPr>
                <w:webHidden/>
              </w:rPr>
              <w:tab/>
            </w:r>
            <w:r w:rsidR="00D20F9F">
              <w:rPr>
                <w:webHidden/>
              </w:rPr>
              <w:fldChar w:fldCharType="begin"/>
            </w:r>
            <w:r w:rsidR="00D20F9F">
              <w:rPr>
                <w:webHidden/>
              </w:rPr>
              <w:instrText xml:space="preserve"> PAGEREF _Toc157455770 \h </w:instrText>
            </w:r>
            <w:r w:rsidR="00D20F9F">
              <w:rPr>
                <w:webHidden/>
              </w:rPr>
            </w:r>
            <w:r w:rsidR="00D20F9F">
              <w:rPr>
                <w:webHidden/>
              </w:rPr>
              <w:fldChar w:fldCharType="separate"/>
            </w:r>
            <w:r w:rsidR="00D20F9F">
              <w:rPr>
                <w:webHidden/>
              </w:rPr>
              <w:t>40</w:t>
            </w:r>
            <w:r w:rsidR="00D20F9F">
              <w:rPr>
                <w:webHidden/>
              </w:rPr>
              <w:fldChar w:fldCharType="end"/>
            </w:r>
          </w:hyperlink>
        </w:p>
        <w:p w14:paraId="4F7C1307" w14:textId="0AAE4169" w:rsidR="00D20F9F" w:rsidRDefault="001278F1">
          <w:pPr>
            <w:pStyle w:val="TDC2"/>
            <w:rPr>
              <w:rFonts w:asciiTheme="minorHAnsi" w:eastAsiaTheme="minorEastAsia" w:hAnsiTheme="minorHAnsi" w:cstheme="minorBidi"/>
              <w:i w:val="0"/>
              <w:kern w:val="0"/>
              <w:lang w:eastAsia="es-CO"/>
            </w:rPr>
          </w:pPr>
          <w:hyperlink w:anchor="_Toc157455771" w:history="1">
            <w:r w:rsidR="00D20F9F" w:rsidRPr="00E857C5">
              <w:rPr>
                <w:rStyle w:val="Hipervnculo"/>
                <w:lang w:eastAsia="ja-JP"/>
              </w:rPr>
              <w:t>2.2 Oportunidad de la atención en las especialidades básicas</w:t>
            </w:r>
            <w:r w:rsidR="00D20F9F">
              <w:rPr>
                <w:webHidden/>
              </w:rPr>
              <w:tab/>
            </w:r>
            <w:r w:rsidR="00D20F9F">
              <w:rPr>
                <w:webHidden/>
              </w:rPr>
              <w:fldChar w:fldCharType="begin"/>
            </w:r>
            <w:r w:rsidR="00D20F9F">
              <w:rPr>
                <w:webHidden/>
              </w:rPr>
              <w:instrText xml:space="preserve"> PAGEREF _Toc157455771 \h </w:instrText>
            </w:r>
            <w:r w:rsidR="00D20F9F">
              <w:rPr>
                <w:webHidden/>
              </w:rPr>
            </w:r>
            <w:r w:rsidR="00D20F9F">
              <w:rPr>
                <w:webHidden/>
              </w:rPr>
              <w:fldChar w:fldCharType="separate"/>
            </w:r>
            <w:r w:rsidR="00D20F9F">
              <w:rPr>
                <w:webHidden/>
              </w:rPr>
              <w:t>41</w:t>
            </w:r>
            <w:r w:rsidR="00D20F9F">
              <w:rPr>
                <w:webHidden/>
              </w:rPr>
              <w:fldChar w:fldCharType="end"/>
            </w:r>
          </w:hyperlink>
        </w:p>
        <w:p w14:paraId="65F2DD6A" w14:textId="2DFE30DE" w:rsidR="00D20F9F" w:rsidRDefault="001278F1">
          <w:pPr>
            <w:pStyle w:val="TDC2"/>
            <w:rPr>
              <w:rFonts w:asciiTheme="minorHAnsi" w:eastAsiaTheme="minorEastAsia" w:hAnsiTheme="minorHAnsi" w:cstheme="minorBidi"/>
              <w:i w:val="0"/>
              <w:kern w:val="0"/>
              <w:lang w:eastAsia="es-CO"/>
            </w:rPr>
          </w:pPr>
          <w:hyperlink w:anchor="_Toc157455772" w:history="1">
            <w:r w:rsidR="00D20F9F" w:rsidRPr="00E857C5">
              <w:rPr>
                <w:rStyle w:val="Hipervnculo"/>
                <w:lang w:eastAsia="ja-JP"/>
              </w:rPr>
              <w:t>2.2.1 Oportunidad en la atención por Medicina Interna</w:t>
            </w:r>
            <w:r w:rsidR="00D20F9F">
              <w:rPr>
                <w:webHidden/>
              </w:rPr>
              <w:tab/>
            </w:r>
            <w:r w:rsidR="00D20F9F">
              <w:rPr>
                <w:webHidden/>
              </w:rPr>
              <w:fldChar w:fldCharType="begin"/>
            </w:r>
            <w:r w:rsidR="00D20F9F">
              <w:rPr>
                <w:webHidden/>
              </w:rPr>
              <w:instrText xml:space="preserve"> PAGEREF _Toc157455772 \h </w:instrText>
            </w:r>
            <w:r w:rsidR="00D20F9F">
              <w:rPr>
                <w:webHidden/>
              </w:rPr>
            </w:r>
            <w:r w:rsidR="00D20F9F">
              <w:rPr>
                <w:webHidden/>
              </w:rPr>
              <w:fldChar w:fldCharType="separate"/>
            </w:r>
            <w:r w:rsidR="00D20F9F">
              <w:rPr>
                <w:webHidden/>
              </w:rPr>
              <w:t>41</w:t>
            </w:r>
            <w:r w:rsidR="00D20F9F">
              <w:rPr>
                <w:webHidden/>
              </w:rPr>
              <w:fldChar w:fldCharType="end"/>
            </w:r>
          </w:hyperlink>
        </w:p>
        <w:p w14:paraId="31251E99" w14:textId="1D65473D" w:rsidR="00D20F9F" w:rsidRDefault="001278F1">
          <w:pPr>
            <w:pStyle w:val="TDC2"/>
            <w:rPr>
              <w:rFonts w:asciiTheme="minorHAnsi" w:eastAsiaTheme="minorEastAsia" w:hAnsiTheme="minorHAnsi" w:cstheme="minorBidi"/>
              <w:i w:val="0"/>
              <w:kern w:val="0"/>
              <w:lang w:eastAsia="es-CO"/>
            </w:rPr>
          </w:pPr>
          <w:hyperlink w:anchor="_Toc157455773" w:history="1">
            <w:r w:rsidR="00D20F9F" w:rsidRPr="00E857C5">
              <w:rPr>
                <w:rStyle w:val="Hipervnculo"/>
              </w:rPr>
              <w:t>2.2.2 Oportunidad en la atención por Pediatría</w:t>
            </w:r>
            <w:r w:rsidR="00D20F9F">
              <w:rPr>
                <w:webHidden/>
              </w:rPr>
              <w:tab/>
            </w:r>
            <w:r w:rsidR="00D20F9F">
              <w:rPr>
                <w:webHidden/>
              </w:rPr>
              <w:fldChar w:fldCharType="begin"/>
            </w:r>
            <w:r w:rsidR="00D20F9F">
              <w:rPr>
                <w:webHidden/>
              </w:rPr>
              <w:instrText xml:space="preserve"> PAGEREF _Toc157455773 \h </w:instrText>
            </w:r>
            <w:r w:rsidR="00D20F9F">
              <w:rPr>
                <w:webHidden/>
              </w:rPr>
            </w:r>
            <w:r w:rsidR="00D20F9F">
              <w:rPr>
                <w:webHidden/>
              </w:rPr>
              <w:fldChar w:fldCharType="separate"/>
            </w:r>
            <w:r w:rsidR="00D20F9F">
              <w:rPr>
                <w:webHidden/>
              </w:rPr>
              <w:t>42</w:t>
            </w:r>
            <w:r w:rsidR="00D20F9F">
              <w:rPr>
                <w:webHidden/>
              </w:rPr>
              <w:fldChar w:fldCharType="end"/>
            </w:r>
          </w:hyperlink>
        </w:p>
        <w:p w14:paraId="7813AD6B" w14:textId="388C60D3" w:rsidR="00D20F9F" w:rsidRDefault="001278F1">
          <w:pPr>
            <w:pStyle w:val="TDC2"/>
            <w:rPr>
              <w:rFonts w:asciiTheme="minorHAnsi" w:eastAsiaTheme="minorEastAsia" w:hAnsiTheme="minorHAnsi" w:cstheme="minorBidi"/>
              <w:i w:val="0"/>
              <w:kern w:val="0"/>
              <w:lang w:eastAsia="es-CO"/>
            </w:rPr>
          </w:pPr>
          <w:hyperlink w:anchor="_Toc157455774" w:history="1">
            <w:r w:rsidR="00D20F9F" w:rsidRPr="00E857C5">
              <w:rPr>
                <w:rStyle w:val="Hipervnculo"/>
              </w:rPr>
              <w:t>2.2.3. Oportunidad</w:t>
            </w:r>
            <w:r w:rsidR="00D20F9F" w:rsidRPr="00E857C5">
              <w:rPr>
                <w:rStyle w:val="Hipervnculo"/>
                <w:rFonts w:eastAsia="Arial"/>
              </w:rPr>
              <w:t xml:space="preserve"> en la atención por Ginecología</w:t>
            </w:r>
            <w:r w:rsidR="00D20F9F">
              <w:rPr>
                <w:webHidden/>
              </w:rPr>
              <w:tab/>
            </w:r>
            <w:r w:rsidR="00D20F9F">
              <w:rPr>
                <w:webHidden/>
              </w:rPr>
              <w:fldChar w:fldCharType="begin"/>
            </w:r>
            <w:r w:rsidR="00D20F9F">
              <w:rPr>
                <w:webHidden/>
              </w:rPr>
              <w:instrText xml:space="preserve"> PAGEREF _Toc157455774 \h </w:instrText>
            </w:r>
            <w:r w:rsidR="00D20F9F">
              <w:rPr>
                <w:webHidden/>
              </w:rPr>
            </w:r>
            <w:r w:rsidR="00D20F9F">
              <w:rPr>
                <w:webHidden/>
              </w:rPr>
              <w:fldChar w:fldCharType="separate"/>
            </w:r>
            <w:r w:rsidR="00D20F9F">
              <w:rPr>
                <w:webHidden/>
              </w:rPr>
              <w:t>43</w:t>
            </w:r>
            <w:r w:rsidR="00D20F9F">
              <w:rPr>
                <w:webHidden/>
              </w:rPr>
              <w:fldChar w:fldCharType="end"/>
            </w:r>
          </w:hyperlink>
        </w:p>
        <w:p w14:paraId="25F0D9E8" w14:textId="0814EAF7" w:rsidR="00D20F9F" w:rsidRDefault="001278F1">
          <w:pPr>
            <w:pStyle w:val="TDC2"/>
            <w:rPr>
              <w:rFonts w:asciiTheme="minorHAnsi" w:eastAsiaTheme="minorEastAsia" w:hAnsiTheme="minorHAnsi" w:cstheme="minorBidi"/>
              <w:i w:val="0"/>
              <w:kern w:val="0"/>
              <w:lang w:eastAsia="es-CO"/>
            </w:rPr>
          </w:pPr>
          <w:hyperlink w:anchor="_Toc157455775" w:history="1">
            <w:r w:rsidR="00D20F9F" w:rsidRPr="00E857C5">
              <w:rPr>
                <w:rStyle w:val="Hipervnculo"/>
              </w:rPr>
              <w:t>2.2.4 Oportunidad en la atención por Cirugía General</w:t>
            </w:r>
            <w:r w:rsidR="00D20F9F">
              <w:rPr>
                <w:webHidden/>
              </w:rPr>
              <w:tab/>
            </w:r>
            <w:r w:rsidR="00D20F9F">
              <w:rPr>
                <w:webHidden/>
              </w:rPr>
              <w:fldChar w:fldCharType="begin"/>
            </w:r>
            <w:r w:rsidR="00D20F9F">
              <w:rPr>
                <w:webHidden/>
              </w:rPr>
              <w:instrText xml:space="preserve"> PAGEREF _Toc157455775 \h </w:instrText>
            </w:r>
            <w:r w:rsidR="00D20F9F">
              <w:rPr>
                <w:webHidden/>
              </w:rPr>
            </w:r>
            <w:r w:rsidR="00D20F9F">
              <w:rPr>
                <w:webHidden/>
              </w:rPr>
              <w:fldChar w:fldCharType="separate"/>
            </w:r>
            <w:r w:rsidR="00D20F9F">
              <w:rPr>
                <w:webHidden/>
              </w:rPr>
              <w:t>44</w:t>
            </w:r>
            <w:r w:rsidR="00D20F9F">
              <w:rPr>
                <w:webHidden/>
              </w:rPr>
              <w:fldChar w:fldCharType="end"/>
            </w:r>
          </w:hyperlink>
        </w:p>
        <w:p w14:paraId="23E472D3" w14:textId="720FD28B" w:rsidR="00D20F9F" w:rsidRDefault="001278F1">
          <w:pPr>
            <w:pStyle w:val="TDC2"/>
            <w:rPr>
              <w:rFonts w:asciiTheme="minorHAnsi" w:eastAsiaTheme="minorEastAsia" w:hAnsiTheme="minorHAnsi" w:cstheme="minorBidi"/>
              <w:i w:val="0"/>
              <w:kern w:val="0"/>
              <w:lang w:eastAsia="es-CO"/>
            </w:rPr>
          </w:pPr>
          <w:hyperlink w:anchor="_Toc157455776" w:history="1">
            <w:r w:rsidR="00D20F9F" w:rsidRPr="00E857C5">
              <w:rPr>
                <w:rStyle w:val="Hipervnculo"/>
              </w:rPr>
              <w:t>2.2.5 Oportunidad en la atención por Obstetricia</w:t>
            </w:r>
            <w:r w:rsidR="00D20F9F">
              <w:rPr>
                <w:webHidden/>
              </w:rPr>
              <w:tab/>
            </w:r>
            <w:r w:rsidR="00D20F9F">
              <w:rPr>
                <w:webHidden/>
              </w:rPr>
              <w:fldChar w:fldCharType="begin"/>
            </w:r>
            <w:r w:rsidR="00D20F9F">
              <w:rPr>
                <w:webHidden/>
              </w:rPr>
              <w:instrText xml:space="preserve"> PAGEREF _Toc157455776 \h </w:instrText>
            </w:r>
            <w:r w:rsidR="00D20F9F">
              <w:rPr>
                <w:webHidden/>
              </w:rPr>
            </w:r>
            <w:r w:rsidR="00D20F9F">
              <w:rPr>
                <w:webHidden/>
              </w:rPr>
              <w:fldChar w:fldCharType="separate"/>
            </w:r>
            <w:r w:rsidR="00D20F9F">
              <w:rPr>
                <w:webHidden/>
              </w:rPr>
              <w:t>45</w:t>
            </w:r>
            <w:r w:rsidR="00D20F9F">
              <w:rPr>
                <w:webHidden/>
              </w:rPr>
              <w:fldChar w:fldCharType="end"/>
            </w:r>
          </w:hyperlink>
        </w:p>
        <w:p w14:paraId="0E15BE74" w14:textId="40CA4F65" w:rsidR="00D20F9F" w:rsidRDefault="001278F1">
          <w:pPr>
            <w:pStyle w:val="TDC2"/>
            <w:rPr>
              <w:rFonts w:asciiTheme="minorHAnsi" w:eastAsiaTheme="minorEastAsia" w:hAnsiTheme="minorHAnsi" w:cstheme="minorBidi"/>
              <w:i w:val="0"/>
              <w:kern w:val="0"/>
              <w:lang w:eastAsia="es-CO"/>
            </w:rPr>
          </w:pPr>
          <w:hyperlink w:anchor="_Toc157455777" w:history="1">
            <w:r w:rsidR="00D20F9F" w:rsidRPr="00E857C5">
              <w:rPr>
                <w:rStyle w:val="Hipervnculo"/>
              </w:rPr>
              <w:t>2.2.6 Oportunidad en la toma de ecografías</w:t>
            </w:r>
            <w:r w:rsidR="00D20F9F">
              <w:rPr>
                <w:webHidden/>
              </w:rPr>
              <w:tab/>
            </w:r>
            <w:r w:rsidR="00D20F9F">
              <w:rPr>
                <w:webHidden/>
              </w:rPr>
              <w:fldChar w:fldCharType="begin"/>
            </w:r>
            <w:r w:rsidR="00D20F9F">
              <w:rPr>
                <w:webHidden/>
              </w:rPr>
              <w:instrText xml:space="preserve"> PAGEREF _Toc157455777 \h </w:instrText>
            </w:r>
            <w:r w:rsidR="00D20F9F">
              <w:rPr>
                <w:webHidden/>
              </w:rPr>
            </w:r>
            <w:r w:rsidR="00D20F9F">
              <w:rPr>
                <w:webHidden/>
              </w:rPr>
              <w:fldChar w:fldCharType="separate"/>
            </w:r>
            <w:r w:rsidR="00D20F9F">
              <w:rPr>
                <w:webHidden/>
              </w:rPr>
              <w:t>45</w:t>
            </w:r>
            <w:r w:rsidR="00D20F9F">
              <w:rPr>
                <w:webHidden/>
              </w:rPr>
              <w:fldChar w:fldCharType="end"/>
            </w:r>
          </w:hyperlink>
        </w:p>
        <w:p w14:paraId="73382BA6" w14:textId="2E13D758" w:rsidR="00D20F9F" w:rsidRDefault="001278F1">
          <w:pPr>
            <w:pStyle w:val="TDC2"/>
            <w:rPr>
              <w:rFonts w:asciiTheme="minorHAnsi" w:eastAsiaTheme="minorEastAsia" w:hAnsiTheme="minorHAnsi" w:cstheme="minorBidi"/>
              <w:i w:val="0"/>
              <w:kern w:val="0"/>
              <w:lang w:eastAsia="es-CO"/>
            </w:rPr>
          </w:pPr>
          <w:hyperlink w:anchor="_Toc157455778" w:history="1">
            <w:r w:rsidR="00D20F9F" w:rsidRPr="00E857C5">
              <w:rPr>
                <w:rStyle w:val="Hipervnculo"/>
              </w:rPr>
              <w:t>2.2.7 Satisfacción del usuario</w:t>
            </w:r>
            <w:r w:rsidR="00D20F9F">
              <w:rPr>
                <w:webHidden/>
              </w:rPr>
              <w:tab/>
            </w:r>
            <w:r w:rsidR="00D20F9F">
              <w:rPr>
                <w:webHidden/>
              </w:rPr>
              <w:fldChar w:fldCharType="begin"/>
            </w:r>
            <w:r w:rsidR="00D20F9F">
              <w:rPr>
                <w:webHidden/>
              </w:rPr>
              <w:instrText xml:space="preserve"> PAGEREF _Toc157455778 \h </w:instrText>
            </w:r>
            <w:r w:rsidR="00D20F9F">
              <w:rPr>
                <w:webHidden/>
              </w:rPr>
            </w:r>
            <w:r w:rsidR="00D20F9F">
              <w:rPr>
                <w:webHidden/>
              </w:rPr>
              <w:fldChar w:fldCharType="separate"/>
            </w:r>
            <w:r w:rsidR="00D20F9F">
              <w:rPr>
                <w:webHidden/>
              </w:rPr>
              <w:t>47</w:t>
            </w:r>
            <w:r w:rsidR="00D20F9F">
              <w:rPr>
                <w:webHidden/>
              </w:rPr>
              <w:fldChar w:fldCharType="end"/>
            </w:r>
          </w:hyperlink>
        </w:p>
        <w:p w14:paraId="4CEF7265" w14:textId="4F9B0071" w:rsidR="00D20F9F" w:rsidRDefault="001278F1">
          <w:pPr>
            <w:pStyle w:val="TDC2"/>
            <w:rPr>
              <w:rFonts w:asciiTheme="minorHAnsi" w:eastAsiaTheme="minorEastAsia" w:hAnsiTheme="minorHAnsi" w:cstheme="minorBidi"/>
              <w:i w:val="0"/>
              <w:kern w:val="0"/>
              <w:lang w:eastAsia="es-CO"/>
            </w:rPr>
          </w:pPr>
          <w:hyperlink w:anchor="_Toc157455779" w:history="1">
            <w:r w:rsidR="00D20F9F" w:rsidRPr="00E857C5">
              <w:rPr>
                <w:rStyle w:val="Hipervnculo"/>
              </w:rPr>
              <w:t>2.2.8 Proporción de Usuarios que recomendaría su IPS a familiares y amigos</w:t>
            </w:r>
            <w:r w:rsidR="00D20F9F">
              <w:rPr>
                <w:webHidden/>
              </w:rPr>
              <w:tab/>
            </w:r>
            <w:r w:rsidR="00D20F9F">
              <w:rPr>
                <w:webHidden/>
              </w:rPr>
              <w:fldChar w:fldCharType="begin"/>
            </w:r>
            <w:r w:rsidR="00D20F9F">
              <w:rPr>
                <w:webHidden/>
              </w:rPr>
              <w:instrText xml:space="preserve"> PAGEREF _Toc157455779 \h </w:instrText>
            </w:r>
            <w:r w:rsidR="00D20F9F">
              <w:rPr>
                <w:webHidden/>
              </w:rPr>
            </w:r>
            <w:r w:rsidR="00D20F9F">
              <w:rPr>
                <w:webHidden/>
              </w:rPr>
              <w:fldChar w:fldCharType="separate"/>
            </w:r>
            <w:r w:rsidR="00D20F9F">
              <w:rPr>
                <w:webHidden/>
              </w:rPr>
              <w:t>47</w:t>
            </w:r>
            <w:r w:rsidR="00D20F9F">
              <w:rPr>
                <w:webHidden/>
              </w:rPr>
              <w:fldChar w:fldCharType="end"/>
            </w:r>
          </w:hyperlink>
        </w:p>
        <w:p w14:paraId="19046688" w14:textId="6AD12A25" w:rsidR="00D20F9F" w:rsidRDefault="001278F1">
          <w:pPr>
            <w:pStyle w:val="TDC2"/>
            <w:rPr>
              <w:rFonts w:asciiTheme="minorHAnsi" w:eastAsiaTheme="minorEastAsia" w:hAnsiTheme="minorHAnsi" w:cstheme="minorBidi"/>
              <w:i w:val="0"/>
              <w:kern w:val="0"/>
              <w:lang w:eastAsia="es-CO"/>
            </w:rPr>
          </w:pPr>
          <w:hyperlink w:anchor="_Toc157455780" w:history="1">
            <w:r w:rsidR="00D20F9F" w:rsidRPr="00E857C5">
              <w:rPr>
                <w:rStyle w:val="Hipervnculo"/>
                <w:rFonts w:eastAsia="Arial"/>
                <w:spacing w:val="58"/>
              </w:rPr>
              <w:t>2.3Resultados</w:t>
            </w:r>
            <w:r w:rsidR="00D20F9F" w:rsidRPr="00E857C5">
              <w:rPr>
                <w:rStyle w:val="Hipervnculo"/>
                <w:rFonts w:eastAsia="Arial"/>
                <w:spacing w:val="1"/>
              </w:rPr>
              <w:t xml:space="preserve"> </w:t>
            </w:r>
            <w:r w:rsidR="00D20F9F" w:rsidRPr="00E857C5">
              <w:rPr>
                <w:rStyle w:val="Hipervnculo"/>
                <w:rFonts w:eastAsia="Arial"/>
              </w:rPr>
              <w:t>y</w:t>
            </w:r>
            <w:r w:rsidR="00D20F9F" w:rsidRPr="00E857C5">
              <w:rPr>
                <w:rStyle w:val="Hipervnculo"/>
                <w:rFonts w:eastAsia="Arial"/>
                <w:spacing w:val="4"/>
              </w:rPr>
              <w:t xml:space="preserve"> </w:t>
            </w:r>
            <w:r w:rsidR="00D20F9F" w:rsidRPr="00E857C5">
              <w:rPr>
                <w:rStyle w:val="Hipervnculo"/>
                <w:rFonts w:eastAsia="Arial"/>
                <w:spacing w:val="-5"/>
              </w:rPr>
              <w:t>a</w:t>
            </w:r>
            <w:r w:rsidR="00D20F9F" w:rsidRPr="00E857C5">
              <w:rPr>
                <w:rStyle w:val="Hipervnculo"/>
                <w:rFonts w:eastAsia="Arial"/>
                <w:spacing w:val="4"/>
              </w:rPr>
              <w:t>n</w:t>
            </w:r>
            <w:r w:rsidR="00D20F9F" w:rsidRPr="00E857C5">
              <w:rPr>
                <w:rStyle w:val="Hipervnculo"/>
                <w:rFonts w:eastAsia="Arial"/>
                <w:spacing w:val="-5"/>
              </w:rPr>
              <w:t>á</w:t>
            </w:r>
            <w:r w:rsidR="00D20F9F" w:rsidRPr="00E857C5">
              <w:rPr>
                <w:rStyle w:val="Hipervnculo"/>
                <w:rFonts w:eastAsia="Arial"/>
                <w:spacing w:val="2"/>
              </w:rPr>
              <w:t>l</w:t>
            </w:r>
            <w:r w:rsidR="00D20F9F" w:rsidRPr="00E857C5">
              <w:rPr>
                <w:rStyle w:val="Hipervnculo"/>
                <w:rFonts w:eastAsia="Arial"/>
              </w:rPr>
              <w:t>i</w:t>
            </w:r>
            <w:r w:rsidR="00D20F9F" w:rsidRPr="00E857C5">
              <w:rPr>
                <w:rStyle w:val="Hipervnculo"/>
                <w:rFonts w:eastAsia="Arial"/>
                <w:spacing w:val="1"/>
              </w:rPr>
              <w:t>s</w:t>
            </w:r>
            <w:r w:rsidR="00D20F9F" w:rsidRPr="00E857C5">
              <w:rPr>
                <w:rStyle w:val="Hipervnculo"/>
                <w:rFonts w:eastAsia="Arial"/>
              </w:rPr>
              <w:t>is</w:t>
            </w:r>
            <w:r w:rsidR="00D20F9F" w:rsidRPr="00E857C5">
              <w:rPr>
                <w:rStyle w:val="Hipervnculo"/>
                <w:rFonts w:eastAsia="Arial"/>
                <w:spacing w:val="1"/>
              </w:rPr>
              <w:t xml:space="preserve"> i</w:t>
            </w:r>
            <w:r w:rsidR="00D20F9F" w:rsidRPr="00E857C5">
              <w:rPr>
                <w:rStyle w:val="Hipervnculo"/>
                <w:rFonts w:eastAsia="Arial"/>
              </w:rPr>
              <w:t>n</w:t>
            </w:r>
            <w:r w:rsidR="00D20F9F" w:rsidRPr="00E857C5">
              <w:rPr>
                <w:rStyle w:val="Hipervnculo"/>
                <w:rFonts w:eastAsia="Arial"/>
                <w:spacing w:val="-1"/>
              </w:rPr>
              <w:t>d</w:t>
            </w:r>
            <w:r w:rsidR="00D20F9F" w:rsidRPr="00E857C5">
              <w:rPr>
                <w:rStyle w:val="Hipervnculo"/>
                <w:rFonts w:eastAsia="Arial"/>
              </w:rPr>
              <w:t>i</w:t>
            </w:r>
            <w:r w:rsidR="00D20F9F" w:rsidRPr="00E857C5">
              <w:rPr>
                <w:rStyle w:val="Hipervnculo"/>
                <w:rFonts w:eastAsia="Arial"/>
                <w:spacing w:val="5"/>
              </w:rPr>
              <w:t>c</w:t>
            </w:r>
            <w:r w:rsidR="00D20F9F" w:rsidRPr="00E857C5">
              <w:rPr>
                <w:rStyle w:val="Hipervnculo"/>
                <w:rFonts w:eastAsia="Arial"/>
                <w:spacing w:val="-5"/>
              </w:rPr>
              <w:t>a</w:t>
            </w:r>
            <w:r w:rsidR="00D20F9F" w:rsidRPr="00E857C5">
              <w:rPr>
                <w:rStyle w:val="Hipervnculo"/>
                <w:rFonts w:eastAsia="Arial"/>
              </w:rPr>
              <w:t>dores</w:t>
            </w:r>
            <w:r w:rsidR="00D20F9F" w:rsidRPr="00E857C5">
              <w:rPr>
                <w:rStyle w:val="Hipervnculo"/>
                <w:rFonts w:eastAsia="Arial"/>
                <w:spacing w:val="1"/>
              </w:rPr>
              <w:t xml:space="preserve"> </w:t>
            </w:r>
            <w:r w:rsidR="00D20F9F" w:rsidRPr="00E857C5">
              <w:rPr>
                <w:rStyle w:val="Hipervnculo"/>
                <w:rFonts w:eastAsia="Arial"/>
              </w:rPr>
              <w:t>de</w:t>
            </w:r>
            <w:r w:rsidR="00D20F9F" w:rsidRPr="00E857C5">
              <w:rPr>
                <w:rStyle w:val="Hipervnculo"/>
                <w:rFonts w:eastAsia="Arial"/>
                <w:spacing w:val="1"/>
              </w:rPr>
              <w:t xml:space="preserve"> p</w:t>
            </w:r>
            <w:r w:rsidR="00D20F9F" w:rsidRPr="00E857C5">
              <w:rPr>
                <w:rStyle w:val="Hipervnculo"/>
                <w:rFonts w:eastAsia="Arial"/>
              </w:rPr>
              <w:t>rod</w:t>
            </w:r>
            <w:r w:rsidR="00D20F9F" w:rsidRPr="00E857C5">
              <w:rPr>
                <w:rStyle w:val="Hipervnculo"/>
                <w:rFonts w:eastAsia="Arial"/>
                <w:spacing w:val="-1"/>
              </w:rPr>
              <w:t>u</w:t>
            </w:r>
            <w:r w:rsidR="00D20F9F" w:rsidRPr="00E857C5">
              <w:rPr>
                <w:rStyle w:val="Hipervnculo"/>
                <w:rFonts w:eastAsia="Arial"/>
              </w:rPr>
              <w:t>c</w:t>
            </w:r>
            <w:r w:rsidR="00D20F9F" w:rsidRPr="00E857C5">
              <w:rPr>
                <w:rStyle w:val="Hipervnculo"/>
                <w:rFonts w:eastAsia="Arial"/>
                <w:spacing w:val="-1"/>
              </w:rPr>
              <w:t>c</w:t>
            </w:r>
            <w:r w:rsidR="00D20F9F" w:rsidRPr="00E857C5">
              <w:rPr>
                <w:rStyle w:val="Hipervnculo"/>
                <w:rFonts w:eastAsia="Arial"/>
              </w:rPr>
              <w:t>i</w:t>
            </w:r>
            <w:r w:rsidR="00D20F9F" w:rsidRPr="00E857C5">
              <w:rPr>
                <w:rStyle w:val="Hipervnculo"/>
                <w:rFonts w:eastAsia="Arial"/>
                <w:spacing w:val="1"/>
              </w:rPr>
              <w:t>ó</w:t>
            </w:r>
            <w:r w:rsidR="00D20F9F" w:rsidRPr="00E857C5">
              <w:rPr>
                <w:rStyle w:val="Hipervnculo"/>
                <w:rFonts w:eastAsia="Arial"/>
              </w:rPr>
              <w:t>n</w:t>
            </w:r>
            <w:r w:rsidR="00D20F9F">
              <w:rPr>
                <w:webHidden/>
              </w:rPr>
              <w:tab/>
            </w:r>
            <w:r w:rsidR="00D20F9F">
              <w:rPr>
                <w:webHidden/>
              </w:rPr>
              <w:fldChar w:fldCharType="begin"/>
            </w:r>
            <w:r w:rsidR="00D20F9F">
              <w:rPr>
                <w:webHidden/>
              </w:rPr>
              <w:instrText xml:space="preserve"> PAGEREF _Toc157455780 \h </w:instrText>
            </w:r>
            <w:r w:rsidR="00D20F9F">
              <w:rPr>
                <w:webHidden/>
              </w:rPr>
            </w:r>
            <w:r w:rsidR="00D20F9F">
              <w:rPr>
                <w:webHidden/>
              </w:rPr>
              <w:fldChar w:fldCharType="separate"/>
            </w:r>
            <w:r w:rsidR="00D20F9F">
              <w:rPr>
                <w:webHidden/>
              </w:rPr>
              <w:t>48</w:t>
            </w:r>
            <w:r w:rsidR="00D20F9F">
              <w:rPr>
                <w:webHidden/>
              </w:rPr>
              <w:fldChar w:fldCharType="end"/>
            </w:r>
          </w:hyperlink>
        </w:p>
        <w:p w14:paraId="58DE4114" w14:textId="773EBAC9" w:rsidR="00D20F9F" w:rsidRDefault="001278F1">
          <w:pPr>
            <w:pStyle w:val="TDC2"/>
            <w:rPr>
              <w:rFonts w:asciiTheme="minorHAnsi" w:eastAsiaTheme="minorEastAsia" w:hAnsiTheme="minorHAnsi" w:cstheme="minorBidi"/>
              <w:i w:val="0"/>
              <w:kern w:val="0"/>
              <w:lang w:eastAsia="es-CO"/>
            </w:rPr>
          </w:pPr>
          <w:hyperlink w:anchor="_Toc157455781" w:history="1">
            <w:r w:rsidR="00D20F9F" w:rsidRPr="00E857C5">
              <w:rPr>
                <w:rStyle w:val="Hipervnculo"/>
                <w:rFonts w:eastAsia="Arial"/>
                <w:spacing w:val="1"/>
              </w:rPr>
              <w:t>2</w:t>
            </w:r>
            <w:r w:rsidR="00D20F9F" w:rsidRPr="00E857C5">
              <w:rPr>
                <w:rStyle w:val="Hipervnculo"/>
                <w:rFonts w:eastAsia="Arial"/>
              </w:rPr>
              <w:t xml:space="preserve">.4 </w:t>
            </w:r>
            <w:r w:rsidR="00D20F9F" w:rsidRPr="00E857C5">
              <w:rPr>
                <w:rStyle w:val="Hipervnculo"/>
                <w:rFonts w:eastAsia="Arial"/>
                <w:spacing w:val="58"/>
              </w:rPr>
              <w:t>Resultados</w:t>
            </w:r>
            <w:r w:rsidR="00D20F9F" w:rsidRPr="00E857C5">
              <w:rPr>
                <w:rStyle w:val="Hipervnculo"/>
                <w:rFonts w:eastAsia="Arial"/>
                <w:spacing w:val="1"/>
              </w:rPr>
              <w:t xml:space="preserve"> </w:t>
            </w:r>
            <w:r w:rsidR="00D20F9F" w:rsidRPr="00E857C5">
              <w:rPr>
                <w:rStyle w:val="Hipervnculo"/>
                <w:rFonts w:eastAsia="Arial"/>
              </w:rPr>
              <w:t>y</w:t>
            </w:r>
            <w:r w:rsidR="00D20F9F" w:rsidRPr="00E857C5">
              <w:rPr>
                <w:rStyle w:val="Hipervnculo"/>
                <w:rFonts w:eastAsia="Arial"/>
                <w:spacing w:val="4"/>
              </w:rPr>
              <w:t xml:space="preserve"> </w:t>
            </w:r>
            <w:r w:rsidR="00D20F9F" w:rsidRPr="00E857C5">
              <w:rPr>
                <w:rStyle w:val="Hipervnculo"/>
                <w:rFonts w:eastAsia="Arial"/>
                <w:spacing w:val="-5"/>
              </w:rPr>
              <w:t>a</w:t>
            </w:r>
            <w:r w:rsidR="00D20F9F" w:rsidRPr="00E857C5">
              <w:rPr>
                <w:rStyle w:val="Hipervnculo"/>
                <w:rFonts w:eastAsia="Arial"/>
                <w:spacing w:val="4"/>
              </w:rPr>
              <w:t>n</w:t>
            </w:r>
            <w:r w:rsidR="00D20F9F" w:rsidRPr="00E857C5">
              <w:rPr>
                <w:rStyle w:val="Hipervnculo"/>
                <w:rFonts w:eastAsia="Arial"/>
                <w:spacing w:val="-5"/>
              </w:rPr>
              <w:t>á</w:t>
            </w:r>
            <w:r w:rsidR="00D20F9F" w:rsidRPr="00E857C5">
              <w:rPr>
                <w:rStyle w:val="Hipervnculo"/>
                <w:rFonts w:eastAsia="Arial"/>
                <w:spacing w:val="2"/>
              </w:rPr>
              <w:t>l</w:t>
            </w:r>
            <w:r w:rsidR="00D20F9F" w:rsidRPr="00E857C5">
              <w:rPr>
                <w:rStyle w:val="Hipervnculo"/>
                <w:rFonts w:eastAsia="Arial"/>
              </w:rPr>
              <w:t>i</w:t>
            </w:r>
            <w:r w:rsidR="00D20F9F" w:rsidRPr="00E857C5">
              <w:rPr>
                <w:rStyle w:val="Hipervnculo"/>
                <w:rFonts w:eastAsia="Arial"/>
                <w:spacing w:val="1"/>
              </w:rPr>
              <w:t>s</w:t>
            </w:r>
            <w:r w:rsidR="00D20F9F" w:rsidRPr="00E857C5">
              <w:rPr>
                <w:rStyle w:val="Hipervnculo"/>
                <w:rFonts w:eastAsia="Arial"/>
              </w:rPr>
              <w:t>is</w:t>
            </w:r>
            <w:r w:rsidR="00D20F9F" w:rsidRPr="00E857C5">
              <w:rPr>
                <w:rStyle w:val="Hipervnculo"/>
                <w:rFonts w:eastAsia="Arial"/>
                <w:spacing w:val="4"/>
              </w:rPr>
              <w:t xml:space="preserve"> </w:t>
            </w:r>
            <w:r w:rsidR="00D20F9F" w:rsidRPr="00E857C5">
              <w:rPr>
                <w:rStyle w:val="Hipervnculo"/>
                <w:rFonts w:eastAsia="Arial"/>
                <w:spacing w:val="-1"/>
              </w:rPr>
              <w:t>m</w:t>
            </w:r>
            <w:r w:rsidR="00D20F9F" w:rsidRPr="00E857C5">
              <w:rPr>
                <w:rStyle w:val="Hipervnculo"/>
                <w:rFonts w:eastAsia="Arial"/>
              </w:rPr>
              <w:t>or</w:t>
            </w:r>
            <w:r w:rsidR="00D20F9F" w:rsidRPr="00E857C5">
              <w:rPr>
                <w:rStyle w:val="Hipervnculo"/>
                <w:rFonts w:eastAsia="Arial"/>
                <w:spacing w:val="4"/>
              </w:rPr>
              <w:t>t</w:t>
            </w:r>
            <w:r w:rsidR="00D20F9F" w:rsidRPr="00E857C5">
              <w:rPr>
                <w:rStyle w:val="Hipervnculo"/>
                <w:rFonts w:eastAsia="Arial"/>
                <w:spacing w:val="-5"/>
              </w:rPr>
              <w:t>a</w:t>
            </w:r>
            <w:r w:rsidR="00D20F9F" w:rsidRPr="00E857C5">
              <w:rPr>
                <w:rStyle w:val="Hipervnculo"/>
                <w:rFonts w:eastAsia="Arial"/>
              </w:rPr>
              <w:t>li</w:t>
            </w:r>
            <w:r w:rsidR="00D20F9F" w:rsidRPr="00E857C5">
              <w:rPr>
                <w:rStyle w:val="Hipervnculo"/>
                <w:rFonts w:eastAsia="Arial"/>
                <w:spacing w:val="4"/>
              </w:rPr>
              <w:t>d</w:t>
            </w:r>
            <w:r w:rsidR="00D20F9F" w:rsidRPr="00E857C5">
              <w:rPr>
                <w:rStyle w:val="Hipervnculo"/>
                <w:rFonts w:eastAsia="Arial"/>
                <w:spacing w:val="-5"/>
              </w:rPr>
              <w:t>a</w:t>
            </w:r>
            <w:r w:rsidR="00D20F9F" w:rsidRPr="00E857C5">
              <w:rPr>
                <w:rStyle w:val="Hipervnculo"/>
                <w:rFonts w:eastAsia="Arial"/>
              </w:rPr>
              <w:t>d</w:t>
            </w:r>
            <w:r w:rsidR="00D20F9F" w:rsidRPr="00E857C5">
              <w:rPr>
                <w:rStyle w:val="Hipervnculo"/>
                <w:rFonts w:eastAsia="Arial"/>
                <w:spacing w:val="2"/>
              </w:rPr>
              <w:t xml:space="preserve"> </w:t>
            </w:r>
            <w:r w:rsidR="00D20F9F" w:rsidRPr="00E857C5">
              <w:rPr>
                <w:rStyle w:val="Hipervnculo"/>
                <w:rFonts w:eastAsia="Arial"/>
                <w:spacing w:val="1"/>
              </w:rPr>
              <w:t>i</w:t>
            </w:r>
            <w:r w:rsidR="00D20F9F" w:rsidRPr="00E857C5">
              <w:rPr>
                <w:rStyle w:val="Hipervnculo"/>
                <w:rFonts w:eastAsia="Arial"/>
              </w:rPr>
              <w:t>n</w:t>
            </w:r>
            <w:r w:rsidR="00D20F9F" w:rsidRPr="00E857C5">
              <w:rPr>
                <w:rStyle w:val="Hipervnculo"/>
                <w:rFonts w:eastAsia="Arial"/>
                <w:spacing w:val="-1"/>
              </w:rPr>
              <w:t>t</w:t>
            </w:r>
            <w:r w:rsidR="00D20F9F" w:rsidRPr="00E857C5">
              <w:rPr>
                <w:rStyle w:val="Hipervnculo"/>
                <w:rFonts w:eastAsia="Arial"/>
                <w:spacing w:val="2"/>
              </w:rPr>
              <w:t>r</w:t>
            </w:r>
            <w:r w:rsidR="00D20F9F" w:rsidRPr="00E857C5">
              <w:rPr>
                <w:rStyle w:val="Hipervnculo"/>
                <w:rFonts w:eastAsia="Arial"/>
                <w:spacing w:val="-5"/>
              </w:rPr>
              <w:t>a</w:t>
            </w:r>
            <w:r w:rsidR="00D20F9F" w:rsidRPr="00E857C5">
              <w:rPr>
                <w:rStyle w:val="Hipervnculo"/>
                <w:rFonts w:eastAsia="Arial"/>
              </w:rPr>
              <w:t>hospi</w:t>
            </w:r>
            <w:r w:rsidR="00D20F9F" w:rsidRPr="00E857C5">
              <w:rPr>
                <w:rStyle w:val="Hipervnculo"/>
                <w:rFonts w:eastAsia="Arial"/>
                <w:spacing w:val="5"/>
              </w:rPr>
              <w:t>t</w:t>
            </w:r>
            <w:r w:rsidR="00D20F9F" w:rsidRPr="00E857C5">
              <w:rPr>
                <w:rStyle w:val="Hipervnculo"/>
                <w:rFonts w:eastAsia="Arial"/>
                <w:spacing w:val="-5"/>
              </w:rPr>
              <w:t>a</w:t>
            </w:r>
            <w:r w:rsidR="00D20F9F" w:rsidRPr="00E857C5">
              <w:rPr>
                <w:rStyle w:val="Hipervnculo"/>
                <w:rFonts w:eastAsia="Arial"/>
                <w:spacing w:val="4"/>
              </w:rPr>
              <w:t>l</w:t>
            </w:r>
            <w:r w:rsidR="00D20F9F" w:rsidRPr="00E857C5">
              <w:rPr>
                <w:rStyle w:val="Hipervnculo"/>
                <w:rFonts w:eastAsia="Arial"/>
                <w:spacing w:val="-5"/>
              </w:rPr>
              <w:t>a</w:t>
            </w:r>
            <w:r w:rsidR="00D20F9F" w:rsidRPr="00E857C5">
              <w:rPr>
                <w:rStyle w:val="Hipervnculo"/>
                <w:rFonts w:eastAsia="Arial"/>
              </w:rPr>
              <w:t>r</w:t>
            </w:r>
            <w:r w:rsidR="00D20F9F" w:rsidRPr="00E857C5">
              <w:rPr>
                <w:rStyle w:val="Hipervnculo"/>
                <w:rFonts w:eastAsia="Arial"/>
                <w:spacing w:val="2"/>
              </w:rPr>
              <w:t>i</w:t>
            </w:r>
            <w:r w:rsidR="00D20F9F" w:rsidRPr="00E857C5">
              <w:rPr>
                <w:rStyle w:val="Hipervnculo"/>
                <w:rFonts w:eastAsia="Arial"/>
              </w:rPr>
              <w:t>a</w:t>
            </w:r>
            <w:r w:rsidR="00D20F9F">
              <w:rPr>
                <w:webHidden/>
              </w:rPr>
              <w:tab/>
            </w:r>
            <w:r w:rsidR="00D20F9F">
              <w:rPr>
                <w:webHidden/>
              </w:rPr>
              <w:fldChar w:fldCharType="begin"/>
            </w:r>
            <w:r w:rsidR="00D20F9F">
              <w:rPr>
                <w:webHidden/>
              </w:rPr>
              <w:instrText xml:space="preserve"> PAGEREF _Toc157455781 \h </w:instrText>
            </w:r>
            <w:r w:rsidR="00D20F9F">
              <w:rPr>
                <w:webHidden/>
              </w:rPr>
            </w:r>
            <w:r w:rsidR="00D20F9F">
              <w:rPr>
                <w:webHidden/>
              </w:rPr>
              <w:fldChar w:fldCharType="separate"/>
            </w:r>
            <w:r w:rsidR="00D20F9F">
              <w:rPr>
                <w:webHidden/>
              </w:rPr>
              <w:t>49</w:t>
            </w:r>
            <w:r w:rsidR="00D20F9F">
              <w:rPr>
                <w:webHidden/>
              </w:rPr>
              <w:fldChar w:fldCharType="end"/>
            </w:r>
          </w:hyperlink>
        </w:p>
        <w:p w14:paraId="617375A7" w14:textId="5235D1F2" w:rsidR="00D20F9F" w:rsidRDefault="001278F1">
          <w:pPr>
            <w:pStyle w:val="TDC2"/>
            <w:rPr>
              <w:rFonts w:asciiTheme="minorHAnsi" w:eastAsiaTheme="minorEastAsia" w:hAnsiTheme="minorHAnsi" w:cstheme="minorBidi"/>
              <w:i w:val="0"/>
              <w:kern w:val="0"/>
              <w:lang w:eastAsia="es-CO"/>
            </w:rPr>
          </w:pPr>
          <w:hyperlink w:anchor="_Toc157455782" w:history="1">
            <w:r w:rsidR="00D20F9F" w:rsidRPr="00E857C5">
              <w:rPr>
                <w:rStyle w:val="Hipervnculo"/>
              </w:rPr>
              <w:t>2.4.1 Análisis de Mortalidad Intrahospitalaria</w:t>
            </w:r>
            <w:r w:rsidR="00D20F9F">
              <w:rPr>
                <w:webHidden/>
              </w:rPr>
              <w:tab/>
            </w:r>
            <w:r w:rsidR="00D20F9F">
              <w:rPr>
                <w:webHidden/>
              </w:rPr>
              <w:fldChar w:fldCharType="begin"/>
            </w:r>
            <w:r w:rsidR="00D20F9F">
              <w:rPr>
                <w:webHidden/>
              </w:rPr>
              <w:instrText xml:space="preserve"> PAGEREF _Toc157455782 \h </w:instrText>
            </w:r>
            <w:r w:rsidR="00D20F9F">
              <w:rPr>
                <w:webHidden/>
              </w:rPr>
            </w:r>
            <w:r w:rsidR="00D20F9F">
              <w:rPr>
                <w:webHidden/>
              </w:rPr>
              <w:fldChar w:fldCharType="separate"/>
            </w:r>
            <w:r w:rsidR="00D20F9F">
              <w:rPr>
                <w:webHidden/>
              </w:rPr>
              <w:t>49</w:t>
            </w:r>
            <w:r w:rsidR="00D20F9F">
              <w:rPr>
                <w:webHidden/>
              </w:rPr>
              <w:fldChar w:fldCharType="end"/>
            </w:r>
          </w:hyperlink>
        </w:p>
        <w:p w14:paraId="25757C42" w14:textId="5856DB19" w:rsidR="00D20F9F" w:rsidRDefault="001278F1">
          <w:pPr>
            <w:pStyle w:val="TDC2"/>
            <w:rPr>
              <w:rFonts w:asciiTheme="minorHAnsi" w:eastAsiaTheme="minorEastAsia" w:hAnsiTheme="minorHAnsi" w:cstheme="minorBidi"/>
              <w:i w:val="0"/>
              <w:kern w:val="0"/>
              <w:lang w:eastAsia="es-CO"/>
            </w:rPr>
          </w:pPr>
          <w:hyperlink w:anchor="_Toc157455783" w:history="1">
            <w:r w:rsidR="00D20F9F" w:rsidRPr="00E857C5">
              <w:rPr>
                <w:rStyle w:val="Hipervnculo"/>
                <w:rFonts w:eastAsia="Arial"/>
                <w:spacing w:val="1"/>
              </w:rPr>
              <w:t>2</w:t>
            </w:r>
            <w:r w:rsidR="00D20F9F" w:rsidRPr="00E857C5">
              <w:rPr>
                <w:rStyle w:val="Hipervnculo"/>
                <w:rFonts w:eastAsia="Arial"/>
              </w:rPr>
              <w:t>.</w:t>
            </w:r>
            <w:r w:rsidR="00D20F9F" w:rsidRPr="00E857C5">
              <w:rPr>
                <w:rStyle w:val="Hipervnculo"/>
                <w:rFonts w:eastAsia="Arial"/>
                <w:spacing w:val="1"/>
              </w:rPr>
              <w:t>5</w:t>
            </w:r>
            <w:r w:rsidR="00D20F9F" w:rsidRPr="00E857C5">
              <w:rPr>
                <w:rStyle w:val="Hipervnculo"/>
                <w:rFonts w:eastAsia="Arial"/>
              </w:rPr>
              <w:t xml:space="preserve"> Resultados</w:t>
            </w:r>
            <w:r w:rsidR="00D20F9F" w:rsidRPr="00E857C5">
              <w:rPr>
                <w:rStyle w:val="Hipervnculo"/>
                <w:rFonts w:eastAsia="Arial"/>
                <w:spacing w:val="1"/>
              </w:rPr>
              <w:t xml:space="preserve"> </w:t>
            </w:r>
            <w:r w:rsidR="00D20F9F" w:rsidRPr="00E857C5">
              <w:rPr>
                <w:rStyle w:val="Hipervnculo"/>
                <w:rFonts w:eastAsia="Arial"/>
              </w:rPr>
              <w:t>y</w:t>
            </w:r>
            <w:r w:rsidR="00D20F9F" w:rsidRPr="00E857C5">
              <w:rPr>
                <w:rStyle w:val="Hipervnculo"/>
                <w:rFonts w:eastAsia="Arial"/>
                <w:spacing w:val="4"/>
              </w:rPr>
              <w:t xml:space="preserve"> </w:t>
            </w:r>
            <w:r w:rsidR="00D20F9F" w:rsidRPr="00E857C5">
              <w:rPr>
                <w:rStyle w:val="Hipervnculo"/>
                <w:rFonts w:eastAsia="Arial"/>
                <w:spacing w:val="-5"/>
              </w:rPr>
              <w:t>a</w:t>
            </w:r>
            <w:r w:rsidR="00D20F9F" w:rsidRPr="00E857C5">
              <w:rPr>
                <w:rStyle w:val="Hipervnculo"/>
                <w:rFonts w:eastAsia="Arial"/>
                <w:spacing w:val="4"/>
              </w:rPr>
              <w:t>n</w:t>
            </w:r>
            <w:r w:rsidR="00D20F9F" w:rsidRPr="00E857C5">
              <w:rPr>
                <w:rStyle w:val="Hipervnculo"/>
                <w:rFonts w:eastAsia="Arial"/>
                <w:spacing w:val="-5"/>
              </w:rPr>
              <w:t>á</w:t>
            </w:r>
            <w:r w:rsidR="00D20F9F" w:rsidRPr="00E857C5">
              <w:rPr>
                <w:rStyle w:val="Hipervnculo"/>
                <w:rFonts w:eastAsia="Arial"/>
                <w:spacing w:val="2"/>
              </w:rPr>
              <w:t>l</w:t>
            </w:r>
            <w:r w:rsidR="00D20F9F" w:rsidRPr="00E857C5">
              <w:rPr>
                <w:rStyle w:val="Hipervnculo"/>
                <w:rFonts w:eastAsia="Arial"/>
              </w:rPr>
              <w:t>i</w:t>
            </w:r>
            <w:r w:rsidR="00D20F9F" w:rsidRPr="00E857C5">
              <w:rPr>
                <w:rStyle w:val="Hipervnculo"/>
                <w:rFonts w:eastAsia="Arial"/>
                <w:spacing w:val="1"/>
              </w:rPr>
              <w:t>s</w:t>
            </w:r>
            <w:r w:rsidR="00D20F9F" w:rsidRPr="00E857C5">
              <w:rPr>
                <w:rStyle w:val="Hipervnculo"/>
                <w:rFonts w:eastAsia="Arial"/>
              </w:rPr>
              <w:t>is</w:t>
            </w:r>
            <w:r w:rsidR="00D20F9F" w:rsidRPr="00E857C5">
              <w:rPr>
                <w:rStyle w:val="Hipervnculo"/>
                <w:rFonts w:eastAsia="Arial"/>
                <w:spacing w:val="4"/>
              </w:rPr>
              <w:t xml:space="preserve"> </w:t>
            </w:r>
            <w:r w:rsidR="00D20F9F" w:rsidRPr="00E857C5">
              <w:rPr>
                <w:rStyle w:val="Hipervnculo"/>
                <w:rFonts w:eastAsia="Arial"/>
              </w:rPr>
              <w:t>indi</w:t>
            </w:r>
            <w:r w:rsidR="00D20F9F" w:rsidRPr="00E857C5">
              <w:rPr>
                <w:rStyle w:val="Hipervnculo"/>
                <w:rFonts w:eastAsia="Arial"/>
                <w:spacing w:val="4"/>
              </w:rPr>
              <w:t>c</w:t>
            </w:r>
            <w:r w:rsidR="00D20F9F" w:rsidRPr="00E857C5">
              <w:rPr>
                <w:rStyle w:val="Hipervnculo"/>
                <w:rFonts w:eastAsia="Arial"/>
                <w:spacing w:val="-5"/>
              </w:rPr>
              <w:t>a</w:t>
            </w:r>
            <w:r w:rsidR="00D20F9F" w:rsidRPr="00E857C5">
              <w:rPr>
                <w:rStyle w:val="Hipervnculo"/>
                <w:rFonts w:eastAsia="Arial"/>
              </w:rPr>
              <w:t>dores</w:t>
            </w:r>
            <w:r w:rsidR="00D20F9F" w:rsidRPr="00E857C5">
              <w:rPr>
                <w:rStyle w:val="Hipervnculo"/>
                <w:rFonts w:eastAsia="Arial"/>
                <w:spacing w:val="2"/>
              </w:rPr>
              <w:t xml:space="preserve"> </w:t>
            </w:r>
            <w:r w:rsidR="00D20F9F" w:rsidRPr="00E857C5">
              <w:rPr>
                <w:rStyle w:val="Hipervnculo"/>
                <w:rFonts w:eastAsia="Arial"/>
              </w:rPr>
              <w:t>re</w:t>
            </w:r>
            <w:r w:rsidR="00D20F9F" w:rsidRPr="00E857C5">
              <w:rPr>
                <w:rStyle w:val="Hipervnculo"/>
                <w:rFonts w:eastAsia="Arial"/>
                <w:spacing w:val="1"/>
              </w:rPr>
              <w:t>s</w:t>
            </w:r>
            <w:r w:rsidR="00D20F9F" w:rsidRPr="00E857C5">
              <w:rPr>
                <w:rStyle w:val="Hipervnculo"/>
                <w:rFonts w:eastAsia="Arial"/>
              </w:rPr>
              <w:t>oluci</w:t>
            </w:r>
            <w:r w:rsidR="00D20F9F" w:rsidRPr="00E857C5">
              <w:rPr>
                <w:rStyle w:val="Hipervnculo"/>
                <w:rFonts w:eastAsia="Arial"/>
                <w:spacing w:val="1"/>
              </w:rPr>
              <w:t>ó</w:t>
            </w:r>
            <w:r w:rsidR="00D20F9F" w:rsidRPr="00E857C5">
              <w:rPr>
                <w:rStyle w:val="Hipervnculo"/>
                <w:rFonts w:eastAsia="Arial"/>
              </w:rPr>
              <w:t xml:space="preserve">n </w:t>
            </w:r>
            <w:r w:rsidR="00D20F9F" w:rsidRPr="00E857C5">
              <w:rPr>
                <w:rStyle w:val="Hipervnculo"/>
                <w:rFonts w:eastAsia="Arial"/>
                <w:spacing w:val="-1"/>
              </w:rPr>
              <w:t>4</w:t>
            </w:r>
            <w:r w:rsidR="00D20F9F" w:rsidRPr="00E857C5">
              <w:rPr>
                <w:rStyle w:val="Hipervnculo"/>
                <w:rFonts w:eastAsia="Arial"/>
                <w:spacing w:val="1"/>
              </w:rPr>
              <w:t>08</w:t>
            </w:r>
            <w:r w:rsidR="00D20F9F" w:rsidRPr="00E857C5">
              <w:rPr>
                <w:rStyle w:val="Hipervnculo"/>
                <w:rFonts w:eastAsia="Arial"/>
                <w:spacing w:val="-2"/>
              </w:rPr>
              <w:t>/</w:t>
            </w:r>
            <w:r w:rsidR="00D20F9F" w:rsidRPr="00E857C5">
              <w:rPr>
                <w:rStyle w:val="Hipervnculo"/>
                <w:rFonts w:eastAsia="Arial"/>
                <w:spacing w:val="1"/>
              </w:rPr>
              <w:t>20</w:t>
            </w:r>
            <w:r w:rsidR="00D20F9F" w:rsidRPr="00E857C5">
              <w:rPr>
                <w:rStyle w:val="Hipervnculo"/>
                <w:rFonts w:eastAsia="Arial"/>
                <w:spacing w:val="-1"/>
              </w:rPr>
              <w:t>1</w:t>
            </w:r>
            <w:r w:rsidR="00D20F9F" w:rsidRPr="00E857C5">
              <w:rPr>
                <w:rStyle w:val="Hipervnculo"/>
                <w:rFonts w:eastAsia="Arial"/>
              </w:rPr>
              <w:t>8</w:t>
            </w:r>
            <w:r w:rsidR="00D20F9F">
              <w:rPr>
                <w:webHidden/>
              </w:rPr>
              <w:tab/>
            </w:r>
            <w:r w:rsidR="00D20F9F">
              <w:rPr>
                <w:webHidden/>
              </w:rPr>
              <w:fldChar w:fldCharType="begin"/>
            </w:r>
            <w:r w:rsidR="00D20F9F">
              <w:rPr>
                <w:webHidden/>
              </w:rPr>
              <w:instrText xml:space="preserve"> PAGEREF _Toc157455783 \h </w:instrText>
            </w:r>
            <w:r w:rsidR="00D20F9F">
              <w:rPr>
                <w:webHidden/>
              </w:rPr>
            </w:r>
            <w:r w:rsidR="00D20F9F">
              <w:rPr>
                <w:webHidden/>
              </w:rPr>
              <w:fldChar w:fldCharType="separate"/>
            </w:r>
            <w:r w:rsidR="00D20F9F">
              <w:rPr>
                <w:webHidden/>
              </w:rPr>
              <w:t>50</w:t>
            </w:r>
            <w:r w:rsidR="00D20F9F">
              <w:rPr>
                <w:webHidden/>
              </w:rPr>
              <w:fldChar w:fldCharType="end"/>
            </w:r>
          </w:hyperlink>
        </w:p>
        <w:p w14:paraId="272CBBBB" w14:textId="407F964F" w:rsidR="00D20F9F" w:rsidRDefault="001278F1">
          <w:pPr>
            <w:pStyle w:val="TDC2"/>
            <w:rPr>
              <w:rFonts w:asciiTheme="minorHAnsi" w:eastAsiaTheme="minorEastAsia" w:hAnsiTheme="minorHAnsi" w:cstheme="minorBidi"/>
              <w:i w:val="0"/>
              <w:kern w:val="0"/>
              <w:lang w:eastAsia="es-CO"/>
            </w:rPr>
          </w:pPr>
          <w:hyperlink w:anchor="_Toc157455784" w:history="1">
            <w:r w:rsidR="00D20F9F" w:rsidRPr="00E857C5">
              <w:rPr>
                <w:rStyle w:val="Hipervnculo"/>
              </w:rPr>
              <w:t>2.5.1 Evaluación de Aplicación de la Guía de Manejo Especifica:</w:t>
            </w:r>
            <w:r w:rsidR="00D20F9F">
              <w:rPr>
                <w:webHidden/>
              </w:rPr>
              <w:tab/>
            </w:r>
            <w:r w:rsidR="00D20F9F">
              <w:rPr>
                <w:webHidden/>
              </w:rPr>
              <w:fldChar w:fldCharType="begin"/>
            </w:r>
            <w:r w:rsidR="00D20F9F">
              <w:rPr>
                <w:webHidden/>
              </w:rPr>
              <w:instrText xml:space="preserve"> PAGEREF _Toc157455784 \h </w:instrText>
            </w:r>
            <w:r w:rsidR="00D20F9F">
              <w:rPr>
                <w:webHidden/>
              </w:rPr>
            </w:r>
            <w:r w:rsidR="00D20F9F">
              <w:rPr>
                <w:webHidden/>
              </w:rPr>
              <w:fldChar w:fldCharType="separate"/>
            </w:r>
            <w:r w:rsidR="00D20F9F">
              <w:rPr>
                <w:webHidden/>
              </w:rPr>
              <w:t>50</w:t>
            </w:r>
            <w:r w:rsidR="00D20F9F">
              <w:rPr>
                <w:webHidden/>
              </w:rPr>
              <w:fldChar w:fldCharType="end"/>
            </w:r>
          </w:hyperlink>
        </w:p>
        <w:p w14:paraId="7A2AC0E8" w14:textId="1E2C0869" w:rsidR="00D20F9F" w:rsidRDefault="001278F1">
          <w:pPr>
            <w:pStyle w:val="TDC2"/>
            <w:rPr>
              <w:rFonts w:asciiTheme="minorHAnsi" w:eastAsiaTheme="minorEastAsia" w:hAnsiTheme="minorHAnsi" w:cstheme="minorBidi"/>
              <w:i w:val="0"/>
              <w:kern w:val="0"/>
              <w:lang w:eastAsia="es-CO"/>
            </w:rPr>
          </w:pPr>
          <w:hyperlink w:anchor="_Toc157455785" w:history="1">
            <w:r w:rsidR="00D20F9F" w:rsidRPr="00E857C5">
              <w:rPr>
                <w:rStyle w:val="Hipervnculo"/>
              </w:rPr>
              <w:t>Hemorragia del III Trimestre.</w:t>
            </w:r>
            <w:r w:rsidR="00D20F9F">
              <w:rPr>
                <w:webHidden/>
              </w:rPr>
              <w:tab/>
            </w:r>
            <w:r w:rsidR="00D20F9F">
              <w:rPr>
                <w:webHidden/>
              </w:rPr>
              <w:fldChar w:fldCharType="begin"/>
            </w:r>
            <w:r w:rsidR="00D20F9F">
              <w:rPr>
                <w:webHidden/>
              </w:rPr>
              <w:instrText xml:space="preserve"> PAGEREF _Toc157455785 \h </w:instrText>
            </w:r>
            <w:r w:rsidR="00D20F9F">
              <w:rPr>
                <w:webHidden/>
              </w:rPr>
            </w:r>
            <w:r w:rsidR="00D20F9F">
              <w:rPr>
                <w:webHidden/>
              </w:rPr>
              <w:fldChar w:fldCharType="separate"/>
            </w:r>
            <w:r w:rsidR="00D20F9F">
              <w:rPr>
                <w:webHidden/>
              </w:rPr>
              <w:t>50</w:t>
            </w:r>
            <w:r w:rsidR="00D20F9F">
              <w:rPr>
                <w:webHidden/>
              </w:rPr>
              <w:fldChar w:fldCharType="end"/>
            </w:r>
          </w:hyperlink>
        </w:p>
        <w:p w14:paraId="55378B87" w14:textId="00E7AC9C" w:rsidR="00D20F9F" w:rsidRDefault="001278F1">
          <w:pPr>
            <w:pStyle w:val="TDC2"/>
            <w:rPr>
              <w:rFonts w:asciiTheme="minorHAnsi" w:eastAsiaTheme="minorEastAsia" w:hAnsiTheme="minorHAnsi" w:cstheme="minorBidi"/>
              <w:i w:val="0"/>
              <w:kern w:val="0"/>
              <w:lang w:eastAsia="es-CO"/>
            </w:rPr>
          </w:pPr>
          <w:hyperlink w:anchor="_Toc157455786" w:history="1">
            <w:r w:rsidR="00D20F9F" w:rsidRPr="00E857C5">
              <w:rPr>
                <w:rStyle w:val="Hipervnculo"/>
              </w:rPr>
              <w:t>2.5.2 Evaluación de Aplicación de Manejo de la Primera Causa de Egreso Hospitalario o de Morbilidad Atendida</w:t>
            </w:r>
            <w:r w:rsidR="00D20F9F">
              <w:rPr>
                <w:webHidden/>
              </w:rPr>
              <w:tab/>
            </w:r>
            <w:r w:rsidR="00D20F9F">
              <w:rPr>
                <w:webHidden/>
              </w:rPr>
              <w:fldChar w:fldCharType="begin"/>
            </w:r>
            <w:r w:rsidR="00D20F9F">
              <w:rPr>
                <w:webHidden/>
              </w:rPr>
              <w:instrText xml:space="preserve"> PAGEREF _Toc157455786 \h </w:instrText>
            </w:r>
            <w:r w:rsidR="00D20F9F">
              <w:rPr>
                <w:webHidden/>
              </w:rPr>
            </w:r>
            <w:r w:rsidR="00D20F9F">
              <w:rPr>
                <w:webHidden/>
              </w:rPr>
              <w:fldChar w:fldCharType="separate"/>
            </w:r>
            <w:r w:rsidR="00D20F9F">
              <w:rPr>
                <w:webHidden/>
              </w:rPr>
              <w:t>51</w:t>
            </w:r>
            <w:r w:rsidR="00D20F9F">
              <w:rPr>
                <w:webHidden/>
              </w:rPr>
              <w:fldChar w:fldCharType="end"/>
            </w:r>
          </w:hyperlink>
        </w:p>
        <w:p w14:paraId="4EF08EA3" w14:textId="7EEA63E0" w:rsidR="00D20F9F" w:rsidRDefault="001278F1">
          <w:pPr>
            <w:pStyle w:val="TDC2"/>
            <w:rPr>
              <w:rFonts w:asciiTheme="minorHAnsi" w:eastAsiaTheme="minorEastAsia" w:hAnsiTheme="minorHAnsi" w:cstheme="minorBidi"/>
              <w:i w:val="0"/>
              <w:kern w:val="0"/>
              <w:lang w:eastAsia="es-CO"/>
            </w:rPr>
          </w:pPr>
          <w:hyperlink w:anchor="_Toc157455787" w:history="1">
            <w:r w:rsidR="00D20F9F" w:rsidRPr="00E857C5">
              <w:rPr>
                <w:rStyle w:val="Hipervnculo"/>
              </w:rPr>
              <w:t>2.5.3 Oportunidad en la Atención Específica de Paciente con Diagnostico al Egreso del Infarto Agudo de Miocardio</w:t>
            </w:r>
            <w:r w:rsidR="00D20F9F">
              <w:rPr>
                <w:webHidden/>
              </w:rPr>
              <w:tab/>
            </w:r>
            <w:r w:rsidR="00D20F9F">
              <w:rPr>
                <w:webHidden/>
              </w:rPr>
              <w:fldChar w:fldCharType="begin"/>
            </w:r>
            <w:r w:rsidR="00D20F9F">
              <w:rPr>
                <w:webHidden/>
              </w:rPr>
              <w:instrText xml:space="preserve"> PAGEREF _Toc157455787 \h </w:instrText>
            </w:r>
            <w:r w:rsidR="00D20F9F">
              <w:rPr>
                <w:webHidden/>
              </w:rPr>
            </w:r>
            <w:r w:rsidR="00D20F9F">
              <w:rPr>
                <w:webHidden/>
              </w:rPr>
              <w:fldChar w:fldCharType="separate"/>
            </w:r>
            <w:r w:rsidR="00D20F9F">
              <w:rPr>
                <w:webHidden/>
              </w:rPr>
              <w:t>51</w:t>
            </w:r>
            <w:r w:rsidR="00D20F9F">
              <w:rPr>
                <w:webHidden/>
              </w:rPr>
              <w:fldChar w:fldCharType="end"/>
            </w:r>
          </w:hyperlink>
        </w:p>
        <w:p w14:paraId="7D9CDFD3" w14:textId="3A80F25C" w:rsidR="00D20F9F" w:rsidRDefault="001278F1">
          <w:pPr>
            <w:pStyle w:val="TDC2"/>
            <w:rPr>
              <w:rFonts w:asciiTheme="minorHAnsi" w:eastAsiaTheme="minorEastAsia" w:hAnsiTheme="minorHAnsi" w:cstheme="minorBidi"/>
              <w:i w:val="0"/>
              <w:kern w:val="0"/>
              <w:lang w:eastAsia="es-CO"/>
            </w:rPr>
          </w:pPr>
          <w:hyperlink w:anchor="_Toc157455788" w:history="1">
            <w:r w:rsidR="00D20F9F" w:rsidRPr="00E857C5">
              <w:rPr>
                <w:rStyle w:val="Hipervnculo"/>
                <w:rFonts w:eastAsia="Arial"/>
                <w:spacing w:val="1"/>
              </w:rPr>
              <w:t>2</w:t>
            </w:r>
            <w:r w:rsidR="00D20F9F" w:rsidRPr="00E857C5">
              <w:rPr>
                <w:rStyle w:val="Hipervnculo"/>
                <w:rFonts w:eastAsia="Arial"/>
              </w:rPr>
              <w:t>.</w:t>
            </w:r>
            <w:r w:rsidR="00D20F9F" w:rsidRPr="00E857C5">
              <w:rPr>
                <w:rStyle w:val="Hipervnculo"/>
                <w:rFonts w:eastAsia="Arial"/>
                <w:spacing w:val="2"/>
              </w:rPr>
              <w:t xml:space="preserve">5.4 </w:t>
            </w:r>
            <w:r w:rsidR="00D20F9F" w:rsidRPr="00E857C5">
              <w:rPr>
                <w:rStyle w:val="Hipervnculo"/>
                <w:rFonts w:eastAsia="Arial"/>
              </w:rPr>
              <w:t>Oport</w:t>
            </w:r>
            <w:r w:rsidR="00D20F9F" w:rsidRPr="00E857C5">
              <w:rPr>
                <w:rStyle w:val="Hipervnculo"/>
                <w:rFonts w:eastAsia="Arial"/>
                <w:spacing w:val="-1"/>
              </w:rPr>
              <w:t>u</w:t>
            </w:r>
            <w:r w:rsidR="00D20F9F" w:rsidRPr="00E857C5">
              <w:rPr>
                <w:rStyle w:val="Hipervnculo"/>
                <w:rFonts w:eastAsia="Arial"/>
              </w:rPr>
              <w:t>nid</w:t>
            </w:r>
            <w:r w:rsidR="00D20F9F" w:rsidRPr="00E857C5">
              <w:rPr>
                <w:rStyle w:val="Hipervnculo"/>
                <w:rFonts w:eastAsia="Arial"/>
                <w:spacing w:val="1"/>
              </w:rPr>
              <w:t>a</w:t>
            </w:r>
            <w:r w:rsidR="00D20F9F" w:rsidRPr="00E857C5">
              <w:rPr>
                <w:rStyle w:val="Hipervnculo"/>
                <w:rFonts w:eastAsia="Arial"/>
              </w:rPr>
              <w:t xml:space="preserve">d </w:t>
            </w:r>
            <w:r w:rsidR="00D20F9F" w:rsidRPr="00E857C5">
              <w:rPr>
                <w:rStyle w:val="Hipervnculo"/>
                <w:rFonts w:eastAsia="Arial"/>
                <w:spacing w:val="1"/>
              </w:rPr>
              <w:t>e</w:t>
            </w:r>
            <w:r w:rsidR="00D20F9F" w:rsidRPr="00E857C5">
              <w:rPr>
                <w:rStyle w:val="Hipervnculo"/>
                <w:rFonts w:eastAsia="Arial"/>
              </w:rPr>
              <w:t>n</w:t>
            </w:r>
            <w:r w:rsidR="00D20F9F" w:rsidRPr="00E857C5">
              <w:rPr>
                <w:rStyle w:val="Hipervnculo"/>
                <w:rFonts w:eastAsia="Arial"/>
                <w:spacing w:val="-4"/>
              </w:rPr>
              <w:t xml:space="preserve"> </w:t>
            </w:r>
            <w:r w:rsidR="00D20F9F" w:rsidRPr="00E857C5">
              <w:rPr>
                <w:rStyle w:val="Hipervnculo"/>
                <w:rFonts w:eastAsia="Arial"/>
              </w:rPr>
              <w:t>la</w:t>
            </w:r>
            <w:r w:rsidR="00D20F9F" w:rsidRPr="00E857C5">
              <w:rPr>
                <w:rStyle w:val="Hipervnculo"/>
                <w:rFonts w:eastAsia="Arial"/>
                <w:spacing w:val="1"/>
              </w:rPr>
              <w:t xml:space="preserve"> </w:t>
            </w:r>
            <w:r w:rsidR="00D20F9F" w:rsidRPr="00E857C5">
              <w:rPr>
                <w:rStyle w:val="Hipervnculo"/>
                <w:rFonts w:eastAsia="Arial"/>
              </w:rPr>
              <w:t>r</w:t>
            </w:r>
            <w:r w:rsidR="00D20F9F" w:rsidRPr="00E857C5">
              <w:rPr>
                <w:rStyle w:val="Hipervnculo"/>
                <w:rFonts w:eastAsia="Arial"/>
                <w:spacing w:val="-1"/>
              </w:rPr>
              <w:t>e</w:t>
            </w:r>
            <w:r w:rsidR="00D20F9F" w:rsidRPr="00E857C5">
              <w:rPr>
                <w:rStyle w:val="Hipervnculo"/>
                <w:rFonts w:eastAsia="Arial"/>
                <w:spacing w:val="1"/>
              </w:rPr>
              <w:t>a</w:t>
            </w:r>
            <w:r w:rsidR="00D20F9F" w:rsidRPr="00E857C5">
              <w:rPr>
                <w:rStyle w:val="Hipervnculo"/>
                <w:rFonts w:eastAsia="Arial"/>
              </w:rPr>
              <w:t>l</w:t>
            </w:r>
            <w:r w:rsidR="00D20F9F" w:rsidRPr="00E857C5">
              <w:rPr>
                <w:rStyle w:val="Hipervnculo"/>
                <w:rFonts w:eastAsia="Arial"/>
                <w:spacing w:val="1"/>
              </w:rPr>
              <w:t>i</w:t>
            </w:r>
            <w:r w:rsidR="00D20F9F" w:rsidRPr="00E857C5">
              <w:rPr>
                <w:rStyle w:val="Hipervnculo"/>
                <w:rFonts w:eastAsia="Arial"/>
              </w:rPr>
              <w:t>z</w:t>
            </w:r>
            <w:r w:rsidR="00D20F9F" w:rsidRPr="00E857C5">
              <w:rPr>
                <w:rStyle w:val="Hipervnculo"/>
                <w:rFonts w:eastAsia="Arial"/>
                <w:spacing w:val="-1"/>
              </w:rPr>
              <w:t>a</w:t>
            </w:r>
            <w:r w:rsidR="00D20F9F" w:rsidRPr="00E857C5">
              <w:rPr>
                <w:rStyle w:val="Hipervnculo"/>
                <w:rFonts w:eastAsia="Arial"/>
                <w:spacing w:val="1"/>
              </w:rPr>
              <w:t>c</w:t>
            </w:r>
            <w:r w:rsidR="00D20F9F" w:rsidRPr="00E857C5">
              <w:rPr>
                <w:rStyle w:val="Hipervnculo"/>
                <w:rFonts w:eastAsia="Arial"/>
              </w:rPr>
              <w:t>ión de</w:t>
            </w:r>
            <w:r w:rsidR="00D20F9F" w:rsidRPr="00E857C5">
              <w:rPr>
                <w:rStyle w:val="Hipervnculo"/>
                <w:rFonts w:eastAsia="Arial"/>
                <w:spacing w:val="-1"/>
              </w:rPr>
              <w:t xml:space="preserve"> </w:t>
            </w:r>
            <w:r w:rsidR="00D20F9F" w:rsidRPr="00E857C5">
              <w:rPr>
                <w:rStyle w:val="Hipervnculo"/>
                <w:rFonts w:eastAsia="Arial"/>
                <w:spacing w:val="1"/>
              </w:rPr>
              <w:t>a</w:t>
            </w:r>
            <w:r w:rsidR="00D20F9F" w:rsidRPr="00E857C5">
              <w:rPr>
                <w:rStyle w:val="Hipervnculo"/>
                <w:rFonts w:eastAsia="Arial"/>
              </w:rPr>
              <w:t>p</w:t>
            </w:r>
            <w:r w:rsidR="00D20F9F" w:rsidRPr="00E857C5">
              <w:rPr>
                <w:rStyle w:val="Hipervnculo"/>
                <w:rFonts w:eastAsia="Arial"/>
                <w:spacing w:val="-2"/>
              </w:rPr>
              <w:t>e</w:t>
            </w:r>
            <w:r w:rsidR="00D20F9F" w:rsidRPr="00E857C5">
              <w:rPr>
                <w:rStyle w:val="Hipervnculo"/>
                <w:rFonts w:eastAsia="Arial"/>
              </w:rPr>
              <w:t>ndi</w:t>
            </w:r>
            <w:r w:rsidR="00D20F9F" w:rsidRPr="00E857C5">
              <w:rPr>
                <w:rStyle w:val="Hipervnculo"/>
                <w:rFonts w:eastAsia="Arial"/>
                <w:spacing w:val="1"/>
              </w:rPr>
              <w:t>ce</w:t>
            </w:r>
            <w:r w:rsidR="00D20F9F" w:rsidRPr="00E857C5">
              <w:rPr>
                <w:rStyle w:val="Hipervnculo"/>
                <w:rFonts w:eastAsia="Arial"/>
              </w:rPr>
              <w:t>t</w:t>
            </w:r>
            <w:r w:rsidR="00D20F9F" w:rsidRPr="00E857C5">
              <w:rPr>
                <w:rStyle w:val="Hipervnculo"/>
                <w:rFonts w:eastAsia="Arial"/>
                <w:spacing w:val="-1"/>
              </w:rPr>
              <w:t>o</w:t>
            </w:r>
            <w:r w:rsidR="00D20F9F" w:rsidRPr="00E857C5">
              <w:rPr>
                <w:rStyle w:val="Hipervnculo"/>
                <w:rFonts w:eastAsia="Arial"/>
              </w:rPr>
              <w:t>mía</w:t>
            </w:r>
            <w:r w:rsidR="00D20F9F">
              <w:rPr>
                <w:webHidden/>
              </w:rPr>
              <w:tab/>
            </w:r>
            <w:r w:rsidR="00D20F9F">
              <w:rPr>
                <w:webHidden/>
              </w:rPr>
              <w:fldChar w:fldCharType="begin"/>
            </w:r>
            <w:r w:rsidR="00D20F9F">
              <w:rPr>
                <w:webHidden/>
              </w:rPr>
              <w:instrText xml:space="preserve"> PAGEREF _Toc157455788 \h </w:instrText>
            </w:r>
            <w:r w:rsidR="00D20F9F">
              <w:rPr>
                <w:webHidden/>
              </w:rPr>
            </w:r>
            <w:r w:rsidR="00D20F9F">
              <w:rPr>
                <w:webHidden/>
              </w:rPr>
              <w:fldChar w:fldCharType="separate"/>
            </w:r>
            <w:r w:rsidR="00D20F9F">
              <w:rPr>
                <w:webHidden/>
              </w:rPr>
              <w:t>52</w:t>
            </w:r>
            <w:r w:rsidR="00D20F9F">
              <w:rPr>
                <w:webHidden/>
              </w:rPr>
              <w:fldChar w:fldCharType="end"/>
            </w:r>
          </w:hyperlink>
        </w:p>
        <w:p w14:paraId="06438EFA" w14:textId="13595E79" w:rsidR="00D20F9F" w:rsidRDefault="001278F1">
          <w:pPr>
            <w:pStyle w:val="TDC2"/>
            <w:rPr>
              <w:rFonts w:asciiTheme="minorHAnsi" w:eastAsiaTheme="minorEastAsia" w:hAnsiTheme="minorHAnsi" w:cstheme="minorBidi"/>
              <w:i w:val="0"/>
              <w:kern w:val="0"/>
              <w:lang w:eastAsia="es-CO"/>
            </w:rPr>
          </w:pPr>
          <w:hyperlink w:anchor="_Toc157455789" w:history="1">
            <w:r w:rsidR="00D20F9F" w:rsidRPr="00E857C5">
              <w:rPr>
                <w:rStyle w:val="Hipervnculo"/>
              </w:rPr>
              <w:t>3. Gestión presupuestal</w:t>
            </w:r>
            <w:r w:rsidR="00D20F9F">
              <w:rPr>
                <w:webHidden/>
              </w:rPr>
              <w:tab/>
            </w:r>
            <w:r w:rsidR="00D20F9F">
              <w:rPr>
                <w:webHidden/>
              </w:rPr>
              <w:fldChar w:fldCharType="begin"/>
            </w:r>
            <w:r w:rsidR="00D20F9F">
              <w:rPr>
                <w:webHidden/>
              </w:rPr>
              <w:instrText xml:space="preserve"> PAGEREF _Toc157455789 \h </w:instrText>
            </w:r>
            <w:r w:rsidR="00D20F9F">
              <w:rPr>
                <w:webHidden/>
              </w:rPr>
            </w:r>
            <w:r w:rsidR="00D20F9F">
              <w:rPr>
                <w:webHidden/>
              </w:rPr>
              <w:fldChar w:fldCharType="separate"/>
            </w:r>
            <w:r w:rsidR="00D20F9F">
              <w:rPr>
                <w:webHidden/>
              </w:rPr>
              <w:t>55</w:t>
            </w:r>
            <w:r w:rsidR="00D20F9F">
              <w:rPr>
                <w:webHidden/>
              </w:rPr>
              <w:fldChar w:fldCharType="end"/>
            </w:r>
          </w:hyperlink>
        </w:p>
        <w:p w14:paraId="68D0C0E5" w14:textId="4994017B" w:rsidR="00D20F9F" w:rsidRDefault="001278F1">
          <w:pPr>
            <w:pStyle w:val="TDC2"/>
            <w:rPr>
              <w:rFonts w:asciiTheme="minorHAnsi" w:eastAsiaTheme="minorEastAsia" w:hAnsiTheme="minorHAnsi" w:cstheme="minorBidi"/>
              <w:i w:val="0"/>
              <w:kern w:val="0"/>
              <w:lang w:eastAsia="es-CO"/>
            </w:rPr>
          </w:pPr>
          <w:hyperlink w:anchor="_Toc157455790" w:history="1">
            <w:r w:rsidR="00D20F9F" w:rsidRPr="00E857C5">
              <w:rPr>
                <w:rStyle w:val="Hipervnculo"/>
              </w:rPr>
              <w:t>3.1 Gestión facturación y cartera</w:t>
            </w:r>
            <w:r w:rsidR="00D20F9F">
              <w:rPr>
                <w:webHidden/>
              </w:rPr>
              <w:tab/>
            </w:r>
            <w:r w:rsidR="00D20F9F">
              <w:rPr>
                <w:webHidden/>
              </w:rPr>
              <w:fldChar w:fldCharType="begin"/>
            </w:r>
            <w:r w:rsidR="00D20F9F">
              <w:rPr>
                <w:webHidden/>
              </w:rPr>
              <w:instrText xml:space="preserve"> PAGEREF _Toc157455790 \h </w:instrText>
            </w:r>
            <w:r w:rsidR="00D20F9F">
              <w:rPr>
                <w:webHidden/>
              </w:rPr>
            </w:r>
            <w:r w:rsidR="00D20F9F">
              <w:rPr>
                <w:webHidden/>
              </w:rPr>
              <w:fldChar w:fldCharType="separate"/>
            </w:r>
            <w:r w:rsidR="00D20F9F">
              <w:rPr>
                <w:webHidden/>
              </w:rPr>
              <w:t>62</w:t>
            </w:r>
            <w:r w:rsidR="00D20F9F">
              <w:rPr>
                <w:webHidden/>
              </w:rPr>
              <w:fldChar w:fldCharType="end"/>
            </w:r>
          </w:hyperlink>
        </w:p>
        <w:p w14:paraId="2B84F440" w14:textId="307FA55E" w:rsidR="00D20F9F" w:rsidRDefault="001278F1">
          <w:pPr>
            <w:pStyle w:val="TDC2"/>
            <w:rPr>
              <w:rFonts w:asciiTheme="minorHAnsi" w:eastAsiaTheme="minorEastAsia" w:hAnsiTheme="minorHAnsi" w:cstheme="minorBidi"/>
              <w:i w:val="0"/>
              <w:kern w:val="0"/>
              <w:lang w:eastAsia="es-CO"/>
            </w:rPr>
          </w:pPr>
          <w:hyperlink w:anchor="_Toc157455791" w:history="1">
            <w:r w:rsidR="00D20F9F" w:rsidRPr="00E857C5">
              <w:rPr>
                <w:rStyle w:val="Hipervnculo"/>
              </w:rPr>
              <w:t>3.2 Gestión de cartera</w:t>
            </w:r>
            <w:r w:rsidR="00D20F9F">
              <w:rPr>
                <w:webHidden/>
              </w:rPr>
              <w:tab/>
            </w:r>
            <w:r w:rsidR="00D20F9F">
              <w:rPr>
                <w:webHidden/>
              </w:rPr>
              <w:fldChar w:fldCharType="begin"/>
            </w:r>
            <w:r w:rsidR="00D20F9F">
              <w:rPr>
                <w:webHidden/>
              </w:rPr>
              <w:instrText xml:space="preserve"> PAGEREF _Toc157455791 \h </w:instrText>
            </w:r>
            <w:r w:rsidR="00D20F9F">
              <w:rPr>
                <w:webHidden/>
              </w:rPr>
            </w:r>
            <w:r w:rsidR="00D20F9F">
              <w:rPr>
                <w:webHidden/>
              </w:rPr>
              <w:fldChar w:fldCharType="separate"/>
            </w:r>
            <w:r w:rsidR="00D20F9F">
              <w:rPr>
                <w:webHidden/>
              </w:rPr>
              <w:t>66</w:t>
            </w:r>
            <w:r w:rsidR="00D20F9F">
              <w:rPr>
                <w:webHidden/>
              </w:rPr>
              <w:fldChar w:fldCharType="end"/>
            </w:r>
          </w:hyperlink>
        </w:p>
        <w:p w14:paraId="269AF3AC" w14:textId="71A3C005" w:rsidR="00D20F9F" w:rsidRDefault="001278F1">
          <w:pPr>
            <w:pStyle w:val="TDC2"/>
            <w:rPr>
              <w:rFonts w:asciiTheme="minorHAnsi" w:eastAsiaTheme="minorEastAsia" w:hAnsiTheme="minorHAnsi" w:cstheme="minorBidi"/>
              <w:i w:val="0"/>
              <w:kern w:val="0"/>
              <w:lang w:eastAsia="es-CO"/>
            </w:rPr>
          </w:pPr>
          <w:hyperlink w:anchor="_Toc157455792" w:history="1">
            <w:r w:rsidR="00D20F9F" w:rsidRPr="00E857C5">
              <w:rPr>
                <w:rStyle w:val="Hipervnculo"/>
              </w:rPr>
              <w:t>3.3 Gestión de costos</w:t>
            </w:r>
            <w:r w:rsidR="00D20F9F">
              <w:rPr>
                <w:webHidden/>
              </w:rPr>
              <w:tab/>
            </w:r>
            <w:r w:rsidR="00D20F9F">
              <w:rPr>
                <w:webHidden/>
              </w:rPr>
              <w:fldChar w:fldCharType="begin"/>
            </w:r>
            <w:r w:rsidR="00D20F9F">
              <w:rPr>
                <w:webHidden/>
              </w:rPr>
              <w:instrText xml:space="preserve"> PAGEREF _Toc157455792 \h </w:instrText>
            </w:r>
            <w:r w:rsidR="00D20F9F">
              <w:rPr>
                <w:webHidden/>
              </w:rPr>
            </w:r>
            <w:r w:rsidR="00D20F9F">
              <w:rPr>
                <w:webHidden/>
              </w:rPr>
              <w:fldChar w:fldCharType="separate"/>
            </w:r>
            <w:r w:rsidR="00D20F9F">
              <w:rPr>
                <w:webHidden/>
              </w:rPr>
              <w:t>74</w:t>
            </w:r>
            <w:r w:rsidR="00D20F9F">
              <w:rPr>
                <w:webHidden/>
              </w:rPr>
              <w:fldChar w:fldCharType="end"/>
            </w:r>
          </w:hyperlink>
        </w:p>
        <w:p w14:paraId="2182DEB5" w14:textId="1431C088" w:rsidR="00D20F9F" w:rsidRDefault="001278F1">
          <w:pPr>
            <w:pStyle w:val="TDC2"/>
            <w:rPr>
              <w:rFonts w:asciiTheme="minorHAnsi" w:eastAsiaTheme="minorEastAsia" w:hAnsiTheme="minorHAnsi" w:cstheme="minorBidi"/>
              <w:i w:val="0"/>
              <w:kern w:val="0"/>
              <w:lang w:eastAsia="es-CO"/>
            </w:rPr>
          </w:pPr>
          <w:hyperlink w:anchor="_Toc157455793" w:history="1">
            <w:r w:rsidR="00D20F9F" w:rsidRPr="00E857C5">
              <w:rPr>
                <w:rStyle w:val="Hipervnculo"/>
              </w:rPr>
              <w:t>3.3.1 Indicadores de costos:</w:t>
            </w:r>
            <w:r w:rsidR="00D20F9F">
              <w:rPr>
                <w:webHidden/>
              </w:rPr>
              <w:tab/>
            </w:r>
            <w:r w:rsidR="00D20F9F">
              <w:rPr>
                <w:webHidden/>
              </w:rPr>
              <w:fldChar w:fldCharType="begin"/>
            </w:r>
            <w:r w:rsidR="00D20F9F">
              <w:rPr>
                <w:webHidden/>
              </w:rPr>
              <w:instrText xml:space="preserve"> PAGEREF _Toc157455793 \h </w:instrText>
            </w:r>
            <w:r w:rsidR="00D20F9F">
              <w:rPr>
                <w:webHidden/>
              </w:rPr>
            </w:r>
            <w:r w:rsidR="00D20F9F">
              <w:rPr>
                <w:webHidden/>
              </w:rPr>
              <w:fldChar w:fldCharType="separate"/>
            </w:r>
            <w:r w:rsidR="00D20F9F">
              <w:rPr>
                <w:webHidden/>
              </w:rPr>
              <w:t>81</w:t>
            </w:r>
            <w:r w:rsidR="00D20F9F">
              <w:rPr>
                <w:webHidden/>
              </w:rPr>
              <w:fldChar w:fldCharType="end"/>
            </w:r>
          </w:hyperlink>
        </w:p>
        <w:p w14:paraId="34A69BB3" w14:textId="55C6DD3A" w:rsidR="00D20F9F" w:rsidRDefault="001278F1">
          <w:pPr>
            <w:pStyle w:val="TDC2"/>
            <w:rPr>
              <w:rFonts w:asciiTheme="minorHAnsi" w:eastAsiaTheme="minorEastAsia" w:hAnsiTheme="minorHAnsi" w:cstheme="minorBidi"/>
              <w:i w:val="0"/>
              <w:kern w:val="0"/>
              <w:lang w:eastAsia="es-CO"/>
            </w:rPr>
          </w:pPr>
          <w:hyperlink w:anchor="_Toc157455794" w:history="1">
            <w:r w:rsidR="00D20F9F" w:rsidRPr="00E857C5">
              <w:rPr>
                <w:rStyle w:val="Hipervnculo"/>
              </w:rPr>
              <w:t>3.4 Gestión de tesorería.</w:t>
            </w:r>
            <w:r w:rsidR="00D20F9F">
              <w:rPr>
                <w:webHidden/>
              </w:rPr>
              <w:tab/>
            </w:r>
            <w:r w:rsidR="00D20F9F">
              <w:rPr>
                <w:webHidden/>
              </w:rPr>
              <w:fldChar w:fldCharType="begin"/>
            </w:r>
            <w:r w:rsidR="00D20F9F">
              <w:rPr>
                <w:webHidden/>
              </w:rPr>
              <w:instrText xml:space="preserve"> PAGEREF _Toc157455794 \h </w:instrText>
            </w:r>
            <w:r w:rsidR="00D20F9F">
              <w:rPr>
                <w:webHidden/>
              </w:rPr>
            </w:r>
            <w:r w:rsidR="00D20F9F">
              <w:rPr>
                <w:webHidden/>
              </w:rPr>
              <w:fldChar w:fldCharType="separate"/>
            </w:r>
            <w:r w:rsidR="00D20F9F">
              <w:rPr>
                <w:webHidden/>
              </w:rPr>
              <w:t>82</w:t>
            </w:r>
            <w:r w:rsidR="00D20F9F">
              <w:rPr>
                <w:webHidden/>
              </w:rPr>
              <w:fldChar w:fldCharType="end"/>
            </w:r>
          </w:hyperlink>
        </w:p>
        <w:p w14:paraId="76AFE29D" w14:textId="78B09A3F" w:rsidR="00D20F9F" w:rsidRDefault="001278F1">
          <w:pPr>
            <w:pStyle w:val="TDC2"/>
            <w:rPr>
              <w:rFonts w:asciiTheme="minorHAnsi" w:eastAsiaTheme="minorEastAsia" w:hAnsiTheme="minorHAnsi" w:cstheme="minorBidi"/>
              <w:i w:val="0"/>
              <w:kern w:val="0"/>
              <w:lang w:eastAsia="es-CO"/>
            </w:rPr>
          </w:pPr>
          <w:hyperlink w:anchor="_Toc157455795" w:history="1">
            <w:r w:rsidR="00D20F9F" w:rsidRPr="00E857C5">
              <w:rPr>
                <w:rStyle w:val="Hipervnculo"/>
              </w:rPr>
              <w:t>3.5 Gestión talento humano</w:t>
            </w:r>
            <w:r w:rsidR="00D20F9F">
              <w:rPr>
                <w:webHidden/>
              </w:rPr>
              <w:tab/>
            </w:r>
            <w:r w:rsidR="00D20F9F">
              <w:rPr>
                <w:webHidden/>
              </w:rPr>
              <w:fldChar w:fldCharType="begin"/>
            </w:r>
            <w:r w:rsidR="00D20F9F">
              <w:rPr>
                <w:webHidden/>
              </w:rPr>
              <w:instrText xml:space="preserve"> PAGEREF _Toc157455795 \h </w:instrText>
            </w:r>
            <w:r w:rsidR="00D20F9F">
              <w:rPr>
                <w:webHidden/>
              </w:rPr>
            </w:r>
            <w:r w:rsidR="00D20F9F">
              <w:rPr>
                <w:webHidden/>
              </w:rPr>
              <w:fldChar w:fldCharType="separate"/>
            </w:r>
            <w:r w:rsidR="00D20F9F">
              <w:rPr>
                <w:webHidden/>
              </w:rPr>
              <w:t>83</w:t>
            </w:r>
            <w:r w:rsidR="00D20F9F">
              <w:rPr>
                <w:webHidden/>
              </w:rPr>
              <w:fldChar w:fldCharType="end"/>
            </w:r>
          </w:hyperlink>
        </w:p>
        <w:p w14:paraId="549590E7" w14:textId="493C47CC" w:rsidR="00D20F9F" w:rsidRDefault="001278F1">
          <w:pPr>
            <w:pStyle w:val="TDC2"/>
            <w:rPr>
              <w:rFonts w:asciiTheme="minorHAnsi" w:eastAsiaTheme="minorEastAsia" w:hAnsiTheme="minorHAnsi" w:cstheme="minorBidi"/>
              <w:i w:val="0"/>
              <w:kern w:val="0"/>
              <w:lang w:eastAsia="es-CO"/>
            </w:rPr>
          </w:pPr>
          <w:hyperlink w:anchor="_Toc157455796" w:history="1">
            <w:r w:rsidR="00D20F9F" w:rsidRPr="00E857C5">
              <w:rPr>
                <w:rStyle w:val="Hipervnculo"/>
              </w:rPr>
              <w:t>3.5.1 Planta de personal</w:t>
            </w:r>
            <w:r w:rsidR="00D20F9F">
              <w:rPr>
                <w:webHidden/>
              </w:rPr>
              <w:tab/>
            </w:r>
            <w:r w:rsidR="00D20F9F">
              <w:rPr>
                <w:webHidden/>
              </w:rPr>
              <w:fldChar w:fldCharType="begin"/>
            </w:r>
            <w:r w:rsidR="00D20F9F">
              <w:rPr>
                <w:webHidden/>
              </w:rPr>
              <w:instrText xml:space="preserve"> PAGEREF _Toc157455796 \h </w:instrText>
            </w:r>
            <w:r w:rsidR="00D20F9F">
              <w:rPr>
                <w:webHidden/>
              </w:rPr>
            </w:r>
            <w:r w:rsidR="00D20F9F">
              <w:rPr>
                <w:webHidden/>
              </w:rPr>
              <w:fldChar w:fldCharType="separate"/>
            </w:r>
            <w:r w:rsidR="00D20F9F">
              <w:rPr>
                <w:webHidden/>
              </w:rPr>
              <w:t>83</w:t>
            </w:r>
            <w:r w:rsidR="00D20F9F">
              <w:rPr>
                <w:webHidden/>
              </w:rPr>
              <w:fldChar w:fldCharType="end"/>
            </w:r>
          </w:hyperlink>
        </w:p>
        <w:p w14:paraId="796A1375" w14:textId="08E4CF1B" w:rsidR="00FC7F8B" w:rsidRDefault="00FC7F8B">
          <w:r>
            <w:rPr>
              <w:b/>
              <w:bCs/>
              <w:lang w:val="es-ES"/>
            </w:rPr>
            <w:fldChar w:fldCharType="end"/>
          </w:r>
        </w:p>
      </w:sdtContent>
    </w:sdt>
    <w:p w14:paraId="6F6053D6" w14:textId="77777777" w:rsidR="00B41F4A" w:rsidRDefault="00B41F4A" w:rsidP="00B41F4A">
      <w:pPr>
        <w:spacing w:after="160" w:line="259" w:lineRule="auto"/>
        <w:rPr>
          <w:noProof/>
          <w:spacing w:val="1"/>
        </w:rPr>
      </w:pPr>
    </w:p>
    <w:p w14:paraId="0EA6D697" w14:textId="77777777" w:rsidR="00CA6219" w:rsidRDefault="00CA6219" w:rsidP="00387384">
      <w:pPr>
        <w:spacing w:before="29"/>
        <w:ind w:right="49"/>
        <w:jc w:val="center"/>
        <w:rPr>
          <w:rFonts w:ascii="Arial" w:eastAsia="Arial" w:hAnsi="Arial" w:cs="Arial"/>
          <w:b/>
          <w:sz w:val="24"/>
          <w:szCs w:val="24"/>
        </w:rPr>
      </w:pPr>
    </w:p>
    <w:p w14:paraId="75CCDD71" w14:textId="77777777" w:rsidR="00CA6219" w:rsidRDefault="00CA6219" w:rsidP="002D566C">
      <w:pPr>
        <w:spacing w:before="29"/>
        <w:ind w:right="49"/>
        <w:rPr>
          <w:rFonts w:ascii="Arial" w:eastAsia="Arial" w:hAnsi="Arial" w:cs="Arial"/>
          <w:b/>
          <w:sz w:val="24"/>
          <w:szCs w:val="24"/>
        </w:rPr>
      </w:pPr>
    </w:p>
    <w:p w14:paraId="0659089A" w14:textId="77777777" w:rsidR="00CA6219" w:rsidRDefault="00CA6219" w:rsidP="00387384">
      <w:pPr>
        <w:spacing w:before="29"/>
        <w:ind w:right="49"/>
        <w:jc w:val="center"/>
        <w:rPr>
          <w:rFonts w:ascii="Arial" w:eastAsia="Arial" w:hAnsi="Arial" w:cs="Arial"/>
          <w:b/>
          <w:sz w:val="24"/>
          <w:szCs w:val="24"/>
        </w:rPr>
      </w:pPr>
    </w:p>
    <w:p w14:paraId="118807E4" w14:textId="4F583794" w:rsidR="009A6F41" w:rsidRPr="00F61062" w:rsidRDefault="00387384" w:rsidP="00387384">
      <w:pPr>
        <w:spacing w:before="29"/>
        <w:ind w:right="49"/>
        <w:jc w:val="center"/>
        <w:rPr>
          <w:rFonts w:ascii="Arial" w:eastAsia="Arial" w:hAnsi="Arial" w:cs="Arial"/>
          <w:sz w:val="24"/>
          <w:szCs w:val="24"/>
        </w:rPr>
      </w:pPr>
      <w:r>
        <w:rPr>
          <w:rFonts w:ascii="Arial" w:eastAsia="Arial" w:hAnsi="Arial" w:cs="Arial"/>
          <w:b/>
          <w:sz w:val="24"/>
          <w:szCs w:val="24"/>
        </w:rPr>
        <w:t>I</w:t>
      </w:r>
      <w:r w:rsidRPr="00F61062">
        <w:rPr>
          <w:rFonts w:ascii="Arial" w:eastAsia="Arial" w:hAnsi="Arial" w:cs="Arial"/>
          <w:b/>
          <w:sz w:val="24"/>
          <w:szCs w:val="24"/>
        </w:rPr>
        <w:t>NT</w:t>
      </w:r>
      <w:r w:rsidRPr="00F61062">
        <w:rPr>
          <w:rFonts w:ascii="Arial" w:eastAsia="Arial" w:hAnsi="Arial" w:cs="Arial"/>
          <w:b/>
          <w:spacing w:val="-1"/>
          <w:sz w:val="24"/>
          <w:szCs w:val="24"/>
        </w:rPr>
        <w:t>R</w:t>
      </w:r>
      <w:r w:rsidRPr="00F61062">
        <w:rPr>
          <w:rFonts w:ascii="Arial" w:eastAsia="Arial" w:hAnsi="Arial" w:cs="Arial"/>
          <w:b/>
          <w:sz w:val="24"/>
          <w:szCs w:val="24"/>
        </w:rPr>
        <w:t>ODU</w:t>
      </w:r>
      <w:r w:rsidRPr="00F61062">
        <w:rPr>
          <w:rFonts w:ascii="Arial" w:eastAsia="Arial" w:hAnsi="Arial" w:cs="Arial"/>
          <w:b/>
          <w:spacing w:val="-1"/>
          <w:sz w:val="24"/>
          <w:szCs w:val="24"/>
        </w:rPr>
        <w:t>CC</w:t>
      </w:r>
      <w:r w:rsidRPr="00F61062">
        <w:rPr>
          <w:rFonts w:ascii="Arial" w:eastAsia="Arial" w:hAnsi="Arial" w:cs="Arial"/>
          <w:b/>
          <w:sz w:val="24"/>
          <w:szCs w:val="24"/>
        </w:rPr>
        <w:t>IÓN</w:t>
      </w:r>
    </w:p>
    <w:p w14:paraId="2AA377D7" w14:textId="77777777" w:rsidR="009A6F41" w:rsidRPr="00F61062" w:rsidRDefault="009A6F41" w:rsidP="009A6F41">
      <w:pPr>
        <w:spacing w:line="160" w:lineRule="exact"/>
        <w:rPr>
          <w:rFonts w:ascii="Arial" w:hAnsi="Arial" w:cs="Arial"/>
          <w:sz w:val="24"/>
          <w:szCs w:val="24"/>
        </w:rPr>
      </w:pPr>
    </w:p>
    <w:p w14:paraId="5C394DEB" w14:textId="77777777" w:rsidR="009A6F41" w:rsidRPr="00F61062" w:rsidRDefault="009A6F41" w:rsidP="009A6F41">
      <w:pPr>
        <w:spacing w:line="200" w:lineRule="exact"/>
        <w:rPr>
          <w:rFonts w:ascii="Arial" w:hAnsi="Arial" w:cs="Arial"/>
          <w:sz w:val="24"/>
          <w:szCs w:val="24"/>
        </w:rPr>
      </w:pPr>
    </w:p>
    <w:p w14:paraId="5C74D0AA" w14:textId="273D6A94" w:rsidR="003E4EC1" w:rsidRPr="00F61062" w:rsidRDefault="003E4EC1" w:rsidP="003E4EC1">
      <w:pPr>
        <w:spacing w:line="276" w:lineRule="auto"/>
        <w:ind w:left="122" w:right="547"/>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E.</w:t>
      </w:r>
      <w:r w:rsidRPr="00F61062">
        <w:rPr>
          <w:rFonts w:ascii="Arial" w:eastAsia="Arial" w:hAnsi="Arial" w:cs="Arial"/>
          <w:spacing w:val="-1"/>
          <w:sz w:val="24"/>
          <w:szCs w:val="24"/>
        </w:rPr>
        <w:t>S</w:t>
      </w:r>
      <w:r w:rsidRPr="00F61062">
        <w:rPr>
          <w:rFonts w:ascii="Arial" w:eastAsia="Arial" w:hAnsi="Arial" w:cs="Arial"/>
          <w:sz w:val="24"/>
          <w:szCs w:val="24"/>
        </w:rPr>
        <w:t>.</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Hos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 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z w:val="24"/>
          <w:szCs w:val="24"/>
        </w:rPr>
        <w:t>sé</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 G</w:t>
      </w:r>
      <w:r w:rsidRPr="00F61062">
        <w:rPr>
          <w:rFonts w:ascii="Arial" w:eastAsia="Arial" w:hAnsi="Arial" w:cs="Arial"/>
          <w:spacing w:val="1"/>
          <w:sz w:val="24"/>
          <w:szCs w:val="24"/>
        </w:rPr>
        <w:t>ua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tr</w:t>
      </w:r>
      <w:r w:rsidRPr="00F61062">
        <w:rPr>
          <w:rFonts w:ascii="Arial" w:eastAsia="Arial" w:hAnsi="Arial" w:cs="Arial"/>
          <w:spacing w:val="-1"/>
          <w:sz w:val="24"/>
          <w:szCs w:val="24"/>
        </w:rPr>
        <w:t>im</w:t>
      </w:r>
      <w:r w:rsidRPr="00F61062">
        <w:rPr>
          <w:rFonts w:ascii="Arial" w:eastAsia="Arial" w:hAnsi="Arial" w:cs="Arial"/>
          <w:spacing w:val="1"/>
          <w:sz w:val="24"/>
          <w:szCs w:val="24"/>
        </w:rPr>
        <w:t>e</w:t>
      </w:r>
      <w:r w:rsidRPr="00F61062">
        <w:rPr>
          <w:rFonts w:ascii="Arial" w:eastAsia="Arial" w:hAnsi="Arial" w:cs="Arial"/>
          <w:sz w:val="24"/>
          <w:szCs w:val="24"/>
        </w:rPr>
        <w:t>stre</w:t>
      </w:r>
      <w:r>
        <w:rPr>
          <w:rFonts w:ascii="Arial" w:eastAsia="Arial" w:hAnsi="Arial" w:cs="Arial"/>
          <w:sz w:val="24"/>
          <w:szCs w:val="24"/>
        </w:rPr>
        <w:t xml:space="preserve"> y cada año</w:t>
      </w:r>
      <w:r w:rsidRPr="00F61062">
        <w:rPr>
          <w:rFonts w:ascii="Arial" w:eastAsia="Arial" w:hAnsi="Arial" w:cs="Arial"/>
          <w:spacing w:val="1"/>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11"/>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an</w:t>
      </w:r>
      <w:r w:rsidRPr="00F61062">
        <w:rPr>
          <w:rFonts w:ascii="Arial" w:eastAsia="Arial" w:hAnsi="Arial" w:cs="Arial"/>
          <w:spacing w:val="-4"/>
          <w:sz w:val="24"/>
          <w:szCs w:val="24"/>
        </w:rPr>
        <w:t>t</w:t>
      </w:r>
      <w:r w:rsidRPr="00F61062">
        <w:rPr>
          <w:rFonts w:ascii="Arial" w:eastAsia="Arial" w:hAnsi="Arial" w:cs="Arial"/>
          <w:sz w:val="24"/>
          <w:szCs w:val="24"/>
        </w:rPr>
        <w:t xml:space="preserve">e los </w:t>
      </w:r>
      <w:r w:rsidRPr="00F61062">
        <w:rPr>
          <w:rFonts w:ascii="Arial" w:eastAsia="Arial" w:hAnsi="Arial" w:cs="Arial"/>
          <w:spacing w:val="2"/>
          <w:sz w:val="24"/>
          <w:szCs w:val="24"/>
        </w:rPr>
        <w:t>miembros</w:t>
      </w:r>
      <w:r w:rsidRPr="00F61062">
        <w:rPr>
          <w:rFonts w:ascii="Arial" w:eastAsia="Arial" w:hAnsi="Arial" w:cs="Arial"/>
          <w:spacing w:val="6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2"/>
          <w:sz w:val="24"/>
          <w:szCs w:val="24"/>
        </w:rPr>
        <w:t>la</w:t>
      </w:r>
      <w:r w:rsidRPr="00F61062">
        <w:rPr>
          <w:rFonts w:ascii="Arial" w:eastAsia="Arial" w:hAnsi="Arial" w:cs="Arial"/>
          <w:sz w:val="24"/>
          <w:szCs w:val="24"/>
        </w:rPr>
        <w:t xml:space="preserve"> </w:t>
      </w:r>
      <w:r w:rsidR="002B4158">
        <w:rPr>
          <w:rFonts w:ascii="Arial" w:eastAsia="Arial" w:hAnsi="Arial" w:cs="Arial"/>
          <w:spacing w:val="5"/>
          <w:sz w:val="24"/>
          <w:szCs w:val="24"/>
        </w:rPr>
        <w:t>J</w:t>
      </w:r>
      <w:r w:rsidRPr="00F61062">
        <w:rPr>
          <w:rFonts w:ascii="Arial" w:eastAsia="Arial" w:hAnsi="Arial" w:cs="Arial"/>
          <w:spacing w:val="5"/>
          <w:sz w:val="24"/>
          <w:szCs w:val="24"/>
        </w:rPr>
        <w:t>unta</w:t>
      </w:r>
      <w:r w:rsidR="002B4158">
        <w:rPr>
          <w:rFonts w:ascii="Arial" w:eastAsia="Arial" w:hAnsi="Arial" w:cs="Arial"/>
          <w:sz w:val="24"/>
          <w:szCs w:val="24"/>
        </w:rPr>
        <w:t xml:space="preserve"> D</w:t>
      </w:r>
      <w:r w:rsidRPr="00F61062">
        <w:rPr>
          <w:rFonts w:ascii="Arial" w:eastAsia="Arial" w:hAnsi="Arial" w:cs="Arial"/>
          <w:sz w:val="24"/>
          <w:szCs w:val="24"/>
        </w:rPr>
        <w:t xml:space="preserve">irectiva </w:t>
      </w:r>
      <w:r w:rsidRPr="00F61062">
        <w:rPr>
          <w:rFonts w:ascii="Arial" w:eastAsia="Arial" w:hAnsi="Arial" w:cs="Arial"/>
          <w:spacing w:val="2"/>
          <w:sz w:val="24"/>
          <w:szCs w:val="24"/>
        </w:rPr>
        <w:t>de</w:t>
      </w:r>
      <w:r w:rsidRPr="00F61062">
        <w:rPr>
          <w:rFonts w:ascii="Arial" w:eastAsia="Arial" w:hAnsi="Arial" w:cs="Arial"/>
          <w:sz w:val="24"/>
          <w:szCs w:val="24"/>
        </w:rPr>
        <w:t xml:space="preserve"> </w:t>
      </w:r>
      <w:r w:rsidRPr="00F61062">
        <w:rPr>
          <w:rFonts w:ascii="Arial" w:eastAsia="Arial" w:hAnsi="Arial" w:cs="Arial"/>
          <w:spacing w:val="2"/>
          <w:sz w:val="24"/>
          <w:szCs w:val="24"/>
        </w:rPr>
        <w:t>la</w:t>
      </w:r>
      <w:r w:rsidRPr="00F61062">
        <w:rPr>
          <w:rFonts w:ascii="Arial" w:eastAsia="Arial" w:hAnsi="Arial" w:cs="Arial"/>
          <w:spacing w:val="63"/>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ti</w:t>
      </w:r>
      <w:r w:rsidRPr="00F61062">
        <w:rPr>
          <w:rFonts w:ascii="Arial" w:eastAsia="Arial" w:hAnsi="Arial" w:cs="Arial"/>
          <w:spacing w:val="-1"/>
          <w:sz w:val="24"/>
          <w:szCs w:val="24"/>
        </w:rPr>
        <w:t>d</w:t>
      </w:r>
      <w:r w:rsidRPr="00F61062">
        <w:rPr>
          <w:rFonts w:ascii="Arial" w:eastAsia="Arial" w:hAnsi="Arial" w:cs="Arial"/>
          <w:spacing w:val="1"/>
          <w:sz w:val="24"/>
          <w:szCs w:val="24"/>
        </w:rPr>
        <w:t>ad</w:t>
      </w:r>
      <w:r w:rsidRPr="00F61062">
        <w:rPr>
          <w:rFonts w:ascii="Arial" w:eastAsia="Arial" w:hAnsi="Arial" w:cs="Arial"/>
          <w:sz w:val="24"/>
          <w:szCs w:val="24"/>
        </w:rPr>
        <w:t xml:space="preserve">, </w:t>
      </w:r>
      <w:r w:rsidRPr="00F61062">
        <w:rPr>
          <w:rFonts w:ascii="Arial" w:eastAsia="Arial" w:hAnsi="Arial" w:cs="Arial"/>
          <w:spacing w:val="3"/>
          <w:sz w:val="24"/>
          <w:szCs w:val="24"/>
        </w:rPr>
        <w:t>aportando</w:t>
      </w:r>
      <w:r w:rsidRPr="00F61062">
        <w:rPr>
          <w:rFonts w:ascii="Arial" w:eastAsia="Arial" w:hAnsi="Arial" w:cs="Arial"/>
          <w:sz w:val="24"/>
          <w:szCs w:val="24"/>
        </w:rPr>
        <w:t xml:space="preserve"> </w:t>
      </w:r>
      <w:r w:rsidRPr="00F61062">
        <w:rPr>
          <w:rFonts w:ascii="Arial" w:eastAsia="Arial" w:hAnsi="Arial" w:cs="Arial"/>
          <w:spacing w:val="1"/>
          <w:sz w:val="24"/>
          <w:szCs w:val="24"/>
        </w:rPr>
        <w:t>el</w:t>
      </w:r>
      <w:r w:rsidRPr="00F61062">
        <w:rPr>
          <w:rFonts w:ascii="Arial" w:eastAsia="Arial" w:hAnsi="Arial" w:cs="Arial"/>
          <w:spacing w:val="64"/>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 xml:space="preserve">sis </w:t>
      </w:r>
      <w:r w:rsidRPr="00F61062">
        <w:rPr>
          <w:rFonts w:ascii="Arial" w:eastAsia="Arial" w:hAnsi="Arial" w:cs="Arial"/>
          <w:spacing w:val="1"/>
          <w:sz w:val="24"/>
          <w:szCs w:val="24"/>
        </w:rPr>
        <w:t>de</w:t>
      </w:r>
      <w:r w:rsidRPr="00F61062">
        <w:rPr>
          <w:rFonts w:ascii="Arial" w:eastAsia="Arial" w:hAnsi="Arial" w:cs="Arial"/>
          <w:sz w:val="24"/>
          <w:szCs w:val="24"/>
        </w:rPr>
        <w:t xml:space="preserve"> </w:t>
      </w:r>
      <w:r w:rsidRPr="00F61062">
        <w:rPr>
          <w:rFonts w:ascii="Arial" w:eastAsia="Arial" w:hAnsi="Arial" w:cs="Arial"/>
          <w:spacing w:val="2"/>
          <w:sz w:val="24"/>
          <w:szCs w:val="24"/>
        </w:rPr>
        <w:t>la</w:t>
      </w:r>
      <w:r w:rsidRPr="00F61062">
        <w:rPr>
          <w:rFonts w:ascii="Arial" w:eastAsia="Arial" w:hAnsi="Arial" w:cs="Arial"/>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2"/>
          <w:sz w:val="24"/>
          <w:szCs w:val="24"/>
        </w:rPr>
        <w:t>i</w:t>
      </w:r>
      <w:r w:rsidRPr="00F61062">
        <w:rPr>
          <w:rFonts w:ascii="Arial" w:eastAsia="Arial" w:hAnsi="Arial" w:cs="Arial"/>
          <w:sz w:val="24"/>
          <w:szCs w:val="24"/>
        </w:rPr>
        <w:t>cios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o</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rt</w:t>
      </w:r>
      <w:r w:rsidRPr="00F61062">
        <w:rPr>
          <w:rFonts w:ascii="Arial" w:eastAsia="Arial" w:hAnsi="Arial" w:cs="Arial"/>
          <w:spacing w:val="-2"/>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pacing w:val="6"/>
          <w:sz w:val="24"/>
          <w:szCs w:val="24"/>
        </w:rPr>
        <w:t>s</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1"/>
          <w:sz w:val="24"/>
          <w:szCs w:val="24"/>
        </w:rPr>
        <w:t xml:space="preserve"> e</w:t>
      </w:r>
      <w:r w:rsidRPr="00F61062">
        <w:rPr>
          <w:rFonts w:ascii="Arial" w:eastAsia="Arial" w:hAnsi="Arial" w:cs="Arial"/>
          <w:sz w:val="24"/>
          <w:szCs w:val="24"/>
        </w:rPr>
        <w:t xml:space="preserve">n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7"/>
          <w:sz w:val="24"/>
          <w:szCs w:val="24"/>
        </w:rPr>
        <w:t xml:space="preserve"> </w:t>
      </w:r>
      <w:r w:rsidRPr="00F61062">
        <w:rPr>
          <w:rFonts w:ascii="Arial" w:eastAsia="Arial" w:hAnsi="Arial" w:cs="Arial"/>
          <w:sz w:val="24"/>
          <w:szCs w:val="24"/>
        </w:rPr>
        <w:t>id</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ican</w:t>
      </w:r>
      <w:r w:rsidRPr="00F61062">
        <w:rPr>
          <w:rFonts w:ascii="Arial" w:eastAsia="Arial" w:hAnsi="Arial" w:cs="Arial"/>
          <w:spacing w:val="3"/>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 f</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in</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y</w:t>
      </w:r>
      <w:r w:rsidRPr="00F61062">
        <w:rPr>
          <w:rFonts w:ascii="Arial" w:eastAsia="Arial" w:hAnsi="Arial" w:cs="Arial"/>
          <w:spacing w:val="1"/>
          <w:sz w:val="24"/>
          <w:szCs w:val="24"/>
        </w:rPr>
        <w:t xml:space="preserve"> e</w:t>
      </w:r>
      <w:r w:rsidRPr="00F61062">
        <w:rPr>
          <w:rFonts w:ascii="Arial" w:eastAsia="Arial" w:hAnsi="Arial" w:cs="Arial"/>
          <w:sz w:val="24"/>
          <w:szCs w:val="24"/>
        </w:rPr>
        <w:t>strat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g</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1"/>
          <w:sz w:val="24"/>
          <w:szCs w:val="24"/>
        </w:rPr>
        <w:t>n</w:t>
      </w:r>
      <w:r w:rsidRPr="00F61062">
        <w:rPr>
          <w:rFonts w:ascii="Arial" w:eastAsia="Arial" w:hAnsi="Arial" w:cs="Arial"/>
          <w:sz w:val="24"/>
          <w:szCs w:val="24"/>
        </w:rPr>
        <w:t>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 c</w:t>
      </w:r>
      <w:r w:rsidRPr="00F61062">
        <w:rPr>
          <w:rFonts w:ascii="Arial" w:eastAsia="Arial" w:hAnsi="Arial" w:cs="Arial"/>
          <w:spacing w:val="1"/>
          <w:sz w:val="24"/>
          <w:szCs w:val="24"/>
        </w:rPr>
        <w:t>ump</w:t>
      </w:r>
      <w:r w:rsidRPr="00F61062">
        <w:rPr>
          <w:rFonts w:ascii="Arial" w:eastAsia="Arial" w:hAnsi="Arial" w:cs="Arial"/>
          <w:sz w:val="24"/>
          <w:szCs w:val="24"/>
        </w:rPr>
        <w:t>l</w:t>
      </w:r>
      <w:r w:rsidRPr="00F61062">
        <w:rPr>
          <w:rFonts w:ascii="Arial" w:eastAsia="Arial" w:hAnsi="Arial" w:cs="Arial"/>
          <w:spacing w:val="-3"/>
          <w:sz w:val="24"/>
          <w:szCs w:val="24"/>
        </w:rPr>
        <w:t>i</w:t>
      </w:r>
      <w:r w:rsidRPr="00F61062">
        <w:rPr>
          <w:rFonts w:ascii="Arial" w:eastAsia="Arial" w:hAnsi="Arial" w:cs="Arial"/>
          <w:spacing w:val="1"/>
          <w:sz w:val="24"/>
          <w:szCs w:val="24"/>
        </w:rPr>
        <w:t>m</w:t>
      </w:r>
      <w:r w:rsidRPr="00F61062">
        <w:rPr>
          <w:rFonts w:ascii="Arial" w:eastAsia="Arial" w:hAnsi="Arial" w:cs="Arial"/>
          <w:sz w:val="24"/>
          <w:szCs w:val="24"/>
        </w:rPr>
        <w:t>ie</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nue</w:t>
      </w:r>
      <w:r w:rsidRPr="00F61062">
        <w:rPr>
          <w:rFonts w:ascii="Arial" w:eastAsia="Arial" w:hAnsi="Arial" w:cs="Arial"/>
          <w:sz w:val="24"/>
          <w:szCs w:val="24"/>
        </w:rPr>
        <w:t>stra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m</w:t>
      </w:r>
      <w:r w:rsidRPr="00F61062">
        <w:rPr>
          <w:rFonts w:ascii="Arial" w:eastAsia="Arial" w:hAnsi="Arial" w:cs="Arial"/>
          <w:sz w:val="24"/>
          <w:szCs w:val="24"/>
        </w:rPr>
        <w:t>is</w:t>
      </w:r>
      <w:r w:rsidRPr="00F61062">
        <w:rPr>
          <w:rFonts w:ascii="Arial" w:eastAsia="Arial" w:hAnsi="Arial" w:cs="Arial"/>
          <w:spacing w:val="-1"/>
          <w:sz w:val="24"/>
          <w:szCs w:val="24"/>
        </w:rPr>
        <w:t>ió</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sti</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cio</w:t>
      </w:r>
      <w:r w:rsidRPr="00F61062">
        <w:rPr>
          <w:rFonts w:ascii="Arial" w:eastAsia="Arial" w:hAnsi="Arial" w:cs="Arial"/>
          <w:spacing w:val="1"/>
          <w:sz w:val="24"/>
          <w:szCs w:val="24"/>
        </w:rPr>
        <w:t>na</w:t>
      </w:r>
      <w:r w:rsidRPr="00F61062">
        <w:rPr>
          <w:rFonts w:ascii="Arial" w:eastAsia="Arial" w:hAnsi="Arial" w:cs="Arial"/>
          <w:sz w:val="24"/>
          <w:szCs w:val="24"/>
        </w:rPr>
        <w:t>l.</w:t>
      </w:r>
    </w:p>
    <w:p w14:paraId="08760013" w14:textId="77777777" w:rsidR="003E4EC1" w:rsidRPr="00F61062" w:rsidRDefault="003E4EC1" w:rsidP="003E4EC1">
      <w:pPr>
        <w:spacing w:before="6" w:line="100" w:lineRule="exact"/>
        <w:rPr>
          <w:rFonts w:ascii="Arial" w:hAnsi="Arial" w:cs="Arial"/>
          <w:sz w:val="24"/>
          <w:szCs w:val="24"/>
        </w:rPr>
      </w:pPr>
    </w:p>
    <w:p w14:paraId="31ED851C" w14:textId="77777777" w:rsidR="003E4EC1" w:rsidRPr="00F61062" w:rsidRDefault="003E4EC1" w:rsidP="003E4EC1">
      <w:pPr>
        <w:spacing w:line="276" w:lineRule="auto"/>
        <w:rPr>
          <w:rFonts w:ascii="Arial" w:hAnsi="Arial" w:cs="Arial"/>
          <w:sz w:val="24"/>
          <w:szCs w:val="24"/>
        </w:rPr>
      </w:pPr>
    </w:p>
    <w:p w14:paraId="00186375"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o</w:t>
      </w:r>
      <w:r w:rsidRPr="00F61062">
        <w:rPr>
          <w:rFonts w:ascii="Arial" w:eastAsia="Arial" w:hAnsi="Arial" w:cs="Arial"/>
          <w:sz w:val="24"/>
          <w:szCs w:val="24"/>
        </w:rPr>
        <w:t>luci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5</w:t>
      </w:r>
      <w:r w:rsidRPr="00F61062">
        <w:rPr>
          <w:rFonts w:ascii="Arial" w:eastAsia="Arial" w:hAnsi="Arial" w:cs="Arial"/>
          <w:spacing w:val="1"/>
          <w:sz w:val="24"/>
          <w:szCs w:val="24"/>
        </w:rPr>
        <w:t>6</w:t>
      </w:r>
      <w:r w:rsidRPr="00F61062">
        <w:rPr>
          <w:rFonts w:ascii="Arial" w:eastAsia="Arial" w:hAnsi="Arial" w:cs="Arial"/>
          <w:sz w:val="24"/>
          <w:szCs w:val="24"/>
        </w:rPr>
        <w:t>/</w:t>
      </w:r>
      <w:r w:rsidRPr="00F61062">
        <w:rPr>
          <w:rFonts w:ascii="Arial" w:eastAsia="Arial" w:hAnsi="Arial" w:cs="Arial"/>
          <w:spacing w:val="-1"/>
          <w:sz w:val="24"/>
          <w:szCs w:val="24"/>
        </w:rPr>
        <w:t>20</w:t>
      </w:r>
      <w:r w:rsidRPr="00F61062">
        <w:rPr>
          <w:rFonts w:ascii="Arial" w:eastAsia="Arial" w:hAnsi="Arial" w:cs="Arial"/>
          <w:spacing w:val="1"/>
          <w:sz w:val="24"/>
          <w:szCs w:val="24"/>
        </w:rPr>
        <w:t>1</w:t>
      </w:r>
      <w:r w:rsidRPr="00F61062">
        <w:rPr>
          <w:rFonts w:ascii="Arial" w:eastAsia="Arial" w:hAnsi="Arial" w:cs="Arial"/>
          <w:sz w:val="24"/>
          <w:szCs w:val="24"/>
        </w:rPr>
        <w:t>6</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t</w:t>
      </w:r>
      <w:r w:rsidRPr="00F61062">
        <w:rPr>
          <w:rFonts w:ascii="Arial" w:eastAsia="Arial" w:hAnsi="Arial" w:cs="Arial"/>
          <w:spacing w:val="1"/>
          <w:sz w:val="24"/>
          <w:szCs w:val="24"/>
        </w:rPr>
        <w:t>ab</w:t>
      </w:r>
      <w:r w:rsidRPr="00F61062">
        <w:rPr>
          <w:rFonts w:ascii="Arial" w:eastAsia="Arial" w:hAnsi="Arial" w:cs="Arial"/>
          <w:sz w:val="24"/>
          <w:szCs w:val="24"/>
        </w:rPr>
        <w:t>lece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 xml:space="preserve">ra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m</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it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d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4"/>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é</w:t>
      </w:r>
      <w:r w:rsidRPr="00F61062">
        <w:rPr>
          <w:rFonts w:ascii="Arial" w:eastAsia="Arial" w:hAnsi="Arial" w:cs="Arial"/>
          <w:spacing w:val="1"/>
          <w:sz w:val="24"/>
          <w:szCs w:val="24"/>
        </w:rPr>
        <w:t>m</w:t>
      </w:r>
      <w:r w:rsidRPr="00F61062">
        <w:rPr>
          <w:rFonts w:ascii="Arial" w:eastAsia="Arial" w:hAnsi="Arial" w:cs="Arial"/>
          <w:sz w:val="24"/>
          <w:szCs w:val="24"/>
        </w:rPr>
        <w:t>ico</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w:t>
      </w:r>
      <w:r w:rsidRPr="00F61062">
        <w:rPr>
          <w:rFonts w:ascii="Arial" w:eastAsia="Arial" w:hAnsi="Arial" w:cs="Arial"/>
          <w:spacing w:val="4"/>
          <w:sz w:val="24"/>
          <w:szCs w:val="24"/>
        </w:rPr>
        <w:t>r</w:t>
      </w:r>
      <w:r w:rsidRPr="00F61062">
        <w:rPr>
          <w:rFonts w:ascii="Arial" w:eastAsia="Arial" w:hAnsi="Arial" w:cs="Arial"/>
          <w:spacing w:val="1"/>
          <w:sz w:val="24"/>
          <w:szCs w:val="24"/>
        </w:rPr>
        <w:t>am</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4"/>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lu</w:t>
      </w:r>
      <w:r w:rsidRPr="00F61062">
        <w:rPr>
          <w:rFonts w:ascii="Arial" w:eastAsia="Arial" w:hAnsi="Arial" w:cs="Arial"/>
          <w:spacing w:val="1"/>
          <w:sz w:val="24"/>
          <w:szCs w:val="24"/>
        </w:rPr>
        <w:t>d</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 c</w:t>
      </w:r>
      <w:r w:rsidRPr="00F61062">
        <w:rPr>
          <w:rFonts w:ascii="Arial" w:eastAsia="Arial" w:hAnsi="Arial" w:cs="Arial"/>
          <w:spacing w:val="1"/>
          <w:sz w:val="24"/>
          <w:szCs w:val="24"/>
        </w:rPr>
        <w:t>ua</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z w:val="24"/>
          <w:szCs w:val="24"/>
        </w:rPr>
        <w:t>se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en</w:t>
      </w:r>
      <w:r w:rsidRPr="00F61062">
        <w:rPr>
          <w:rFonts w:ascii="Arial" w:eastAsia="Arial" w:hAnsi="Arial" w:cs="Arial"/>
          <w:spacing w:val="-2"/>
          <w:sz w:val="24"/>
          <w:szCs w:val="24"/>
        </w:rPr>
        <w:t>c</w:t>
      </w:r>
      <w:r w:rsidRPr="00F61062">
        <w:rPr>
          <w:rFonts w:ascii="Arial" w:eastAsia="Arial" w:hAnsi="Arial" w:cs="Arial"/>
          <w:spacing w:val="1"/>
          <w:sz w:val="24"/>
          <w:szCs w:val="24"/>
        </w:rPr>
        <w:t>ue</w:t>
      </w:r>
      <w:r w:rsidRPr="00F61062">
        <w:rPr>
          <w:rFonts w:ascii="Arial" w:eastAsia="Arial" w:hAnsi="Arial" w:cs="Arial"/>
          <w:spacing w:val="-1"/>
          <w:sz w:val="24"/>
          <w:szCs w:val="24"/>
        </w:rPr>
        <w:t>n</w:t>
      </w:r>
      <w:r w:rsidRPr="00F61062">
        <w:rPr>
          <w:rFonts w:ascii="Arial" w:eastAsia="Arial" w:hAnsi="Arial" w:cs="Arial"/>
          <w:sz w:val="24"/>
          <w:szCs w:val="24"/>
        </w:rPr>
        <w:t>tran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g</w:t>
      </w:r>
      <w:r w:rsidRPr="00F61062">
        <w:rPr>
          <w:rFonts w:ascii="Arial" w:eastAsia="Arial" w:hAnsi="Arial" w:cs="Arial"/>
          <w:sz w:val="24"/>
          <w:szCs w:val="24"/>
        </w:rPr>
        <w:t>ru</w:t>
      </w:r>
      <w:r w:rsidRPr="00F61062">
        <w:rPr>
          <w:rFonts w:ascii="Arial" w:eastAsia="Arial" w:hAnsi="Arial" w:cs="Arial"/>
          <w:spacing w:val="1"/>
          <w:sz w:val="24"/>
          <w:szCs w:val="24"/>
        </w:rPr>
        <w:t>pado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6"/>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ios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w:t>
      </w:r>
      <w:r w:rsidRPr="00F61062">
        <w:rPr>
          <w:rFonts w:ascii="Arial" w:eastAsia="Arial" w:hAnsi="Arial" w:cs="Arial"/>
          <w:sz w:val="24"/>
          <w:szCs w:val="24"/>
        </w:rPr>
        <w:t>,</w:t>
      </w:r>
      <w:r w:rsidRPr="00F61062">
        <w:rPr>
          <w:rFonts w:ascii="Arial" w:eastAsia="Arial" w:hAnsi="Arial" w:cs="Arial"/>
          <w:spacing w:val="-6"/>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eg</w:t>
      </w:r>
      <w:r w:rsidRPr="00F61062">
        <w:rPr>
          <w:rFonts w:ascii="Arial" w:eastAsia="Arial" w:hAnsi="Arial" w:cs="Arial"/>
          <w:spacing w:val="1"/>
          <w:sz w:val="24"/>
          <w:szCs w:val="24"/>
        </w:rPr>
        <w:t>u</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 xml:space="preserve"> 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x</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en</w:t>
      </w:r>
      <w:r w:rsidRPr="00F61062">
        <w:rPr>
          <w:rFonts w:ascii="Arial" w:eastAsia="Arial" w:hAnsi="Arial" w:cs="Arial"/>
          <w:sz w:val="24"/>
          <w:szCs w:val="24"/>
        </w:rPr>
        <w:t>cia</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pacing w:val="1"/>
          <w:sz w:val="24"/>
          <w:szCs w:val="24"/>
        </w:rPr>
        <w:t>n</w:t>
      </w:r>
      <w:r w:rsidRPr="00F61062">
        <w:rPr>
          <w:rFonts w:ascii="Arial" w:eastAsia="Arial" w:hAnsi="Arial" w:cs="Arial"/>
          <w:sz w:val="24"/>
          <w:szCs w:val="24"/>
        </w:rPr>
        <w:t xml:space="preserve"> para las Instituciones Prestadoras de Servicios de Salud.</w:t>
      </w:r>
    </w:p>
    <w:p w14:paraId="42AC42A4"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o</w:t>
      </w:r>
      <w:r w:rsidRPr="00F61062">
        <w:rPr>
          <w:rFonts w:ascii="Arial" w:eastAsia="Arial" w:hAnsi="Arial" w:cs="Arial"/>
          <w:sz w:val="24"/>
          <w:szCs w:val="24"/>
        </w:rPr>
        <w:t>luci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408</w:t>
      </w:r>
      <w:r w:rsidRPr="00F61062">
        <w:rPr>
          <w:rFonts w:ascii="Arial" w:eastAsia="Arial" w:hAnsi="Arial" w:cs="Arial"/>
          <w:sz w:val="24"/>
          <w:szCs w:val="24"/>
        </w:rPr>
        <w:t>/</w:t>
      </w:r>
      <w:r w:rsidRPr="00F61062">
        <w:rPr>
          <w:rFonts w:ascii="Arial" w:eastAsia="Arial" w:hAnsi="Arial" w:cs="Arial"/>
          <w:spacing w:val="-1"/>
          <w:sz w:val="24"/>
          <w:szCs w:val="24"/>
        </w:rPr>
        <w:t>20</w:t>
      </w:r>
      <w:r w:rsidRPr="00F61062">
        <w:rPr>
          <w:rFonts w:ascii="Arial" w:eastAsia="Arial" w:hAnsi="Arial" w:cs="Arial"/>
          <w:spacing w:val="1"/>
          <w:sz w:val="24"/>
          <w:szCs w:val="24"/>
        </w:rPr>
        <w:t>1</w:t>
      </w:r>
      <w:r w:rsidRPr="00F61062">
        <w:rPr>
          <w:rFonts w:ascii="Arial" w:eastAsia="Arial" w:hAnsi="Arial" w:cs="Arial"/>
          <w:sz w:val="24"/>
          <w:szCs w:val="24"/>
        </w:rPr>
        <w:t>8</w:t>
      </w:r>
      <w:r w:rsidRPr="00F61062">
        <w:rPr>
          <w:rFonts w:ascii="Arial" w:eastAsia="Arial" w:hAnsi="Arial" w:cs="Arial"/>
          <w:spacing w:val="2"/>
          <w:sz w:val="24"/>
          <w:szCs w:val="24"/>
        </w:rPr>
        <w:t xml:space="preserve"> </w:t>
      </w:r>
      <w:r w:rsidRPr="00F61062">
        <w:rPr>
          <w:rFonts w:ascii="Arial" w:hAnsi="Arial" w:cs="Arial"/>
          <w:sz w:val="24"/>
          <w:szCs w:val="24"/>
          <w:shd w:val="clear" w:color="auto" w:fill="FFFFFF"/>
        </w:rPr>
        <w:t>tiene por objeto adoptar las condiciones y metodología para la elaboración y presentación del plan de gestión por parte de los Gerentes o Directores de las Empresas Sociales del Estado del orden territorial y su evaluación por parte de la Junta Directiva</w:t>
      </w:r>
      <w:r w:rsidRPr="00F61062">
        <w:rPr>
          <w:rFonts w:ascii="Arial" w:hAnsi="Arial" w:cs="Arial"/>
          <w:sz w:val="27"/>
          <w:szCs w:val="27"/>
          <w:shd w:val="clear" w:color="auto" w:fill="FFFFFF"/>
        </w:rPr>
        <w:t>.</w:t>
      </w:r>
    </w:p>
    <w:p w14:paraId="65855DD3" w14:textId="77777777" w:rsidR="003E4EC1" w:rsidRPr="00F61062" w:rsidRDefault="003E4EC1" w:rsidP="003E4EC1">
      <w:pPr>
        <w:spacing w:line="200" w:lineRule="exact"/>
        <w:rPr>
          <w:rFonts w:ascii="Arial" w:hAnsi="Arial" w:cs="Arial"/>
          <w:sz w:val="24"/>
          <w:szCs w:val="24"/>
        </w:rPr>
      </w:pPr>
    </w:p>
    <w:p w14:paraId="486D63BC"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aná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o</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6"/>
          <w:sz w:val="24"/>
          <w:szCs w:val="24"/>
        </w:rPr>
        <w:t xml:space="preserve"> </w:t>
      </w:r>
      <w:r w:rsidRPr="00F61062">
        <w:rPr>
          <w:rFonts w:ascii="Arial" w:eastAsia="Arial" w:hAnsi="Arial" w:cs="Arial"/>
          <w:sz w:val="24"/>
          <w:szCs w:val="24"/>
        </w:rPr>
        <w:t>E.</w:t>
      </w:r>
      <w:r w:rsidRPr="00F61062">
        <w:rPr>
          <w:rFonts w:ascii="Arial" w:eastAsia="Arial" w:hAnsi="Arial" w:cs="Arial"/>
          <w:spacing w:val="1"/>
          <w:sz w:val="24"/>
          <w:szCs w:val="24"/>
        </w:rPr>
        <w:t>S</w:t>
      </w:r>
      <w:r w:rsidRPr="00F61062">
        <w:rPr>
          <w:rFonts w:ascii="Arial" w:eastAsia="Arial" w:hAnsi="Arial" w:cs="Arial"/>
          <w:spacing w:val="-2"/>
          <w:sz w:val="24"/>
          <w:szCs w:val="24"/>
        </w:rPr>
        <w:t>.</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 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pacing w:val="-2"/>
          <w:sz w:val="24"/>
          <w:szCs w:val="24"/>
        </w:rPr>
        <w:t>s</w:t>
      </w:r>
      <w:r w:rsidRPr="00F61062">
        <w:rPr>
          <w:rFonts w:ascii="Arial" w:eastAsia="Arial" w:hAnsi="Arial" w:cs="Arial"/>
          <w:sz w:val="24"/>
          <w:szCs w:val="24"/>
        </w:rPr>
        <w:t>é</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G</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pacing w:val="-2"/>
          <w:sz w:val="24"/>
          <w:szCs w:val="24"/>
        </w:rPr>
        <w:t>v</w:t>
      </w:r>
      <w:r w:rsidRPr="00F61062">
        <w:rPr>
          <w:rFonts w:ascii="Arial" w:eastAsia="Arial" w:hAnsi="Arial" w:cs="Arial"/>
          <w:sz w:val="24"/>
          <w:szCs w:val="24"/>
        </w:rPr>
        <w:t xml:space="preserve">iare, </w:t>
      </w:r>
      <w:r w:rsidRPr="00F61062">
        <w:rPr>
          <w:rFonts w:ascii="Arial" w:eastAsia="Arial" w:hAnsi="Arial" w:cs="Arial"/>
          <w:spacing w:val="2"/>
          <w:sz w:val="24"/>
          <w:szCs w:val="24"/>
        </w:rPr>
        <w:t xml:space="preserve">se </w:t>
      </w:r>
      <w:r w:rsidRPr="00F61062">
        <w:rPr>
          <w:rFonts w:ascii="Arial" w:eastAsia="Arial" w:hAnsi="Arial" w:cs="Arial"/>
          <w:sz w:val="24"/>
          <w:szCs w:val="24"/>
        </w:rPr>
        <w:t>f</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los</w:t>
      </w:r>
      <w:r w:rsidRPr="00F61062">
        <w:rPr>
          <w:rFonts w:ascii="Arial" w:eastAsia="Arial" w:hAnsi="Arial" w:cs="Arial"/>
          <w:spacing w:val="2"/>
          <w:sz w:val="24"/>
          <w:szCs w:val="24"/>
        </w:rPr>
        <w:t xml:space="preserve"> </w:t>
      </w:r>
      <w:r w:rsidRPr="00F61062">
        <w:rPr>
          <w:rFonts w:ascii="Arial" w:eastAsia="Arial" w:hAnsi="Arial" w:cs="Arial"/>
          <w:sz w:val="24"/>
          <w:szCs w:val="24"/>
        </w:rPr>
        <w:t>RIPS,</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mp</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1"/>
          <w:sz w:val="24"/>
          <w:szCs w:val="24"/>
        </w:rPr>
        <w:t xml:space="preserve"> e</w:t>
      </w:r>
      <w:r w:rsidRPr="00F61062">
        <w:rPr>
          <w:rFonts w:ascii="Arial" w:eastAsia="Arial" w:hAnsi="Arial" w:cs="Arial"/>
          <w:sz w:val="24"/>
          <w:szCs w:val="24"/>
        </w:rPr>
        <w:t>s</w:t>
      </w:r>
      <w:r w:rsidRPr="00F61062">
        <w:rPr>
          <w:rFonts w:ascii="Arial" w:eastAsia="Arial" w:hAnsi="Arial" w:cs="Arial"/>
          <w:spacing w:val="1"/>
          <w:sz w:val="24"/>
          <w:szCs w:val="24"/>
        </w:rPr>
        <w:t>en</w:t>
      </w:r>
      <w:r w:rsidRPr="00F61062">
        <w:rPr>
          <w:rFonts w:ascii="Arial" w:eastAsia="Arial" w:hAnsi="Arial" w:cs="Arial"/>
          <w:sz w:val="24"/>
          <w:szCs w:val="24"/>
        </w:rPr>
        <w:t>cial</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pacing w:val="-3"/>
          <w:sz w:val="24"/>
          <w:szCs w:val="24"/>
        </w:rPr>
        <w:t>r</w:t>
      </w:r>
      <w:r w:rsidRPr="00F61062">
        <w:rPr>
          <w:rFonts w:ascii="Arial" w:eastAsia="Arial" w:hAnsi="Arial" w:cs="Arial"/>
          <w:sz w:val="24"/>
          <w:szCs w:val="24"/>
        </w:rPr>
        <w:t xml:space="preserve">a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ra</w:t>
      </w:r>
      <w:r w:rsidRPr="00F61062">
        <w:rPr>
          <w:rFonts w:ascii="Arial" w:eastAsia="Arial" w:hAnsi="Arial" w:cs="Arial"/>
          <w:spacing w:val="1"/>
          <w:sz w:val="24"/>
          <w:szCs w:val="24"/>
        </w:rPr>
        <w:t>d</w:t>
      </w:r>
      <w:r w:rsidRPr="00F61062">
        <w:rPr>
          <w:rFonts w:ascii="Arial" w:eastAsia="Arial" w:hAnsi="Arial" w:cs="Arial"/>
          <w:sz w:val="24"/>
          <w:szCs w:val="24"/>
        </w:rPr>
        <w:t>icac</w:t>
      </w:r>
      <w:r w:rsidRPr="00F61062">
        <w:rPr>
          <w:rFonts w:ascii="Arial" w:eastAsia="Arial" w:hAnsi="Arial" w:cs="Arial"/>
          <w:spacing w:val="-2"/>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 f</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1"/>
          <w:sz w:val="24"/>
          <w:szCs w:val="24"/>
        </w:rPr>
        <w:t>u</w:t>
      </w:r>
      <w:r w:rsidRPr="00F61062">
        <w:rPr>
          <w:rFonts w:ascii="Arial" w:eastAsia="Arial" w:hAnsi="Arial" w:cs="Arial"/>
          <w:spacing w:val="-3"/>
          <w:sz w:val="24"/>
          <w:szCs w:val="24"/>
        </w:rPr>
        <w:t>r</w:t>
      </w:r>
      <w:r w:rsidRPr="00F61062">
        <w:rPr>
          <w:rFonts w:ascii="Arial" w:eastAsia="Arial" w:hAnsi="Arial" w:cs="Arial"/>
          <w:spacing w:val="1"/>
          <w:sz w:val="24"/>
          <w:szCs w:val="24"/>
        </w:rPr>
        <w:t>a</w:t>
      </w:r>
      <w:r w:rsidRPr="00F61062">
        <w:rPr>
          <w:rFonts w:ascii="Arial" w:eastAsia="Arial" w:hAnsi="Arial" w:cs="Arial"/>
          <w:sz w:val="24"/>
          <w:szCs w:val="24"/>
        </w:rPr>
        <w:t xml:space="preserve">ción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pacing w:val="1"/>
          <w:sz w:val="24"/>
          <w:szCs w:val="24"/>
        </w:rPr>
        <w:t>p</w:t>
      </w:r>
      <w:r w:rsidRPr="00F61062">
        <w:rPr>
          <w:rFonts w:ascii="Arial" w:eastAsia="Arial" w:hAnsi="Arial" w:cs="Arial"/>
          <w:sz w:val="24"/>
          <w:szCs w:val="24"/>
        </w:rPr>
        <w:t>to</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2"/>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 xml:space="preserve">ta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s</w:t>
      </w:r>
      <w:r w:rsidRPr="00F61062">
        <w:rPr>
          <w:rFonts w:ascii="Arial" w:eastAsia="Arial" w:hAnsi="Arial" w:cs="Arial"/>
          <w:spacing w:val="1"/>
          <w:sz w:val="24"/>
          <w:szCs w:val="24"/>
        </w:rPr>
        <w:t>a</w:t>
      </w:r>
      <w:r w:rsidRPr="00F61062">
        <w:rPr>
          <w:rFonts w:ascii="Arial" w:eastAsia="Arial" w:hAnsi="Arial" w:cs="Arial"/>
          <w:sz w:val="24"/>
          <w:szCs w:val="24"/>
        </w:rPr>
        <w:t>lud</w:t>
      </w:r>
      <w:r w:rsidRPr="00F61062">
        <w:rPr>
          <w:rFonts w:ascii="Arial" w:eastAsia="Arial" w:hAnsi="Arial" w:cs="Arial"/>
          <w:spacing w:val="1"/>
          <w:sz w:val="24"/>
          <w:szCs w:val="24"/>
        </w:rPr>
        <w:t xml:space="preserve"> a las </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E</w:t>
      </w:r>
      <w:r w:rsidRPr="00F61062">
        <w:rPr>
          <w:rFonts w:ascii="Arial" w:eastAsia="Arial" w:hAnsi="Arial" w:cs="Arial"/>
          <w:spacing w:val="1"/>
          <w:sz w:val="24"/>
          <w:szCs w:val="24"/>
        </w:rPr>
        <w:t>mp</w:t>
      </w:r>
      <w:r w:rsidRPr="00F61062">
        <w:rPr>
          <w:rFonts w:ascii="Arial" w:eastAsia="Arial" w:hAnsi="Arial" w:cs="Arial"/>
          <w:sz w:val="24"/>
          <w:szCs w:val="24"/>
        </w:rPr>
        <w:t>re</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istra</w:t>
      </w:r>
      <w:r w:rsidRPr="00F61062">
        <w:rPr>
          <w:rFonts w:ascii="Arial" w:eastAsia="Arial" w:hAnsi="Arial" w:cs="Arial"/>
          <w:spacing w:val="1"/>
          <w:sz w:val="24"/>
          <w:szCs w:val="24"/>
        </w:rPr>
        <w:t>do</w:t>
      </w:r>
      <w:r w:rsidRPr="00F61062">
        <w:rPr>
          <w:rFonts w:ascii="Arial" w:eastAsia="Arial" w:hAnsi="Arial" w:cs="Arial"/>
          <w:sz w:val="24"/>
          <w:szCs w:val="24"/>
        </w:rPr>
        <w:t xml:space="preserve">ras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Pla</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B</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 (EAPB),</w:t>
      </w:r>
      <w:r w:rsidRPr="00F61062">
        <w:rPr>
          <w:rFonts w:ascii="Arial" w:eastAsia="Arial" w:hAnsi="Arial" w:cs="Arial"/>
          <w:spacing w:val="-9"/>
          <w:sz w:val="24"/>
          <w:szCs w:val="24"/>
        </w:rPr>
        <w:t xml:space="preserve"> </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em</w:t>
      </w:r>
      <w:r w:rsidRPr="00F61062">
        <w:rPr>
          <w:rFonts w:ascii="Arial" w:eastAsia="Arial" w:hAnsi="Arial" w:cs="Arial"/>
          <w:sz w:val="24"/>
          <w:szCs w:val="24"/>
        </w:rPr>
        <w:t>iti</w:t>
      </w:r>
      <w:r w:rsidRPr="00F61062">
        <w:rPr>
          <w:rFonts w:ascii="Arial" w:eastAsia="Arial" w:hAnsi="Arial" w:cs="Arial"/>
          <w:spacing w:val="-2"/>
          <w:sz w:val="24"/>
          <w:szCs w:val="24"/>
        </w:rPr>
        <w:t>d</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6"/>
          <w:sz w:val="24"/>
          <w:szCs w:val="24"/>
        </w:rPr>
        <w:t xml:space="preserve"> </w:t>
      </w:r>
      <w:r w:rsidRPr="00F61062">
        <w:rPr>
          <w:rFonts w:ascii="Arial" w:eastAsia="Arial" w:hAnsi="Arial" w:cs="Arial"/>
          <w:sz w:val="24"/>
          <w:szCs w:val="24"/>
        </w:rPr>
        <w:t>los</w:t>
      </w:r>
      <w:r w:rsidRPr="00F61062">
        <w:rPr>
          <w:rFonts w:ascii="Arial" w:eastAsia="Arial" w:hAnsi="Arial" w:cs="Arial"/>
          <w:spacing w:val="-8"/>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í</w:t>
      </w:r>
      <w:r w:rsidRPr="00F61062">
        <w:rPr>
          <w:rFonts w:ascii="Arial" w:eastAsia="Arial" w:hAnsi="Arial" w:cs="Arial"/>
          <w:spacing w:val="1"/>
          <w:sz w:val="24"/>
          <w:szCs w:val="24"/>
        </w:rPr>
        <w:t>de</w:t>
      </w:r>
      <w:r w:rsidRPr="00F61062">
        <w:rPr>
          <w:rFonts w:ascii="Arial" w:eastAsia="Arial" w:hAnsi="Arial" w:cs="Arial"/>
          <w:sz w:val="24"/>
          <w:szCs w:val="24"/>
        </w:rPr>
        <w:t>res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z w:val="24"/>
          <w:szCs w:val="24"/>
        </w:rPr>
        <w:t>los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m</w:t>
      </w:r>
      <w:r w:rsidRPr="00F61062">
        <w:rPr>
          <w:rFonts w:ascii="Arial" w:eastAsia="Arial" w:hAnsi="Arial" w:cs="Arial"/>
          <w:sz w:val="24"/>
          <w:szCs w:val="24"/>
        </w:rPr>
        <w:t>is</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les,</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 xml:space="preserve">a </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te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 xml:space="preserve"> de</w:t>
      </w:r>
      <w:r w:rsidRPr="00F61062">
        <w:rPr>
          <w:rFonts w:ascii="Arial" w:eastAsia="Arial" w:hAnsi="Arial" w:cs="Arial"/>
          <w:sz w:val="24"/>
          <w:szCs w:val="24"/>
        </w:rPr>
        <w:t>l</w:t>
      </w:r>
      <w:r w:rsidRPr="00F61062">
        <w:rPr>
          <w:rFonts w:ascii="Arial" w:eastAsia="Arial" w:hAnsi="Arial" w:cs="Arial"/>
          <w:spacing w:val="1"/>
          <w:sz w:val="24"/>
          <w:szCs w:val="24"/>
        </w:rPr>
        <w:t xml:space="preserve"> 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pa</w:t>
      </w:r>
      <w:r w:rsidRPr="00F61062">
        <w:rPr>
          <w:rFonts w:ascii="Arial" w:eastAsia="Arial" w:hAnsi="Arial" w:cs="Arial"/>
          <w:sz w:val="24"/>
          <w:szCs w:val="24"/>
        </w:rPr>
        <w:t>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tr</w:t>
      </w:r>
      <w:r w:rsidRPr="00F61062">
        <w:rPr>
          <w:rFonts w:ascii="Arial" w:eastAsia="Arial" w:hAnsi="Arial" w:cs="Arial"/>
          <w:spacing w:val="-3"/>
          <w:sz w:val="24"/>
          <w:szCs w:val="24"/>
        </w:rPr>
        <w:t>i</w:t>
      </w:r>
      <w:r w:rsidRPr="00F61062">
        <w:rPr>
          <w:rFonts w:ascii="Arial" w:eastAsia="Arial" w:hAnsi="Arial" w:cs="Arial"/>
          <w:spacing w:val="1"/>
          <w:sz w:val="24"/>
          <w:szCs w:val="24"/>
        </w:rPr>
        <w:t>bu</w:t>
      </w:r>
      <w:r w:rsidRPr="00F61062">
        <w:rPr>
          <w:rFonts w:ascii="Arial" w:eastAsia="Arial" w:hAnsi="Arial" w:cs="Arial"/>
          <w:spacing w:val="-2"/>
          <w:sz w:val="24"/>
          <w:szCs w:val="24"/>
        </w:rPr>
        <w:t>y</w:t>
      </w:r>
      <w:r w:rsidRPr="00F61062">
        <w:rPr>
          <w:rFonts w:ascii="Arial" w:eastAsia="Arial" w:hAnsi="Arial" w:cs="Arial"/>
          <w:spacing w:val="1"/>
          <w:sz w:val="24"/>
          <w:szCs w:val="24"/>
        </w:rPr>
        <w:t>end</w:t>
      </w:r>
      <w:r w:rsidRPr="00F61062">
        <w:rPr>
          <w:rFonts w:ascii="Arial" w:eastAsia="Arial" w:hAnsi="Arial" w:cs="Arial"/>
          <w:sz w:val="24"/>
          <w:szCs w:val="24"/>
        </w:rPr>
        <w:t>o a</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la </w:t>
      </w:r>
      <w:r w:rsidRPr="00F61062">
        <w:rPr>
          <w:rFonts w:ascii="Arial" w:eastAsia="Arial" w:hAnsi="Arial" w:cs="Arial"/>
          <w:spacing w:val="1"/>
          <w:sz w:val="24"/>
          <w:szCs w:val="24"/>
        </w:rPr>
        <w:t>op</w:t>
      </w:r>
      <w:r w:rsidRPr="00F61062">
        <w:rPr>
          <w:rFonts w:ascii="Arial" w:eastAsia="Arial" w:hAnsi="Arial" w:cs="Arial"/>
          <w:sz w:val="24"/>
          <w:szCs w:val="24"/>
        </w:rPr>
        <w:t>ti</w:t>
      </w:r>
      <w:r w:rsidRPr="00F61062">
        <w:rPr>
          <w:rFonts w:ascii="Arial" w:eastAsia="Arial" w:hAnsi="Arial" w:cs="Arial"/>
          <w:spacing w:val="1"/>
          <w:sz w:val="24"/>
          <w:szCs w:val="24"/>
        </w:rPr>
        <w:t>m</w:t>
      </w:r>
      <w:r w:rsidRPr="00F61062">
        <w:rPr>
          <w:rFonts w:ascii="Arial" w:eastAsia="Arial" w:hAnsi="Arial" w:cs="Arial"/>
          <w:sz w:val="24"/>
          <w:szCs w:val="24"/>
        </w:rPr>
        <w:t>i</w:t>
      </w:r>
      <w:r w:rsidRPr="00F61062">
        <w:rPr>
          <w:rFonts w:ascii="Arial" w:eastAsia="Arial" w:hAnsi="Arial" w:cs="Arial"/>
          <w:spacing w:val="-3"/>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z w:val="24"/>
          <w:szCs w:val="24"/>
        </w:rPr>
        <w:t>rsos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 xml:space="preserve">l </w:t>
      </w:r>
      <w:r w:rsidRPr="00F61062">
        <w:rPr>
          <w:rFonts w:ascii="Arial" w:eastAsia="Arial" w:hAnsi="Arial" w:cs="Arial"/>
          <w:spacing w:val="1"/>
          <w:sz w:val="24"/>
          <w:szCs w:val="24"/>
        </w:rPr>
        <w:t>ob</w:t>
      </w:r>
      <w:r w:rsidRPr="00F61062">
        <w:rPr>
          <w:rFonts w:ascii="Arial" w:eastAsia="Arial" w:hAnsi="Arial" w:cs="Arial"/>
          <w:sz w:val="24"/>
          <w:szCs w:val="24"/>
        </w:rPr>
        <w:t>j</w:t>
      </w:r>
      <w:r w:rsidRPr="00F61062">
        <w:rPr>
          <w:rFonts w:ascii="Arial" w:eastAsia="Arial" w:hAnsi="Arial" w:cs="Arial"/>
          <w:spacing w:val="-2"/>
          <w:sz w:val="24"/>
          <w:szCs w:val="24"/>
        </w:rPr>
        <w:t>e</w:t>
      </w:r>
      <w:r w:rsidRPr="00F61062">
        <w:rPr>
          <w:rFonts w:ascii="Arial" w:eastAsia="Arial" w:hAnsi="Arial" w:cs="Arial"/>
          <w:sz w:val="24"/>
          <w:szCs w:val="24"/>
        </w:rPr>
        <w:t>to</w:t>
      </w:r>
      <w:r w:rsidRPr="00F61062">
        <w:rPr>
          <w:rFonts w:ascii="Arial" w:eastAsia="Arial" w:hAnsi="Arial" w:cs="Arial"/>
          <w:spacing w:val="4"/>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3"/>
          <w:sz w:val="24"/>
          <w:szCs w:val="24"/>
        </w:rPr>
        <w:t xml:space="preserve"> </w:t>
      </w:r>
      <w:r w:rsidRPr="00F61062">
        <w:rPr>
          <w:rFonts w:ascii="Arial" w:eastAsia="Arial" w:hAnsi="Arial" w:cs="Arial"/>
          <w:sz w:val="24"/>
          <w:szCs w:val="24"/>
        </w:rPr>
        <w:t>in</w:t>
      </w:r>
      <w:r w:rsidRPr="00F61062">
        <w:rPr>
          <w:rFonts w:ascii="Arial" w:eastAsia="Arial" w:hAnsi="Arial" w:cs="Arial"/>
          <w:spacing w:val="-2"/>
          <w:sz w:val="24"/>
          <w:szCs w:val="24"/>
        </w:rPr>
        <w:t>c</w:t>
      </w:r>
      <w:r w:rsidRPr="00F61062">
        <w:rPr>
          <w:rFonts w:ascii="Arial" w:eastAsia="Arial" w:hAnsi="Arial" w:cs="Arial"/>
          <w:sz w:val="24"/>
          <w:szCs w:val="24"/>
        </w:rPr>
        <w:t>lu</w:t>
      </w:r>
      <w:r w:rsidRPr="00F61062">
        <w:rPr>
          <w:rFonts w:ascii="Arial" w:eastAsia="Arial" w:hAnsi="Arial" w:cs="Arial"/>
          <w:spacing w:val="-2"/>
          <w:sz w:val="24"/>
          <w:szCs w:val="24"/>
        </w:rPr>
        <w:t>y</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z w:val="24"/>
          <w:szCs w:val="24"/>
        </w:rPr>
        <w:t>t</w:t>
      </w:r>
      <w:r w:rsidRPr="00F61062">
        <w:rPr>
          <w:rFonts w:ascii="Arial" w:eastAsia="Arial" w:hAnsi="Arial" w:cs="Arial"/>
          <w:spacing w:val="1"/>
          <w:sz w:val="24"/>
          <w:szCs w:val="24"/>
        </w:rPr>
        <w:t>oda</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 xml:space="preserve">las </w:t>
      </w:r>
      <w:r w:rsidRPr="00F61062">
        <w:rPr>
          <w:rFonts w:ascii="Arial" w:eastAsia="Arial" w:hAnsi="Arial" w:cs="Arial"/>
          <w:spacing w:val="1"/>
          <w:sz w:val="24"/>
          <w:szCs w:val="24"/>
        </w:rPr>
        <w:t>a</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ade</w:t>
      </w:r>
      <w:r w:rsidRPr="00F61062">
        <w:rPr>
          <w:rFonts w:ascii="Arial" w:eastAsia="Arial" w:hAnsi="Arial" w:cs="Arial"/>
          <w:sz w:val="24"/>
          <w:szCs w:val="24"/>
        </w:rPr>
        <w:t xml:space="preserve">s,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2"/>
          <w:sz w:val="24"/>
          <w:szCs w:val="24"/>
        </w:rPr>
        <w:t>c</w:t>
      </w:r>
      <w:r w:rsidRPr="00F61062">
        <w:rPr>
          <w:rFonts w:ascii="Arial" w:eastAsia="Arial" w:hAnsi="Arial" w:cs="Arial"/>
          <w:spacing w:val="1"/>
          <w:sz w:val="24"/>
          <w:szCs w:val="24"/>
        </w:rPr>
        <w:t>ed</w:t>
      </w:r>
      <w:r w:rsidRPr="00F61062">
        <w:rPr>
          <w:rFonts w:ascii="Arial" w:eastAsia="Arial" w:hAnsi="Arial" w:cs="Arial"/>
          <w:spacing w:val="-3"/>
          <w:sz w:val="24"/>
          <w:szCs w:val="24"/>
        </w:rPr>
        <w:t>i</w:t>
      </w:r>
      <w:r w:rsidRPr="00F61062">
        <w:rPr>
          <w:rFonts w:ascii="Arial" w:eastAsia="Arial" w:hAnsi="Arial" w:cs="Arial"/>
          <w:spacing w:val="1"/>
          <w:sz w:val="24"/>
          <w:szCs w:val="24"/>
        </w:rPr>
        <w:t>m</w:t>
      </w:r>
      <w:r w:rsidRPr="00F61062">
        <w:rPr>
          <w:rFonts w:ascii="Arial" w:eastAsia="Arial" w:hAnsi="Arial" w:cs="Arial"/>
          <w:sz w:val="24"/>
          <w:szCs w:val="24"/>
        </w:rPr>
        <w:t>ie</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o</w:t>
      </w:r>
      <w:r w:rsidRPr="00F61062">
        <w:rPr>
          <w:rFonts w:ascii="Arial" w:eastAsia="Arial" w:hAnsi="Arial" w:cs="Arial"/>
          <w:spacing w:val="1"/>
          <w:sz w:val="24"/>
          <w:szCs w:val="24"/>
        </w:rPr>
        <w:t xml:space="preserve"> </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1"/>
          <w:sz w:val="24"/>
          <w:szCs w:val="24"/>
        </w:rPr>
        <w:t>en</w:t>
      </w:r>
      <w:r w:rsidRPr="00F61062">
        <w:rPr>
          <w:rFonts w:ascii="Arial" w:eastAsia="Arial" w:hAnsi="Arial" w:cs="Arial"/>
          <w:spacing w:val="-2"/>
          <w:sz w:val="24"/>
          <w:szCs w:val="24"/>
        </w:rPr>
        <w:t>c</w:t>
      </w:r>
      <w:r w:rsidRPr="00F61062">
        <w:rPr>
          <w:rFonts w:ascii="Arial" w:eastAsia="Arial" w:hAnsi="Arial" w:cs="Arial"/>
          <w:sz w:val="24"/>
          <w:szCs w:val="24"/>
        </w:rPr>
        <w:t>io</w:t>
      </w:r>
      <w:r w:rsidRPr="00F61062">
        <w:rPr>
          <w:rFonts w:ascii="Arial" w:eastAsia="Arial" w:hAnsi="Arial" w:cs="Arial"/>
          <w:spacing w:val="1"/>
          <w:sz w:val="24"/>
          <w:szCs w:val="24"/>
        </w:rPr>
        <w:t>ne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7"/>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qu</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se</w:t>
      </w:r>
      <w:r w:rsidRPr="00F61062">
        <w:rPr>
          <w:rFonts w:ascii="Arial" w:eastAsia="Arial" w:hAnsi="Arial" w:cs="Arial"/>
          <w:spacing w:val="1"/>
          <w:sz w:val="24"/>
          <w:szCs w:val="24"/>
        </w:rPr>
        <w:t xml:space="preserve"> p</w:t>
      </w:r>
      <w:r w:rsidRPr="00F61062">
        <w:rPr>
          <w:rFonts w:ascii="Arial" w:eastAsia="Arial" w:hAnsi="Arial" w:cs="Arial"/>
          <w:sz w:val="24"/>
          <w:szCs w:val="24"/>
        </w:rPr>
        <w:t>re</w:t>
      </w:r>
      <w:r w:rsidRPr="00F61062">
        <w:rPr>
          <w:rFonts w:ascii="Arial" w:eastAsia="Arial" w:hAnsi="Arial" w:cs="Arial"/>
          <w:spacing w:val="-2"/>
          <w:sz w:val="24"/>
          <w:szCs w:val="24"/>
        </w:rPr>
        <w:t>s</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n in</w:t>
      </w:r>
      <w:r w:rsidRPr="00F61062">
        <w:rPr>
          <w:rFonts w:ascii="Arial" w:eastAsia="Arial" w:hAnsi="Arial" w:cs="Arial"/>
          <w:spacing w:val="1"/>
          <w:sz w:val="24"/>
          <w:szCs w:val="24"/>
        </w:rPr>
        <w:t>d</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0"/>
          <w:sz w:val="24"/>
          <w:szCs w:val="24"/>
        </w:rPr>
        <w:t xml:space="preserve"> </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mbu</w:t>
      </w:r>
      <w:r w:rsidRPr="00F61062">
        <w:rPr>
          <w:rFonts w:ascii="Arial" w:eastAsia="Arial" w:hAnsi="Arial" w:cs="Arial"/>
          <w:sz w:val="24"/>
          <w:szCs w:val="24"/>
        </w:rPr>
        <w:t>l</w:t>
      </w:r>
      <w:r w:rsidRPr="00F61062">
        <w:rPr>
          <w:rFonts w:ascii="Arial" w:eastAsia="Arial" w:hAnsi="Arial" w:cs="Arial"/>
          <w:spacing w:val="-2"/>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z w:val="24"/>
          <w:szCs w:val="24"/>
        </w:rPr>
        <w:t>o</w:t>
      </w:r>
      <w:r w:rsidRPr="00F61062">
        <w:rPr>
          <w:rFonts w:ascii="Arial" w:eastAsia="Arial" w:hAnsi="Arial" w:cs="Arial"/>
          <w:spacing w:val="-6"/>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tr</w:t>
      </w:r>
      <w:r w:rsidRPr="00F61062">
        <w:rPr>
          <w:rFonts w:ascii="Arial" w:eastAsia="Arial" w:hAnsi="Arial" w:cs="Arial"/>
          <w:spacing w:val="-2"/>
          <w:sz w:val="24"/>
          <w:szCs w:val="24"/>
        </w:rPr>
        <w:t>a</w:t>
      </w:r>
      <w:r w:rsidRPr="00F61062">
        <w:rPr>
          <w:rFonts w:ascii="Arial" w:eastAsia="Arial" w:hAnsi="Arial" w:cs="Arial"/>
          <w:spacing w:val="1"/>
          <w:sz w:val="24"/>
          <w:szCs w:val="24"/>
        </w:rPr>
        <w:t>ho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lar</w:t>
      </w:r>
      <w:r w:rsidRPr="00F61062">
        <w:rPr>
          <w:rFonts w:ascii="Arial" w:eastAsia="Arial" w:hAnsi="Arial" w:cs="Arial"/>
          <w:spacing w:val="-1"/>
          <w:sz w:val="24"/>
          <w:szCs w:val="24"/>
        </w:rPr>
        <w:t>i</w:t>
      </w:r>
      <w:r w:rsidRPr="00F61062">
        <w:rPr>
          <w:rFonts w:ascii="Arial" w:eastAsia="Arial" w:hAnsi="Arial" w:cs="Arial"/>
          <w:spacing w:val="1"/>
          <w:sz w:val="24"/>
          <w:szCs w:val="24"/>
        </w:rPr>
        <w:t>a</w:t>
      </w:r>
      <w:r w:rsidRPr="00F61062">
        <w:rPr>
          <w:rFonts w:ascii="Arial" w:eastAsia="Arial" w:hAnsi="Arial" w:cs="Arial"/>
          <w:sz w:val="24"/>
          <w:szCs w:val="24"/>
        </w:rPr>
        <w:t>,</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8"/>
          <w:sz w:val="24"/>
          <w:szCs w:val="24"/>
        </w:rPr>
        <w:t xml:space="preserve"> </w:t>
      </w:r>
      <w:r w:rsidRPr="00F61062">
        <w:rPr>
          <w:rFonts w:ascii="Arial" w:eastAsia="Arial" w:hAnsi="Arial" w:cs="Arial"/>
          <w:sz w:val="24"/>
          <w:szCs w:val="24"/>
        </w:rPr>
        <w:t>los</w:t>
      </w:r>
      <w:r w:rsidRPr="00F61062">
        <w:rPr>
          <w:rFonts w:ascii="Arial" w:eastAsia="Arial" w:hAnsi="Arial" w:cs="Arial"/>
          <w:spacing w:val="-6"/>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u</w:t>
      </w:r>
      <w:r w:rsidRPr="00F61062">
        <w:rPr>
          <w:rFonts w:ascii="Arial" w:eastAsia="Arial" w:hAnsi="Arial" w:cs="Arial"/>
          <w:sz w:val="24"/>
          <w:szCs w:val="24"/>
        </w:rPr>
        <w:t>r</w:t>
      </w:r>
      <w:r w:rsidRPr="00F61062">
        <w:rPr>
          <w:rFonts w:ascii="Arial" w:eastAsia="Arial" w:hAnsi="Arial" w:cs="Arial"/>
          <w:spacing w:val="-2"/>
          <w:sz w:val="24"/>
          <w:szCs w:val="24"/>
        </w:rPr>
        <w:t>g</w:t>
      </w:r>
      <w:r w:rsidRPr="00F61062">
        <w:rPr>
          <w:rFonts w:ascii="Arial" w:eastAsia="Arial" w:hAnsi="Arial" w:cs="Arial"/>
          <w:spacing w:val="1"/>
          <w:sz w:val="24"/>
          <w:szCs w:val="24"/>
        </w:rPr>
        <w:t>en</w:t>
      </w:r>
      <w:r w:rsidRPr="00F61062">
        <w:rPr>
          <w:rFonts w:ascii="Arial" w:eastAsia="Arial" w:hAnsi="Arial" w:cs="Arial"/>
          <w:sz w:val="24"/>
          <w:szCs w:val="24"/>
        </w:rPr>
        <w:t>cia</w:t>
      </w:r>
      <w:r w:rsidRPr="00F61062">
        <w:rPr>
          <w:rFonts w:ascii="Arial" w:eastAsia="Arial" w:hAnsi="Arial" w:cs="Arial"/>
          <w:spacing w:val="-2"/>
          <w:sz w:val="24"/>
          <w:szCs w:val="24"/>
        </w:rPr>
        <w:t>s</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h</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3"/>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s</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1"/>
          <w:sz w:val="24"/>
          <w:szCs w:val="24"/>
        </w:rPr>
        <w:t xml:space="preserve"> e</w:t>
      </w:r>
      <w:r w:rsidRPr="00F61062">
        <w:rPr>
          <w:rFonts w:ascii="Arial" w:eastAsia="Arial" w:hAnsi="Arial" w:cs="Arial"/>
          <w:spacing w:val="-2"/>
          <w:sz w:val="24"/>
          <w:szCs w:val="24"/>
        </w:rPr>
        <w:t>x</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po</w:t>
      </w:r>
      <w:r w:rsidRPr="00F61062">
        <w:rPr>
          <w:rFonts w:ascii="Arial" w:eastAsia="Arial" w:hAnsi="Arial" w:cs="Arial"/>
          <w:spacing w:val="-2"/>
          <w:sz w:val="24"/>
          <w:szCs w:val="24"/>
        </w:rPr>
        <w:t>y</w:t>
      </w:r>
      <w:r w:rsidRPr="00F61062">
        <w:rPr>
          <w:rFonts w:ascii="Arial" w:eastAsia="Arial" w:hAnsi="Arial" w:cs="Arial"/>
          <w:sz w:val="24"/>
          <w:szCs w:val="24"/>
        </w:rPr>
        <w:t>o</w:t>
      </w:r>
      <w:r w:rsidRPr="00F61062">
        <w:rPr>
          <w:rFonts w:ascii="Arial" w:eastAsia="Arial" w:hAnsi="Arial" w:cs="Arial"/>
          <w:spacing w:val="1"/>
          <w:sz w:val="24"/>
          <w:szCs w:val="24"/>
        </w:rPr>
        <w:t xml:space="preserve"> d</w:t>
      </w:r>
      <w:r w:rsidRPr="00F61062">
        <w:rPr>
          <w:rFonts w:ascii="Arial" w:eastAsia="Arial" w:hAnsi="Arial" w:cs="Arial"/>
          <w:sz w:val="24"/>
          <w:szCs w:val="24"/>
        </w:rPr>
        <w:t>ia</w:t>
      </w:r>
      <w:r w:rsidRPr="00F61062">
        <w:rPr>
          <w:rFonts w:ascii="Arial" w:eastAsia="Arial" w:hAnsi="Arial" w:cs="Arial"/>
          <w:spacing w:val="-1"/>
          <w:sz w:val="24"/>
          <w:szCs w:val="24"/>
        </w:rPr>
        <w:t>g</w:t>
      </w:r>
      <w:r w:rsidRPr="00F61062">
        <w:rPr>
          <w:rFonts w:ascii="Arial" w:eastAsia="Arial" w:hAnsi="Arial" w:cs="Arial"/>
          <w:spacing w:val="1"/>
          <w:sz w:val="24"/>
          <w:szCs w:val="24"/>
        </w:rPr>
        <w:t>nó</w:t>
      </w:r>
      <w:r w:rsidRPr="00F61062">
        <w:rPr>
          <w:rFonts w:ascii="Arial" w:eastAsia="Arial" w:hAnsi="Arial" w:cs="Arial"/>
          <w:sz w:val="24"/>
          <w:szCs w:val="24"/>
        </w:rPr>
        <w:t>sti</w:t>
      </w:r>
      <w:r w:rsidRPr="00F61062">
        <w:rPr>
          <w:rFonts w:ascii="Arial" w:eastAsia="Arial" w:hAnsi="Arial" w:cs="Arial"/>
          <w:spacing w:val="-2"/>
          <w:sz w:val="24"/>
          <w:szCs w:val="24"/>
        </w:rPr>
        <w:t>c</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te</w:t>
      </w:r>
      <w:r w:rsidRPr="00F61062">
        <w:rPr>
          <w:rFonts w:ascii="Arial" w:eastAsia="Arial" w:hAnsi="Arial" w:cs="Arial"/>
          <w:sz w:val="24"/>
          <w:szCs w:val="24"/>
        </w:rPr>
        <w:t>ra</w:t>
      </w:r>
      <w:r w:rsidRPr="00F61062">
        <w:rPr>
          <w:rFonts w:ascii="Arial" w:eastAsia="Arial" w:hAnsi="Arial" w:cs="Arial"/>
          <w:spacing w:val="1"/>
          <w:sz w:val="24"/>
          <w:szCs w:val="24"/>
        </w:rPr>
        <w:t>p</w:t>
      </w:r>
      <w:r w:rsidRPr="00F61062">
        <w:rPr>
          <w:rFonts w:ascii="Arial" w:eastAsia="Arial" w:hAnsi="Arial" w:cs="Arial"/>
          <w:spacing w:val="-1"/>
          <w:sz w:val="24"/>
          <w:szCs w:val="24"/>
        </w:rPr>
        <w:t>é</w:t>
      </w:r>
      <w:r w:rsidRPr="00F61062">
        <w:rPr>
          <w:rFonts w:ascii="Arial" w:eastAsia="Arial" w:hAnsi="Arial" w:cs="Arial"/>
          <w:spacing w:val="1"/>
          <w:sz w:val="24"/>
          <w:szCs w:val="24"/>
        </w:rPr>
        <w:t>u</w:t>
      </w:r>
      <w:r w:rsidRPr="00F61062">
        <w:rPr>
          <w:rFonts w:ascii="Arial" w:eastAsia="Arial" w:hAnsi="Arial" w:cs="Arial"/>
          <w:sz w:val="24"/>
          <w:szCs w:val="24"/>
        </w:rPr>
        <w:t>tic</w:t>
      </w:r>
      <w:r w:rsidRPr="00F61062">
        <w:rPr>
          <w:rFonts w:ascii="Arial" w:eastAsia="Arial" w:hAnsi="Arial" w:cs="Arial"/>
          <w:spacing w:val="1"/>
          <w:sz w:val="24"/>
          <w:szCs w:val="24"/>
        </w:rPr>
        <w:t>o</w:t>
      </w:r>
      <w:r w:rsidRPr="00F61062">
        <w:rPr>
          <w:rFonts w:ascii="Arial" w:eastAsia="Arial" w:hAnsi="Arial" w:cs="Arial"/>
          <w:sz w:val="24"/>
          <w:szCs w:val="24"/>
        </w:rPr>
        <w:t>.</w:t>
      </w:r>
    </w:p>
    <w:p w14:paraId="2797F558" w14:textId="77777777" w:rsidR="003E4EC1" w:rsidRPr="00F61062" w:rsidRDefault="003E4EC1" w:rsidP="003E4EC1">
      <w:pPr>
        <w:spacing w:before="10" w:line="100" w:lineRule="exact"/>
        <w:rPr>
          <w:rFonts w:ascii="Arial" w:hAnsi="Arial" w:cs="Arial"/>
          <w:sz w:val="24"/>
          <w:szCs w:val="24"/>
        </w:rPr>
      </w:pPr>
    </w:p>
    <w:p w14:paraId="0BAC06D7" w14:textId="77777777" w:rsidR="003E4EC1" w:rsidRPr="00F61062" w:rsidRDefault="003E4EC1" w:rsidP="003E4EC1">
      <w:pPr>
        <w:spacing w:line="200" w:lineRule="exact"/>
        <w:rPr>
          <w:rFonts w:ascii="Arial" w:hAnsi="Arial" w:cs="Arial"/>
          <w:sz w:val="24"/>
          <w:szCs w:val="24"/>
        </w:rPr>
      </w:pPr>
    </w:p>
    <w:p w14:paraId="618F1FB9" w14:textId="77777777" w:rsidR="003E4EC1" w:rsidRPr="00F61062" w:rsidRDefault="003E4EC1" w:rsidP="003E4EC1">
      <w:pPr>
        <w:spacing w:line="276" w:lineRule="auto"/>
        <w:ind w:left="122" w:right="546"/>
        <w:jc w:val="both"/>
        <w:rPr>
          <w:rFonts w:ascii="Arial" w:eastAsia="Arial" w:hAnsi="Arial" w:cs="Arial"/>
          <w:sz w:val="24"/>
          <w:szCs w:val="24"/>
        </w:rPr>
      </w:pPr>
      <w:r w:rsidRPr="00F61062">
        <w:rPr>
          <w:rFonts w:ascii="Arial" w:eastAsia="Arial" w:hAnsi="Arial" w:cs="Arial"/>
          <w:sz w:val="24"/>
          <w:szCs w:val="24"/>
        </w:rPr>
        <w:t>Es</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m</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rta</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 la</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ti</w:t>
      </w:r>
      <w:r w:rsidRPr="00F61062">
        <w:rPr>
          <w:rFonts w:ascii="Arial" w:eastAsia="Arial" w:hAnsi="Arial" w:cs="Arial"/>
          <w:spacing w:val="1"/>
          <w:sz w:val="24"/>
          <w:szCs w:val="24"/>
        </w:rPr>
        <w:t>nu</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d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rtaleci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4"/>
          <w:sz w:val="24"/>
          <w:szCs w:val="24"/>
        </w:rPr>
        <w:t>t</w:t>
      </w:r>
      <w:r w:rsidRPr="00F61062">
        <w:rPr>
          <w:rFonts w:ascii="Arial" w:eastAsia="Arial" w:hAnsi="Arial" w:cs="Arial"/>
          <w:sz w:val="24"/>
          <w:szCs w:val="24"/>
        </w:rPr>
        <w:t>rat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ra f</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 xml:space="preserve">n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rs</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w:t>
      </w:r>
      <w:r w:rsidRPr="00F61062">
        <w:rPr>
          <w:rFonts w:ascii="Arial" w:eastAsia="Arial" w:hAnsi="Arial" w:cs="Arial"/>
          <w:spacing w:val="1"/>
          <w:sz w:val="24"/>
          <w:szCs w:val="24"/>
        </w:rPr>
        <w:t xml:space="preserve"> a</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cial</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pacing w:val="1"/>
          <w:sz w:val="24"/>
          <w:szCs w:val="24"/>
        </w:rPr>
        <w:t>po</w:t>
      </w:r>
      <w:r w:rsidRPr="00F61062">
        <w:rPr>
          <w:rFonts w:ascii="Arial" w:eastAsia="Arial" w:hAnsi="Arial" w:cs="Arial"/>
          <w:sz w:val="24"/>
          <w:szCs w:val="24"/>
        </w:rPr>
        <w:t xml:space="preserve">rte </w:t>
      </w:r>
      <w:r w:rsidRPr="00F61062">
        <w:rPr>
          <w:rFonts w:ascii="Arial" w:eastAsia="Arial" w:hAnsi="Arial" w:cs="Arial"/>
          <w:spacing w:val="1"/>
          <w:sz w:val="24"/>
          <w:szCs w:val="24"/>
        </w:rPr>
        <w:t>d</w:t>
      </w:r>
      <w:r w:rsidRPr="00F61062">
        <w:rPr>
          <w:rFonts w:ascii="Arial" w:eastAsia="Arial" w:hAnsi="Arial" w:cs="Arial"/>
          <w:sz w:val="24"/>
          <w:szCs w:val="24"/>
        </w:rPr>
        <w:t>e t</w:t>
      </w:r>
      <w:r w:rsidRPr="00F61062">
        <w:rPr>
          <w:rFonts w:ascii="Arial" w:eastAsia="Arial" w:hAnsi="Arial" w:cs="Arial"/>
          <w:spacing w:val="-1"/>
          <w:sz w:val="24"/>
          <w:szCs w:val="24"/>
        </w:rPr>
        <w:t>o</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los </w:t>
      </w:r>
      <w:r w:rsidRPr="00F61062">
        <w:rPr>
          <w:rFonts w:ascii="Arial" w:eastAsia="Arial" w:hAnsi="Arial" w:cs="Arial"/>
          <w:spacing w:val="1"/>
          <w:sz w:val="24"/>
          <w:szCs w:val="24"/>
        </w:rPr>
        <w:lastRenderedPageBreak/>
        <w:t>e</w:t>
      </w:r>
      <w:r w:rsidRPr="00F61062">
        <w:rPr>
          <w:rFonts w:ascii="Arial" w:eastAsia="Arial" w:hAnsi="Arial" w:cs="Arial"/>
          <w:spacing w:val="-2"/>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inci</w:t>
      </w:r>
      <w:r w:rsidRPr="00F61062">
        <w:rPr>
          <w:rFonts w:ascii="Arial" w:eastAsia="Arial" w:hAnsi="Arial" w:cs="Arial"/>
          <w:spacing w:val="1"/>
          <w:sz w:val="24"/>
          <w:szCs w:val="24"/>
        </w:rPr>
        <w:t>den</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cio</w:t>
      </w:r>
      <w:r w:rsidRPr="00F61062">
        <w:rPr>
          <w:rFonts w:ascii="Arial" w:eastAsia="Arial" w:hAnsi="Arial" w:cs="Arial"/>
          <w:spacing w:val="1"/>
          <w:sz w:val="24"/>
          <w:szCs w:val="24"/>
        </w:rPr>
        <w:t>ne</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b</w:t>
      </w:r>
      <w:r w:rsidRPr="00F61062">
        <w:rPr>
          <w:rFonts w:ascii="Arial" w:eastAsia="Arial" w:hAnsi="Arial" w:cs="Arial"/>
          <w:spacing w:val="1"/>
          <w:sz w:val="24"/>
          <w:szCs w:val="24"/>
        </w:rPr>
        <w:t>ú</w:t>
      </w:r>
      <w:r w:rsidRPr="00F61062">
        <w:rPr>
          <w:rFonts w:ascii="Arial" w:eastAsia="Arial" w:hAnsi="Arial" w:cs="Arial"/>
          <w:sz w:val="24"/>
          <w:szCs w:val="24"/>
        </w:rPr>
        <w:t>s</w:t>
      </w:r>
      <w:r w:rsidRPr="00F61062">
        <w:rPr>
          <w:rFonts w:ascii="Arial" w:eastAsia="Arial" w:hAnsi="Arial" w:cs="Arial"/>
          <w:spacing w:val="-1"/>
          <w:sz w:val="24"/>
          <w:szCs w:val="24"/>
        </w:rPr>
        <w:t>q</w:t>
      </w:r>
      <w:r w:rsidRPr="00F61062">
        <w:rPr>
          <w:rFonts w:ascii="Arial" w:eastAsia="Arial" w:hAnsi="Arial" w:cs="Arial"/>
          <w:spacing w:val="1"/>
          <w:sz w:val="24"/>
          <w:szCs w:val="24"/>
        </w:rPr>
        <w:t>ue</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2"/>
          <w:sz w:val="24"/>
          <w:szCs w:val="24"/>
        </w:rPr>
        <w:t>iv</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id</w:t>
      </w:r>
      <w:r w:rsidRPr="00F61062">
        <w:rPr>
          <w:rFonts w:ascii="Arial" w:eastAsia="Arial" w:hAnsi="Arial" w:cs="Arial"/>
          <w:spacing w:val="1"/>
          <w:sz w:val="24"/>
          <w:szCs w:val="24"/>
        </w:rPr>
        <w:t>en</w:t>
      </w:r>
      <w:r w:rsidRPr="00F61062">
        <w:rPr>
          <w:rFonts w:ascii="Arial" w:eastAsia="Arial" w:hAnsi="Arial" w:cs="Arial"/>
          <w:sz w:val="24"/>
          <w:szCs w:val="24"/>
        </w:rPr>
        <w:t>ti</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3"/>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4"/>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las sit</w:t>
      </w:r>
      <w:r w:rsidRPr="00F61062">
        <w:rPr>
          <w:rFonts w:ascii="Arial" w:eastAsia="Arial" w:hAnsi="Arial" w:cs="Arial"/>
          <w:spacing w:val="1"/>
          <w:sz w:val="24"/>
          <w:szCs w:val="24"/>
        </w:rPr>
        <w:t>ua</w:t>
      </w:r>
      <w:r w:rsidRPr="00F61062">
        <w:rPr>
          <w:rFonts w:ascii="Arial" w:eastAsia="Arial" w:hAnsi="Arial" w:cs="Arial"/>
          <w:sz w:val="24"/>
          <w:szCs w:val="24"/>
        </w:rPr>
        <w:t>cio</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g</w:t>
      </w:r>
      <w:r w:rsidRPr="00F61062">
        <w:rPr>
          <w:rFonts w:ascii="Arial" w:eastAsia="Arial" w:hAnsi="Arial" w:cs="Arial"/>
          <w:sz w:val="24"/>
          <w:szCs w:val="24"/>
        </w:rPr>
        <w:t>o</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z w:val="24"/>
          <w:szCs w:val="24"/>
        </w:rPr>
        <w:t>a</w:t>
      </w:r>
      <w:r w:rsidRPr="00F61062">
        <w:rPr>
          <w:rFonts w:ascii="Arial" w:eastAsia="Arial" w:hAnsi="Arial" w:cs="Arial"/>
          <w:spacing w:val="1"/>
          <w:sz w:val="24"/>
          <w:szCs w:val="24"/>
        </w:rPr>
        <w:t xml:space="preserve"> a</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lo</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 xml:space="preserve">l </w:t>
      </w:r>
      <w:r w:rsidRPr="00F61062">
        <w:rPr>
          <w:rFonts w:ascii="Arial" w:eastAsia="Arial" w:hAnsi="Arial" w:cs="Arial"/>
          <w:spacing w:val="1"/>
          <w:sz w:val="24"/>
          <w:szCs w:val="24"/>
        </w:rPr>
        <w:t>me</w:t>
      </w:r>
      <w:r w:rsidRPr="00F61062">
        <w:rPr>
          <w:rFonts w:ascii="Arial" w:eastAsia="Arial" w:hAnsi="Arial" w:cs="Arial"/>
          <w:sz w:val="24"/>
          <w:szCs w:val="24"/>
        </w:rPr>
        <w:t>jora</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v</w:t>
      </w:r>
      <w:r w:rsidRPr="00F61062">
        <w:rPr>
          <w:rFonts w:ascii="Arial" w:eastAsia="Arial" w:hAnsi="Arial" w:cs="Arial"/>
          <w:sz w:val="24"/>
          <w:szCs w:val="24"/>
        </w:rPr>
        <w:t>i</w:t>
      </w:r>
      <w:r w:rsidRPr="00F61062">
        <w:rPr>
          <w:rFonts w:ascii="Arial" w:eastAsia="Arial" w:hAnsi="Arial" w:cs="Arial"/>
          <w:spacing w:val="-2"/>
          <w:sz w:val="24"/>
          <w:szCs w:val="24"/>
        </w:rPr>
        <w:t>g</w:t>
      </w:r>
      <w:r w:rsidRPr="00F61062">
        <w:rPr>
          <w:rFonts w:ascii="Arial" w:eastAsia="Arial" w:hAnsi="Arial" w:cs="Arial"/>
          <w:sz w:val="24"/>
          <w:szCs w:val="24"/>
        </w:rPr>
        <w:t>i</w:t>
      </w:r>
      <w:r w:rsidRPr="00F61062">
        <w:rPr>
          <w:rFonts w:ascii="Arial" w:eastAsia="Arial" w:hAnsi="Arial" w:cs="Arial"/>
          <w:spacing w:val="-1"/>
          <w:sz w:val="24"/>
          <w:szCs w:val="24"/>
        </w:rPr>
        <w:t>l</w:t>
      </w:r>
      <w:r w:rsidRPr="00F61062">
        <w:rPr>
          <w:rFonts w:ascii="Arial" w:eastAsia="Arial" w:hAnsi="Arial" w:cs="Arial"/>
          <w:spacing w:val="1"/>
          <w:sz w:val="24"/>
          <w:szCs w:val="24"/>
        </w:rPr>
        <w:t>an</w:t>
      </w:r>
      <w:r w:rsidRPr="00F61062">
        <w:rPr>
          <w:rFonts w:ascii="Arial" w:eastAsia="Arial" w:hAnsi="Arial" w:cs="Arial"/>
          <w:sz w:val="24"/>
          <w:szCs w:val="24"/>
        </w:rPr>
        <w:t>cia,</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icaci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0"/>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 f</w:t>
      </w:r>
      <w:r w:rsidRPr="00F61062">
        <w:rPr>
          <w:rFonts w:ascii="Arial" w:eastAsia="Arial" w:hAnsi="Arial" w:cs="Arial"/>
          <w:spacing w:val="1"/>
          <w:sz w:val="24"/>
          <w:szCs w:val="24"/>
        </w:rPr>
        <w:t>o</w:t>
      </w:r>
      <w:r w:rsidRPr="00F61062">
        <w:rPr>
          <w:rFonts w:ascii="Arial" w:eastAsia="Arial" w:hAnsi="Arial" w:cs="Arial"/>
          <w:sz w:val="24"/>
          <w:szCs w:val="24"/>
        </w:rPr>
        <w:t>co</w:t>
      </w:r>
      <w:r w:rsidRPr="00F61062">
        <w:rPr>
          <w:rFonts w:ascii="Arial" w:eastAsia="Arial" w:hAnsi="Arial" w:cs="Arial"/>
          <w:spacing w:val="-10"/>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g</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ci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au</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ra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w:t>
      </w:r>
      <w:r w:rsidRPr="00F61062">
        <w:rPr>
          <w:rFonts w:ascii="Arial" w:eastAsia="Arial" w:hAnsi="Arial" w:cs="Arial"/>
          <w:spacing w:val="-2"/>
          <w:sz w:val="24"/>
          <w:szCs w:val="24"/>
        </w:rPr>
        <w:t>o</w:t>
      </w:r>
      <w:r w:rsidRPr="00F61062">
        <w:rPr>
          <w:rFonts w:ascii="Arial" w:eastAsia="Arial" w:hAnsi="Arial" w:cs="Arial"/>
          <w:sz w:val="24"/>
          <w:szCs w:val="24"/>
        </w:rPr>
        <w:t>r</w:t>
      </w:r>
      <w:r w:rsidRPr="00F61062">
        <w:rPr>
          <w:rFonts w:ascii="Arial" w:eastAsia="Arial" w:hAnsi="Arial" w:cs="Arial"/>
          <w:spacing w:val="-10"/>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b</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cie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5"/>
          <w:sz w:val="24"/>
          <w:szCs w:val="24"/>
        </w:rPr>
        <w:t xml:space="preserve"> </w:t>
      </w:r>
      <w:r w:rsidRPr="00F61062">
        <w:rPr>
          <w:rFonts w:ascii="Arial" w:eastAsia="Arial" w:hAnsi="Arial" w:cs="Arial"/>
          <w:sz w:val="24"/>
          <w:szCs w:val="24"/>
        </w:rPr>
        <w:t>y</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z w:val="24"/>
          <w:szCs w:val="24"/>
        </w:rPr>
        <w:t>la</w:t>
      </w:r>
      <w:r w:rsidRPr="00F61062">
        <w:rPr>
          <w:rFonts w:ascii="Arial" w:eastAsia="Arial" w:hAnsi="Arial" w:cs="Arial"/>
          <w:spacing w:val="-8"/>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stit</w:t>
      </w:r>
      <w:r w:rsidRPr="00F61062">
        <w:rPr>
          <w:rFonts w:ascii="Arial" w:eastAsia="Arial" w:hAnsi="Arial" w:cs="Arial"/>
          <w:spacing w:val="1"/>
          <w:sz w:val="24"/>
          <w:szCs w:val="24"/>
        </w:rPr>
        <w:t>u</w:t>
      </w:r>
      <w:r w:rsidRPr="00F61062">
        <w:rPr>
          <w:rFonts w:ascii="Arial" w:eastAsia="Arial" w:hAnsi="Arial" w:cs="Arial"/>
          <w:sz w:val="24"/>
          <w:szCs w:val="24"/>
        </w:rPr>
        <w:t>ción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o</w:t>
      </w:r>
      <w:r w:rsidRPr="00F61062">
        <w:rPr>
          <w:rFonts w:ascii="Arial" w:eastAsia="Arial" w:hAnsi="Arial" w:cs="Arial"/>
          <w:spacing w:val="3"/>
          <w:sz w:val="24"/>
          <w:szCs w:val="24"/>
        </w:rPr>
        <w:t>f</w:t>
      </w:r>
      <w:r w:rsidRPr="00F61062">
        <w:rPr>
          <w:rFonts w:ascii="Arial" w:eastAsia="Arial" w:hAnsi="Arial" w:cs="Arial"/>
          <w:sz w:val="24"/>
          <w:szCs w:val="24"/>
        </w:rPr>
        <w:t>re</w:t>
      </w:r>
      <w:r w:rsidRPr="00F61062">
        <w:rPr>
          <w:rFonts w:ascii="Arial" w:eastAsia="Arial" w:hAnsi="Arial" w:cs="Arial"/>
          <w:spacing w:val="-2"/>
          <w:sz w:val="24"/>
          <w:szCs w:val="24"/>
        </w:rPr>
        <w:t>z</w:t>
      </w:r>
      <w:r w:rsidRPr="00F61062">
        <w:rPr>
          <w:rFonts w:ascii="Arial" w:eastAsia="Arial" w:hAnsi="Arial" w:cs="Arial"/>
          <w:sz w:val="24"/>
          <w:szCs w:val="24"/>
        </w:rPr>
        <w:t>ca</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rno</w:t>
      </w:r>
      <w:r w:rsidRPr="00F61062">
        <w:rPr>
          <w:rFonts w:ascii="Arial" w:eastAsia="Arial" w:hAnsi="Arial" w:cs="Arial"/>
          <w:spacing w:val="-8"/>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pacing w:val="1"/>
          <w:sz w:val="24"/>
          <w:szCs w:val="24"/>
        </w:rPr>
        <w:t>u</w:t>
      </w:r>
      <w:r w:rsidRPr="00F61062">
        <w:rPr>
          <w:rFonts w:ascii="Arial" w:eastAsia="Arial" w:hAnsi="Arial" w:cs="Arial"/>
          <w:sz w:val="24"/>
          <w:szCs w:val="24"/>
        </w:rPr>
        <w:t>ro.</w:t>
      </w:r>
    </w:p>
    <w:p w14:paraId="232E299B" w14:textId="77777777" w:rsidR="009A6F41" w:rsidRPr="00F61062" w:rsidRDefault="009A6F41" w:rsidP="009A6F41">
      <w:pPr>
        <w:spacing w:line="275" w:lineRule="auto"/>
        <w:ind w:left="122" w:right="546"/>
        <w:jc w:val="both"/>
        <w:rPr>
          <w:rFonts w:ascii="Arial" w:eastAsia="Arial" w:hAnsi="Arial" w:cs="Arial"/>
          <w:position w:val="-1"/>
          <w:sz w:val="24"/>
          <w:szCs w:val="24"/>
        </w:rPr>
      </w:pPr>
    </w:p>
    <w:p w14:paraId="3CFED302" w14:textId="79257F9C" w:rsidR="009A6F41" w:rsidRPr="00F61062" w:rsidRDefault="009A6F41" w:rsidP="005C4A19">
      <w:pPr>
        <w:spacing w:before="29"/>
        <w:rPr>
          <w:rFonts w:ascii="Arial" w:eastAsia="Arial" w:hAnsi="Arial" w:cs="Arial"/>
          <w:sz w:val="24"/>
          <w:szCs w:val="24"/>
        </w:rPr>
      </w:pPr>
      <w:r w:rsidRPr="00F61062">
        <w:rPr>
          <w:rFonts w:ascii="Arial" w:eastAsia="Arial" w:hAnsi="Arial" w:cs="Arial"/>
          <w:b/>
          <w:spacing w:val="-5"/>
          <w:sz w:val="24"/>
          <w:szCs w:val="24"/>
        </w:rPr>
        <w:t>A</w:t>
      </w:r>
      <w:r w:rsidRPr="00F61062">
        <w:rPr>
          <w:rFonts w:ascii="Arial" w:eastAsia="Arial" w:hAnsi="Arial" w:cs="Arial"/>
          <w:b/>
          <w:spacing w:val="2"/>
          <w:sz w:val="24"/>
          <w:szCs w:val="24"/>
        </w:rPr>
        <w:t>L</w:t>
      </w:r>
      <w:r w:rsidRPr="00F61062">
        <w:rPr>
          <w:rFonts w:ascii="Arial" w:eastAsia="Arial" w:hAnsi="Arial" w:cs="Arial"/>
          <w:b/>
          <w:spacing w:val="4"/>
          <w:sz w:val="24"/>
          <w:szCs w:val="24"/>
        </w:rPr>
        <w:t>C</w:t>
      </w:r>
      <w:r w:rsidRPr="00F61062">
        <w:rPr>
          <w:rFonts w:ascii="Arial" w:eastAsia="Arial" w:hAnsi="Arial" w:cs="Arial"/>
          <w:b/>
          <w:spacing w:val="-5"/>
          <w:sz w:val="24"/>
          <w:szCs w:val="24"/>
        </w:rPr>
        <w:t>A</w:t>
      </w:r>
      <w:r w:rsidRPr="00F61062">
        <w:rPr>
          <w:rFonts w:ascii="Arial" w:eastAsia="Arial" w:hAnsi="Arial" w:cs="Arial"/>
          <w:b/>
          <w:spacing w:val="2"/>
          <w:sz w:val="24"/>
          <w:szCs w:val="24"/>
        </w:rPr>
        <w:t>N</w:t>
      </w:r>
      <w:r w:rsidRPr="00F61062">
        <w:rPr>
          <w:rFonts w:ascii="Arial" w:eastAsia="Arial" w:hAnsi="Arial" w:cs="Arial"/>
          <w:b/>
          <w:sz w:val="24"/>
          <w:szCs w:val="24"/>
        </w:rPr>
        <w:t>CE</w:t>
      </w:r>
    </w:p>
    <w:p w14:paraId="16F1DA4E" w14:textId="77777777" w:rsidR="009A6F41" w:rsidRPr="00F61062" w:rsidRDefault="009A6F41" w:rsidP="009A6F41">
      <w:pPr>
        <w:spacing w:before="8" w:line="140" w:lineRule="exact"/>
        <w:rPr>
          <w:sz w:val="15"/>
          <w:szCs w:val="15"/>
        </w:rPr>
      </w:pPr>
    </w:p>
    <w:p w14:paraId="5750AF5C" w14:textId="77777777" w:rsidR="009A6F41" w:rsidRPr="00F61062" w:rsidRDefault="009A6F41" w:rsidP="009A6F41">
      <w:pPr>
        <w:spacing w:line="200" w:lineRule="exact"/>
      </w:pPr>
    </w:p>
    <w:p w14:paraId="66CB8EE5" w14:textId="77777777" w:rsidR="003E4EC1" w:rsidRPr="00F61062" w:rsidRDefault="003E4EC1" w:rsidP="003E4EC1">
      <w:pPr>
        <w:spacing w:line="277" w:lineRule="auto"/>
        <w:ind w:left="122" w:right="551"/>
        <w:jc w:val="both"/>
        <w:rPr>
          <w:rFonts w:ascii="Arial" w:eastAsia="Arial" w:hAnsi="Arial" w:cs="Arial"/>
          <w:sz w:val="24"/>
          <w:szCs w:val="24"/>
        </w:rPr>
      </w:pPr>
      <w:r w:rsidRPr="00F61062">
        <w:rPr>
          <w:rFonts w:ascii="Arial" w:eastAsia="Arial" w:hAnsi="Arial" w:cs="Arial"/>
          <w:sz w:val="24"/>
          <w:szCs w:val="24"/>
        </w:rPr>
        <w:t>Este</w:t>
      </w:r>
      <w:r w:rsidRPr="00F61062">
        <w:rPr>
          <w:rFonts w:ascii="Arial" w:eastAsia="Arial" w:hAnsi="Arial" w:cs="Arial"/>
          <w:spacing w:val="4"/>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g</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ado</w:t>
      </w:r>
      <w:r w:rsidRPr="00F61062">
        <w:rPr>
          <w:rFonts w:ascii="Arial" w:eastAsia="Arial" w:hAnsi="Arial" w:cs="Arial"/>
          <w:sz w:val="24"/>
          <w:szCs w:val="24"/>
        </w:rPr>
        <w:t xml:space="preserve">s </w:t>
      </w:r>
      <w:r w:rsidRPr="00F61062">
        <w:rPr>
          <w:rFonts w:ascii="Arial" w:eastAsia="Arial" w:hAnsi="Arial" w:cs="Arial"/>
          <w:spacing w:val="-1"/>
          <w:sz w:val="24"/>
          <w:szCs w:val="24"/>
        </w:rPr>
        <w:t>o</w:t>
      </w:r>
      <w:r w:rsidRPr="00F61062">
        <w:rPr>
          <w:rFonts w:ascii="Arial" w:eastAsia="Arial" w:hAnsi="Arial" w:cs="Arial"/>
          <w:spacing w:val="1"/>
          <w:sz w:val="24"/>
          <w:szCs w:val="24"/>
        </w:rPr>
        <w:t>b</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id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 xml:space="preserve">l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z w:val="24"/>
          <w:szCs w:val="24"/>
        </w:rPr>
        <w:t>so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v</w:t>
      </w:r>
      <w:r w:rsidRPr="00F61062">
        <w:rPr>
          <w:rFonts w:ascii="Arial" w:eastAsia="Arial" w:hAnsi="Arial" w:cs="Arial"/>
          <w:spacing w:val="1"/>
          <w:sz w:val="24"/>
          <w:szCs w:val="24"/>
        </w:rPr>
        <w:t>a</w:t>
      </w:r>
      <w:r w:rsidRPr="00F61062">
        <w:rPr>
          <w:rFonts w:ascii="Arial" w:eastAsia="Arial" w:hAnsi="Arial" w:cs="Arial"/>
          <w:sz w:val="24"/>
          <w:szCs w:val="24"/>
        </w:rPr>
        <w:t>lu</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ad</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el año</w:t>
      </w:r>
      <w:r w:rsidRPr="00F61062">
        <w:rPr>
          <w:rFonts w:ascii="Arial" w:eastAsia="Arial" w:hAnsi="Arial" w:cs="Arial"/>
          <w:sz w:val="24"/>
          <w:szCs w:val="24"/>
        </w:rPr>
        <w:t xml:space="preserve"> </w:t>
      </w:r>
      <w:r w:rsidRPr="00F61062">
        <w:rPr>
          <w:rFonts w:ascii="Arial" w:eastAsia="Arial" w:hAnsi="Arial" w:cs="Arial"/>
          <w:spacing w:val="1"/>
          <w:sz w:val="24"/>
          <w:szCs w:val="24"/>
        </w:rPr>
        <w:t>20</w:t>
      </w:r>
      <w:r w:rsidRPr="00F61062">
        <w:rPr>
          <w:rFonts w:ascii="Arial" w:eastAsia="Arial" w:hAnsi="Arial" w:cs="Arial"/>
          <w:spacing w:val="-1"/>
          <w:sz w:val="24"/>
          <w:szCs w:val="24"/>
        </w:rPr>
        <w:t>2</w:t>
      </w:r>
      <w:r w:rsidRPr="00F61062">
        <w:rPr>
          <w:rFonts w:ascii="Arial" w:eastAsia="Arial" w:hAnsi="Arial" w:cs="Arial"/>
          <w:spacing w:val="1"/>
          <w:sz w:val="24"/>
          <w:szCs w:val="24"/>
        </w:rPr>
        <w:t>3</w:t>
      </w:r>
      <w:r w:rsidRPr="00F61062">
        <w:rPr>
          <w:rFonts w:ascii="Arial" w:eastAsia="Arial" w:hAnsi="Arial" w:cs="Arial"/>
          <w:sz w:val="24"/>
          <w:szCs w:val="24"/>
        </w:rPr>
        <w:t>,</w:t>
      </w:r>
      <w:r w:rsidRPr="00F61062">
        <w:rPr>
          <w:rFonts w:ascii="Arial" w:eastAsia="Arial" w:hAnsi="Arial" w:cs="Arial"/>
          <w:spacing w:val="8"/>
          <w:sz w:val="24"/>
          <w:szCs w:val="24"/>
        </w:rPr>
        <w:t xml:space="preserve"> comparados con </w:t>
      </w:r>
      <w:r>
        <w:rPr>
          <w:rFonts w:ascii="Arial" w:eastAsia="Arial" w:hAnsi="Arial" w:cs="Arial"/>
          <w:spacing w:val="8"/>
          <w:sz w:val="24"/>
          <w:szCs w:val="24"/>
        </w:rPr>
        <w:t>el</w:t>
      </w:r>
      <w:r w:rsidRPr="00F61062">
        <w:rPr>
          <w:rFonts w:ascii="Arial" w:eastAsia="Arial" w:hAnsi="Arial" w:cs="Arial"/>
          <w:spacing w:val="8"/>
          <w:sz w:val="24"/>
          <w:szCs w:val="24"/>
        </w:rPr>
        <w:t xml:space="preserve"> año 2022,</w:t>
      </w:r>
      <w:r w:rsidRPr="00F61062">
        <w:rPr>
          <w:rFonts w:ascii="Arial" w:eastAsia="Arial" w:hAnsi="Arial" w:cs="Arial"/>
          <w:sz w:val="24"/>
          <w:szCs w:val="24"/>
        </w:rPr>
        <w:t xml:space="preserve"> reportados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8"/>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p</w:t>
      </w:r>
      <w:r w:rsidRPr="00F61062">
        <w:rPr>
          <w:rFonts w:ascii="Arial" w:eastAsia="Arial" w:hAnsi="Arial" w:cs="Arial"/>
          <w:spacing w:val="1"/>
          <w:sz w:val="24"/>
          <w:szCs w:val="24"/>
        </w:rPr>
        <w:t>on</w:t>
      </w:r>
      <w:r w:rsidRPr="00F61062">
        <w:rPr>
          <w:rFonts w:ascii="Arial" w:eastAsia="Arial" w:hAnsi="Arial" w:cs="Arial"/>
          <w:spacing w:val="-2"/>
          <w:sz w:val="24"/>
          <w:szCs w:val="24"/>
        </w:rPr>
        <w:t>s</w:t>
      </w:r>
      <w:r w:rsidRPr="00F61062">
        <w:rPr>
          <w:rFonts w:ascii="Arial" w:eastAsia="Arial" w:hAnsi="Arial" w:cs="Arial"/>
          <w:spacing w:val="1"/>
          <w:sz w:val="24"/>
          <w:szCs w:val="24"/>
        </w:rPr>
        <w:t>ab</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3"/>
          <w:sz w:val="24"/>
          <w:szCs w:val="24"/>
        </w:rPr>
        <w:t>i</w:t>
      </w:r>
      <w:r w:rsidRPr="00F61062">
        <w:rPr>
          <w:rFonts w:ascii="Arial" w:eastAsia="Arial" w:hAnsi="Arial" w:cs="Arial"/>
          <w:spacing w:val="3"/>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2"/>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5"/>
          <w:sz w:val="24"/>
          <w:szCs w:val="24"/>
        </w:rPr>
        <w:t xml:space="preserve"> </w:t>
      </w:r>
      <w:r w:rsidRPr="00F61062">
        <w:rPr>
          <w:rFonts w:ascii="Arial" w:eastAsia="Arial" w:hAnsi="Arial" w:cs="Arial"/>
          <w:sz w:val="24"/>
          <w:szCs w:val="24"/>
        </w:rPr>
        <w:t>ins</w:t>
      </w:r>
      <w:r w:rsidRPr="00F61062">
        <w:rPr>
          <w:rFonts w:ascii="Arial" w:eastAsia="Arial" w:hAnsi="Arial" w:cs="Arial"/>
          <w:spacing w:val="1"/>
          <w:sz w:val="24"/>
          <w:szCs w:val="24"/>
        </w:rPr>
        <w:t>t</w:t>
      </w:r>
      <w:r w:rsidRPr="00F61062">
        <w:rPr>
          <w:rFonts w:ascii="Arial" w:eastAsia="Arial" w:hAnsi="Arial" w:cs="Arial"/>
          <w:sz w:val="24"/>
          <w:szCs w:val="24"/>
        </w:rPr>
        <w:t>it</w:t>
      </w:r>
      <w:r w:rsidRPr="00F61062">
        <w:rPr>
          <w:rFonts w:ascii="Arial" w:eastAsia="Arial" w:hAnsi="Arial" w:cs="Arial"/>
          <w:spacing w:val="1"/>
          <w:sz w:val="24"/>
          <w:szCs w:val="24"/>
        </w:rPr>
        <w:t>u</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on</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 la subgerencia de servicios de salud.</w:t>
      </w:r>
    </w:p>
    <w:p w14:paraId="1CAFC9E8" w14:textId="77777777" w:rsidR="009A6F41" w:rsidRPr="00F61062" w:rsidRDefault="009A6F41" w:rsidP="009A6F41">
      <w:pPr>
        <w:spacing w:line="160" w:lineRule="exact"/>
        <w:rPr>
          <w:sz w:val="16"/>
          <w:szCs w:val="16"/>
        </w:rPr>
      </w:pPr>
    </w:p>
    <w:p w14:paraId="1EE17DCF" w14:textId="77777777" w:rsidR="009A6F41" w:rsidRPr="00F61062" w:rsidRDefault="009A6F41" w:rsidP="009A6F41">
      <w:pPr>
        <w:spacing w:line="200" w:lineRule="exact"/>
      </w:pPr>
    </w:p>
    <w:p w14:paraId="4BA42E56" w14:textId="7FFD666B" w:rsidR="009A6F41" w:rsidRPr="00F61062" w:rsidRDefault="009A6F41" w:rsidP="005C4A19">
      <w:pPr>
        <w:rPr>
          <w:rFonts w:ascii="Arial" w:eastAsia="Arial" w:hAnsi="Arial" w:cs="Arial"/>
          <w:sz w:val="24"/>
          <w:szCs w:val="24"/>
        </w:rPr>
      </w:pPr>
      <w:r w:rsidRPr="00F61062">
        <w:rPr>
          <w:rFonts w:ascii="Arial" w:eastAsia="Arial" w:hAnsi="Arial" w:cs="Arial"/>
          <w:b/>
          <w:spacing w:val="-1"/>
          <w:sz w:val="24"/>
          <w:szCs w:val="24"/>
        </w:rPr>
        <w:t>M</w:t>
      </w:r>
      <w:r w:rsidRPr="00F61062">
        <w:rPr>
          <w:rFonts w:ascii="Arial" w:eastAsia="Arial" w:hAnsi="Arial" w:cs="Arial"/>
          <w:b/>
          <w:sz w:val="24"/>
          <w:szCs w:val="24"/>
        </w:rPr>
        <w:t>ETODOLO</w:t>
      </w:r>
      <w:r w:rsidRPr="00F61062">
        <w:rPr>
          <w:rFonts w:ascii="Arial" w:eastAsia="Arial" w:hAnsi="Arial" w:cs="Arial"/>
          <w:b/>
          <w:spacing w:val="1"/>
          <w:sz w:val="24"/>
          <w:szCs w:val="24"/>
        </w:rPr>
        <w:t>G</w:t>
      </w:r>
      <w:r w:rsidRPr="00F61062">
        <w:rPr>
          <w:rFonts w:ascii="Arial" w:eastAsia="Arial" w:hAnsi="Arial" w:cs="Arial"/>
          <w:b/>
          <w:spacing w:val="3"/>
          <w:sz w:val="24"/>
          <w:szCs w:val="24"/>
        </w:rPr>
        <w:t>Í</w:t>
      </w:r>
      <w:r w:rsidRPr="00F61062">
        <w:rPr>
          <w:rFonts w:ascii="Arial" w:eastAsia="Arial" w:hAnsi="Arial" w:cs="Arial"/>
          <w:b/>
          <w:sz w:val="24"/>
          <w:szCs w:val="24"/>
        </w:rPr>
        <w:t>A</w:t>
      </w:r>
    </w:p>
    <w:p w14:paraId="749285A9" w14:textId="77777777" w:rsidR="009A6F41" w:rsidRPr="00F61062" w:rsidRDefault="009A6F41" w:rsidP="009A6F41">
      <w:pPr>
        <w:spacing w:before="8" w:line="140" w:lineRule="exact"/>
        <w:rPr>
          <w:sz w:val="15"/>
          <w:szCs w:val="15"/>
        </w:rPr>
      </w:pPr>
    </w:p>
    <w:p w14:paraId="341E9E3B" w14:textId="77777777" w:rsidR="009A6F41" w:rsidRPr="00F61062" w:rsidRDefault="009A6F41" w:rsidP="009A6F41">
      <w:pPr>
        <w:spacing w:line="200" w:lineRule="exact"/>
      </w:pPr>
    </w:p>
    <w:p w14:paraId="58084DF9" w14:textId="77777777" w:rsidR="00675945" w:rsidRPr="00F61062" w:rsidRDefault="00675945" w:rsidP="00675945">
      <w:pPr>
        <w:spacing w:line="275" w:lineRule="auto"/>
        <w:ind w:left="122" w:right="546"/>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aná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tra</w:t>
      </w:r>
      <w:r w:rsidRPr="00F61062">
        <w:rPr>
          <w:rFonts w:ascii="Arial" w:eastAsia="Arial" w:hAnsi="Arial" w:cs="Arial"/>
          <w:spacing w:val="-2"/>
          <w:sz w:val="24"/>
          <w:szCs w:val="24"/>
        </w:rPr>
        <w:t>v</w:t>
      </w:r>
      <w:r w:rsidRPr="00F61062">
        <w:rPr>
          <w:rFonts w:ascii="Arial" w:eastAsia="Arial" w:hAnsi="Arial" w:cs="Arial"/>
          <w:spacing w:val="1"/>
          <w:sz w:val="24"/>
          <w:szCs w:val="24"/>
        </w:rPr>
        <w:t>é</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 xml:space="preserve">l </w:t>
      </w:r>
      <w:r w:rsidRPr="00F61062">
        <w:rPr>
          <w:rFonts w:ascii="Arial" w:eastAsia="Arial" w:hAnsi="Arial" w:cs="Arial"/>
          <w:spacing w:val="1"/>
          <w:sz w:val="24"/>
          <w:szCs w:val="24"/>
        </w:rPr>
        <w:t>mon</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reo</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 xml:space="preserve">los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0"/>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rec</w:t>
      </w:r>
      <w:r w:rsidRPr="00F61062">
        <w:rPr>
          <w:rFonts w:ascii="Arial" w:eastAsia="Arial" w:hAnsi="Arial" w:cs="Arial"/>
          <w:spacing w:val="1"/>
          <w:sz w:val="24"/>
          <w:szCs w:val="24"/>
        </w:rPr>
        <w:t>op</w:t>
      </w:r>
      <w:r w:rsidRPr="00F61062">
        <w:rPr>
          <w:rFonts w:ascii="Arial" w:eastAsia="Arial" w:hAnsi="Arial" w:cs="Arial"/>
          <w:sz w:val="24"/>
          <w:szCs w:val="24"/>
        </w:rPr>
        <w:t>i</w:t>
      </w:r>
      <w:r w:rsidRPr="00F61062">
        <w:rPr>
          <w:rFonts w:ascii="Arial" w:eastAsia="Arial" w:hAnsi="Arial" w:cs="Arial"/>
          <w:spacing w:val="-1"/>
          <w:sz w:val="24"/>
          <w:szCs w:val="24"/>
        </w:rPr>
        <w:t>l</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 xml:space="preserve">n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od</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de</w:t>
      </w:r>
      <w:r w:rsidRPr="00F61062">
        <w:rPr>
          <w:rFonts w:ascii="Arial" w:eastAsia="Arial" w:hAnsi="Arial" w:cs="Arial"/>
          <w:sz w:val="24"/>
          <w:szCs w:val="24"/>
        </w:rPr>
        <w:t>s</w:t>
      </w:r>
      <w:r w:rsidRPr="00F61062">
        <w:rPr>
          <w:rFonts w:ascii="Arial" w:eastAsia="Arial" w:hAnsi="Arial" w:cs="Arial"/>
          <w:spacing w:val="1"/>
          <w:sz w:val="24"/>
          <w:szCs w:val="24"/>
        </w:rPr>
        <w:t xml:space="preserve"> e</w:t>
      </w:r>
      <w:r w:rsidRPr="00F61062">
        <w:rPr>
          <w:rFonts w:ascii="Arial" w:eastAsia="Arial" w:hAnsi="Arial" w:cs="Arial"/>
          <w:spacing w:val="-2"/>
          <w:sz w:val="24"/>
          <w:szCs w:val="24"/>
        </w:rPr>
        <w:t>s</w:t>
      </w:r>
      <w:r w:rsidRPr="00F61062">
        <w:rPr>
          <w:rFonts w:ascii="Arial" w:eastAsia="Arial" w:hAnsi="Arial" w:cs="Arial"/>
          <w:sz w:val="24"/>
          <w:szCs w:val="24"/>
        </w:rPr>
        <w:t>t</w:t>
      </w:r>
      <w:r w:rsidRPr="00F61062">
        <w:rPr>
          <w:rFonts w:ascii="Arial" w:eastAsia="Arial" w:hAnsi="Arial" w:cs="Arial"/>
          <w:spacing w:val="1"/>
          <w:sz w:val="24"/>
          <w:szCs w:val="24"/>
        </w:rPr>
        <w:t>ab</w:t>
      </w:r>
      <w:r w:rsidRPr="00F61062">
        <w:rPr>
          <w:rFonts w:ascii="Arial" w:eastAsia="Arial" w:hAnsi="Arial" w:cs="Arial"/>
          <w:spacing w:val="-3"/>
          <w:sz w:val="24"/>
          <w:szCs w:val="24"/>
        </w:rPr>
        <w:t>l</w:t>
      </w:r>
      <w:r w:rsidRPr="00F61062">
        <w:rPr>
          <w:rFonts w:ascii="Arial" w:eastAsia="Arial" w:hAnsi="Arial" w:cs="Arial"/>
          <w:spacing w:val="1"/>
          <w:sz w:val="24"/>
          <w:szCs w:val="24"/>
        </w:rPr>
        <w:t>e</w:t>
      </w:r>
      <w:r w:rsidRPr="00F61062">
        <w:rPr>
          <w:rFonts w:ascii="Arial" w:eastAsia="Arial" w:hAnsi="Arial" w:cs="Arial"/>
          <w:sz w:val="24"/>
          <w:szCs w:val="24"/>
        </w:rPr>
        <w:t>cid</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 xml:space="preserve">r las </w:t>
      </w:r>
      <w:r w:rsidRPr="00F61062">
        <w:rPr>
          <w:rFonts w:ascii="Arial" w:eastAsia="Arial" w:hAnsi="Arial" w:cs="Arial"/>
          <w:spacing w:val="1"/>
          <w:sz w:val="24"/>
          <w:szCs w:val="24"/>
        </w:rPr>
        <w:t>á</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r</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l</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1"/>
          <w:sz w:val="24"/>
          <w:szCs w:val="24"/>
        </w:rPr>
        <w:t xml:space="preserve"> 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las</w:t>
      </w:r>
      <w:r w:rsidRPr="00F61062">
        <w:rPr>
          <w:rFonts w:ascii="Arial" w:eastAsia="Arial" w:hAnsi="Arial" w:cs="Arial"/>
          <w:spacing w:val="1"/>
          <w:sz w:val="24"/>
          <w:szCs w:val="24"/>
        </w:rPr>
        <w:t xml:space="preserve"> a</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ade</w:t>
      </w:r>
      <w:r w:rsidRPr="00F61062">
        <w:rPr>
          <w:rFonts w:ascii="Arial" w:eastAsia="Arial" w:hAnsi="Arial" w:cs="Arial"/>
          <w:sz w:val="24"/>
          <w:szCs w:val="24"/>
        </w:rPr>
        <w:t xml:space="preserve">s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1"/>
          <w:sz w:val="24"/>
          <w:szCs w:val="24"/>
        </w:rPr>
        <w:t xml:space="preserve"> ade</w:t>
      </w:r>
      <w:r w:rsidRPr="00F61062">
        <w:rPr>
          <w:rFonts w:ascii="Arial" w:eastAsia="Arial" w:hAnsi="Arial" w:cs="Arial"/>
          <w:sz w:val="24"/>
          <w:szCs w:val="24"/>
        </w:rPr>
        <w:t>l</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sta</w:t>
      </w:r>
      <w:r w:rsidRPr="00F61062">
        <w:rPr>
          <w:rFonts w:ascii="Arial" w:eastAsia="Arial" w:hAnsi="Arial" w:cs="Arial"/>
          <w:spacing w:val="-15"/>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7"/>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6"/>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z w:val="24"/>
          <w:szCs w:val="24"/>
        </w:rPr>
        <w:t>ibi</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15"/>
          <w:sz w:val="24"/>
          <w:szCs w:val="24"/>
        </w:rPr>
        <w:t xml:space="preserve"> </w:t>
      </w:r>
      <w:r w:rsidRPr="00F61062">
        <w:rPr>
          <w:rFonts w:ascii="Arial" w:eastAsia="Arial" w:hAnsi="Arial" w:cs="Arial"/>
          <w:sz w:val="24"/>
          <w:szCs w:val="24"/>
        </w:rPr>
        <w:t>o</w:t>
      </w:r>
      <w:r w:rsidRPr="00F61062">
        <w:rPr>
          <w:rFonts w:ascii="Arial" w:eastAsia="Arial" w:hAnsi="Arial" w:cs="Arial"/>
          <w:spacing w:val="-15"/>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lec</w:t>
      </w:r>
      <w:r w:rsidRPr="00F61062">
        <w:rPr>
          <w:rFonts w:ascii="Arial" w:eastAsia="Arial" w:hAnsi="Arial" w:cs="Arial"/>
          <w:spacing w:val="-1"/>
          <w:sz w:val="24"/>
          <w:szCs w:val="24"/>
        </w:rPr>
        <w:t>t</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1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7"/>
          <w:sz w:val="24"/>
          <w:szCs w:val="24"/>
        </w:rPr>
        <w:t xml:space="preserve"> </w:t>
      </w:r>
      <w:r w:rsidRPr="00F61062">
        <w:rPr>
          <w:rFonts w:ascii="Arial" w:eastAsia="Arial" w:hAnsi="Arial" w:cs="Arial"/>
          <w:spacing w:val="1"/>
          <w:sz w:val="24"/>
          <w:szCs w:val="24"/>
        </w:rPr>
        <w:t>á</w:t>
      </w:r>
      <w:r w:rsidRPr="00F61062">
        <w:rPr>
          <w:rFonts w:ascii="Arial" w:eastAsia="Arial" w:hAnsi="Arial" w:cs="Arial"/>
          <w:sz w:val="24"/>
          <w:szCs w:val="24"/>
        </w:rPr>
        <w:t>rea</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2"/>
          <w:sz w:val="24"/>
          <w:szCs w:val="24"/>
        </w:rPr>
        <w:t>í</w:t>
      </w:r>
      <w:r w:rsidRPr="00F61062">
        <w:rPr>
          <w:rFonts w:ascii="Arial" w:eastAsia="Arial" w:hAnsi="Arial" w:cs="Arial"/>
          <w:sz w:val="24"/>
          <w:szCs w:val="24"/>
        </w:rPr>
        <w:t>stica</w:t>
      </w:r>
      <w:r w:rsidRPr="00F61062">
        <w:rPr>
          <w:rFonts w:ascii="Arial" w:eastAsia="Arial" w:hAnsi="Arial" w:cs="Arial"/>
          <w:spacing w:val="-15"/>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on</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5"/>
          <w:sz w:val="24"/>
          <w:szCs w:val="24"/>
        </w:rPr>
        <w:t xml:space="preserve"> </w:t>
      </w:r>
      <w:r w:rsidRPr="00F61062">
        <w:rPr>
          <w:rFonts w:ascii="Arial" w:eastAsia="Arial" w:hAnsi="Arial" w:cs="Arial"/>
          <w:sz w:val="24"/>
          <w:szCs w:val="24"/>
        </w:rPr>
        <w:t>se</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ap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ca la</w:t>
      </w:r>
      <w:r w:rsidRPr="00F61062">
        <w:rPr>
          <w:rFonts w:ascii="Arial" w:eastAsia="Arial" w:hAnsi="Arial" w:cs="Arial"/>
          <w:spacing w:val="1"/>
          <w:sz w:val="24"/>
          <w:szCs w:val="24"/>
        </w:rPr>
        <w:t xml:space="preserve"> </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h</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t</w:t>
      </w:r>
      <w:r w:rsidRPr="00F61062">
        <w:rPr>
          <w:rFonts w:ascii="Arial" w:eastAsia="Arial" w:hAnsi="Arial" w:cs="Arial"/>
          <w:spacing w:val="1"/>
          <w:sz w:val="24"/>
          <w:szCs w:val="24"/>
        </w:rPr>
        <w:t>é</w:t>
      </w:r>
      <w:r w:rsidRPr="00F61062">
        <w:rPr>
          <w:rFonts w:ascii="Arial" w:eastAsia="Arial" w:hAnsi="Arial" w:cs="Arial"/>
          <w:sz w:val="24"/>
          <w:szCs w:val="24"/>
        </w:rPr>
        <w:t>c</w:t>
      </w:r>
      <w:r w:rsidRPr="00F61062">
        <w:rPr>
          <w:rFonts w:ascii="Arial" w:eastAsia="Arial" w:hAnsi="Arial" w:cs="Arial"/>
          <w:spacing w:val="1"/>
          <w:sz w:val="24"/>
          <w:szCs w:val="24"/>
        </w:rPr>
        <w:t>n</w:t>
      </w:r>
      <w:r w:rsidRPr="00F61062">
        <w:rPr>
          <w:rFonts w:ascii="Arial" w:eastAsia="Arial" w:hAnsi="Arial" w:cs="Arial"/>
          <w:sz w:val="24"/>
          <w:szCs w:val="24"/>
        </w:rPr>
        <w:t>ica</w:t>
      </w:r>
      <w:r w:rsidRPr="00F61062">
        <w:rPr>
          <w:rFonts w:ascii="Arial" w:eastAsia="Arial" w:hAnsi="Arial" w:cs="Arial"/>
          <w:spacing w:val="1"/>
          <w:sz w:val="24"/>
          <w:szCs w:val="24"/>
        </w:rPr>
        <w:t xml:space="preserve"> de</w:t>
      </w:r>
      <w:r w:rsidRPr="00F61062">
        <w:rPr>
          <w:rFonts w:ascii="Arial" w:eastAsia="Arial" w:hAnsi="Arial" w:cs="Arial"/>
          <w:sz w:val="24"/>
          <w:szCs w:val="24"/>
        </w:rPr>
        <w:t xml:space="preserve">l </w:t>
      </w:r>
      <w:r w:rsidRPr="00F61062">
        <w:rPr>
          <w:rFonts w:ascii="Arial" w:eastAsia="Arial" w:hAnsi="Arial" w:cs="Arial"/>
          <w:spacing w:val="-3"/>
          <w:sz w:val="24"/>
          <w:szCs w:val="24"/>
        </w:rPr>
        <w:t>i</w:t>
      </w:r>
      <w:r w:rsidRPr="00F61062">
        <w:rPr>
          <w:rFonts w:ascii="Arial" w:eastAsia="Arial" w:hAnsi="Arial" w:cs="Arial"/>
          <w:spacing w:val="1"/>
          <w:sz w:val="24"/>
          <w:szCs w:val="24"/>
        </w:rPr>
        <w:t>nd</w:t>
      </w:r>
      <w:r w:rsidRPr="00F61062">
        <w:rPr>
          <w:rFonts w:ascii="Arial" w:eastAsia="Arial" w:hAnsi="Arial" w:cs="Arial"/>
          <w:sz w:val="24"/>
          <w:szCs w:val="24"/>
        </w:rPr>
        <w:t>ica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o</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los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áb</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Ex</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4"/>
          <w:sz w:val="24"/>
          <w:szCs w:val="24"/>
        </w:rPr>
        <w:t xml:space="preserve"> </w:t>
      </w:r>
      <w:r w:rsidRPr="00F61062">
        <w:rPr>
          <w:rFonts w:ascii="Arial" w:eastAsia="Arial" w:hAnsi="Arial" w:cs="Arial"/>
          <w:sz w:val="24"/>
          <w:szCs w:val="24"/>
        </w:rPr>
        <w:t>y se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po</w:t>
      </w:r>
      <w:r w:rsidRPr="00F61062">
        <w:rPr>
          <w:rFonts w:ascii="Arial" w:eastAsia="Arial" w:hAnsi="Arial" w:cs="Arial"/>
          <w:sz w:val="24"/>
          <w:szCs w:val="24"/>
        </w:rPr>
        <w:t>rtan</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m</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I</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z w:val="24"/>
          <w:szCs w:val="24"/>
        </w:rPr>
        <w:t>H</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lar</w:t>
      </w:r>
      <w:r w:rsidRPr="00F61062">
        <w:rPr>
          <w:rFonts w:ascii="Arial" w:eastAsia="Arial" w:hAnsi="Arial" w:cs="Arial"/>
          <w:spacing w:val="-1"/>
          <w:sz w:val="24"/>
          <w:szCs w:val="24"/>
        </w:rPr>
        <w:t>i</w:t>
      </w:r>
      <w:r w:rsidRPr="00F61062">
        <w:rPr>
          <w:rFonts w:ascii="Arial" w:eastAsia="Arial" w:hAnsi="Arial" w:cs="Arial"/>
          <w:sz w:val="24"/>
          <w:szCs w:val="24"/>
        </w:rPr>
        <w:t>a</w:t>
      </w:r>
      <w:r w:rsidRPr="00F61062">
        <w:rPr>
          <w:rFonts w:ascii="Arial" w:eastAsia="Arial" w:hAnsi="Arial" w:cs="Arial"/>
          <w:spacing w:val="1"/>
          <w:sz w:val="24"/>
          <w:szCs w:val="24"/>
        </w:rPr>
        <w:t xml:space="preserve"> S</w:t>
      </w:r>
      <w:r w:rsidRPr="00F61062">
        <w:rPr>
          <w:rFonts w:ascii="Arial" w:eastAsia="Arial" w:hAnsi="Arial" w:cs="Arial"/>
          <w:sz w:val="24"/>
          <w:szCs w:val="24"/>
        </w:rPr>
        <w:t>IHO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ma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i</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o</w:t>
      </w:r>
      <w:r w:rsidRPr="00F61062">
        <w:rPr>
          <w:rFonts w:ascii="Arial" w:eastAsia="Arial" w:hAnsi="Arial" w:cs="Arial"/>
          <w:sz w:val="24"/>
          <w:szCs w:val="24"/>
        </w:rPr>
        <w:t>s (ALMERA).</w:t>
      </w:r>
    </w:p>
    <w:p w14:paraId="51A43C8C" w14:textId="77777777" w:rsidR="00675945" w:rsidRPr="00F61062" w:rsidRDefault="00675945" w:rsidP="00675945">
      <w:pPr>
        <w:spacing w:line="120" w:lineRule="exact"/>
        <w:rPr>
          <w:sz w:val="12"/>
          <w:szCs w:val="12"/>
        </w:rPr>
      </w:pPr>
    </w:p>
    <w:p w14:paraId="24B3A0B3" w14:textId="77777777" w:rsidR="00675945" w:rsidRPr="00F61062" w:rsidRDefault="00675945" w:rsidP="00675945">
      <w:pPr>
        <w:spacing w:line="200" w:lineRule="exact"/>
      </w:pPr>
    </w:p>
    <w:p w14:paraId="1A28C4B4" w14:textId="290EE06B" w:rsidR="00675945" w:rsidRDefault="00675945" w:rsidP="00675945">
      <w:pPr>
        <w:spacing w:line="276" w:lineRule="auto"/>
        <w:ind w:left="122" w:right="549"/>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1"/>
          <w:sz w:val="24"/>
          <w:szCs w:val="24"/>
        </w:rPr>
        <w:t xml:space="preserve"> á</w:t>
      </w:r>
      <w:r w:rsidRPr="00F61062">
        <w:rPr>
          <w:rFonts w:ascii="Arial" w:eastAsia="Arial" w:hAnsi="Arial" w:cs="Arial"/>
          <w:sz w:val="24"/>
          <w:szCs w:val="24"/>
        </w:rPr>
        <w:t>rea</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2"/>
          <w:sz w:val="24"/>
          <w:szCs w:val="24"/>
        </w:rPr>
        <w:t>í</w:t>
      </w:r>
      <w:r w:rsidRPr="00F61062">
        <w:rPr>
          <w:rFonts w:ascii="Arial" w:eastAsia="Arial" w:hAnsi="Arial" w:cs="Arial"/>
          <w:sz w:val="24"/>
          <w:szCs w:val="24"/>
        </w:rPr>
        <w:t>stic</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em</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 xml:space="preserve">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6"/>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rv</w:t>
      </w:r>
      <w:r w:rsidRPr="00F61062">
        <w:rPr>
          <w:rFonts w:ascii="Arial" w:eastAsia="Arial" w:hAnsi="Arial" w:cs="Arial"/>
          <w:spacing w:val="-1"/>
          <w:sz w:val="24"/>
          <w:szCs w:val="24"/>
        </w:rPr>
        <w:t>i</w:t>
      </w:r>
      <w:r w:rsidRPr="00F61062">
        <w:rPr>
          <w:rFonts w:ascii="Arial" w:eastAsia="Arial" w:hAnsi="Arial" w:cs="Arial"/>
          <w:sz w:val="24"/>
          <w:szCs w:val="24"/>
        </w:rPr>
        <w:t>cios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pacing w:val="-3"/>
          <w:sz w:val="24"/>
          <w:szCs w:val="24"/>
        </w:rPr>
        <w:t>l</w:t>
      </w:r>
      <w:r w:rsidRPr="00F61062">
        <w:rPr>
          <w:rFonts w:ascii="Arial" w:eastAsia="Arial" w:hAnsi="Arial" w:cs="Arial"/>
          <w:spacing w:val="-1"/>
          <w:sz w:val="24"/>
          <w:szCs w:val="24"/>
        </w:rPr>
        <w:t>u</w:t>
      </w:r>
      <w:r w:rsidRPr="00F61062">
        <w:rPr>
          <w:rFonts w:ascii="Arial" w:eastAsia="Arial" w:hAnsi="Arial" w:cs="Arial"/>
          <w:sz w:val="24"/>
          <w:szCs w:val="24"/>
        </w:rPr>
        <w:t xml:space="preserve">d </w:t>
      </w:r>
      <w:r w:rsidRPr="00F61062">
        <w:rPr>
          <w:rFonts w:ascii="Arial" w:eastAsia="Arial" w:hAnsi="Arial" w:cs="Arial"/>
          <w:spacing w:val="1"/>
          <w:sz w:val="24"/>
          <w:szCs w:val="24"/>
        </w:rPr>
        <w:t>ba</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RIPS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ane</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z w:val="24"/>
          <w:szCs w:val="24"/>
        </w:rPr>
        <w:t>tr</w:t>
      </w:r>
      <w:r w:rsidRPr="00F61062">
        <w:rPr>
          <w:rFonts w:ascii="Arial" w:eastAsia="Arial" w:hAnsi="Arial" w:cs="Arial"/>
          <w:spacing w:val="-1"/>
          <w:sz w:val="24"/>
          <w:szCs w:val="24"/>
        </w:rPr>
        <w:t>im</w:t>
      </w:r>
      <w:r w:rsidRPr="00F61062">
        <w:rPr>
          <w:rFonts w:ascii="Arial" w:eastAsia="Arial" w:hAnsi="Arial" w:cs="Arial"/>
          <w:spacing w:val="1"/>
          <w:sz w:val="24"/>
          <w:szCs w:val="24"/>
        </w:rPr>
        <w:t>e</w:t>
      </w:r>
      <w:r w:rsidRPr="00F61062">
        <w:rPr>
          <w:rFonts w:ascii="Arial" w:eastAsia="Arial" w:hAnsi="Arial" w:cs="Arial"/>
          <w:sz w:val="24"/>
          <w:szCs w:val="24"/>
        </w:rPr>
        <w:t>stral,</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ana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4"/>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ipo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tra</w:t>
      </w:r>
      <w:r w:rsidRPr="00F61062">
        <w:rPr>
          <w:rFonts w:ascii="Arial" w:eastAsia="Arial" w:hAnsi="Arial" w:cs="Arial"/>
          <w:spacing w:val="-1"/>
          <w:sz w:val="24"/>
          <w:szCs w:val="24"/>
        </w:rPr>
        <w:t>b</w:t>
      </w:r>
      <w:r w:rsidRPr="00F61062">
        <w:rPr>
          <w:rFonts w:ascii="Arial" w:eastAsia="Arial" w:hAnsi="Arial" w:cs="Arial"/>
          <w:spacing w:val="1"/>
          <w:sz w:val="24"/>
          <w:szCs w:val="24"/>
        </w:rPr>
        <w:t>a</w:t>
      </w:r>
      <w:r w:rsidRPr="00F61062">
        <w:rPr>
          <w:rFonts w:ascii="Arial" w:eastAsia="Arial" w:hAnsi="Arial" w:cs="Arial"/>
          <w:sz w:val="24"/>
          <w:szCs w:val="24"/>
        </w:rPr>
        <w:t xml:space="preserve">jo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ub</w:t>
      </w:r>
      <w:r w:rsidRPr="00F61062">
        <w:rPr>
          <w:rFonts w:ascii="Arial" w:eastAsia="Arial" w:hAnsi="Arial" w:cs="Arial"/>
          <w:spacing w:val="-1"/>
          <w:sz w:val="24"/>
          <w:szCs w:val="24"/>
        </w:rPr>
        <w:t>g</w:t>
      </w:r>
      <w:r w:rsidRPr="00F61062">
        <w:rPr>
          <w:rFonts w:ascii="Arial" w:eastAsia="Arial" w:hAnsi="Arial" w:cs="Arial"/>
          <w:spacing w:val="1"/>
          <w:sz w:val="24"/>
          <w:szCs w:val="24"/>
        </w:rPr>
        <w:t>e</w:t>
      </w:r>
      <w:r w:rsidRPr="00F61062">
        <w:rPr>
          <w:rFonts w:ascii="Arial" w:eastAsia="Arial" w:hAnsi="Arial" w:cs="Arial"/>
          <w:sz w:val="24"/>
          <w:szCs w:val="24"/>
        </w:rPr>
        <w:t>re</w:t>
      </w:r>
      <w:r w:rsidRPr="00F61062">
        <w:rPr>
          <w:rFonts w:ascii="Arial" w:eastAsia="Arial" w:hAnsi="Arial" w:cs="Arial"/>
          <w:spacing w:val="1"/>
          <w:sz w:val="24"/>
          <w:szCs w:val="24"/>
        </w:rPr>
        <w:t>n</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G</w:t>
      </w:r>
      <w:r w:rsidRPr="00F61062">
        <w:rPr>
          <w:rFonts w:ascii="Arial" w:eastAsia="Arial" w:hAnsi="Arial" w:cs="Arial"/>
          <w:spacing w:val="1"/>
          <w:sz w:val="24"/>
          <w:szCs w:val="24"/>
        </w:rPr>
        <w:t>e</w:t>
      </w:r>
      <w:r w:rsidRPr="00F61062">
        <w:rPr>
          <w:rFonts w:ascii="Arial" w:eastAsia="Arial" w:hAnsi="Arial" w:cs="Arial"/>
          <w:sz w:val="24"/>
          <w:szCs w:val="24"/>
        </w:rPr>
        <w:t>sti</w:t>
      </w:r>
      <w:r w:rsidRPr="00F61062">
        <w:rPr>
          <w:rFonts w:ascii="Arial" w:eastAsia="Arial" w:hAnsi="Arial" w:cs="Arial"/>
          <w:spacing w:val="1"/>
          <w:sz w:val="24"/>
          <w:szCs w:val="24"/>
        </w:rPr>
        <w:t>ó</w:t>
      </w:r>
      <w:r w:rsidRPr="00F61062">
        <w:rPr>
          <w:rFonts w:ascii="Arial" w:eastAsia="Arial" w:hAnsi="Arial" w:cs="Arial"/>
          <w:sz w:val="24"/>
          <w:szCs w:val="24"/>
        </w:rPr>
        <w:t xml:space="preserve">n </w:t>
      </w:r>
      <w:r w:rsidRPr="00F61062">
        <w:rPr>
          <w:rFonts w:ascii="Arial" w:eastAsia="Arial" w:hAnsi="Arial" w:cs="Arial"/>
          <w:spacing w:val="1"/>
          <w:sz w:val="24"/>
          <w:szCs w:val="24"/>
        </w:rPr>
        <w:t>d</w:t>
      </w:r>
      <w:r w:rsidRPr="00F61062">
        <w:rPr>
          <w:rFonts w:ascii="Arial" w:eastAsia="Arial" w:hAnsi="Arial" w:cs="Arial"/>
          <w:sz w:val="24"/>
          <w:szCs w:val="24"/>
        </w:rPr>
        <w:t>e 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E</w:t>
      </w:r>
      <w:r w:rsidRPr="00F61062">
        <w:rPr>
          <w:rFonts w:ascii="Arial" w:eastAsia="Arial" w:hAnsi="Arial" w:cs="Arial"/>
          <w:sz w:val="24"/>
          <w:szCs w:val="24"/>
        </w:rPr>
        <w:t>SE</w:t>
      </w:r>
      <w:r w:rsidRPr="00F61062">
        <w:rPr>
          <w:rFonts w:ascii="Arial" w:eastAsia="Arial" w:hAnsi="Arial" w:cs="Arial"/>
          <w:spacing w:val="2"/>
          <w:sz w:val="24"/>
          <w:szCs w:val="24"/>
        </w:rPr>
        <w:t xml:space="preserve"> </w:t>
      </w:r>
      <w:r w:rsidRPr="00F61062">
        <w:rPr>
          <w:rFonts w:ascii="Arial" w:eastAsia="Arial" w:hAnsi="Arial" w:cs="Arial"/>
          <w:sz w:val="24"/>
          <w:szCs w:val="24"/>
        </w:rPr>
        <w:t>H</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pacing w:val="-2"/>
          <w:sz w:val="24"/>
          <w:szCs w:val="24"/>
        </w:rPr>
        <w:t>s</w:t>
      </w:r>
      <w:r w:rsidRPr="00F61062">
        <w:rPr>
          <w:rFonts w:ascii="Arial" w:eastAsia="Arial" w:hAnsi="Arial" w:cs="Arial"/>
          <w:sz w:val="24"/>
          <w:szCs w:val="24"/>
        </w:rPr>
        <w:t xml:space="preserve">é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G</w:t>
      </w:r>
      <w:r w:rsidRPr="00F61062">
        <w:rPr>
          <w:rFonts w:ascii="Arial" w:eastAsia="Arial" w:hAnsi="Arial" w:cs="Arial"/>
          <w:spacing w:val="1"/>
          <w:sz w:val="24"/>
          <w:szCs w:val="24"/>
        </w:rPr>
        <w:t>ua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on</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t</w:t>
      </w:r>
      <w:r w:rsidRPr="00F61062">
        <w:rPr>
          <w:rFonts w:ascii="Arial" w:eastAsia="Arial" w:hAnsi="Arial" w:cs="Arial"/>
          <w:spacing w:val="1"/>
          <w:sz w:val="24"/>
          <w:szCs w:val="24"/>
        </w:rPr>
        <w:t>ab</w:t>
      </w:r>
      <w:r w:rsidRPr="00F61062">
        <w:rPr>
          <w:rFonts w:ascii="Arial" w:eastAsia="Arial" w:hAnsi="Arial" w:cs="Arial"/>
          <w:sz w:val="24"/>
          <w:szCs w:val="24"/>
        </w:rPr>
        <w:t>le</w:t>
      </w:r>
      <w:r w:rsidRPr="00F61062">
        <w:rPr>
          <w:rFonts w:ascii="Arial" w:eastAsia="Arial" w:hAnsi="Arial" w:cs="Arial"/>
          <w:spacing w:val="-2"/>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z w:val="24"/>
          <w:szCs w:val="24"/>
        </w:rPr>
        <w:t>f</w:t>
      </w:r>
      <w:r w:rsidRPr="00F61062">
        <w:rPr>
          <w:rFonts w:ascii="Arial" w:eastAsia="Arial" w:hAnsi="Arial" w:cs="Arial"/>
          <w:spacing w:val="1"/>
          <w:sz w:val="24"/>
          <w:szCs w:val="24"/>
        </w:rPr>
        <w:t>a</w:t>
      </w:r>
      <w:r w:rsidRPr="00F61062">
        <w:rPr>
          <w:rFonts w:ascii="Arial" w:eastAsia="Arial" w:hAnsi="Arial" w:cs="Arial"/>
          <w:spacing w:val="-2"/>
          <w:sz w:val="24"/>
          <w:szCs w:val="24"/>
        </w:rPr>
        <w:t>c</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in</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9"/>
          <w:sz w:val="24"/>
          <w:szCs w:val="24"/>
        </w:rPr>
        <w:t>e</w:t>
      </w:r>
      <w:r w:rsidRPr="00F61062">
        <w:rPr>
          <w:rFonts w:ascii="Arial" w:eastAsia="Arial" w:hAnsi="Arial" w:cs="Arial"/>
          <w:sz w:val="24"/>
          <w:szCs w:val="24"/>
        </w:rPr>
        <w:t xml:space="preserve">s y </w:t>
      </w:r>
      <w:r w:rsidRPr="00F61062">
        <w:rPr>
          <w:rFonts w:ascii="Arial" w:eastAsia="Arial" w:hAnsi="Arial" w:cs="Arial"/>
          <w:spacing w:val="1"/>
          <w:sz w:val="24"/>
          <w:szCs w:val="24"/>
        </w:rPr>
        <w:t>e</w:t>
      </w:r>
      <w:r w:rsidRPr="00F61062">
        <w:rPr>
          <w:rFonts w:ascii="Arial" w:eastAsia="Arial" w:hAnsi="Arial" w:cs="Arial"/>
          <w:sz w:val="24"/>
          <w:szCs w:val="24"/>
        </w:rPr>
        <w:t>stra</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3"/>
          <w:sz w:val="24"/>
          <w:szCs w:val="24"/>
        </w:rPr>
        <w:t xml:space="preserve"> </w:t>
      </w:r>
      <w:r w:rsidRPr="00F61062">
        <w:rPr>
          <w:rFonts w:ascii="Arial" w:eastAsia="Arial" w:hAnsi="Arial" w:cs="Arial"/>
          <w:sz w:val="24"/>
          <w:szCs w:val="24"/>
        </w:rPr>
        <w:t>a i</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2"/>
          <w:sz w:val="24"/>
          <w:szCs w:val="24"/>
        </w:rPr>
        <w:t>e</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t</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 xml:space="preserve">r </w:t>
      </w:r>
      <w:r w:rsidRPr="00F61062">
        <w:rPr>
          <w:rFonts w:ascii="Arial" w:eastAsia="Arial" w:hAnsi="Arial" w:cs="Arial"/>
          <w:spacing w:val="-1"/>
          <w:sz w:val="24"/>
          <w:szCs w:val="24"/>
        </w:rPr>
        <w:t>m</w:t>
      </w:r>
      <w:r w:rsidRPr="00F61062">
        <w:rPr>
          <w:rFonts w:ascii="Arial" w:eastAsia="Arial" w:hAnsi="Arial" w:cs="Arial"/>
          <w:spacing w:val="1"/>
          <w:sz w:val="24"/>
          <w:szCs w:val="24"/>
        </w:rPr>
        <w:t>ed</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s c</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ma</w:t>
      </w:r>
      <w:r w:rsidRPr="00F61062">
        <w:rPr>
          <w:rFonts w:ascii="Arial" w:eastAsia="Arial" w:hAnsi="Arial" w:cs="Arial"/>
          <w:spacing w:val="-2"/>
          <w:sz w:val="24"/>
          <w:szCs w:val="24"/>
        </w:rPr>
        <w:t>y</w:t>
      </w:r>
      <w:r w:rsidRPr="00F61062">
        <w:rPr>
          <w:rFonts w:ascii="Arial" w:eastAsia="Arial" w:hAnsi="Arial" w:cs="Arial"/>
          <w:spacing w:val="1"/>
          <w:sz w:val="24"/>
          <w:szCs w:val="24"/>
        </w:rPr>
        <w:t>o</w:t>
      </w:r>
      <w:r w:rsidRPr="00F61062">
        <w:rPr>
          <w:rFonts w:ascii="Arial" w:eastAsia="Arial" w:hAnsi="Arial" w:cs="Arial"/>
          <w:sz w:val="24"/>
          <w:szCs w:val="24"/>
        </w:rPr>
        <w:t>r co</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op</w:t>
      </w:r>
      <w:r w:rsidRPr="00F61062">
        <w:rPr>
          <w:rFonts w:ascii="Arial" w:eastAsia="Arial" w:hAnsi="Arial" w:cs="Arial"/>
          <w:spacing w:val="-1"/>
          <w:sz w:val="24"/>
          <w:szCs w:val="24"/>
        </w:rPr>
        <w:t>o</w:t>
      </w:r>
      <w:r w:rsidRPr="00F61062">
        <w:rPr>
          <w:rFonts w:ascii="Arial" w:eastAsia="Arial" w:hAnsi="Arial" w:cs="Arial"/>
          <w:sz w:val="24"/>
          <w:szCs w:val="24"/>
        </w:rPr>
        <w:t>rtu</w:t>
      </w:r>
      <w:r w:rsidRPr="00F61062">
        <w:rPr>
          <w:rFonts w:ascii="Arial" w:eastAsia="Arial" w:hAnsi="Arial" w:cs="Arial"/>
          <w:spacing w:val="1"/>
          <w:sz w:val="24"/>
          <w:szCs w:val="24"/>
        </w:rPr>
        <w:t>n</w:t>
      </w:r>
      <w:r w:rsidRPr="00F61062">
        <w:rPr>
          <w:rFonts w:ascii="Arial" w:eastAsia="Arial" w:hAnsi="Arial" w:cs="Arial"/>
          <w:sz w:val="24"/>
          <w:szCs w:val="24"/>
        </w:rPr>
        <w:t>id</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w:t>
      </w:r>
    </w:p>
    <w:p w14:paraId="3AC43719" w14:textId="77777777" w:rsidR="00675945" w:rsidRPr="00F61062" w:rsidRDefault="00675945" w:rsidP="00675945">
      <w:pPr>
        <w:spacing w:line="276" w:lineRule="auto"/>
        <w:ind w:left="122" w:right="549"/>
        <w:jc w:val="both"/>
        <w:rPr>
          <w:rFonts w:ascii="Arial" w:eastAsia="Arial" w:hAnsi="Arial" w:cs="Arial"/>
          <w:sz w:val="24"/>
          <w:szCs w:val="24"/>
        </w:rPr>
      </w:pPr>
    </w:p>
    <w:p w14:paraId="6CB3FACD" w14:textId="24A8B034" w:rsidR="009A6F41" w:rsidRPr="00F61062" w:rsidRDefault="009A6F41" w:rsidP="005C4A19">
      <w:pPr>
        <w:rPr>
          <w:rFonts w:ascii="Arial" w:eastAsia="Arial" w:hAnsi="Arial" w:cs="Arial"/>
          <w:sz w:val="24"/>
          <w:szCs w:val="24"/>
        </w:rPr>
      </w:pPr>
      <w:r w:rsidRPr="00F61062">
        <w:rPr>
          <w:rFonts w:ascii="Arial" w:eastAsia="Arial" w:hAnsi="Arial" w:cs="Arial"/>
          <w:b/>
          <w:sz w:val="24"/>
          <w:szCs w:val="24"/>
        </w:rPr>
        <w:t>F</w:t>
      </w:r>
      <w:r w:rsidRPr="00F61062">
        <w:rPr>
          <w:rFonts w:ascii="Arial" w:eastAsia="Arial" w:hAnsi="Arial" w:cs="Arial"/>
          <w:b/>
          <w:spacing w:val="-1"/>
          <w:sz w:val="24"/>
          <w:szCs w:val="24"/>
        </w:rPr>
        <w:t>U</w:t>
      </w:r>
      <w:r w:rsidRPr="00F61062">
        <w:rPr>
          <w:rFonts w:ascii="Arial" w:eastAsia="Arial" w:hAnsi="Arial" w:cs="Arial"/>
          <w:b/>
          <w:sz w:val="24"/>
          <w:szCs w:val="24"/>
        </w:rPr>
        <w:t>EN</w:t>
      </w:r>
      <w:r w:rsidRPr="00F61062">
        <w:rPr>
          <w:rFonts w:ascii="Arial" w:eastAsia="Arial" w:hAnsi="Arial" w:cs="Arial"/>
          <w:b/>
          <w:spacing w:val="-1"/>
          <w:sz w:val="24"/>
          <w:szCs w:val="24"/>
        </w:rPr>
        <w:t>T</w:t>
      </w:r>
      <w:r w:rsidRPr="00F61062">
        <w:rPr>
          <w:rFonts w:ascii="Arial" w:eastAsia="Arial" w:hAnsi="Arial" w:cs="Arial"/>
          <w:b/>
          <w:sz w:val="24"/>
          <w:szCs w:val="24"/>
        </w:rPr>
        <w:t>E</w:t>
      </w:r>
      <w:r w:rsidRPr="00F61062">
        <w:rPr>
          <w:rFonts w:ascii="Arial" w:eastAsia="Arial" w:hAnsi="Arial" w:cs="Arial"/>
          <w:b/>
          <w:spacing w:val="1"/>
          <w:sz w:val="24"/>
          <w:szCs w:val="24"/>
        </w:rPr>
        <w:t xml:space="preserve"> </w:t>
      </w:r>
      <w:r w:rsidRPr="00F61062">
        <w:rPr>
          <w:rFonts w:ascii="Arial" w:eastAsia="Arial" w:hAnsi="Arial" w:cs="Arial"/>
          <w:b/>
          <w:sz w:val="24"/>
          <w:szCs w:val="24"/>
        </w:rPr>
        <w:t>DE</w:t>
      </w:r>
      <w:r w:rsidRPr="00F61062">
        <w:rPr>
          <w:rFonts w:ascii="Arial" w:eastAsia="Arial" w:hAnsi="Arial" w:cs="Arial"/>
          <w:b/>
          <w:spacing w:val="1"/>
          <w:sz w:val="24"/>
          <w:szCs w:val="24"/>
        </w:rPr>
        <w:t xml:space="preserve"> I</w:t>
      </w:r>
      <w:r w:rsidRPr="00F61062">
        <w:rPr>
          <w:rFonts w:ascii="Arial" w:eastAsia="Arial" w:hAnsi="Arial" w:cs="Arial"/>
          <w:b/>
          <w:sz w:val="24"/>
          <w:szCs w:val="24"/>
        </w:rPr>
        <w:t>N</w:t>
      </w:r>
      <w:r w:rsidRPr="00F61062">
        <w:rPr>
          <w:rFonts w:ascii="Arial" w:eastAsia="Arial" w:hAnsi="Arial" w:cs="Arial"/>
          <w:b/>
          <w:spacing w:val="-1"/>
          <w:sz w:val="24"/>
          <w:szCs w:val="24"/>
        </w:rPr>
        <w:t>F</w:t>
      </w:r>
      <w:r w:rsidRPr="00F61062">
        <w:rPr>
          <w:rFonts w:ascii="Arial" w:eastAsia="Arial" w:hAnsi="Arial" w:cs="Arial"/>
          <w:b/>
          <w:sz w:val="24"/>
          <w:szCs w:val="24"/>
        </w:rPr>
        <w:t>OR</w:t>
      </w:r>
      <w:r w:rsidRPr="00F61062">
        <w:rPr>
          <w:rFonts w:ascii="Arial" w:eastAsia="Arial" w:hAnsi="Arial" w:cs="Arial"/>
          <w:b/>
          <w:spacing w:val="-1"/>
          <w:sz w:val="24"/>
          <w:szCs w:val="24"/>
        </w:rPr>
        <w:t>M</w:t>
      </w:r>
      <w:r w:rsidRPr="00F61062">
        <w:rPr>
          <w:rFonts w:ascii="Arial" w:eastAsia="Arial" w:hAnsi="Arial" w:cs="Arial"/>
          <w:b/>
          <w:spacing w:val="-5"/>
          <w:sz w:val="24"/>
          <w:szCs w:val="24"/>
        </w:rPr>
        <w:t>A</w:t>
      </w:r>
      <w:r w:rsidRPr="00F61062">
        <w:rPr>
          <w:rFonts w:ascii="Arial" w:eastAsia="Arial" w:hAnsi="Arial" w:cs="Arial"/>
          <w:b/>
          <w:spacing w:val="2"/>
          <w:sz w:val="24"/>
          <w:szCs w:val="24"/>
        </w:rPr>
        <w:t>C</w:t>
      </w:r>
      <w:r w:rsidRPr="00F61062">
        <w:rPr>
          <w:rFonts w:ascii="Arial" w:eastAsia="Arial" w:hAnsi="Arial" w:cs="Arial"/>
          <w:b/>
          <w:sz w:val="24"/>
          <w:szCs w:val="24"/>
        </w:rPr>
        <w:t>I</w:t>
      </w:r>
      <w:r w:rsidRPr="00F61062">
        <w:rPr>
          <w:rFonts w:ascii="Arial" w:eastAsia="Arial" w:hAnsi="Arial" w:cs="Arial"/>
          <w:b/>
          <w:spacing w:val="1"/>
          <w:sz w:val="24"/>
          <w:szCs w:val="24"/>
        </w:rPr>
        <w:t>Ó</w:t>
      </w:r>
      <w:r w:rsidRPr="00F61062">
        <w:rPr>
          <w:rFonts w:ascii="Arial" w:eastAsia="Arial" w:hAnsi="Arial" w:cs="Arial"/>
          <w:b/>
          <w:sz w:val="24"/>
          <w:szCs w:val="24"/>
        </w:rPr>
        <w:t>N</w:t>
      </w:r>
    </w:p>
    <w:p w14:paraId="4FA96DAD" w14:textId="77777777" w:rsidR="009A6F41" w:rsidRPr="00F61062" w:rsidRDefault="009A6F41" w:rsidP="009A6F41">
      <w:pPr>
        <w:spacing w:before="18" w:line="260" w:lineRule="exact"/>
        <w:rPr>
          <w:sz w:val="26"/>
          <w:szCs w:val="26"/>
        </w:rPr>
      </w:pPr>
    </w:p>
    <w:p w14:paraId="48B3AA8C" w14:textId="77777777" w:rsidR="00675945" w:rsidRPr="00F61062" w:rsidRDefault="00675945" w:rsidP="00675945">
      <w:pPr>
        <w:spacing w:line="276" w:lineRule="auto"/>
        <w:ind w:left="122" w:right="550"/>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1"/>
          <w:sz w:val="24"/>
          <w:szCs w:val="24"/>
        </w:rPr>
        <w:t xml:space="preserve"> p</w:t>
      </w:r>
      <w:r w:rsidRPr="00F61062">
        <w:rPr>
          <w:rFonts w:ascii="Arial" w:eastAsia="Arial" w:hAnsi="Arial" w:cs="Arial"/>
          <w:sz w:val="24"/>
          <w:szCs w:val="24"/>
        </w:rPr>
        <w:t>res</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 xml:space="preserve">a </w:t>
      </w:r>
      <w:r w:rsidRPr="00F61062">
        <w:rPr>
          <w:rFonts w:ascii="Arial" w:eastAsia="Arial" w:hAnsi="Arial" w:cs="Arial"/>
          <w:spacing w:val="1"/>
          <w:sz w:val="24"/>
          <w:szCs w:val="24"/>
        </w:rPr>
        <w:t>de</w:t>
      </w:r>
      <w:r w:rsidRPr="00F61062">
        <w:rPr>
          <w:rFonts w:ascii="Arial" w:eastAsia="Arial" w:hAnsi="Arial" w:cs="Arial"/>
          <w:sz w:val="24"/>
          <w:szCs w:val="24"/>
        </w:rPr>
        <w:t>scr</w:t>
      </w:r>
      <w:r w:rsidRPr="00F61062">
        <w:rPr>
          <w:rFonts w:ascii="Arial" w:eastAsia="Arial" w:hAnsi="Arial" w:cs="Arial"/>
          <w:spacing w:val="-1"/>
          <w:sz w:val="24"/>
          <w:szCs w:val="24"/>
        </w:rPr>
        <w:t>i</w:t>
      </w:r>
      <w:r w:rsidRPr="00F61062">
        <w:rPr>
          <w:rFonts w:ascii="Arial" w:eastAsia="Arial" w:hAnsi="Arial" w:cs="Arial"/>
          <w:spacing w:val="1"/>
          <w:sz w:val="24"/>
          <w:szCs w:val="24"/>
        </w:rPr>
        <w:t>p</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los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re</w:t>
      </w:r>
      <w:r w:rsidRPr="00F61062">
        <w:rPr>
          <w:rFonts w:ascii="Arial" w:eastAsia="Arial" w:hAnsi="Arial" w:cs="Arial"/>
          <w:spacing w:val="-3"/>
          <w:sz w:val="24"/>
          <w:szCs w:val="24"/>
        </w:rPr>
        <w:t>l</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n los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1"/>
          <w:sz w:val="24"/>
          <w:szCs w:val="24"/>
        </w:rPr>
        <w:t>a</w:t>
      </w:r>
      <w:r w:rsidRPr="00F61062">
        <w:rPr>
          <w:rFonts w:ascii="Arial" w:eastAsia="Arial" w:hAnsi="Arial" w:cs="Arial"/>
          <w:sz w:val="24"/>
          <w:szCs w:val="24"/>
        </w:rPr>
        <w:t>c</w:t>
      </w:r>
      <w:r w:rsidRPr="00F61062">
        <w:rPr>
          <w:rFonts w:ascii="Arial" w:eastAsia="Arial" w:hAnsi="Arial" w:cs="Arial"/>
          <w:spacing w:val="1"/>
          <w:sz w:val="24"/>
          <w:szCs w:val="24"/>
        </w:rPr>
        <w:t>ue</w:t>
      </w:r>
      <w:r w:rsidRPr="00F61062">
        <w:rPr>
          <w:rFonts w:ascii="Arial" w:eastAsia="Arial" w:hAnsi="Arial" w:cs="Arial"/>
          <w:sz w:val="24"/>
          <w:szCs w:val="24"/>
        </w:rPr>
        <w:t>r</w:t>
      </w:r>
      <w:r w:rsidRPr="00F61062">
        <w:rPr>
          <w:rFonts w:ascii="Arial" w:eastAsia="Arial" w:hAnsi="Arial" w:cs="Arial"/>
          <w:spacing w:val="-2"/>
          <w:sz w:val="24"/>
          <w:szCs w:val="24"/>
        </w:rPr>
        <w:t>d</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lo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isp</w:t>
      </w:r>
      <w:r w:rsidRPr="00F61062">
        <w:rPr>
          <w:rFonts w:ascii="Arial" w:eastAsia="Arial" w:hAnsi="Arial" w:cs="Arial"/>
          <w:spacing w:val="1"/>
          <w:sz w:val="24"/>
          <w:szCs w:val="24"/>
        </w:rPr>
        <w:t>ue</w:t>
      </w:r>
      <w:r w:rsidRPr="00F61062">
        <w:rPr>
          <w:rFonts w:ascii="Arial" w:eastAsia="Arial" w:hAnsi="Arial" w:cs="Arial"/>
          <w:spacing w:val="-2"/>
          <w:sz w:val="24"/>
          <w:szCs w:val="24"/>
        </w:rPr>
        <w:t>s</w:t>
      </w:r>
      <w:r w:rsidRPr="00F61062">
        <w:rPr>
          <w:rFonts w:ascii="Arial" w:eastAsia="Arial" w:hAnsi="Arial" w:cs="Arial"/>
          <w:sz w:val="24"/>
          <w:szCs w:val="24"/>
        </w:rPr>
        <w:t>to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l</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pacing w:val="-3"/>
          <w:sz w:val="24"/>
          <w:szCs w:val="24"/>
        </w:rPr>
        <w:t>l</w:t>
      </w:r>
      <w:r w:rsidRPr="00F61062">
        <w:rPr>
          <w:rFonts w:ascii="Arial" w:eastAsia="Arial" w:hAnsi="Arial" w:cs="Arial"/>
          <w:spacing w:val="1"/>
          <w:sz w:val="24"/>
          <w:szCs w:val="24"/>
        </w:rPr>
        <w:t>u</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5</w:t>
      </w:r>
      <w:r w:rsidRPr="00F61062">
        <w:rPr>
          <w:rFonts w:ascii="Arial" w:eastAsia="Arial" w:hAnsi="Arial" w:cs="Arial"/>
          <w:sz w:val="24"/>
          <w:szCs w:val="24"/>
        </w:rPr>
        <w:t>6</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0</w:t>
      </w:r>
      <w:r w:rsidRPr="00F61062">
        <w:rPr>
          <w:rFonts w:ascii="Arial" w:eastAsia="Arial" w:hAnsi="Arial" w:cs="Arial"/>
          <w:spacing w:val="-1"/>
          <w:sz w:val="24"/>
          <w:szCs w:val="24"/>
        </w:rPr>
        <w:t>1</w:t>
      </w:r>
      <w:r w:rsidRPr="00F61062">
        <w:rPr>
          <w:rFonts w:ascii="Arial" w:eastAsia="Arial" w:hAnsi="Arial" w:cs="Arial"/>
          <w:spacing w:val="1"/>
          <w:sz w:val="24"/>
          <w:szCs w:val="24"/>
        </w:rPr>
        <w:t>6</w:t>
      </w:r>
      <w:r w:rsidRPr="00F61062">
        <w:rPr>
          <w:rFonts w:ascii="Arial" w:eastAsia="Arial" w:hAnsi="Arial" w:cs="Arial"/>
          <w:sz w:val="24"/>
          <w:szCs w:val="24"/>
        </w:rPr>
        <w:t>,</w:t>
      </w:r>
      <w:r w:rsidRPr="00F61062">
        <w:rPr>
          <w:rFonts w:ascii="Arial" w:eastAsia="Arial" w:hAnsi="Arial" w:cs="Arial"/>
          <w:spacing w:val="1"/>
          <w:sz w:val="24"/>
          <w:szCs w:val="24"/>
        </w:rPr>
        <w:t xml:space="preserve"> para el año 2023</w:t>
      </w:r>
      <w:r w:rsidRPr="00F61062">
        <w:rPr>
          <w:rFonts w:ascii="Arial" w:eastAsia="Arial" w:hAnsi="Arial" w:cs="Arial"/>
          <w:sz w:val="24"/>
          <w:szCs w:val="24"/>
        </w:rPr>
        <w:t>.</w:t>
      </w:r>
    </w:p>
    <w:p w14:paraId="2FA2A922" w14:textId="77777777" w:rsidR="00675945" w:rsidRPr="00F61062" w:rsidRDefault="00675945" w:rsidP="00675945">
      <w:pPr>
        <w:spacing w:line="276" w:lineRule="auto"/>
        <w:ind w:left="122" w:right="550"/>
        <w:jc w:val="both"/>
        <w:rPr>
          <w:rFonts w:ascii="Arial" w:eastAsia="Arial" w:hAnsi="Arial" w:cs="Arial"/>
          <w:sz w:val="24"/>
          <w:szCs w:val="24"/>
        </w:rPr>
      </w:pPr>
    </w:p>
    <w:p w14:paraId="0E3F42E3" w14:textId="77777777" w:rsidR="00675945" w:rsidRPr="00F61062" w:rsidRDefault="00675945" w:rsidP="00675945">
      <w:pPr>
        <w:spacing w:before="1"/>
        <w:ind w:left="122" w:right="561"/>
        <w:jc w:val="both"/>
        <w:rPr>
          <w:rFonts w:ascii="Arial" w:eastAsia="Arial" w:hAnsi="Arial" w:cs="Arial"/>
          <w:sz w:val="24"/>
          <w:szCs w:val="24"/>
        </w:rPr>
      </w:pPr>
      <w:r w:rsidRPr="00F61062">
        <w:rPr>
          <w:rFonts w:ascii="Arial" w:eastAsia="Arial" w:hAnsi="Arial" w:cs="Arial"/>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4"/>
          <w:sz w:val="24"/>
          <w:szCs w:val="24"/>
        </w:rPr>
        <w:t xml:space="preserve"> </w:t>
      </w:r>
      <w:r w:rsidRPr="00F61062">
        <w:rPr>
          <w:rFonts w:ascii="Arial" w:eastAsia="Arial" w:hAnsi="Arial" w:cs="Arial"/>
          <w:sz w:val="24"/>
          <w:szCs w:val="24"/>
        </w:rPr>
        <w:t>las</w:t>
      </w:r>
      <w:r w:rsidRPr="00F61062">
        <w:rPr>
          <w:rFonts w:ascii="Arial" w:eastAsia="Arial" w:hAnsi="Arial" w:cs="Arial"/>
          <w:spacing w:val="-6"/>
          <w:sz w:val="24"/>
          <w:szCs w:val="24"/>
        </w:rPr>
        <w:t xml:space="preserve"> </w:t>
      </w:r>
      <w:r w:rsidRPr="00F61062">
        <w:rPr>
          <w:rFonts w:ascii="Arial" w:eastAsia="Arial" w:hAnsi="Arial" w:cs="Arial"/>
          <w:spacing w:val="3"/>
          <w:sz w:val="24"/>
          <w:szCs w:val="24"/>
        </w:rPr>
        <w:t>f</w:t>
      </w:r>
      <w:r w:rsidRPr="00F61062">
        <w:rPr>
          <w:rFonts w:ascii="Arial" w:eastAsia="Arial" w:hAnsi="Arial" w:cs="Arial"/>
          <w:spacing w:val="-1"/>
          <w:sz w:val="24"/>
          <w:szCs w:val="24"/>
        </w:rPr>
        <w:t>u</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til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ada</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5"/>
          <w:sz w:val="24"/>
          <w:szCs w:val="24"/>
        </w:rPr>
        <w:t xml:space="preserve"> </w:t>
      </w:r>
      <w:r w:rsidRPr="00F61062">
        <w:rPr>
          <w:rFonts w:ascii="Arial" w:eastAsia="Arial" w:hAnsi="Arial" w:cs="Arial"/>
          <w:sz w:val="24"/>
          <w:szCs w:val="24"/>
        </w:rPr>
        <w:t>se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en</w:t>
      </w:r>
      <w:r w:rsidRPr="00F61062">
        <w:rPr>
          <w:rFonts w:ascii="Arial" w:eastAsia="Arial" w:hAnsi="Arial" w:cs="Arial"/>
          <w:sz w:val="24"/>
          <w:szCs w:val="24"/>
        </w:rPr>
        <w:t>tr</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w:t>
      </w:r>
    </w:p>
    <w:p w14:paraId="2BF5C785" w14:textId="77777777" w:rsidR="00675945" w:rsidRPr="00F61062" w:rsidRDefault="00675945" w:rsidP="00675945">
      <w:pPr>
        <w:spacing w:before="1"/>
        <w:ind w:left="122" w:right="561"/>
        <w:jc w:val="both"/>
        <w:rPr>
          <w:rFonts w:ascii="Arial" w:eastAsia="Arial" w:hAnsi="Arial" w:cs="Arial"/>
          <w:sz w:val="24"/>
          <w:szCs w:val="24"/>
        </w:rPr>
      </w:pPr>
    </w:p>
    <w:p w14:paraId="0EF416FB"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 xml:space="preserve">Sistema de información hospitalaria SIHO </w:t>
      </w:r>
    </w:p>
    <w:p w14:paraId="4522509C"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Registro individual de prestación de servicios de salud RIPS</w:t>
      </w:r>
    </w:p>
    <w:p w14:paraId="507B37B4"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Trabajo Social</w:t>
      </w:r>
    </w:p>
    <w:p w14:paraId="2214D5BA" w14:textId="77777777" w:rsidR="00675945" w:rsidRPr="00F61062" w:rsidRDefault="00675945" w:rsidP="00675945">
      <w:pPr>
        <w:pStyle w:val="Prrafodelista"/>
        <w:numPr>
          <w:ilvl w:val="0"/>
          <w:numId w:val="1"/>
        </w:numPr>
        <w:spacing w:before="1"/>
        <w:ind w:right="561"/>
        <w:rPr>
          <w:rFonts w:ascii="Arial" w:eastAsia="Arial" w:hAnsi="Arial" w:cs="Arial"/>
          <w:sz w:val="24"/>
          <w:szCs w:val="24"/>
        </w:rPr>
      </w:pPr>
      <w:r w:rsidRPr="00F61062">
        <w:rPr>
          <w:rFonts w:ascii="Arial" w:eastAsia="Arial" w:hAnsi="Arial" w:cs="Arial"/>
          <w:sz w:val="24"/>
          <w:szCs w:val="24"/>
        </w:rPr>
        <w:t>Sistema de seguridad del paciente</w:t>
      </w:r>
    </w:p>
    <w:p w14:paraId="1457F22D" w14:textId="77777777" w:rsidR="00675945" w:rsidRPr="00F61062" w:rsidRDefault="00675945" w:rsidP="00675945">
      <w:pPr>
        <w:pStyle w:val="Prrafodelista"/>
        <w:spacing w:before="1"/>
        <w:ind w:left="842" w:right="561"/>
        <w:rPr>
          <w:rFonts w:ascii="Arial" w:eastAsia="Arial" w:hAnsi="Arial" w:cs="Arial"/>
          <w:sz w:val="24"/>
          <w:szCs w:val="24"/>
        </w:rPr>
      </w:pPr>
      <w:r w:rsidRPr="00F61062">
        <w:rPr>
          <w:rFonts w:ascii="Arial" w:eastAsia="Arial" w:hAnsi="Arial" w:cs="Arial"/>
          <w:sz w:val="24"/>
          <w:szCs w:val="24"/>
        </w:rPr>
        <w:t>.</w:t>
      </w:r>
    </w:p>
    <w:p w14:paraId="0CF26545" w14:textId="77777777" w:rsidR="00675945" w:rsidRPr="00F61062" w:rsidRDefault="00675945" w:rsidP="00675945">
      <w:pPr>
        <w:pStyle w:val="Prrafodelista"/>
        <w:numPr>
          <w:ilvl w:val="0"/>
          <w:numId w:val="1"/>
        </w:numPr>
        <w:spacing w:before="1"/>
        <w:ind w:right="561"/>
        <w:rPr>
          <w:rFonts w:ascii="Arial" w:eastAsia="Arial" w:hAnsi="Arial" w:cs="Arial"/>
          <w:sz w:val="24"/>
          <w:szCs w:val="24"/>
        </w:rPr>
      </w:pPr>
      <w:r w:rsidRPr="00F61062">
        <w:rPr>
          <w:rFonts w:ascii="Arial" w:eastAsia="Arial" w:hAnsi="Arial" w:cs="Arial"/>
          <w:sz w:val="24"/>
          <w:szCs w:val="24"/>
        </w:rPr>
        <w:t>Sistema de gestión integral (ALMERA).</w:t>
      </w:r>
    </w:p>
    <w:p w14:paraId="76F33792" w14:textId="77777777" w:rsidR="009A6F41" w:rsidRPr="00F61062" w:rsidRDefault="009A6F41" w:rsidP="009A6F41">
      <w:pPr>
        <w:spacing w:before="1"/>
        <w:ind w:right="561"/>
        <w:rPr>
          <w:rFonts w:ascii="Arial" w:eastAsia="Arial" w:hAnsi="Arial" w:cs="Arial"/>
          <w:sz w:val="24"/>
          <w:szCs w:val="24"/>
        </w:rPr>
      </w:pPr>
    </w:p>
    <w:p w14:paraId="6BA7C3BD" w14:textId="77777777" w:rsidR="009A6F41" w:rsidRDefault="009A6F41" w:rsidP="009A6F41">
      <w:pPr>
        <w:spacing w:before="1"/>
        <w:ind w:right="561"/>
        <w:rPr>
          <w:rFonts w:ascii="Arial" w:eastAsia="Arial" w:hAnsi="Arial" w:cs="Arial"/>
          <w:sz w:val="24"/>
          <w:szCs w:val="24"/>
        </w:rPr>
      </w:pPr>
    </w:p>
    <w:p w14:paraId="1E0D127D" w14:textId="77777777" w:rsidR="009A6F41" w:rsidRDefault="009A6F41" w:rsidP="009A6F41">
      <w:pPr>
        <w:spacing w:before="1"/>
        <w:ind w:right="561"/>
        <w:rPr>
          <w:rFonts w:ascii="Arial" w:eastAsia="Arial" w:hAnsi="Arial" w:cs="Arial"/>
          <w:sz w:val="24"/>
          <w:szCs w:val="24"/>
        </w:rPr>
      </w:pPr>
    </w:p>
    <w:p w14:paraId="768AFD61" w14:textId="77777777" w:rsidR="009A6F41" w:rsidRDefault="009A6F41" w:rsidP="009A6F41">
      <w:pPr>
        <w:spacing w:after="160" w:line="259" w:lineRule="auto"/>
        <w:rPr>
          <w:rFonts w:ascii="Arial" w:eastAsia="Arial" w:hAnsi="Arial" w:cs="Arial"/>
          <w:sz w:val="24"/>
          <w:szCs w:val="24"/>
        </w:rPr>
      </w:pPr>
      <w:r>
        <w:rPr>
          <w:rFonts w:ascii="Arial" w:eastAsia="Arial" w:hAnsi="Arial" w:cs="Arial"/>
          <w:sz w:val="24"/>
          <w:szCs w:val="24"/>
        </w:rPr>
        <w:br w:type="page"/>
      </w:r>
    </w:p>
    <w:p w14:paraId="30815D74" w14:textId="77777777" w:rsidR="009A6F41" w:rsidRDefault="009A6F41" w:rsidP="001F20C8">
      <w:pPr>
        <w:rPr>
          <w:noProof/>
          <w:spacing w:val="1"/>
        </w:rPr>
      </w:pPr>
    </w:p>
    <w:p w14:paraId="43F7686E" w14:textId="3EB8E32A" w:rsidR="00C01F80" w:rsidRPr="00A04A85" w:rsidRDefault="005C4A19" w:rsidP="00A04A85">
      <w:pPr>
        <w:pStyle w:val="Ttulo2"/>
        <w:ind w:left="720"/>
        <w:rPr>
          <w:rFonts w:ascii="Arial" w:hAnsi="Arial" w:cs="Arial"/>
          <w:i w:val="0"/>
          <w:iCs w:val="0"/>
          <w:sz w:val="24"/>
          <w:szCs w:val="24"/>
          <w:lang w:val="es-CO"/>
        </w:rPr>
      </w:pPr>
      <w:bookmarkStart w:id="1" w:name="_Toc157455742"/>
      <w:r w:rsidRPr="00A04A85">
        <w:rPr>
          <w:rFonts w:ascii="Arial" w:hAnsi="Arial" w:cs="Arial"/>
          <w:i w:val="0"/>
          <w:iCs w:val="0"/>
          <w:sz w:val="24"/>
          <w:szCs w:val="24"/>
          <w:lang w:val="es-CO"/>
        </w:rPr>
        <w:t xml:space="preserve">1. </w:t>
      </w:r>
      <w:r w:rsidR="00C01F80" w:rsidRPr="00A04A85">
        <w:rPr>
          <w:rFonts w:ascii="Arial" w:hAnsi="Arial" w:cs="Arial"/>
          <w:i w:val="0"/>
          <w:iCs w:val="0"/>
          <w:sz w:val="24"/>
          <w:szCs w:val="24"/>
          <w:lang w:val="es-CO"/>
        </w:rPr>
        <w:t>Gestión Gerencial</w:t>
      </w:r>
      <w:bookmarkEnd w:id="0"/>
      <w:bookmarkEnd w:id="1"/>
    </w:p>
    <w:bookmarkStart w:id="2" w:name="_Toc134616334"/>
    <w:bookmarkStart w:id="3" w:name="_Toc157455743"/>
    <w:p w14:paraId="056E19D5" w14:textId="77777777" w:rsidR="00C01F80" w:rsidRPr="00EF7D4E" w:rsidRDefault="00C01F80" w:rsidP="005C4A19">
      <w:pPr>
        <w:pStyle w:val="Ttulo2"/>
        <w:tabs>
          <w:tab w:val="clear" w:pos="1440"/>
          <w:tab w:val="num" w:pos="720"/>
        </w:tabs>
        <w:ind w:left="709" w:hanging="709"/>
        <w:rPr>
          <w:rFonts w:ascii="Arial" w:hAnsi="Arial" w:cs="Arial"/>
          <w:i w:val="0"/>
          <w:iCs w:val="0"/>
          <w:noProof/>
          <w:sz w:val="8"/>
          <w:szCs w:val="10"/>
          <w:lang w:val="es-CO"/>
        </w:rPr>
      </w:pPr>
      <w:r w:rsidRPr="00EF7D4E">
        <w:rPr>
          <w:rFonts w:ascii="Arial" w:hAnsi="Arial" w:cs="Arial"/>
          <w:i w:val="0"/>
          <w:iCs w:val="0"/>
          <w:noProof/>
          <w:sz w:val="24"/>
          <w:szCs w:val="24"/>
        </w:rPr>
        <mc:AlternateContent>
          <mc:Choice Requires="wpg">
            <w:drawing>
              <wp:anchor distT="0" distB="0" distL="114300" distR="114300" simplePos="0" relativeHeight="251757568" behindDoc="1" locked="0" layoutInCell="1" allowOverlap="1" wp14:anchorId="5C5B281E" wp14:editId="301EE8E8">
                <wp:simplePos x="0" y="0"/>
                <wp:positionH relativeFrom="page">
                  <wp:posOffset>3055620</wp:posOffset>
                </wp:positionH>
                <wp:positionV relativeFrom="paragraph">
                  <wp:posOffset>2463800</wp:posOffset>
                </wp:positionV>
                <wp:extent cx="3811270" cy="558800"/>
                <wp:effectExtent l="0" t="0" r="0"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270" cy="558800"/>
                          <a:chOff x="4812" y="3880"/>
                          <a:chExt cx="6002" cy="880"/>
                        </a:xfrm>
                      </wpg:grpSpPr>
                      <wps:wsp>
                        <wps:cNvPr id="44" name="Freeform 3"/>
                        <wps:cNvSpPr>
                          <a:spLocks/>
                        </wps:cNvSpPr>
                        <wps:spPr bwMode="auto">
                          <a:xfrm>
                            <a:off x="4822" y="3890"/>
                            <a:ext cx="5982" cy="216"/>
                          </a:xfrm>
                          <a:custGeom>
                            <a:avLst/>
                            <a:gdLst>
                              <a:gd name="T0" fmla="+- 0 4822 4822"/>
                              <a:gd name="T1" fmla="*/ T0 w 5982"/>
                              <a:gd name="T2" fmla="+- 0 4106 3890"/>
                              <a:gd name="T3" fmla="*/ 4106 h 216"/>
                              <a:gd name="T4" fmla="+- 0 10804 4822"/>
                              <a:gd name="T5" fmla="*/ T4 w 5982"/>
                              <a:gd name="T6" fmla="+- 0 4106 3890"/>
                              <a:gd name="T7" fmla="*/ 4106 h 216"/>
                              <a:gd name="T8" fmla="+- 0 10804 4822"/>
                              <a:gd name="T9" fmla="*/ T8 w 5982"/>
                              <a:gd name="T10" fmla="+- 0 3890 3890"/>
                              <a:gd name="T11" fmla="*/ 3890 h 216"/>
                              <a:gd name="T12" fmla="+- 0 4822 4822"/>
                              <a:gd name="T13" fmla="*/ T12 w 5982"/>
                              <a:gd name="T14" fmla="+- 0 3890 3890"/>
                              <a:gd name="T15" fmla="*/ 3890 h 216"/>
                              <a:gd name="T16" fmla="+- 0 4822 4822"/>
                              <a:gd name="T17" fmla="*/ T16 w 5982"/>
                              <a:gd name="T18" fmla="+- 0 4106 3890"/>
                              <a:gd name="T19" fmla="*/ 4106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4822" y="4106"/>
                            <a:ext cx="5982" cy="216"/>
                          </a:xfrm>
                          <a:custGeom>
                            <a:avLst/>
                            <a:gdLst>
                              <a:gd name="T0" fmla="+- 0 4822 4822"/>
                              <a:gd name="T1" fmla="*/ T0 w 5982"/>
                              <a:gd name="T2" fmla="+- 0 4322 4106"/>
                              <a:gd name="T3" fmla="*/ 4322 h 216"/>
                              <a:gd name="T4" fmla="+- 0 10804 4822"/>
                              <a:gd name="T5" fmla="*/ T4 w 5982"/>
                              <a:gd name="T6" fmla="+- 0 4322 4106"/>
                              <a:gd name="T7" fmla="*/ 4322 h 216"/>
                              <a:gd name="T8" fmla="+- 0 10804 4822"/>
                              <a:gd name="T9" fmla="*/ T8 w 5982"/>
                              <a:gd name="T10" fmla="+- 0 4106 4106"/>
                              <a:gd name="T11" fmla="*/ 4106 h 216"/>
                              <a:gd name="T12" fmla="+- 0 4822 4822"/>
                              <a:gd name="T13" fmla="*/ T12 w 5982"/>
                              <a:gd name="T14" fmla="+- 0 4106 4106"/>
                              <a:gd name="T15" fmla="*/ 4106 h 216"/>
                              <a:gd name="T16" fmla="+- 0 4822 4822"/>
                              <a:gd name="T17" fmla="*/ T16 w 5982"/>
                              <a:gd name="T18" fmla="+- 0 4322 4106"/>
                              <a:gd name="T19" fmla="*/ 4322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
                        <wps:cNvSpPr>
                          <a:spLocks/>
                        </wps:cNvSpPr>
                        <wps:spPr bwMode="auto">
                          <a:xfrm>
                            <a:off x="4822" y="4322"/>
                            <a:ext cx="5982" cy="212"/>
                          </a:xfrm>
                          <a:custGeom>
                            <a:avLst/>
                            <a:gdLst>
                              <a:gd name="T0" fmla="+- 0 4822 4822"/>
                              <a:gd name="T1" fmla="*/ T0 w 5982"/>
                              <a:gd name="T2" fmla="+- 0 4534 4322"/>
                              <a:gd name="T3" fmla="*/ 4534 h 212"/>
                              <a:gd name="T4" fmla="+- 0 10804 4822"/>
                              <a:gd name="T5" fmla="*/ T4 w 5982"/>
                              <a:gd name="T6" fmla="+- 0 4534 4322"/>
                              <a:gd name="T7" fmla="*/ 4534 h 212"/>
                              <a:gd name="T8" fmla="+- 0 10804 4822"/>
                              <a:gd name="T9" fmla="*/ T8 w 5982"/>
                              <a:gd name="T10" fmla="+- 0 4322 4322"/>
                              <a:gd name="T11" fmla="*/ 4322 h 212"/>
                              <a:gd name="T12" fmla="+- 0 4822 4822"/>
                              <a:gd name="T13" fmla="*/ T12 w 5982"/>
                              <a:gd name="T14" fmla="+- 0 4322 4322"/>
                              <a:gd name="T15" fmla="*/ 4322 h 212"/>
                              <a:gd name="T16" fmla="+- 0 4822 4822"/>
                              <a:gd name="T17" fmla="*/ T16 w 5982"/>
                              <a:gd name="T18" fmla="+- 0 4534 4322"/>
                              <a:gd name="T19" fmla="*/ 4534 h 212"/>
                            </a:gdLst>
                            <a:ahLst/>
                            <a:cxnLst>
                              <a:cxn ang="0">
                                <a:pos x="T1" y="T3"/>
                              </a:cxn>
                              <a:cxn ang="0">
                                <a:pos x="T5" y="T7"/>
                              </a:cxn>
                              <a:cxn ang="0">
                                <a:pos x="T9" y="T11"/>
                              </a:cxn>
                              <a:cxn ang="0">
                                <a:pos x="T13" y="T15"/>
                              </a:cxn>
                              <a:cxn ang="0">
                                <a:pos x="T17" y="T19"/>
                              </a:cxn>
                            </a:cxnLst>
                            <a:rect l="0" t="0" r="r" b="b"/>
                            <a:pathLst>
                              <a:path w="5982" h="212">
                                <a:moveTo>
                                  <a:pt x="0" y="212"/>
                                </a:moveTo>
                                <a:lnTo>
                                  <a:pt x="5982" y="212"/>
                                </a:lnTo>
                                <a:lnTo>
                                  <a:pt x="5982" y="0"/>
                                </a:lnTo>
                                <a:lnTo>
                                  <a:pt x="0" y="0"/>
                                </a:lnTo>
                                <a:lnTo>
                                  <a:pt x="0" y="212"/>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4822" y="4534"/>
                            <a:ext cx="5982" cy="216"/>
                          </a:xfrm>
                          <a:custGeom>
                            <a:avLst/>
                            <a:gdLst>
                              <a:gd name="T0" fmla="+- 0 4822 4822"/>
                              <a:gd name="T1" fmla="*/ T0 w 5982"/>
                              <a:gd name="T2" fmla="+- 0 4750 4534"/>
                              <a:gd name="T3" fmla="*/ 4750 h 216"/>
                              <a:gd name="T4" fmla="+- 0 10804 4822"/>
                              <a:gd name="T5" fmla="*/ T4 w 5982"/>
                              <a:gd name="T6" fmla="+- 0 4750 4534"/>
                              <a:gd name="T7" fmla="*/ 4750 h 216"/>
                              <a:gd name="T8" fmla="+- 0 10804 4822"/>
                              <a:gd name="T9" fmla="*/ T8 w 5982"/>
                              <a:gd name="T10" fmla="+- 0 4534 4534"/>
                              <a:gd name="T11" fmla="*/ 4534 h 216"/>
                              <a:gd name="T12" fmla="+- 0 4822 4822"/>
                              <a:gd name="T13" fmla="*/ T12 w 5982"/>
                              <a:gd name="T14" fmla="+- 0 4534 4534"/>
                              <a:gd name="T15" fmla="*/ 4534 h 216"/>
                              <a:gd name="T16" fmla="+- 0 4822 4822"/>
                              <a:gd name="T17" fmla="*/ T16 w 5982"/>
                              <a:gd name="T18" fmla="+- 0 4750 4534"/>
                              <a:gd name="T19" fmla="*/ 4750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2F0F0A90">
              <v:group id="Grupo 43" style="position:absolute;margin-left:240.6pt;margin-top:194pt;width:300.1pt;height:44pt;z-index:-251558912;mso-position-horizontal-relative:page" coordsize="6002,880" coordorigin="4812,3880" o:spid="_x0000_s1026" w14:anchorId="3C1C4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">
                <v:shape id="Freeform 3" style="position:absolute;left:4822;top:3890;width:5982;height:216;visibility:visible;mso-wrap-style:square;v-text-anchor:top" coordsize="5982,216" o:spid="_x0000_s1027"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">
                  <v:path arrowok="t" o:connecttype="custom" o:connectlocs="0,4106;5982,4106;5982,3890;0,3890;0,4106" o:connectangles="0,0,0,0,0"/>
                </v:shape>
                <v:shape id="Freeform 4" style="position:absolute;left:4822;top:4106;width:5982;height:216;visibility:visible;mso-wrap-style:square;v-text-anchor:top" coordsize="5982,216" o:spid="_x0000_s1028"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">
                  <v:path arrowok="t" o:connecttype="custom" o:connectlocs="0,4322;5982,4322;5982,4106;0,4106;0,4322" o:connectangles="0,0,0,0,0"/>
                </v:shape>
                <v:shape id="Freeform 5" style="position:absolute;left:4822;top:4322;width:5982;height:212;visibility:visible;mso-wrap-style:square;v-text-anchor:top" coordsize="5982,212" o:spid="_x0000_s1029" fillcolor="#e6edd4" stroked="f" path="m,212r5982,l5982,,,,,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">
                  <v:path arrowok="t" o:connecttype="custom" o:connectlocs="0,4534;5982,4534;5982,4322;0,4322;0,4534" o:connectangles="0,0,0,0,0"/>
                </v:shape>
                <v:shape id="Freeform 6" style="position:absolute;left:4822;top:4534;width:5982;height:216;visibility:visible;mso-wrap-style:square;v-text-anchor:top" coordsize="5982,216" o:spid="_x0000_s1030"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">
                  <v:path arrowok="t" o:connecttype="custom" o:connectlocs="0,4750;5982,4750;5982,4534;0,4534;0,4750" o:connectangles="0,0,0,0,0"/>
                </v:shape>
                <w10:wrap anchorx="page"/>
              </v:group>
            </w:pict>
          </mc:Fallback>
        </mc:AlternateContent>
      </w:r>
      <w:r w:rsidRPr="00EF7D4E">
        <w:rPr>
          <w:rFonts w:ascii="Arial" w:hAnsi="Arial" w:cs="Arial"/>
          <w:i w:val="0"/>
          <w:iCs w:val="0"/>
          <w:noProof/>
          <w:spacing w:val="4"/>
          <w:sz w:val="24"/>
          <w:szCs w:val="24"/>
          <w:lang w:val="es-CO"/>
        </w:rPr>
        <w:t>1.1 M</w:t>
      </w:r>
      <w:r w:rsidRPr="00EF7D4E">
        <w:rPr>
          <w:rFonts w:ascii="Arial" w:hAnsi="Arial" w:cs="Arial"/>
          <w:i w:val="0"/>
          <w:iCs w:val="0"/>
          <w:noProof/>
          <w:sz w:val="24"/>
          <w:szCs w:val="24"/>
          <w:lang w:val="es-CO"/>
        </w:rPr>
        <w:t>arco</w:t>
      </w:r>
      <w:r w:rsidRPr="00EF7D4E">
        <w:rPr>
          <w:rFonts w:ascii="Arial" w:hAnsi="Arial" w:cs="Arial"/>
          <w:i w:val="0"/>
          <w:iCs w:val="0"/>
          <w:noProof/>
          <w:spacing w:val="2"/>
          <w:sz w:val="24"/>
          <w:szCs w:val="24"/>
          <w:lang w:val="es-CO"/>
        </w:rPr>
        <w:t xml:space="preserve"> </w:t>
      </w:r>
      <w:r w:rsidRPr="00EF7D4E">
        <w:rPr>
          <w:rFonts w:ascii="Arial" w:hAnsi="Arial" w:cs="Arial"/>
          <w:i w:val="0"/>
          <w:iCs w:val="0"/>
          <w:noProof/>
          <w:sz w:val="24"/>
          <w:szCs w:val="24"/>
          <w:lang w:val="es-CO"/>
        </w:rPr>
        <w:t>C</w:t>
      </w:r>
      <w:r w:rsidRPr="00EF7D4E">
        <w:rPr>
          <w:rFonts w:ascii="Arial" w:hAnsi="Arial" w:cs="Arial"/>
          <w:i w:val="0"/>
          <w:iCs w:val="0"/>
          <w:noProof/>
          <w:spacing w:val="1"/>
          <w:sz w:val="24"/>
          <w:szCs w:val="24"/>
          <w:lang w:val="es-CO"/>
        </w:rPr>
        <w:t>on</w:t>
      </w:r>
      <w:r w:rsidRPr="00EF7D4E">
        <w:rPr>
          <w:rFonts w:ascii="Arial" w:hAnsi="Arial" w:cs="Arial"/>
          <w:i w:val="0"/>
          <w:iCs w:val="0"/>
          <w:noProof/>
          <w:sz w:val="24"/>
          <w:szCs w:val="24"/>
          <w:lang w:val="es-CO"/>
        </w:rPr>
        <w:t>ce</w:t>
      </w:r>
      <w:r w:rsidRPr="00EF7D4E">
        <w:rPr>
          <w:rFonts w:ascii="Arial" w:hAnsi="Arial" w:cs="Arial"/>
          <w:i w:val="0"/>
          <w:iCs w:val="0"/>
          <w:noProof/>
          <w:spacing w:val="1"/>
          <w:sz w:val="24"/>
          <w:szCs w:val="24"/>
          <w:lang w:val="es-CO"/>
        </w:rPr>
        <w:t>p</w:t>
      </w:r>
      <w:r w:rsidRPr="00EF7D4E">
        <w:rPr>
          <w:rFonts w:ascii="Arial" w:hAnsi="Arial" w:cs="Arial"/>
          <w:i w:val="0"/>
          <w:iCs w:val="0"/>
          <w:noProof/>
          <w:sz w:val="24"/>
          <w:szCs w:val="24"/>
          <w:lang w:val="es-CO"/>
        </w:rPr>
        <w:t>t</w:t>
      </w:r>
      <w:r w:rsidRPr="00EF7D4E">
        <w:rPr>
          <w:rFonts w:ascii="Arial" w:hAnsi="Arial" w:cs="Arial"/>
          <w:i w:val="0"/>
          <w:iCs w:val="0"/>
          <w:noProof/>
          <w:spacing w:val="1"/>
          <w:sz w:val="24"/>
          <w:szCs w:val="24"/>
          <w:lang w:val="es-CO"/>
        </w:rPr>
        <w:t>u</w:t>
      </w:r>
      <w:r w:rsidRPr="00EF7D4E">
        <w:rPr>
          <w:rFonts w:ascii="Arial" w:hAnsi="Arial" w:cs="Arial"/>
          <w:i w:val="0"/>
          <w:iCs w:val="0"/>
          <w:noProof/>
          <w:sz w:val="24"/>
          <w:szCs w:val="24"/>
          <w:lang w:val="es-CO"/>
        </w:rPr>
        <w:t>al</w:t>
      </w:r>
      <w:r w:rsidRPr="00EF7D4E">
        <w:rPr>
          <w:rFonts w:ascii="Arial" w:hAnsi="Arial" w:cs="Arial"/>
          <w:i w:val="0"/>
          <w:iCs w:val="0"/>
          <w:noProof/>
          <w:spacing w:val="2"/>
          <w:sz w:val="24"/>
          <w:szCs w:val="24"/>
          <w:lang w:val="es-CO"/>
        </w:rPr>
        <w:t xml:space="preserve"> </w:t>
      </w:r>
      <w:r w:rsidRPr="00EF7D4E">
        <w:rPr>
          <w:rFonts w:ascii="Arial" w:hAnsi="Arial" w:cs="Arial"/>
          <w:i w:val="0"/>
          <w:iCs w:val="0"/>
          <w:noProof/>
          <w:sz w:val="24"/>
          <w:szCs w:val="24"/>
          <w:lang w:val="es-CO"/>
        </w:rPr>
        <w:t>y</w:t>
      </w:r>
      <w:r w:rsidRPr="00EF7D4E">
        <w:rPr>
          <w:rFonts w:ascii="Arial" w:hAnsi="Arial" w:cs="Arial"/>
          <w:i w:val="0"/>
          <w:iCs w:val="0"/>
          <w:noProof/>
          <w:spacing w:val="-4"/>
          <w:sz w:val="24"/>
          <w:szCs w:val="24"/>
          <w:lang w:val="es-CO"/>
        </w:rPr>
        <w:t xml:space="preserve"> </w:t>
      </w:r>
      <w:r w:rsidRPr="00EF7D4E">
        <w:rPr>
          <w:rFonts w:ascii="Arial" w:hAnsi="Arial" w:cs="Arial"/>
          <w:i w:val="0"/>
          <w:iCs w:val="0"/>
          <w:noProof/>
          <w:sz w:val="24"/>
          <w:szCs w:val="24"/>
          <w:lang w:val="es-CO"/>
        </w:rPr>
        <w:t>estra</w:t>
      </w:r>
      <w:r w:rsidRPr="00EF7D4E">
        <w:rPr>
          <w:rFonts w:ascii="Arial" w:hAnsi="Arial" w:cs="Arial"/>
          <w:i w:val="0"/>
          <w:iCs w:val="0"/>
          <w:noProof/>
          <w:spacing w:val="4"/>
          <w:sz w:val="24"/>
          <w:szCs w:val="24"/>
          <w:lang w:val="es-CO"/>
        </w:rPr>
        <w:t>t</w:t>
      </w:r>
      <w:r w:rsidRPr="00EF7D4E">
        <w:rPr>
          <w:rFonts w:ascii="Arial" w:hAnsi="Arial" w:cs="Arial"/>
          <w:i w:val="0"/>
          <w:iCs w:val="0"/>
          <w:noProof/>
          <w:sz w:val="24"/>
          <w:szCs w:val="24"/>
          <w:lang w:val="es-CO"/>
        </w:rPr>
        <w:t>é</w:t>
      </w:r>
      <w:r w:rsidRPr="00EF7D4E">
        <w:rPr>
          <w:rFonts w:ascii="Arial" w:hAnsi="Arial" w:cs="Arial"/>
          <w:i w:val="0"/>
          <w:iCs w:val="0"/>
          <w:noProof/>
          <w:spacing w:val="1"/>
          <w:sz w:val="24"/>
          <w:szCs w:val="24"/>
          <w:lang w:val="es-CO"/>
        </w:rPr>
        <w:t>gi</w:t>
      </w:r>
      <w:r w:rsidRPr="00EF7D4E">
        <w:rPr>
          <w:rFonts w:ascii="Arial" w:hAnsi="Arial" w:cs="Arial"/>
          <w:i w:val="0"/>
          <w:iCs w:val="0"/>
          <w:noProof/>
          <w:sz w:val="24"/>
          <w:szCs w:val="24"/>
          <w:lang w:val="es-CO"/>
        </w:rPr>
        <w:t>co.</w:t>
      </w:r>
      <w:bookmarkEnd w:id="2"/>
      <w:bookmarkEnd w:id="3"/>
    </w:p>
    <w:p w14:paraId="6BE1B9FF" w14:textId="77777777" w:rsidR="00C01F80" w:rsidRPr="002B3FEF" w:rsidRDefault="00C01F80" w:rsidP="00C01F80">
      <w:pPr>
        <w:spacing w:line="200" w:lineRule="exact"/>
        <w:rPr>
          <w:noProof/>
        </w:rPr>
      </w:pPr>
    </w:p>
    <w:tbl>
      <w:tblPr>
        <w:tblpPr w:leftFromText="144" w:rightFromText="144" w:vertAnchor="text" w:horzAnchor="page" w:tblpXSpec="center" w:tblpY="1"/>
        <w:tblOverlap w:val="never"/>
        <w:tblW w:w="5437" w:type="pct"/>
        <w:tblBorders>
          <w:top w:val="single" w:sz="8" w:space="0" w:color="B3CC82"/>
          <w:left w:val="single" w:sz="8" w:space="0" w:color="B3CC82"/>
          <w:bottom w:val="single" w:sz="8" w:space="0" w:color="B3CC82"/>
          <w:right w:val="single" w:sz="8" w:space="0" w:color="B3CC82"/>
          <w:insideH w:val="single" w:sz="8" w:space="0" w:color="B3CC82"/>
        </w:tblBorders>
        <w:tblCellMar>
          <w:left w:w="115" w:type="dxa"/>
          <w:right w:w="115" w:type="dxa"/>
        </w:tblCellMar>
        <w:tblLook w:val="04A0" w:firstRow="1" w:lastRow="0" w:firstColumn="1" w:lastColumn="0" w:noHBand="0" w:noVBand="1"/>
      </w:tblPr>
      <w:tblGrid>
        <w:gridCol w:w="3379"/>
        <w:gridCol w:w="6210"/>
      </w:tblGrid>
      <w:tr w:rsidR="00C01F80" w:rsidRPr="006610BA" w14:paraId="560B8781" w14:textId="77777777" w:rsidTr="00543C22">
        <w:trPr>
          <w:trHeight w:val="261"/>
        </w:trPr>
        <w:tc>
          <w:tcPr>
            <w:tcW w:w="1762" w:type="pct"/>
            <w:tcBorders>
              <w:right w:val="nil"/>
            </w:tcBorders>
            <w:shd w:val="clear" w:color="auto" w:fill="E6EED5"/>
            <w:hideMark/>
          </w:tcPr>
          <w:p w14:paraId="4DA95FA0" w14:textId="77777777" w:rsidR="00C01F80" w:rsidRPr="006610BA" w:rsidRDefault="00C01F80" w:rsidP="00543C22">
            <w:pPr>
              <w:jc w:val="center"/>
              <w:rPr>
                <w:rFonts w:cs="Arial"/>
                <w:color w:val="000000" w:themeColor="text1"/>
              </w:rPr>
            </w:pPr>
            <w:r w:rsidRPr="006610BA">
              <w:rPr>
                <w:rFonts w:cs="Arial"/>
                <w:color w:val="000000" w:themeColor="text1"/>
              </w:rPr>
              <w:t>NOMBRE DE LA EMPRESA SOCIAL DEL ESTADO</w:t>
            </w:r>
          </w:p>
        </w:tc>
        <w:tc>
          <w:tcPr>
            <w:tcW w:w="3238" w:type="pct"/>
            <w:tcBorders>
              <w:left w:val="nil"/>
            </w:tcBorders>
            <w:shd w:val="clear" w:color="auto" w:fill="E6EED5"/>
            <w:hideMark/>
          </w:tcPr>
          <w:p w14:paraId="75C65DDB" w14:textId="77777777" w:rsidR="00C01F80" w:rsidRPr="006610BA" w:rsidRDefault="00C01F80" w:rsidP="00543C22">
            <w:pPr>
              <w:rPr>
                <w:rFonts w:cs="Arial"/>
                <w:color w:val="000000" w:themeColor="text1"/>
              </w:rPr>
            </w:pPr>
            <w:r w:rsidRPr="006610BA">
              <w:rPr>
                <w:rFonts w:cs="Arial"/>
                <w:color w:val="000000" w:themeColor="text1"/>
              </w:rPr>
              <w:t>ESE Hospital San José del Guaviare</w:t>
            </w:r>
          </w:p>
        </w:tc>
      </w:tr>
      <w:tr w:rsidR="00C01F80" w:rsidRPr="006610BA" w14:paraId="54F8E914" w14:textId="77777777" w:rsidTr="00543C22">
        <w:trPr>
          <w:trHeight w:val="229"/>
        </w:trPr>
        <w:tc>
          <w:tcPr>
            <w:tcW w:w="1762" w:type="pct"/>
            <w:tcBorders>
              <w:right w:val="nil"/>
            </w:tcBorders>
            <w:hideMark/>
          </w:tcPr>
          <w:p w14:paraId="135A3DE7" w14:textId="77777777" w:rsidR="00C01F80" w:rsidRPr="006610BA" w:rsidRDefault="00C01F80" w:rsidP="00543C22">
            <w:pPr>
              <w:jc w:val="center"/>
              <w:rPr>
                <w:rFonts w:cs="Arial"/>
                <w:color w:val="000000" w:themeColor="text1"/>
              </w:rPr>
            </w:pPr>
            <w:r w:rsidRPr="006610BA">
              <w:rPr>
                <w:rFonts w:cs="Arial"/>
                <w:color w:val="000000" w:themeColor="text1"/>
              </w:rPr>
              <w:t>NIT</w:t>
            </w:r>
          </w:p>
        </w:tc>
        <w:tc>
          <w:tcPr>
            <w:tcW w:w="3238" w:type="pct"/>
            <w:tcBorders>
              <w:left w:val="nil"/>
            </w:tcBorders>
            <w:hideMark/>
          </w:tcPr>
          <w:p w14:paraId="080578D3" w14:textId="77777777" w:rsidR="00C01F80" w:rsidRPr="006610BA" w:rsidRDefault="00C01F80" w:rsidP="00543C22">
            <w:pPr>
              <w:rPr>
                <w:rFonts w:cs="Arial"/>
                <w:color w:val="000000" w:themeColor="text1"/>
              </w:rPr>
            </w:pPr>
            <w:r w:rsidRPr="006610BA">
              <w:rPr>
                <w:rFonts w:cs="Arial"/>
                <w:color w:val="000000" w:themeColor="text1"/>
              </w:rPr>
              <w:t>832001966-2</w:t>
            </w:r>
          </w:p>
        </w:tc>
      </w:tr>
      <w:tr w:rsidR="00C01F80" w:rsidRPr="006610BA" w14:paraId="4CFA337B" w14:textId="77777777" w:rsidTr="00543C22">
        <w:trPr>
          <w:trHeight w:val="229"/>
        </w:trPr>
        <w:tc>
          <w:tcPr>
            <w:tcW w:w="1762" w:type="pct"/>
            <w:tcBorders>
              <w:right w:val="nil"/>
            </w:tcBorders>
            <w:shd w:val="clear" w:color="auto" w:fill="E6EED5"/>
            <w:hideMark/>
          </w:tcPr>
          <w:p w14:paraId="6C128778" w14:textId="77777777" w:rsidR="00C01F80" w:rsidRPr="006610BA" w:rsidRDefault="00C01F80" w:rsidP="00543C22">
            <w:pPr>
              <w:jc w:val="center"/>
              <w:rPr>
                <w:rFonts w:cs="Arial"/>
                <w:color w:val="000000" w:themeColor="text1"/>
              </w:rPr>
            </w:pPr>
            <w:r w:rsidRPr="006610BA">
              <w:rPr>
                <w:rFonts w:cs="Arial"/>
                <w:color w:val="000000" w:themeColor="text1"/>
              </w:rPr>
              <w:t>NIVEL DE ATENCIÓN</w:t>
            </w:r>
          </w:p>
        </w:tc>
        <w:tc>
          <w:tcPr>
            <w:tcW w:w="3238" w:type="pct"/>
            <w:tcBorders>
              <w:left w:val="nil"/>
            </w:tcBorders>
            <w:shd w:val="clear" w:color="auto" w:fill="E6EED5"/>
            <w:hideMark/>
          </w:tcPr>
          <w:p w14:paraId="1DE3F351" w14:textId="77777777" w:rsidR="00C01F80" w:rsidRPr="006610BA" w:rsidRDefault="00C01F80" w:rsidP="00543C22">
            <w:pPr>
              <w:rPr>
                <w:rFonts w:cs="Arial"/>
                <w:color w:val="000000" w:themeColor="text1"/>
              </w:rPr>
            </w:pPr>
            <w:r w:rsidRPr="006610BA">
              <w:rPr>
                <w:rFonts w:cs="Arial"/>
                <w:color w:val="000000" w:themeColor="text1"/>
              </w:rPr>
              <w:t xml:space="preserve">Nivel Dos (2) – Mediana complejidad </w:t>
            </w:r>
          </w:p>
        </w:tc>
      </w:tr>
      <w:tr w:rsidR="00C01F80" w:rsidRPr="006610BA" w14:paraId="6DAB8382" w14:textId="77777777" w:rsidTr="00543C22">
        <w:trPr>
          <w:trHeight w:val="229"/>
        </w:trPr>
        <w:tc>
          <w:tcPr>
            <w:tcW w:w="1762" w:type="pct"/>
            <w:tcBorders>
              <w:right w:val="nil"/>
            </w:tcBorders>
            <w:hideMark/>
          </w:tcPr>
          <w:p w14:paraId="3595D358" w14:textId="77777777" w:rsidR="00C01F80" w:rsidRPr="006610BA" w:rsidRDefault="00C01F80" w:rsidP="00543C22">
            <w:pPr>
              <w:jc w:val="center"/>
              <w:rPr>
                <w:rFonts w:cs="Arial"/>
                <w:color w:val="000000" w:themeColor="text1"/>
              </w:rPr>
            </w:pPr>
            <w:r w:rsidRPr="006610BA">
              <w:rPr>
                <w:rFonts w:cs="Arial"/>
                <w:color w:val="000000" w:themeColor="text1"/>
              </w:rPr>
              <w:t>CARÁCTER TERRITORIAL</w:t>
            </w:r>
          </w:p>
        </w:tc>
        <w:tc>
          <w:tcPr>
            <w:tcW w:w="3238" w:type="pct"/>
            <w:tcBorders>
              <w:left w:val="nil"/>
            </w:tcBorders>
            <w:hideMark/>
          </w:tcPr>
          <w:p w14:paraId="4FD9B2C1" w14:textId="77777777" w:rsidR="00C01F80" w:rsidRPr="006610BA" w:rsidRDefault="00C01F80" w:rsidP="00543C22">
            <w:pPr>
              <w:rPr>
                <w:rFonts w:cs="Arial"/>
                <w:color w:val="000000" w:themeColor="text1"/>
              </w:rPr>
            </w:pPr>
            <w:r w:rsidRPr="006610BA">
              <w:rPr>
                <w:rFonts w:cs="Arial"/>
                <w:color w:val="000000" w:themeColor="text1"/>
              </w:rPr>
              <w:t>Departamental</w:t>
            </w:r>
          </w:p>
        </w:tc>
      </w:tr>
      <w:tr w:rsidR="00C01F80" w:rsidRPr="006610BA" w14:paraId="7CE9B028" w14:textId="77777777" w:rsidTr="00543C22">
        <w:trPr>
          <w:trHeight w:val="229"/>
        </w:trPr>
        <w:tc>
          <w:tcPr>
            <w:tcW w:w="1762" w:type="pct"/>
            <w:tcBorders>
              <w:right w:val="nil"/>
            </w:tcBorders>
            <w:shd w:val="clear" w:color="auto" w:fill="E6EED5"/>
            <w:hideMark/>
          </w:tcPr>
          <w:p w14:paraId="67E0F38E" w14:textId="77777777" w:rsidR="00C01F80" w:rsidRPr="006610BA" w:rsidRDefault="00C01F80" w:rsidP="00543C22">
            <w:pPr>
              <w:jc w:val="center"/>
              <w:rPr>
                <w:rFonts w:cs="Arial"/>
                <w:color w:val="000000" w:themeColor="text1"/>
              </w:rPr>
            </w:pPr>
            <w:r w:rsidRPr="006610BA">
              <w:rPr>
                <w:rFonts w:cs="Arial"/>
                <w:color w:val="000000" w:themeColor="text1"/>
              </w:rPr>
              <w:t>DEPARTAMENTO / DISTRITO</w:t>
            </w:r>
          </w:p>
        </w:tc>
        <w:tc>
          <w:tcPr>
            <w:tcW w:w="3238" w:type="pct"/>
            <w:tcBorders>
              <w:left w:val="nil"/>
            </w:tcBorders>
            <w:shd w:val="clear" w:color="auto" w:fill="E6EED5"/>
            <w:hideMark/>
          </w:tcPr>
          <w:p w14:paraId="3BEC8CFE" w14:textId="77777777" w:rsidR="00C01F80" w:rsidRPr="006610BA" w:rsidRDefault="00C01F80" w:rsidP="00543C22">
            <w:pPr>
              <w:rPr>
                <w:rFonts w:cs="Arial"/>
                <w:color w:val="000000" w:themeColor="text1"/>
              </w:rPr>
            </w:pPr>
            <w:r w:rsidRPr="006610BA">
              <w:rPr>
                <w:rFonts w:cs="Arial"/>
                <w:color w:val="000000" w:themeColor="text1"/>
              </w:rPr>
              <w:t>Guaviare</w:t>
            </w:r>
          </w:p>
        </w:tc>
      </w:tr>
      <w:tr w:rsidR="00C01F80" w:rsidRPr="006610BA" w14:paraId="4916D6A0" w14:textId="77777777" w:rsidTr="00543C22">
        <w:trPr>
          <w:trHeight w:val="229"/>
        </w:trPr>
        <w:tc>
          <w:tcPr>
            <w:tcW w:w="1762" w:type="pct"/>
            <w:tcBorders>
              <w:right w:val="nil"/>
            </w:tcBorders>
            <w:hideMark/>
          </w:tcPr>
          <w:p w14:paraId="2C17DE1A" w14:textId="77777777" w:rsidR="00C01F80" w:rsidRPr="006610BA" w:rsidRDefault="00C01F80" w:rsidP="00543C22">
            <w:pPr>
              <w:jc w:val="center"/>
              <w:rPr>
                <w:rFonts w:cs="Arial"/>
                <w:color w:val="000000" w:themeColor="text1"/>
              </w:rPr>
            </w:pPr>
            <w:r w:rsidRPr="006610BA">
              <w:rPr>
                <w:rFonts w:cs="Arial"/>
                <w:color w:val="000000" w:themeColor="text1"/>
              </w:rPr>
              <w:t>MUNICIPIO SEDE PRINCIPAL</w:t>
            </w:r>
          </w:p>
        </w:tc>
        <w:tc>
          <w:tcPr>
            <w:tcW w:w="3238" w:type="pct"/>
            <w:tcBorders>
              <w:left w:val="nil"/>
            </w:tcBorders>
            <w:hideMark/>
          </w:tcPr>
          <w:p w14:paraId="2AB050C1" w14:textId="77777777" w:rsidR="00C01F80" w:rsidRPr="006610BA" w:rsidRDefault="00C01F80" w:rsidP="00543C22">
            <w:pPr>
              <w:rPr>
                <w:rFonts w:cs="Arial"/>
                <w:color w:val="000000" w:themeColor="text1"/>
              </w:rPr>
            </w:pPr>
            <w:r w:rsidRPr="006610BA">
              <w:rPr>
                <w:rFonts w:cs="Arial"/>
                <w:color w:val="000000" w:themeColor="text1"/>
              </w:rPr>
              <w:t>San José del Guaviare</w:t>
            </w:r>
          </w:p>
        </w:tc>
      </w:tr>
      <w:tr w:rsidR="00C01F80" w:rsidRPr="006610BA" w14:paraId="0090DB32" w14:textId="77777777" w:rsidTr="00543C22">
        <w:trPr>
          <w:trHeight w:val="459"/>
        </w:trPr>
        <w:tc>
          <w:tcPr>
            <w:tcW w:w="1762" w:type="pct"/>
            <w:tcBorders>
              <w:right w:val="nil"/>
            </w:tcBorders>
            <w:shd w:val="clear" w:color="auto" w:fill="E6EED5"/>
            <w:hideMark/>
          </w:tcPr>
          <w:p w14:paraId="0C34A227" w14:textId="77777777" w:rsidR="00C01F80" w:rsidRPr="006610BA" w:rsidRDefault="00C01F80" w:rsidP="00543C22">
            <w:pPr>
              <w:jc w:val="center"/>
              <w:rPr>
                <w:rFonts w:cs="Arial"/>
                <w:color w:val="000000" w:themeColor="text1"/>
              </w:rPr>
            </w:pPr>
            <w:r w:rsidRPr="006610BA">
              <w:rPr>
                <w:rFonts w:cs="Arial"/>
                <w:color w:val="000000" w:themeColor="text1"/>
              </w:rPr>
              <w:t>DIRECCION  Y TIPO  DE LA SEDE PRINCIPAL</w:t>
            </w:r>
          </w:p>
        </w:tc>
        <w:tc>
          <w:tcPr>
            <w:tcW w:w="3238" w:type="pct"/>
            <w:tcBorders>
              <w:left w:val="nil"/>
            </w:tcBorders>
            <w:shd w:val="clear" w:color="auto" w:fill="E6EED5"/>
            <w:hideMark/>
          </w:tcPr>
          <w:p w14:paraId="5A3D6677" w14:textId="77777777" w:rsidR="00C01F80" w:rsidRPr="006610BA" w:rsidRDefault="00C01F80" w:rsidP="00543C22">
            <w:pPr>
              <w:rPr>
                <w:rFonts w:cs="Arial"/>
                <w:color w:val="000000" w:themeColor="text1"/>
              </w:rPr>
            </w:pPr>
            <w:r w:rsidRPr="006610BA">
              <w:rPr>
                <w:rFonts w:cs="Arial"/>
                <w:color w:val="000000" w:themeColor="text1"/>
              </w:rPr>
              <w:t>Hospital ubicado en la calle 12 con carrera 20 esquina Barrio la Esperanza.</w:t>
            </w:r>
          </w:p>
        </w:tc>
      </w:tr>
      <w:tr w:rsidR="00C01F80" w:rsidRPr="006610BA" w14:paraId="4862F9ED" w14:textId="77777777" w:rsidTr="00543C22">
        <w:trPr>
          <w:trHeight w:val="229"/>
        </w:trPr>
        <w:tc>
          <w:tcPr>
            <w:tcW w:w="1762" w:type="pct"/>
            <w:tcBorders>
              <w:right w:val="nil"/>
            </w:tcBorders>
            <w:shd w:val="clear" w:color="auto" w:fill="E6EED5"/>
            <w:hideMark/>
          </w:tcPr>
          <w:p w14:paraId="5035B939" w14:textId="77777777" w:rsidR="00C01F80" w:rsidRPr="006610BA" w:rsidRDefault="00C01F80" w:rsidP="00543C22">
            <w:pPr>
              <w:jc w:val="center"/>
              <w:rPr>
                <w:rFonts w:cs="Arial"/>
                <w:color w:val="000000" w:themeColor="text1"/>
              </w:rPr>
            </w:pPr>
            <w:r w:rsidRPr="006610BA">
              <w:rPr>
                <w:rFonts w:cs="Arial"/>
                <w:color w:val="000000" w:themeColor="text1"/>
              </w:rPr>
              <w:t>CODIGO PRESTADOR – REPS</w:t>
            </w:r>
          </w:p>
        </w:tc>
        <w:tc>
          <w:tcPr>
            <w:tcW w:w="3238" w:type="pct"/>
            <w:tcBorders>
              <w:left w:val="nil"/>
            </w:tcBorders>
            <w:shd w:val="clear" w:color="auto" w:fill="E6EED5"/>
            <w:hideMark/>
          </w:tcPr>
          <w:p w14:paraId="380F920E" w14:textId="77777777" w:rsidR="00C01F80" w:rsidRPr="006610BA" w:rsidRDefault="00C01F80" w:rsidP="00543C22">
            <w:pPr>
              <w:rPr>
                <w:rFonts w:cs="Arial"/>
                <w:color w:val="000000" w:themeColor="text1"/>
              </w:rPr>
            </w:pPr>
            <w:r w:rsidRPr="006610BA">
              <w:rPr>
                <w:rFonts w:cs="Arial"/>
                <w:color w:val="000000" w:themeColor="text1"/>
              </w:rPr>
              <w:t>9500100001</w:t>
            </w:r>
          </w:p>
        </w:tc>
      </w:tr>
      <w:tr w:rsidR="00C01F80" w:rsidRPr="006610BA" w14:paraId="4FE6806D" w14:textId="77777777" w:rsidTr="00543C22">
        <w:trPr>
          <w:trHeight w:val="527"/>
        </w:trPr>
        <w:tc>
          <w:tcPr>
            <w:tcW w:w="1762" w:type="pct"/>
            <w:tcBorders>
              <w:right w:val="nil"/>
            </w:tcBorders>
            <w:hideMark/>
          </w:tcPr>
          <w:p w14:paraId="181AE6F2" w14:textId="77777777" w:rsidR="00C01F80" w:rsidRPr="006610BA" w:rsidRDefault="00C01F80" w:rsidP="00543C22">
            <w:pPr>
              <w:jc w:val="center"/>
              <w:rPr>
                <w:rFonts w:cs="Arial"/>
                <w:color w:val="000000" w:themeColor="text1"/>
              </w:rPr>
            </w:pPr>
          </w:p>
          <w:p w14:paraId="5B1A9054" w14:textId="6614EE12" w:rsidR="00C01F80" w:rsidRPr="006610BA" w:rsidRDefault="00C01F80" w:rsidP="00543C22">
            <w:pPr>
              <w:jc w:val="center"/>
              <w:rPr>
                <w:rFonts w:cs="Arial"/>
                <w:color w:val="000000" w:themeColor="text1"/>
              </w:rPr>
            </w:pPr>
            <w:r w:rsidRPr="006610BA">
              <w:rPr>
                <w:rFonts w:cs="Arial"/>
                <w:color w:val="000000" w:themeColor="text1"/>
              </w:rPr>
              <w:t xml:space="preserve">ACTO DE </w:t>
            </w:r>
            <w:r w:rsidR="005C4A19" w:rsidRPr="006610BA">
              <w:rPr>
                <w:rFonts w:cs="Arial"/>
                <w:color w:val="000000" w:themeColor="text1"/>
              </w:rPr>
              <w:t>CREACIÓN</w:t>
            </w:r>
            <w:r w:rsidRPr="006610BA">
              <w:rPr>
                <w:rFonts w:cs="Arial"/>
                <w:color w:val="000000" w:themeColor="text1"/>
              </w:rPr>
              <w:t xml:space="preserve"> DE LA ESE</w:t>
            </w:r>
          </w:p>
        </w:tc>
        <w:tc>
          <w:tcPr>
            <w:tcW w:w="3238" w:type="pct"/>
            <w:tcBorders>
              <w:left w:val="nil"/>
            </w:tcBorders>
            <w:hideMark/>
          </w:tcPr>
          <w:p w14:paraId="251FCC1F" w14:textId="77777777" w:rsidR="00C01F80" w:rsidRPr="006610BA" w:rsidRDefault="00C01F80" w:rsidP="00543C22">
            <w:pPr>
              <w:jc w:val="both"/>
              <w:rPr>
                <w:rFonts w:cs="Arial"/>
                <w:color w:val="000000" w:themeColor="text1"/>
              </w:rPr>
            </w:pPr>
            <w:r w:rsidRPr="006610BA">
              <w:rPr>
                <w:rFonts w:cs="Arial"/>
                <w:color w:val="000000" w:themeColor="text1"/>
              </w:rPr>
              <w:t>Ordenanza No. 002 por medio del cual se crea la Empresa Social del Estado Hospital San José del Guaviare como entidad pública del departamento del Guaviare.</w:t>
            </w:r>
          </w:p>
        </w:tc>
      </w:tr>
      <w:tr w:rsidR="00C01F80" w:rsidRPr="006610BA" w14:paraId="4C94E590" w14:textId="77777777" w:rsidTr="00543C22">
        <w:trPr>
          <w:trHeight w:val="459"/>
        </w:trPr>
        <w:tc>
          <w:tcPr>
            <w:tcW w:w="1762" w:type="pct"/>
            <w:tcBorders>
              <w:right w:val="nil"/>
            </w:tcBorders>
            <w:shd w:val="clear" w:color="auto" w:fill="E6EED5"/>
            <w:hideMark/>
          </w:tcPr>
          <w:p w14:paraId="58D9B428" w14:textId="77777777" w:rsidR="00C01F80" w:rsidRDefault="00C01F80" w:rsidP="00543C22">
            <w:pPr>
              <w:jc w:val="center"/>
              <w:rPr>
                <w:rFonts w:cs="Arial"/>
                <w:color w:val="000000" w:themeColor="text1"/>
              </w:rPr>
            </w:pPr>
          </w:p>
          <w:p w14:paraId="32E14537" w14:textId="7003777A" w:rsidR="00C01F80" w:rsidRPr="006610BA" w:rsidRDefault="00C01F80" w:rsidP="00543C22">
            <w:pPr>
              <w:jc w:val="center"/>
              <w:rPr>
                <w:rFonts w:cs="Arial"/>
                <w:color w:val="000000" w:themeColor="text1"/>
              </w:rPr>
            </w:pPr>
            <w:r w:rsidRPr="006610BA">
              <w:rPr>
                <w:rFonts w:cs="Arial"/>
                <w:color w:val="000000" w:themeColor="text1"/>
              </w:rPr>
              <w:t xml:space="preserve">ACTO ADMINISTRATIVO DE </w:t>
            </w:r>
            <w:r w:rsidR="005C4A19" w:rsidRPr="006610BA">
              <w:rPr>
                <w:rFonts w:cs="Arial"/>
                <w:color w:val="000000" w:themeColor="text1"/>
              </w:rPr>
              <w:t>ADOPCIÓN</w:t>
            </w:r>
            <w:r w:rsidRPr="006610BA">
              <w:rPr>
                <w:rFonts w:cs="Arial"/>
                <w:color w:val="000000" w:themeColor="text1"/>
              </w:rPr>
              <w:t xml:space="preserve"> DE ESTATUTOS</w:t>
            </w:r>
          </w:p>
        </w:tc>
        <w:tc>
          <w:tcPr>
            <w:tcW w:w="3238" w:type="pct"/>
            <w:tcBorders>
              <w:left w:val="nil"/>
            </w:tcBorders>
            <w:shd w:val="clear" w:color="auto" w:fill="E6EED5"/>
            <w:hideMark/>
          </w:tcPr>
          <w:p w14:paraId="07290AED" w14:textId="77777777" w:rsidR="00C01F80" w:rsidRPr="006610BA" w:rsidRDefault="00C01F80" w:rsidP="00543C22">
            <w:pPr>
              <w:jc w:val="both"/>
              <w:rPr>
                <w:rFonts w:cs="Arial"/>
                <w:color w:val="000000" w:themeColor="text1"/>
              </w:rPr>
            </w:pPr>
            <w:r w:rsidRPr="006610BA">
              <w:rPr>
                <w:rFonts w:cs="Arial"/>
                <w:color w:val="000000" w:themeColor="text1"/>
              </w:rPr>
              <w:t>Estatutos adoptados mediante acuerdo No.003 de 1998 y acuerdo No. 008 del 29 de agosto de 2016, por medio de la cual se modifican los estatutos Empresa Social del Estado Hospital San José del Guaviare.</w:t>
            </w:r>
          </w:p>
        </w:tc>
      </w:tr>
      <w:tr w:rsidR="00C01F80" w:rsidRPr="008E5685" w14:paraId="71CAAFBF" w14:textId="77777777" w:rsidTr="00543C22">
        <w:trPr>
          <w:trHeight w:val="572"/>
        </w:trPr>
        <w:tc>
          <w:tcPr>
            <w:tcW w:w="1762" w:type="pct"/>
            <w:tcBorders>
              <w:right w:val="nil"/>
            </w:tcBorders>
            <w:shd w:val="clear" w:color="auto" w:fill="E6EED5"/>
            <w:hideMark/>
          </w:tcPr>
          <w:p w14:paraId="07379963" w14:textId="77777777" w:rsidR="00C01F80" w:rsidRPr="006610BA" w:rsidRDefault="00C01F80" w:rsidP="00543C22">
            <w:pPr>
              <w:jc w:val="center"/>
              <w:rPr>
                <w:rFonts w:cs="Arial"/>
                <w:color w:val="000000" w:themeColor="text1"/>
              </w:rPr>
            </w:pPr>
          </w:p>
          <w:p w14:paraId="7B0416CB" w14:textId="77777777" w:rsidR="00C01F80" w:rsidRPr="006610BA" w:rsidRDefault="00C01F80" w:rsidP="00543C22">
            <w:pPr>
              <w:jc w:val="center"/>
              <w:rPr>
                <w:rFonts w:cs="Arial"/>
                <w:color w:val="000000" w:themeColor="text1"/>
              </w:rPr>
            </w:pPr>
            <w:r w:rsidRPr="006610BA">
              <w:rPr>
                <w:rFonts w:cs="Arial"/>
                <w:color w:val="000000" w:themeColor="text1"/>
              </w:rPr>
              <w:t>INFORMACIÓN GERENTE ACTUAL</w:t>
            </w:r>
          </w:p>
        </w:tc>
        <w:tc>
          <w:tcPr>
            <w:tcW w:w="3238" w:type="pct"/>
            <w:tcBorders>
              <w:left w:val="nil"/>
            </w:tcBorders>
            <w:shd w:val="clear" w:color="auto" w:fill="E6EED5"/>
            <w:hideMark/>
          </w:tcPr>
          <w:p w14:paraId="66EB73E9" w14:textId="77777777" w:rsidR="00C01F80" w:rsidRPr="006610BA" w:rsidRDefault="00C01F80" w:rsidP="00543C22">
            <w:pPr>
              <w:jc w:val="both"/>
              <w:rPr>
                <w:rFonts w:cs="Arial"/>
                <w:color w:val="000000" w:themeColor="text1"/>
              </w:rPr>
            </w:pPr>
            <w:r w:rsidRPr="006610BA">
              <w:rPr>
                <w:rFonts w:cs="Arial"/>
                <w:color w:val="000000" w:themeColor="text1"/>
              </w:rPr>
              <w:t>Oveida Parra Novoa, identificado con cédula de ciudadanía No. 51.827.967 de Bogotá, Decreto No.165 del 24 de julio de 2021  y acta de posesión No. 903 del 29 de julio de 2021.</w:t>
            </w:r>
          </w:p>
        </w:tc>
      </w:tr>
    </w:tbl>
    <w:p w14:paraId="07C52721" w14:textId="77777777" w:rsidR="00C01F80" w:rsidRPr="002B3FEF" w:rsidRDefault="00C01F80" w:rsidP="00C01F80">
      <w:pPr>
        <w:spacing w:line="200" w:lineRule="exact"/>
        <w:rPr>
          <w:noProof/>
        </w:rPr>
      </w:pPr>
    </w:p>
    <w:p w14:paraId="317AD077" w14:textId="77777777" w:rsidR="00C01F80" w:rsidRPr="00EF7D4E" w:rsidRDefault="00C01F80" w:rsidP="00C01F80">
      <w:pPr>
        <w:pStyle w:val="Ttulo2"/>
        <w:tabs>
          <w:tab w:val="clear" w:pos="1440"/>
        </w:tabs>
        <w:ind w:left="0" w:firstLine="0"/>
        <w:rPr>
          <w:rFonts w:ascii="Arial" w:eastAsia="Calibri Light" w:hAnsi="Arial" w:cs="Arial"/>
          <w:i w:val="0"/>
          <w:iCs w:val="0"/>
          <w:noProof/>
          <w:sz w:val="24"/>
          <w:szCs w:val="24"/>
          <w:lang w:val="es-CO"/>
        </w:rPr>
      </w:pPr>
      <w:bookmarkStart w:id="4" w:name="_Toc134616335"/>
      <w:bookmarkStart w:id="5" w:name="_Toc157455744"/>
      <w:r w:rsidRPr="00EF7D4E">
        <w:rPr>
          <w:rFonts w:ascii="Arial" w:eastAsia="Arial" w:hAnsi="Arial" w:cs="Arial"/>
          <w:i w:val="0"/>
          <w:iCs w:val="0"/>
          <w:noProof/>
          <w:sz w:val="24"/>
          <w:szCs w:val="24"/>
          <w:lang w:val="es-CO"/>
        </w:rPr>
        <w:t>1.1.2 J</w:t>
      </w:r>
      <w:r w:rsidRPr="00EF7D4E">
        <w:rPr>
          <w:rFonts w:ascii="Arial" w:eastAsia="Arial" w:hAnsi="Arial" w:cs="Arial"/>
          <w:i w:val="0"/>
          <w:iCs w:val="0"/>
          <w:noProof/>
          <w:spacing w:val="1"/>
          <w:sz w:val="24"/>
          <w:szCs w:val="24"/>
          <w:lang w:val="es-CO"/>
        </w:rPr>
        <w:t>un</w:t>
      </w:r>
      <w:r w:rsidRPr="00EF7D4E">
        <w:rPr>
          <w:rFonts w:ascii="Arial" w:eastAsia="Arial" w:hAnsi="Arial" w:cs="Arial"/>
          <w:i w:val="0"/>
          <w:iCs w:val="0"/>
          <w:noProof/>
          <w:sz w:val="24"/>
          <w:szCs w:val="24"/>
          <w:lang w:val="es-CO"/>
        </w:rPr>
        <w:t>ta D</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rect</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va</w:t>
      </w:r>
      <w:r w:rsidRPr="00EF7D4E">
        <w:rPr>
          <w:rFonts w:ascii="Arial" w:eastAsia="Arial" w:hAnsi="Arial" w:cs="Arial"/>
          <w:i w:val="0"/>
          <w:iCs w:val="0"/>
          <w:noProof/>
          <w:spacing w:val="4"/>
          <w:sz w:val="24"/>
          <w:szCs w:val="24"/>
          <w:lang w:val="es-CO"/>
        </w:rPr>
        <w:t xml:space="preserve"> </w:t>
      </w:r>
      <w:r w:rsidRPr="00EF7D4E">
        <w:rPr>
          <w:rFonts w:ascii="Arial" w:eastAsia="Arial" w:hAnsi="Arial" w:cs="Arial"/>
          <w:i w:val="0"/>
          <w:iCs w:val="0"/>
          <w:noProof/>
          <w:sz w:val="24"/>
          <w:szCs w:val="24"/>
          <w:lang w:val="es-CO"/>
        </w:rPr>
        <w:t>y</w:t>
      </w:r>
      <w:r w:rsidRPr="00EF7D4E">
        <w:rPr>
          <w:rFonts w:ascii="Arial" w:eastAsia="Arial" w:hAnsi="Arial" w:cs="Arial"/>
          <w:i w:val="0"/>
          <w:iCs w:val="0"/>
          <w:noProof/>
          <w:spacing w:val="-4"/>
          <w:sz w:val="24"/>
          <w:szCs w:val="24"/>
          <w:lang w:val="es-CO"/>
        </w:rPr>
        <w:t xml:space="preserve"> </w:t>
      </w:r>
      <w:r w:rsidRPr="00EF7D4E">
        <w:rPr>
          <w:rFonts w:ascii="Arial" w:eastAsia="Arial" w:hAnsi="Arial" w:cs="Arial"/>
          <w:i w:val="0"/>
          <w:iCs w:val="0"/>
          <w:noProof/>
          <w:spacing w:val="2"/>
          <w:sz w:val="24"/>
          <w:szCs w:val="24"/>
          <w:lang w:val="es-CO"/>
        </w:rPr>
        <w:t>R</w:t>
      </w:r>
      <w:r w:rsidRPr="00EF7D4E">
        <w:rPr>
          <w:rFonts w:ascii="Arial" w:eastAsia="Arial" w:hAnsi="Arial" w:cs="Arial"/>
          <w:i w:val="0"/>
          <w:iCs w:val="0"/>
          <w:noProof/>
          <w:sz w:val="24"/>
          <w:szCs w:val="24"/>
          <w:lang w:val="es-CO"/>
        </w:rPr>
        <w:t>ev</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s</w:t>
      </w:r>
      <w:r w:rsidRPr="00EF7D4E">
        <w:rPr>
          <w:rFonts w:ascii="Arial" w:eastAsia="Arial" w:hAnsi="Arial" w:cs="Arial"/>
          <w:i w:val="0"/>
          <w:iCs w:val="0"/>
          <w:noProof/>
          <w:spacing w:val="1"/>
          <w:sz w:val="24"/>
          <w:szCs w:val="24"/>
          <w:lang w:val="es-CO"/>
        </w:rPr>
        <w:t>o</w:t>
      </w:r>
      <w:r w:rsidRPr="00EF7D4E">
        <w:rPr>
          <w:rFonts w:ascii="Arial" w:eastAsia="Arial" w:hAnsi="Arial" w:cs="Arial"/>
          <w:i w:val="0"/>
          <w:iCs w:val="0"/>
          <w:noProof/>
          <w:sz w:val="24"/>
          <w:szCs w:val="24"/>
          <w:lang w:val="es-CO"/>
        </w:rPr>
        <w:t>r</w:t>
      </w:r>
      <w:r w:rsidRPr="00EF7D4E">
        <w:rPr>
          <w:rFonts w:ascii="Arial" w:eastAsia="Arial" w:hAnsi="Arial" w:cs="Arial"/>
          <w:i w:val="0"/>
          <w:iCs w:val="0"/>
          <w:noProof/>
          <w:spacing w:val="1"/>
          <w:sz w:val="24"/>
          <w:szCs w:val="24"/>
          <w:lang w:val="es-CO"/>
        </w:rPr>
        <w:t>í</w:t>
      </w:r>
      <w:r w:rsidRPr="00EF7D4E">
        <w:rPr>
          <w:rFonts w:ascii="Arial" w:eastAsia="Arial" w:hAnsi="Arial" w:cs="Arial"/>
          <w:i w:val="0"/>
          <w:iCs w:val="0"/>
          <w:noProof/>
          <w:sz w:val="24"/>
          <w:szCs w:val="24"/>
          <w:lang w:val="es-CO"/>
        </w:rPr>
        <w:t xml:space="preserve">a </w:t>
      </w:r>
      <w:r w:rsidRPr="00EF7D4E">
        <w:rPr>
          <w:rFonts w:ascii="Arial" w:eastAsia="Arial" w:hAnsi="Arial" w:cs="Arial"/>
          <w:i w:val="0"/>
          <w:iCs w:val="0"/>
          <w:noProof/>
          <w:spacing w:val="1"/>
          <w:sz w:val="24"/>
          <w:szCs w:val="24"/>
          <w:lang w:val="es-CO"/>
        </w:rPr>
        <w:t>Fi</w:t>
      </w:r>
      <w:r w:rsidRPr="00EF7D4E">
        <w:rPr>
          <w:rFonts w:ascii="Arial" w:eastAsia="Arial" w:hAnsi="Arial" w:cs="Arial"/>
          <w:i w:val="0"/>
          <w:iCs w:val="0"/>
          <w:noProof/>
          <w:sz w:val="24"/>
          <w:szCs w:val="24"/>
          <w:lang w:val="es-CO"/>
        </w:rPr>
        <w:t>sca</w:t>
      </w:r>
      <w:r w:rsidRPr="00EF7D4E">
        <w:rPr>
          <w:rFonts w:ascii="Arial" w:eastAsia="Arial" w:hAnsi="Arial" w:cs="Arial"/>
          <w:i w:val="0"/>
          <w:iCs w:val="0"/>
          <w:noProof/>
          <w:spacing w:val="8"/>
          <w:sz w:val="24"/>
          <w:szCs w:val="24"/>
          <w:lang w:val="es-CO"/>
        </w:rPr>
        <w:t>l</w:t>
      </w:r>
      <w:r w:rsidRPr="00EF7D4E">
        <w:rPr>
          <w:rFonts w:ascii="Arial" w:eastAsia="Calibri Light" w:hAnsi="Arial" w:cs="Arial"/>
          <w:i w:val="0"/>
          <w:iCs w:val="0"/>
          <w:noProof/>
          <w:sz w:val="24"/>
          <w:szCs w:val="24"/>
          <w:lang w:val="es-CO"/>
        </w:rPr>
        <w:t>.</w:t>
      </w:r>
      <w:bookmarkEnd w:id="4"/>
      <w:bookmarkEnd w:id="5"/>
    </w:p>
    <w:p w14:paraId="4F9C36E7" w14:textId="77777777" w:rsidR="00C01F80" w:rsidRDefault="00C01F80" w:rsidP="00C01F80">
      <w:pPr>
        <w:spacing w:line="260" w:lineRule="exact"/>
        <w:jc w:val="center"/>
        <w:rPr>
          <w:rFonts w:ascii="Arial" w:hAnsi="Arial" w:cs="Arial"/>
          <w:bCs/>
          <w:noProof/>
          <w:spacing w:val="-1"/>
        </w:rPr>
      </w:pPr>
    </w:p>
    <w:p w14:paraId="36F3154F" w14:textId="77777777" w:rsidR="00C01F80" w:rsidRPr="003F1DE6" w:rsidRDefault="00C01F80" w:rsidP="00C01F80">
      <w:pPr>
        <w:spacing w:line="260" w:lineRule="exact"/>
        <w:jc w:val="center"/>
        <w:rPr>
          <w:rFonts w:ascii="Arial" w:hAnsi="Arial" w:cs="Arial"/>
          <w:bCs/>
          <w:noProof/>
        </w:rPr>
      </w:pPr>
      <w:r w:rsidRPr="003F1DE6">
        <w:rPr>
          <w:rFonts w:ascii="Arial" w:hAnsi="Arial" w:cs="Arial"/>
          <w:bCs/>
          <w:noProof/>
          <w:spacing w:val="-1"/>
        </w:rPr>
        <w:t>Ta</w:t>
      </w:r>
      <w:r w:rsidRPr="003F1DE6">
        <w:rPr>
          <w:rFonts w:ascii="Arial" w:hAnsi="Arial" w:cs="Arial"/>
          <w:bCs/>
          <w:noProof/>
          <w:spacing w:val="2"/>
        </w:rPr>
        <w:t>bl</w:t>
      </w:r>
      <w:r w:rsidRPr="003F1DE6">
        <w:rPr>
          <w:rFonts w:ascii="Arial" w:hAnsi="Arial" w:cs="Arial"/>
          <w:bCs/>
          <w:noProof/>
        </w:rPr>
        <w:t>a</w:t>
      </w:r>
      <w:r w:rsidRPr="003F1DE6">
        <w:rPr>
          <w:rFonts w:ascii="Arial" w:hAnsi="Arial" w:cs="Arial"/>
          <w:bCs/>
          <w:noProof/>
          <w:spacing w:val="-2"/>
        </w:rPr>
        <w:t xml:space="preserve"> </w:t>
      </w:r>
      <w:r w:rsidRPr="003F1DE6">
        <w:rPr>
          <w:rFonts w:ascii="Arial" w:hAnsi="Arial" w:cs="Arial"/>
          <w:bCs/>
          <w:noProof/>
          <w:spacing w:val="-1"/>
        </w:rPr>
        <w:t>N</w:t>
      </w:r>
      <w:r>
        <w:rPr>
          <w:rFonts w:ascii="Arial" w:hAnsi="Arial" w:cs="Arial"/>
          <w:bCs/>
          <w:noProof/>
        </w:rPr>
        <w:t>o.1</w:t>
      </w:r>
      <w:r w:rsidRPr="003F1DE6">
        <w:rPr>
          <w:rFonts w:ascii="Arial" w:hAnsi="Arial" w:cs="Arial"/>
          <w:bCs/>
          <w:noProof/>
        </w:rPr>
        <w:t xml:space="preserve"> M</w:t>
      </w:r>
      <w:r w:rsidRPr="003F1DE6">
        <w:rPr>
          <w:rFonts w:ascii="Arial" w:hAnsi="Arial" w:cs="Arial"/>
          <w:bCs/>
          <w:noProof/>
          <w:spacing w:val="1"/>
        </w:rPr>
        <w:t>iem</w:t>
      </w:r>
      <w:r w:rsidRPr="003F1DE6">
        <w:rPr>
          <w:rFonts w:ascii="Arial" w:hAnsi="Arial" w:cs="Arial"/>
          <w:bCs/>
          <w:noProof/>
          <w:spacing w:val="2"/>
        </w:rPr>
        <w:t>b</w:t>
      </w:r>
      <w:r w:rsidRPr="003F1DE6">
        <w:rPr>
          <w:rFonts w:ascii="Arial" w:hAnsi="Arial" w:cs="Arial"/>
          <w:bCs/>
          <w:noProof/>
          <w:spacing w:val="-2"/>
        </w:rPr>
        <w:t>r</w:t>
      </w:r>
      <w:r w:rsidRPr="003F1DE6">
        <w:rPr>
          <w:rFonts w:ascii="Arial" w:hAnsi="Arial" w:cs="Arial"/>
          <w:bCs/>
          <w:noProof/>
          <w:spacing w:val="1"/>
        </w:rPr>
        <w:t>o</w:t>
      </w:r>
      <w:r w:rsidRPr="003F1DE6">
        <w:rPr>
          <w:rFonts w:ascii="Arial" w:hAnsi="Arial" w:cs="Arial"/>
          <w:bCs/>
          <w:noProof/>
        </w:rPr>
        <w:t>s</w:t>
      </w:r>
      <w:r w:rsidRPr="003F1DE6">
        <w:rPr>
          <w:rFonts w:ascii="Arial" w:hAnsi="Arial" w:cs="Arial"/>
          <w:bCs/>
          <w:noProof/>
          <w:spacing w:val="-2"/>
        </w:rPr>
        <w:t xml:space="preserve"> </w:t>
      </w:r>
      <w:r w:rsidRPr="003F1DE6">
        <w:rPr>
          <w:rFonts w:ascii="Arial" w:hAnsi="Arial" w:cs="Arial"/>
          <w:bCs/>
          <w:noProof/>
          <w:spacing w:val="2"/>
        </w:rPr>
        <w:t>d</w:t>
      </w:r>
      <w:r w:rsidRPr="003F1DE6">
        <w:rPr>
          <w:rFonts w:ascii="Arial" w:hAnsi="Arial" w:cs="Arial"/>
          <w:bCs/>
          <w:noProof/>
        </w:rPr>
        <w:t>e</w:t>
      </w:r>
      <w:r w:rsidRPr="003F1DE6">
        <w:rPr>
          <w:rFonts w:ascii="Arial" w:hAnsi="Arial" w:cs="Arial"/>
          <w:bCs/>
          <w:noProof/>
          <w:spacing w:val="-1"/>
        </w:rPr>
        <w:t xml:space="preserve"> </w:t>
      </w:r>
      <w:r w:rsidRPr="003F1DE6">
        <w:rPr>
          <w:rFonts w:ascii="Arial" w:hAnsi="Arial" w:cs="Arial"/>
          <w:bCs/>
          <w:noProof/>
          <w:spacing w:val="2"/>
        </w:rPr>
        <w:t>l</w:t>
      </w:r>
      <w:r w:rsidRPr="003F1DE6">
        <w:rPr>
          <w:rFonts w:ascii="Arial" w:hAnsi="Arial" w:cs="Arial"/>
          <w:bCs/>
          <w:noProof/>
        </w:rPr>
        <w:t>a</w:t>
      </w:r>
      <w:r w:rsidRPr="003F1DE6">
        <w:rPr>
          <w:rFonts w:ascii="Arial" w:hAnsi="Arial" w:cs="Arial"/>
          <w:bCs/>
          <w:noProof/>
          <w:spacing w:val="-2"/>
        </w:rPr>
        <w:t xml:space="preserve"> </w:t>
      </w:r>
      <w:r w:rsidRPr="003F1DE6">
        <w:rPr>
          <w:rFonts w:ascii="Arial" w:hAnsi="Arial" w:cs="Arial"/>
          <w:bCs/>
          <w:noProof/>
          <w:spacing w:val="-1"/>
        </w:rPr>
        <w:t>J</w:t>
      </w:r>
      <w:r w:rsidRPr="003F1DE6">
        <w:rPr>
          <w:rFonts w:ascii="Arial" w:hAnsi="Arial" w:cs="Arial"/>
          <w:bCs/>
          <w:noProof/>
          <w:spacing w:val="-2"/>
        </w:rPr>
        <w:t>u</w:t>
      </w:r>
      <w:r w:rsidRPr="003F1DE6">
        <w:rPr>
          <w:rFonts w:ascii="Arial" w:hAnsi="Arial" w:cs="Arial"/>
          <w:bCs/>
          <w:noProof/>
          <w:spacing w:val="2"/>
        </w:rPr>
        <w:t>n</w:t>
      </w:r>
      <w:r w:rsidRPr="003F1DE6">
        <w:rPr>
          <w:rFonts w:ascii="Arial" w:hAnsi="Arial" w:cs="Arial"/>
          <w:bCs/>
          <w:noProof/>
        </w:rPr>
        <w:t>ta</w:t>
      </w:r>
      <w:r w:rsidRPr="003F1DE6">
        <w:rPr>
          <w:rFonts w:ascii="Arial" w:hAnsi="Arial" w:cs="Arial"/>
          <w:bCs/>
          <w:noProof/>
          <w:spacing w:val="-3"/>
        </w:rPr>
        <w:t xml:space="preserve"> </w:t>
      </w:r>
      <w:r w:rsidRPr="003F1DE6">
        <w:rPr>
          <w:rFonts w:ascii="Arial" w:hAnsi="Arial" w:cs="Arial"/>
          <w:bCs/>
          <w:noProof/>
          <w:spacing w:val="1"/>
        </w:rPr>
        <w:t>D</w:t>
      </w:r>
      <w:r w:rsidRPr="003F1DE6">
        <w:rPr>
          <w:rFonts w:ascii="Arial" w:hAnsi="Arial" w:cs="Arial"/>
          <w:bCs/>
          <w:noProof/>
          <w:spacing w:val="2"/>
        </w:rPr>
        <w:t>ir</w:t>
      </w:r>
      <w:r w:rsidRPr="003F1DE6">
        <w:rPr>
          <w:rFonts w:ascii="Arial" w:hAnsi="Arial" w:cs="Arial"/>
          <w:bCs/>
          <w:noProof/>
          <w:spacing w:val="1"/>
        </w:rPr>
        <w:t>e</w:t>
      </w:r>
      <w:r w:rsidRPr="003F1DE6">
        <w:rPr>
          <w:rFonts w:ascii="Arial" w:hAnsi="Arial" w:cs="Arial"/>
          <w:bCs/>
          <w:noProof/>
        </w:rPr>
        <w:t>c</w:t>
      </w:r>
      <w:r w:rsidRPr="003F1DE6">
        <w:rPr>
          <w:rFonts w:ascii="Arial" w:hAnsi="Arial" w:cs="Arial"/>
          <w:bCs/>
          <w:noProof/>
          <w:spacing w:val="-4"/>
        </w:rPr>
        <w:t>t</w:t>
      </w:r>
      <w:r w:rsidRPr="003F1DE6">
        <w:rPr>
          <w:rFonts w:ascii="Arial" w:hAnsi="Arial" w:cs="Arial"/>
          <w:bCs/>
          <w:noProof/>
          <w:spacing w:val="2"/>
        </w:rPr>
        <w:t>i</w:t>
      </w:r>
      <w:r w:rsidRPr="003F1DE6">
        <w:rPr>
          <w:rFonts w:ascii="Arial" w:hAnsi="Arial" w:cs="Arial"/>
          <w:bCs/>
          <w:noProof/>
        </w:rPr>
        <w:t>va.</w:t>
      </w:r>
    </w:p>
    <w:tbl>
      <w:tblPr>
        <w:tblW w:w="4785" w:type="pct"/>
        <w:tblInd w:w="421" w:type="dxa"/>
        <w:tblLayout w:type="fixed"/>
        <w:tblCellMar>
          <w:left w:w="0" w:type="dxa"/>
          <w:right w:w="0" w:type="dxa"/>
        </w:tblCellMar>
        <w:tblLook w:val="01E0" w:firstRow="1" w:lastRow="1" w:firstColumn="1" w:lastColumn="1" w:noHBand="0" w:noVBand="0"/>
      </w:tblPr>
      <w:tblGrid>
        <w:gridCol w:w="2940"/>
        <w:gridCol w:w="2845"/>
        <w:gridCol w:w="2663"/>
      </w:tblGrid>
      <w:tr w:rsidR="00C01F80" w:rsidRPr="00787825" w14:paraId="6C0513DD" w14:textId="77777777" w:rsidTr="00543C22">
        <w:trPr>
          <w:trHeight w:hRule="exact" w:val="482"/>
        </w:trPr>
        <w:tc>
          <w:tcPr>
            <w:tcW w:w="1740"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68545ED"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CARGO</w:t>
            </w:r>
          </w:p>
        </w:tc>
        <w:tc>
          <w:tcPr>
            <w:tcW w:w="1684"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D860D9"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NOMBRE</w:t>
            </w:r>
          </w:p>
        </w:tc>
        <w:tc>
          <w:tcPr>
            <w:tcW w:w="1576"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508572C"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DEPENDENCIA</w:t>
            </w:r>
          </w:p>
        </w:tc>
      </w:tr>
      <w:tr w:rsidR="00C01F80" w:rsidRPr="00787825" w14:paraId="736A598C" w14:textId="77777777" w:rsidTr="00A564E9">
        <w:trPr>
          <w:trHeight w:hRule="exact" w:val="798"/>
        </w:trPr>
        <w:tc>
          <w:tcPr>
            <w:tcW w:w="1740" w:type="pct"/>
            <w:tcBorders>
              <w:top w:val="single" w:sz="4" w:space="0" w:color="000000"/>
              <w:left w:val="single" w:sz="4" w:space="0" w:color="000000"/>
              <w:bottom w:val="single" w:sz="4" w:space="0" w:color="000000"/>
              <w:right w:val="single" w:sz="4" w:space="0" w:color="000000"/>
            </w:tcBorders>
            <w:vAlign w:val="center"/>
          </w:tcPr>
          <w:p w14:paraId="19D8002C" w14:textId="77777777" w:rsidR="00C01F80" w:rsidRPr="00787825" w:rsidRDefault="00C01F80" w:rsidP="00543C22">
            <w:pPr>
              <w:spacing w:line="200" w:lineRule="exact"/>
              <w:ind w:left="103"/>
              <w:jc w:val="center"/>
              <w:rPr>
                <w:rFonts w:ascii="Arial" w:hAnsi="Arial" w:cs="Arial"/>
                <w:noProof/>
                <w:spacing w:val="1"/>
                <w:position w:val="1"/>
              </w:rPr>
            </w:pPr>
            <w:r w:rsidRPr="00787825">
              <w:rPr>
                <w:rFonts w:ascii="Arial" w:hAnsi="Arial" w:cs="Arial"/>
                <w:noProof/>
                <w:spacing w:val="1"/>
                <w:position w:val="1"/>
              </w:rPr>
              <w:t>G</w:t>
            </w:r>
            <w:r w:rsidRPr="00787825">
              <w:rPr>
                <w:rFonts w:ascii="Arial" w:hAnsi="Arial" w:cs="Arial"/>
                <w:noProof/>
                <w:position w:val="1"/>
              </w:rPr>
              <w:t>ob</w:t>
            </w:r>
            <w:r w:rsidRPr="00787825">
              <w:rPr>
                <w:rFonts w:ascii="Arial" w:hAnsi="Arial" w:cs="Arial"/>
                <w:noProof/>
                <w:spacing w:val="-1"/>
                <w:position w:val="1"/>
              </w:rPr>
              <w:t>er</w:t>
            </w:r>
            <w:r w:rsidRPr="00787825">
              <w:rPr>
                <w:rFonts w:ascii="Arial" w:hAnsi="Arial" w:cs="Arial"/>
                <w:noProof/>
                <w:position w:val="1"/>
              </w:rPr>
              <w:t>n</w:t>
            </w:r>
            <w:r w:rsidRPr="00787825">
              <w:rPr>
                <w:rFonts w:ascii="Arial" w:hAnsi="Arial" w:cs="Arial"/>
                <w:noProof/>
                <w:spacing w:val="-1"/>
                <w:position w:val="1"/>
              </w:rPr>
              <w:t>a</w:t>
            </w:r>
            <w:r w:rsidRPr="00787825">
              <w:rPr>
                <w:rFonts w:ascii="Arial" w:hAnsi="Arial" w:cs="Arial"/>
                <w:noProof/>
                <w:position w:val="1"/>
              </w:rPr>
              <w:t>dor</w:t>
            </w:r>
            <w:r w:rsidRPr="00787825">
              <w:rPr>
                <w:rFonts w:ascii="Arial" w:hAnsi="Arial" w:cs="Arial"/>
                <w:noProof/>
                <w:spacing w:val="-2"/>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p</w:t>
            </w:r>
            <w:r w:rsidRPr="00787825">
              <w:rPr>
                <w:rFonts w:ascii="Arial" w:hAnsi="Arial" w:cs="Arial"/>
                <w:noProof/>
                <w:spacing w:val="3"/>
                <w:position w:val="1"/>
              </w:rPr>
              <w:t>a</w:t>
            </w:r>
            <w:r w:rsidRPr="00787825">
              <w:rPr>
                <w:rFonts w:ascii="Arial" w:hAnsi="Arial" w:cs="Arial"/>
                <w:noProof/>
                <w:spacing w:val="-1"/>
                <w:position w:val="1"/>
              </w:rPr>
              <w:t>r</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spacing w:val="4"/>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position w:val="1"/>
              </w:rPr>
              <w:t>o</w:t>
            </w:r>
            <w:r w:rsidRPr="00787825">
              <w:rPr>
                <w:rFonts w:ascii="Arial" w:hAnsi="Arial" w:cs="Arial"/>
                <w:noProof/>
                <w:spacing w:val="-2"/>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 xml:space="preserve">l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tc>
        <w:tc>
          <w:tcPr>
            <w:tcW w:w="1684" w:type="pct"/>
            <w:tcBorders>
              <w:top w:val="single" w:sz="4" w:space="0" w:color="000000"/>
              <w:left w:val="single" w:sz="4" w:space="0" w:color="000000"/>
              <w:bottom w:val="single" w:sz="4" w:space="0" w:color="000000"/>
              <w:right w:val="single" w:sz="4" w:space="0" w:color="000000"/>
            </w:tcBorders>
            <w:vAlign w:val="center"/>
          </w:tcPr>
          <w:p w14:paraId="1039C6C9" w14:textId="79AA50EC" w:rsidR="00C01F80" w:rsidRPr="00675945" w:rsidRDefault="004D2EB3" w:rsidP="00C12F47">
            <w:pPr>
              <w:spacing w:line="200" w:lineRule="exact"/>
              <w:ind w:left="103"/>
              <w:jc w:val="center"/>
              <w:rPr>
                <w:rFonts w:ascii="Arial" w:hAnsi="Arial" w:cs="Arial"/>
                <w:noProof/>
                <w:spacing w:val="-1"/>
                <w:position w:val="1"/>
                <w:highlight w:val="yellow"/>
              </w:rPr>
            </w:pPr>
            <w:r>
              <w:rPr>
                <w:rFonts w:ascii="Arial" w:hAnsi="Arial" w:cs="Arial"/>
                <w:noProof/>
                <w:spacing w:val="-1"/>
                <w:position w:val="1"/>
              </w:rPr>
              <w:t>Eideer Yiovanny Palacio Salazar</w:t>
            </w:r>
            <w:r w:rsidR="00C12F47" w:rsidRPr="00C12F47">
              <w:rPr>
                <w:rFonts w:ascii="Arial" w:hAnsi="Arial" w:cs="Arial"/>
                <w:noProof/>
                <w:spacing w:val="-1"/>
                <w:position w:val="1"/>
              </w:rPr>
              <w:t xml:space="preserve"> </w:t>
            </w:r>
          </w:p>
        </w:tc>
        <w:tc>
          <w:tcPr>
            <w:tcW w:w="1576" w:type="pct"/>
            <w:tcBorders>
              <w:top w:val="single" w:sz="4" w:space="0" w:color="000000"/>
              <w:left w:val="single" w:sz="4" w:space="0" w:color="000000"/>
              <w:bottom w:val="single" w:sz="4" w:space="0" w:color="000000"/>
              <w:right w:val="single" w:sz="4" w:space="0" w:color="000000"/>
            </w:tcBorders>
            <w:vAlign w:val="center"/>
          </w:tcPr>
          <w:p w14:paraId="138BC0A6" w14:textId="77777777" w:rsidR="00C01F80" w:rsidRPr="00787825" w:rsidRDefault="00C01F80" w:rsidP="00543C22">
            <w:pPr>
              <w:spacing w:line="200" w:lineRule="exact"/>
              <w:ind w:left="103"/>
              <w:jc w:val="center"/>
              <w:rPr>
                <w:rFonts w:ascii="Arial" w:hAnsi="Arial" w:cs="Arial"/>
                <w:noProof/>
                <w:spacing w:val="1"/>
                <w:position w:val="2"/>
              </w:rPr>
            </w:pPr>
            <w:r w:rsidRPr="00787825">
              <w:rPr>
                <w:rFonts w:ascii="Arial" w:hAnsi="Arial" w:cs="Arial"/>
                <w:noProof/>
                <w:spacing w:val="1"/>
                <w:position w:val="2"/>
              </w:rPr>
              <w:t>G</w:t>
            </w:r>
            <w:r w:rsidRPr="00787825">
              <w:rPr>
                <w:rFonts w:ascii="Arial" w:hAnsi="Arial" w:cs="Arial"/>
                <w:noProof/>
                <w:position w:val="2"/>
              </w:rPr>
              <w:t>ob</w:t>
            </w:r>
            <w:r w:rsidRPr="00787825">
              <w:rPr>
                <w:rFonts w:ascii="Arial" w:hAnsi="Arial" w:cs="Arial"/>
                <w:noProof/>
                <w:spacing w:val="-1"/>
                <w:position w:val="2"/>
              </w:rPr>
              <w:t>er</w:t>
            </w:r>
            <w:r w:rsidRPr="00787825">
              <w:rPr>
                <w:rFonts w:ascii="Arial" w:hAnsi="Arial" w:cs="Arial"/>
                <w:noProof/>
                <w:position w:val="2"/>
              </w:rPr>
              <w:t>n</w:t>
            </w:r>
            <w:r w:rsidRPr="00787825">
              <w:rPr>
                <w:rFonts w:ascii="Arial" w:hAnsi="Arial" w:cs="Arial"/>
                <w:noProof/>
                <w:spacing w:val="-1"/>
                <w:position w:val="2"/>
              </w:rPr>
              <w:t>ac</w:t>
            </w:r>
            <w:r w:rsidRPr="00787825">
              <w:rPr>
                <w:rFonts w:ascii="Arial" w:hAnsi="Arial" w:cs="Arial"/>
                <w:noProof/>
                <w:spacing w:val="1"/>
                <w:position w:val="2"/>
              </w:rPr>
              <w:t>i</w:t>
            </w:r>
            <w:r w:rsidRPr="00787825">
              <w:rPr>
                <w:rFonts w:ascii="Arial" w:hAnsi="Arial" w:cs="Arial"/>
                <w:noProof/>
                <w:position w:val="2"/>
              </w:rPr>
              <w:t>ón</w:t>
            </w:r>
            <w:r w:rsidRPr="00787825">
              <w:rPr>
                <w:rFonts w:ascii="Arial" w:hAnsi="Arial" w:cs="Arial"/>
                <w:noProof/>
                <w:spacing w:val="-1"/>
                <w:position w:val="2"/>
              </w:rPr>
              <w:t xml:space="preserve"> </w:t>
            </w:r>
            <w:r w:rsidRPr="00787825">
              <w:rPr>
                <w:rFonts w:ascii="Arial" w:hAnsi="Arial" w:cs="Arial"/>
                <w:noProof/>
                <w:position w:val="2"/>
              </w:rPr>
              <w:t>d</w:t>
            </w:r>
            <w:r w:rsidRPr="00787825">
              <w:rPr>
                <w:rFonts w:ascii="Arial" w:hAnsi="Arial" w:cs="Arial"/>
                <w:noProof/>
                <w:spacing w:val="-1"/>
                <w:position w:val="2"/>
              </w:rPr>
              <w:t>e</w:t>
            </w:r>
            <w:r w:rsidRPr="00787825">
              <w:rPr>
                <w:rFonts w:ascii="Arial" w:hAnsi="Arial" w:cs="Arial"/>
                <w:noProof/>
                <w:position w:val="2"/>
              </w:rPr>
              <w:t>l</w:t>
            </w:r>
            <w:r w:rsidRPr="00787825">
              <w:rPr>
                <w:rFonts w:ascii="Arial" w:hAnsi="Arial" w:cs="Arial"/>
                <w:noProof/>
                <w:spacing w:val="-1"/>
                <w:position w:val="2"/>
              </w:rPr>
              <w:t xml:space="preserve"> </w:t>
            </w:r>
            <w:r w:rsidRPr="00787825">
              <w:rPr>
                <w:rFonts w:ascii="Arial" w:hAnsi="Arial" w:cs="Arial"/>
                <w:noProof/>
                <w:spacing w:val="1"/>
                <w:position w:val="2"/>
              </w:rPr>
              <w:t>G</w:t>
            </w:r>
            <w:r w:rsidRPr="00787825">
              <w:rPr>
                <w:rFonts w:ascii="Arial" w:hAnsi="Arial" w:cs="Arial"/>
                <w:noProof/>
                <w:position w:val="2"/>
              </w:rPr>
              <w:t>u</w:t>
            </w:r>
            <w:r w:rsidRPr="00787825">
              <w:rPr>
                <w:rFonts w:ascii="Arial" w:hAnsi="Arial" w:cs="Arial"/>
                <w:noProof/>
                <w:spacing w:val="-1"/>
                <w:position w:val="2"/>
              </w:rPr>
              <w:t>a</w:t>
            </w:r>
            <w:r w:rsidRPr="00787825">
              <w:rPr>
                <w:rFonts w:ascii="Arial" w:hAnsi="Arial" w:cs="Arial"/>
                <w:noProof/>
                <w:position w:val="2"/>
              </w:rPr>
              <w:t>v</w:t>
            </w:r>
            <w:r w:rsidRPr="00787825">
              <w:rPr>
                <w:rFonts w:ascii="Arial" w:hAnsi="Arial" w:cs="Arial"/>
                <w:noProof/>
                <w:spacing w:val="2"/>
                <w:position w:val="2"/>
              </w:rPr>
              <w:t>i</w:t>
            </w:r>
            <w:r w:rsidRPr="00787825">
              <w:rPr>
                <w:rFonts w:ascii="Arial" w:hAnsi="Arial" w:cs="Arial"/>
                <w:noProof/>
                <w:spacing w:val="-1"/>
                <w:position w:val="2"/>
              </w:rPr>
              <w:t>ar</w:t>
            </w:r>
            <w:r w:rsidRPr="00787825">
              <w:rPr>
                <w:rFonts w:ascii="Arial" w:hAnsi="Arial" w:cs="Arial"/>
                <w:noProof/>
                <w:position w:val="2"/>
              </w:rPr>
              <w:t>e</w:t>
            </w:r>
          </w:p>
        </w:tc>
      </w:tr>
      <w:tr w:rsidR="00C01F80" w:rsidRPr="00787825" w14:paraId="2B7F5E49" w14:textId="77777777" w:rsidTr="00543C22">
        <w:trPr>
          <w:trHeight w:hRule="exact" w:val="478"/>
        </w:trPr>
        <w:tc>
          <w:tcPr>
            <w:tcW w:w="1740" w:type="pct"/>
            <w:tcBorders>
              <w:top w:val="single" w:sz="4" w:space="0" w:color="000000"/>
              <w:left w:val="single" w:sz="4" w:space="0" w:color="000000"/>
              <w:bottom w:val="single" w:sz="4" w:space="0" w:color="000000"/>
              <w:right w:val="single" w:sz="4" w:space="0" w:color="000000"/>
            </w:tcBorders>
            <w:vAlign w:val="center"/>
          </w:tcPr>
          <w:p w14:paraId="51FA475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1"/>
              </w:rPr>
              <w:t>Secr</w:t>
            </w:r>
            <w:r w:rsidRPr="00787825">
              <w:rPr>
                <w:rFonts w:ascii="Arial" w:hAnsi="Arial" w:cs="Arial"/>
                <w:noProof/>
                <w:spacing w:val="2"/>
                <w:position w:val="1"/>
              </w:rPr>
              <w:t>e</w:t>
            </w:r>
            <w:r w:rsidRPr="00787825">
              <w:rPr>
                <w:rFonts w:ascii="Arial" w:hAnsi="Arial" w:cs="Arial"/>
                <w:noProof/>
                <w:spacing w:val="-2"/>
                <w:position w:val="1"/>
              </w:rPr>
              <w:t>t</w:t>
            </w:r>
            <w:r w:rsidRPr="00787825">
              <w:rPr>
                <w:rFonts w:ascii="Arial" w:hAnsi="Arial" w:cs="Arial"/>
                <w:noProof/>
                <w:spacing w:val="-1"/>
                <w:position w:val="1"/>
              </w:rPr>
              <w:t>ar</w:t>
            </w:r>
            <w:r w:rsidRPr="00787825">
              <w:rPr>
                <w:rFonts w:ascii="Arial" w:hAnsi="Arial" w:cs="Arial"/>
                <w:noProof/>
                <w:spacing w:val="1"/>
                <w:position w:val="1"/>
              </w:rPr>
              <w:t>í</w:t>
            </w:r>
            <w:r w:rsidRPr="00787825">
              <w:rPr>
                <w:rFonts w:ascii="Arial" w:hAnsi="Arial" w:cs="Arial"/>
                <w:noProof/>
                <w:position w:val="1"/>
              </w:rPr>
              <w:t>a</w:t>
            </w:r>
            <w:r w:rsidRPr="00787825">
              <w:rPr>
                <w:rFonts w:ascii="Arial" w:hAnsi="Arial" w:cs="Arial"/>
                <w:noProof/>
                <w:spacing w:val="1"/>
                <w:position w:val="1"/>
              </w:rPr>
              <w:t xml:space="preserve"> </w:t>
            </w:r>
            <w:r w:rsidRPr="00787825">
              <w:rPr>
                <w:rFonts w:ascii="Arial" w:hAnsi="Arial" w:cs="Arial"/>
                <w:noProof/>
                <w:position w:val="1"/>
              </w:rPr>
              <w:t>de</w:t>
            </w:r>
            <w:r w:rsidRPr="00787825">
              <w:rPr>
                <w:rFonts w:ascii="Arial" w:hAnsi="Arial" w:cs="Arial"/>
                <w:noProof/>
                <w:spacing w:val="1"/>
                <w:position w:val="1"/>
              </w:rPr>
              <w:t xml:space="preserve"> </w:t>
            </w:r>
            <w:r w:rsidRPr="00787825">
              <w:rPr>
                <w:rFonts w:ascii="Arial" w:hAnsi="Arial" w:cs="Arial"/>
                <w:noProof/>
                <w:spacing w:val="-1"/>
                <w:position w:val="1"/>
              </w:rPr>
              <w:t>Sa</w:t>
            </w:r>
            <w:r w:rsidRPr="00787825">
              <w:rPr>
                <w:rFonts w:ascii="Arial" w:hAnsi="Arial" w:cs="Arial"/>
                <w:noProof/>
                <w:spacing w:val="1"/>
                <w:position w:val="1"/>
              </w:rPr>
              <w:t>l</w:t>
            </w:r>
            <w:r w:rsidRPr="00787825">
              <w:rPr>
                <w:rFonts w:ascii="Arial" w:hAnsi="Arial" w:cs="Arial"/>
                <w:noProof/>
                <w:position w:val="1"/>
              </w:rPr>
              <w:t>ud</w:t>
            </w:r>
            <w:r>
              <w:rPr>
                <w:rFonts w:ascii="Arial" w:hAnsi="Arial" w:cs="Arial"/>
                <w:noProof/>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p</w:t>
            </w:r>
            <w:r w:rsidRPr="00787825">
              <w:rPr>
                <w:rFonts w:ascii="Arial" w:hAnsi="Arial" w:cs="Arial"/>
                <w:noProof/>
                <w:spacing w:val="-1"/>
                <w:position w:val="1"/>
              </w:rPr>
              <w:t>ar</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spacing w:val="4"/>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position w:val="1"/>
              </w:rPr>
              <w:t>l</w:t>
            </w:r>
          </w:p>
        </w:tc>
        <w:tc>
          <w:tcPr>
            <w:tcW w:w="1684" w:type="pct"/>
            <w:tcBorders>
              <w:top w:val="single" w:sz="4" w:space="0" w:color="000000"/>
              <w:left w:val="single" w:sz="4" w:space="0" w:color="000000"/>
              <w:bottom w:val="single" w:sz="4" w:space="0" w:color="000000"/>
              <w:right w:val="single" w:sz="4" w:space="0" w:color="000000"/>
            </w:tcBorders>
            <w:vAlign w:val="center"/>
          </w:tcPr>
          <w:p w14:paraId="0990D691" w14:textId="77777777" w:rsidR="00C01F80" w:rsidRPr="00675945" w:rsidRDefault="00C01F80" w:rsidP="00543C22">
            <w:pPr>
              <w:spacing w:line="200" w:lineRule="exact"/>
              <w:ind w:left="103"/>
              <w:jc w:val="center"/>
              <w:rPr>
                <w:rFonts w:ascii="Arial" w:hAnsi="Arial" w:cs="Arial"/>
                <w:noProof/>
                <w:highlight w:val="yellow"/>
              </w:rPr>
            </w:pPr>
            <w:r w:rsidRPr="004D2EB3">
              <w:rPr>
                <w:rFonts w:ascii="Arial" w:hAnsi="Arial" w:cs="Arial"/>
                <w:noProof/>
                <w:position w:val="2"/>
              </w:rPr>
              <w:t>M</w:t>
            </w:r>
            <w:r w:rsidRPr="004D2EB3">
              <w:rPr>
                <w:rFonts w:ascii="Arial" w:hAnsi="Arial" w:cs="Arial"/>
                <w:noProof/>
                <w:spacing w:val="-2"/>
                <w:position w:val="2"/>
              </w:rPr>
              <w:t>a</w:t>
            </w:r>
            <w:r w:rsidRPr="004D2EB3">
              <w:rPr>
                <w:rFonts w:ascii="Arial" w:hAnsi="Arial" w:cs="Arial"/>
                <w:noProof/>
                <w:spacing w:val="-1"/>
                <w:position w:val="2"/>
              </w:rPr>
              <w:t>r</w:t>
            </w:r>
            <w:r w:rsidRPr="004D2EB3">
              <w:rPr>
                <w:rFonts w:ascii="Arial" w:hAnsi="Arial" w:cs="Arial"/>
                <w:noProof/>
                <w:spacing w:val="-2"/>
                <w:position w:val="2"/>
              </w:rPr>
              <w:t>t</w:t>
            </w:r>
            <w:r w:rsidRPr="004D2EB3">
              <w:rPr>
                <w:rFonts w:ascii="Arial" w:hAnsi="Arial" w:cs="Arial"/>
                <w:noProof/>
                <w:position w:val="2"/>
              </w:rPr>
              <w:t>ha</w:t>
            </w:r>
            <w:r w:rsidRPr="004D2EB3">
              <w:rPr>
                <w:rFonts w:ascii="Arial" w:hAnsi="Arial" w:cs="Arial"/>
                <w:noProof/>
                <w:spacing w:val="1"/>
                <w:position w:val="2"/>
              </w:rPr>
              <w:t xml:space="preserve"> </w:t>
            </w:r>
            <w:r w:rsidRPr="004D2EB3">
              <w:rPr>
                <w:rFonts w:ascii="Arial" w:hAnsi="Arial" w:cs="Arial"/>
                <w:noProof/>
                <w:spacing w:val="-1"/>
                <w:position w:val="2"/>
              </w:rPr>
              <w:t>C</w:t>
            </w:r>
            <w:r w:rsidRPr="004D2EB3">
              <w:rPr>
                <w:rFonts w:ascii="Arial" w:hAnsi="Arial" w:cs="Arial"/>
                <w:noProof/>
                <w:spacing w:val="2"/>
                <w:position w:val="2"/>
              </w:rPr>
              <w:t>e</w:t>
            </w:r>
            <w:r w:rsidRPr="004D2EB3">
              <w:rPr>
                <w:rFonts w:ascii="Arial" w:hAnsi="Arial" w:cs="Arial"/>
                <w:noProof/>
                <w:spacing w:val="-1"/>
                <w:position w:val="2"/>
              </w:rPr>
              <w:t>c</w:t>
            </w:r>
            <w:r w:rsidRPr="004D2EB3">
              <w:rPr>
                <w:rFonts w:ascii="Arial" w:hAnsi="Arial" w:cs="Arial"/>
                <w:noProof/>
                <w:spacing w:val="1"/>
                <w:position w:val="2"/>
              </w:rPr>
              <w:t>ili</w:t>
            </w:r>
            <w:r w:rsidRPr="004D2EB3">
              <w:rPr>
                <w:rFonts w:ascii="Arial" w:hAnsi="Arial" w:cs="Arial"/>
                <w:noProof/>
                <w:position w:val="2"/>
              </w:rPr>
              <w:t>a</w:t>
            </w:r>
            <w:r w:rsidRPr="004D2EB3">
              <w:rPr>
                <w:rFonts w:ascii="Arial" w:hAnsi="Arial" w:cs="Arial"/>
                <w:noProof/>
                <w:spacing w:val="-3"/>
                <w:position w:val="2"/>
              </w:rPr>
              <w:t xml:space="preserve"> </w:t>
            </w:r>
            <w:r w:rsidRPr="004D2EB3">
              <w:rPr>
                <w:rFonts w:ascii="Arial" w:hAnsi="Arial" w:cs="Arial"/>
                <w:noProof/>
                <w:position w:val="2"/>
              </w:rPr>
              <w:t>Ro</w:t>
            </w:r>
            <w:r w:rsidRPr="004D2EB3">
              <w:rPr>
                <w:rFonts w:ascii="Arial" w:hAnsi="Arial" w:cs="Arial"/>
                <w:noProof/>
                <w:spacing w:val="1"/>
                <w:position w:val="2"/>
              </w:rPr>
              <w:t>m</w:t>
            </w:r>
            <w:r w:rsidRPr="004D2EB3">
              <w:rPr>
                <w:rFonts w:ascii="Arial" w:hAnsi="Arial" w:cs="Arial"/>
                <w:noProof/>
                <w:spacing w:val="-1"/>
                <w:position w:val="2"/>
              </w:rPr>
              <w:t>er</w:t>
            </w:r>
            <w:r w:rsidRPr="004D2EB3">
              <w:rPr>
                <w:rFonts w:ascii="Arial" w:hAnsi="Arial" w:cs="Arial"/>
                <w:noProof/>
                <w:position w:val="2"/>
              </w:rPr>
              <w:t>o</w:t>
            </w:r>
            <w:r w:rsidRPr="004D2EB3">
              <w:rPr>
                <w:rFonts w:ascii="Arial" w:hAnsi="Arial" w:cs="Arial"/>
                <w:noProof/>
                <w:spacing w:val="-2"/>
                <w:position w:val="2"/>
              </w:rPr>
              <w:t xml:space="preserve"> </w:t>
            </w:r>
            <w:r w:rsidRPr="004D2EB3">
              <w:rPr>
                <w:rFonts w:ascii="Arial" w:hAnsi="Arial" w:cs="Arial"/>
                <w:noProof/>
                <w:spacing w:val="2"/>
                <w:position w:val="2"/>
              </w:rPr>
              <w:t>P</w:t>
            </w:r>
            <w:r w:rsidRPr="004D2EB3">
              <w:rPr>
                <w:rFonts w:ascii="Arial" w:hAnsi="Arial" w:cs="Arial"/>
                <w:noProof/>
                <w:spacing w:val="-1"/>
                <w:position w:val="2"/>
              </w:rPr>
              <w:t>áe</w:t>
            </w:r>
            <w:r w:rsidRPr="004D2EB3">
              <w:rPr>
                <w:rFonts w:ascii="Arial" w:hAnsi="Arial" w:cs="Arial"/>
                <w:noProof/>
                <w:position w:val="2"/>
              </w:rPr>
              <w:t>z</w:t>
            </w:r>
          </w:p>
        </w:tc>
        <w:tc>
          <w:tcPr>
            <w:tcW w:w="1576" w:type="pct"/>
            <w:tcBorders>
              <w:top w:val="single" w:sz="4" w:space="0" w:color="000000"/>
              <w:left w:val="single" w:sz="4" w:space="0" w:color="000000"/>
              <w:bottom w:val="single" w:sz="4" w:space="0" w:color="000000"/>
              <w:right w:val="single" w:sz="4" w:space="0" w:color="000000"/>
            </w:tcBorders>
            <w:vAlign w:val="center"/>
          </w:tcPr>
          <w:p w14:paraId="14841DFE"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2"/>
              </w:rPr>
              <w:t>Secr</w:t>
            </w:r>
            <w:r w:rsidRPr="00787825">
              <w:rPr>
                <w:rFonts w:ascii="Arial" w:hAnsi="Arial" w:cs="Arial"/>
                <w:noProof/>
                <w:spacing w:val="2"/>
                <w:position w:val="2"/>
              </w:rPr>
              <w:t>e</w:t>
            </w:r>
            <w:r w:rsidRPr="00787825">
              <w:rPr>
                <w:rFonts w:ascii="Arial" w:hAnsi="Arial" w:cs="Arial"/>
                <w:noProof/>
                <w:spacing w:val="-2"/>
                <w:position w:val="2"/>
              </w:rPr>
              <w:t>t</w:t>
            </w:r>
            <w:r w:rsidRPr="00787825">
              <w:rPr>
                <w:rFonts w:ascii="Arial" w:hAnsi="Arial" w:cs="Arial"/>
                <w:noProof/>
                <w:spacing w:val="-1"/>
                <w:position w:val="2"/>
              </w:rPr>
              <w:t>ar</w:t>
            </w:r>
            <w:r w:rsidRPr="00787825">
              <w:rPr>
                <w:rFonts w:ascii="Arial" w:hAnsi="Arial" w:cs="Arial"/>
                <w:noProof/>
                <w:spacing w:val="1"/>
                <w:position w:val="2"/>
              </w:rPr>
              <w:t>í</w:t>
            </w:r>
            <w:r w:rsidRPr="00787825">
              <w:rPr>
                <w:rFonts w:ascii="Arial" w:hAnsi="Arial" w:cs="Arial"/>
                <w:noProof/>
                <w:position w:val="2"/>
              </w:rPr>
              <w:t>a</w:t>
            </w:r>
            <w:r w:rsidRPr="00787825">
              <w:rPr>
                <w:rFonts w:ascii="Arial" w:hAnsi="Arial" w:cs="Arial"/>
                <w:noProof/>
                <w:spacing w:val="1"/>
                <w:position w:val="2"/>
              </w:rPr>
              <w:t xml:space="preserve"> </w:t>
            </w:r>
            <w:r w:rsidRPr="00787825">
              <w:rPr>
                <w:rFonts w:ascii="Arial" w:hAnsi="Arial" w:cs="Arial"/>
                <w:noProof/>
                <w:position w:val="2"/>
              </w:rPr>
              <w:t>de</w:t>
            </w:r>
            <w:r w:rsidRPr="00787825">
              <w:rPr>
                <w:rFonts w:ascii="Arial" w:hAnsi="Arial" w:cs="Arial"/>
                <w:noProof/>
                <w:spacing w:val="1"/>
                <w:position w:val="2"/>
              </w:rPr>
              <w:t xml:space="preserve"> </w:t>
            </w:r>
            <w:r w:rsidRPr="00787825">
              <w:rPr>
                <w:rFonts w:ascii="Arial" w:hAnsi="Arial" w:cs="Arial"/>
                <w:noProof/>
                <w:spacing w:val="-1"/>
                <w:position w:val="2"/>
              </w:rPr>
              <w:t>Sa</w:t>
            </w:r>
            <w:r w:rsidRPr="00787825">
              <w:rPr>
                <w:rFonts w:ascii="Arial" w:hAnsi="Arial" w:cs="Arial"/>
                <w:noProof/>
                <w:spacing w:val="1"/>
                <w:position w:val="2"/>
              </w:rPr>
              <w:t>l</w:t>
            </w:r>
            <w:r w:rsidRPr="00787825">
              <w:rPr>
                <w:rFonts w:ascii="Arial" w:hAnsi="Arial" w:cs="Arial"/>
                <w:noProof/>
                <w:position w:val="2"/>
              </w:rPr>
              <w:t>ud</w:t>
            </w:r>
            <w:r w:rsidRPr="00787825">
              <w:rPr>
                <w:rFonts w:ascii="Arial" w:hAnsi="Arial" w:cs="Arial"/>
                <w:noProof/>
                <w:spacing w:val="-1"/>
                <w:position w:val="2"/>
              </w:rPr>
              <w:t xml:space="preserve"> </w:t>
            </w:r>
            <w:r w:rsidRPr="00787825">
              <w:rPr>
                <w:rFonts w:ascii="Arial" w:hAnsi="Arial" w:cs="Arial"/>
                <w:noProof/>
                <w:position w:val="2"/>
              </w:rPr>
              <w:t>Dp</w:t>
            </w:r>
            <w:r w:rsidRPr="00787825">
              <w:rPr>
                <w:rFonts w:ascii="Arial" w:hAnsi="Arial" w:cs="Arial"/>
                <w:noProof/>
                <w:spacing w:val="-1"/>
                <w:position w:val="2"/>
              </w:rPr>
              <w:t>ta</w:t>
            </w:r>
            <w:r w:rsidRPr="00787825">
              <w:rPr>
                <w:rFonts w:ascii="Arial" w:hAnsi="Arial" w:cs="Arial"/>
                <w:noProof/>
                <w:position w:val="2"/>
              </w:rPr>
              <w:t>l</w:t>
            </w:r>
          </w:p>
        </w:tc>
      </w:tr>
      <w:tr w:rsidR="00C01F80" w:rsidRPr="00787825" w14:paraId="3A552B24" w14:textId="77777777" w:rsidTr="00543C22">
        <w:trPr>
          <w:trHeight w:hRule="exact" w:val="803"/>
        </w:trPr>
        <w:tc>
          <w:tcPr>
            <w:tcW w:w="1740" w:type="pct"/>
            <w:tcBorders>
              <w:top w:val="single" w:sz="4" w:space="0" w:color="000000"/>
              <w:left w:val="single" w:sz="4" w:space="0" w:color="000000"/>
              <w:bottom w:val="single" w:sz="4" w:space="0" w:color="000000"/>
              <w:right w:val="single" w:sz="4" w:space="0" w:color="000000"/>
            </w:tcBorders>
            <w:vAlign w:val="center"/>
          </w:tcPr>
          <w:p w14:paraId="5050D529"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E</w:t>
            </w:r>
            <w:r w:rsidRPr="00787825">
              <w:rPr>
                <w:rFonts w:ascii="Arial" w:hAnsi="Arial" w:cs="Arial"/>
                <w:noProof/>
                <w:spacing w:val="2"/>
                <w:position w:val="1"/>
              </w:rPr>
              <w:t>s</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position w:val="1"/>
              </w:rPr>
              <w:t xml:space="preserve">o </w:t>
            </w:r>
            <w:r w:rsidRPr="00787825">
              <w:rPr>
                <w:rFonts w:ascii="Arial" w:hAnsi="Arial" w:cs="Arial"/>
                <w:noProof/>
                <w:spacing w:val="-1"/>
                <w:position w:val="1"/>
              </w:rPr>
              <w:t>C</w:t>
            </w:r>
            <w:r w:rsidRPr="00787825">
              <w:rPr>
                <w:rFonts w:ascii="Arial" w:hAnsi="Arial" w:cs="Arial"/>
                <w:noProof/>
                <w:spacing w:val="1"/>
                <w:position w:val="1"/>
              </w:rPr>
              <w:t>i</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spacing w:val="1"/>
                <w:position w:val="1"/>
              </w:rPr>
              <w:t>ífi</w:t>
            </w:r>
            <w:r w:rsidRPr="00787825">
              <w:rPr>
                <w:rFonts w:ascii="Arial" w:hAnsi="Arial" w:cs="Arial"/>
                <w:noProof/>
                <w:spacing w:val="-1"/>
                <w:position w:val="1"/>
              </w:rPr>
              <w:t>c</w:t>
            </w:r>
            <w:r w:rsidRPr="00787825">
              <w:rPr>
                <w:rFonts w:ascii="Arial" w:hAnsi="Arial" w:cs="Arial"/>
                <w:noProof/>
                <w:position w:val="1"/>
              </w:rPr>
              <w:t>o</w:t>
            </w:r>
            <w:r w:rsidRPr="00787825">
              <w:rPr>
                <w:rFonts w:ascii="Arial" w:hAnsi="Arial" w:cs="Arial"/>
                <w:noProof/>
                <w:spacing w:val="-2"/>
                <w:position w:val="1"/>
              </w:rPr>
              <w:t xml:space="preserve"> </w:t>
            </w:r>
            <w:r w:rsidRPr="00787825">
              <w:rPr>
                <w:rFonts w:ascii="Arial" w:hAnsi="Arial" w:cs="Arial"/>
                <w:noProof/>
                <w:position w:val="1"/>
              </w:rPr>
              <w:t>de</w:t>
            </w:r>
            <w:r w:rsidRPr="00787825">
              <w:rPr>
                <w:rFonts w:ascii="Arial" w:hAnsi="Arial" w:cs="Arial"/>
                <w:noProof/>
                <w:spacing w:val="-3"/>
                <w:position w:val="1"/>
              </w:rPr>
              <w:t xml:space="preserve"> </w:t>
            </w:r>
            <w:r w:rsidRPr="00787825">
              <w:rPr>
                <w:rFonts w:ascii="Arial" w:hAnsi="Arial" w:cs="Arial"/>
                <w:noProof/>
                <w:spacing w:val="1"/>
                <w:position w:val="1"/>
              </w:rPr>
              <w:t>l</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E</w:t>
            </w:r>
            <w:r w:rsidRPr="00787825">
              <w:rPr>
                <w:rFonts w:ascii="Arial" w:hAnsi="Arial" w:cs="Arial"/>
                <w:noProof/>
                <w:spacing w:val="1"/>
                <w:position w:val="1"/>
              </w:rPr>
              <w:t>.</w:t>
            </w:r>
            <w:r w:rsidRPr="00787825">
              <w:rPr>
                <w:rFonts w:ascii="Arial" w:hAnsi="Arial" w:cs="Arial"/>
                <w:noProof/>
                <w:spacing w:val="-1"/>
                <w:position w:val="1"/>
              </w:rPr>
              <w:t>S</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1"/>
                <w:position w:val="1"/>
              </w:rPr>
              <w:t>H</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p</w:t>
            </w:r>
            <w:r w:rsidRPr="00787825">
              <w:rPr>
                <w:rFonts w:ascii="Arial" w:hAnsi="Arial" w:cs="Arial"/>
                <w:noProof/>
                <w:spacing w:val="2"/>
                <w:position w:val="1"/>
              </w:rPr>
              <w:t>i</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 xml:space="preserve">l </w:t>
            </w:r>
            <w:r w:rsidRPr="00787825">
              <w:rPr>
                <w:rFonts w:ascii="Arial" w:hAnsi="Arial" w:cs="Arial"/>
                <w:noProof/>
                <w:spacing w:val="-1"/>
                <w:position w:val="1"/>
              </w:rPr>
              <w:t>Sa</w:t>
            </w:r>
            <w:r w:rsidRPr="00787825">
              <w:rPr>
                <w:rFonts w:ascii="Arial" w:hAnsi="Arial" w:cs="Arial"/>
                <w:noProof/>
                <w:position w:val="1"/>
              </w:rPr>
              <w:t>n</w:t>
            </w:r>
            <w:r w:rsidRPr="00787825">
              <w:rPr>
                <w:rFonts w:ascii="Arial" w:hAnsi="Arial" w:cs="Arial"/>
                <w:noProof/>
                <w:spacing w:val="-1"/>
                <w:position w:val="1"/>
              </w:rPr>
              <w:t xml:space="preserve"> </w:t>
            </w:r>
            <w:r w:rsidRPr="00787825">
              <w:rPr>
                <w:rFonts w:ascii="Arial" w:hAnsi="Arial" w:cs="Arial"/>
                <w:noProof/>
                <w:spacing w:val="2"/>
                <w:position w:val="1"/>
              </w:rPr>
              <w:t>J</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é</w:t>
            </w:r>
            <w:r w:rsidRPr="00787825">
              <w:rPr>
                <w:rFonts w:ascii="Arial" w:hAnsi="Arial" w:cs="Arial"/>
                <w:noProof/>
                <w:spacing w:val="-3"/>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tc>
        <w:tc>
          <w:tcPr>
            <w:tcW w:w="1684" w:type="pct"/>
            <w:tcBorders>
              <w:top w:val="single" w:sz="4" w:space="0" w:color="000000"/>
              <w:left w:val="single" w:sz="4" w:space="0" w:color="000000"/>
              <w:bottom w:val="single" w:sz="4" w:space="0" w:color="000000"/>
              <w:right w:val="single" w:sz="4" w:space="0" w:color="000000"/>
            </w:tcBorders>
            <w:vAlign w:val="center"/>
          </w:tcPr>
          <w:p w14:paraId="69A10ACC" w14:textId="633F7B17" w:rsidR="00C01F80" w:rsidRPr="00787825" w:rsidRDefault="001156A1" w:rsidP="00543C22">
            <w:pPr>
              <w:spacing w:line="220" w:lineRule="exact"/>
              <w:ind w:left="103"/>
              <w:jc w:val="center"/>
              <w:rPr>
                <w:rFonts w:ascii="Arial" w:hAnsi="Arial" w:cs="Arial"/>
                <w:noProof/>
              </w:rPr>
            </w:pPr>
            <w:r>
              <w:rPr>
                <w:rFonts w:ascii="Arial" w:hAnsi="Arial" w:cs="Arial"/>
                <w:noProof/>
              </w:rPr>
              <w:t>Ruben Dario Grass Paternina</w:t>
            </w:r>
          </w:p>
        </w:tc>
        <w:tc>
          <w:tcPr>
            <w:tcW w:w="1576" w:type="pct"/>
            <w:tcBorders>
              <w:top w:val="single" w:sz="4" w:space="0" w:color="000000"/>
              <w:left w:val="single" w:sz="4" w:space="0" w:color="000000"/>
              <w:bottom w:val="single" w:sz="4" w:space="0" w:color="000000"/>
              <w:right w:val="single" w:sz="4" w:space="0" w:color="000000"/>
            </w:tcBorders>
            <w:vAlign w:val="center"/>
          </w:tcPr>
          <w:p w14:paraId="622813CB"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E</w:t>
            </w:r>
            <w:r w:rsidRPr="00787825">
              <w:rPr>
                <w:rFonts w:ascii="Arial" w:hAnsi="Arial" w:cs="Arial"/>
                <w:noProof/>
                <w:spacing w:val="1"/>
                <w:position w:val="1"/>
              </w:rPr>
              <w:t>.</w:t>
            </w:r>
            <w:r w:rsidRPr="00787825">
              <w:rPr>
                <w:rFonts w:ascii="Arial" w:hAnsi="Arial" w:cs="Arial"/>
                <w:noProof/>
                <w:spacing w:val="-1"/>
                <w:position w:val="1"/>
              </w:rPr>
              <w:t>S</w:t>
            </w:r>
            <w:r w:rsidRPr="00787825">
              <w:rPr>
                <w:rFonts w:ascii="Arial" w:hAnsi="Arial" w:cs="Arial"/>
                <w:noProof/>
                <w:position w:val="1"/>
              </w:rPr>
              <w:t>.E</w:t>
            </w:r>
            <w:r w:rsidRPr="00787825">
              <w:rPr>
                <w:rFonts w:ascii="Arial" w:hAnsi="Arial" w:cs="Arial"/>
                <w:noProof/>
                <w:spacing w:val="-1"/>
                <w:position w:val="1"/>
              </w:rPr>
              <w:t xml:space="preserve"> H</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p</w:t>
            </w:r>
            <w:r w:rsidRPr="00787825">
              <w:rPr>
                <w:rFonts w:ascii="Arial" w:hAnsi="Arial" w:cs="Arial"/>
                <w:noProof/>
                <w:spacing w:val="2"/>
                <w:position w:val="1"/>
              </w:rPr>
              <w:t>i</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l</w:t>
            </w:r>
            <w:r w:rsidRPr="00787825">
              <w:rPr>
                <w:rFonts w:ascii="Arial" w:hAnsi="Arial" w:cs="Arial"/>
                <w:noProof/>
                <w:spacing w:val="-1"/>
                <w:position w:val="1"/>
              </w:rPr>
              <w:t xml:space="preserve"> Sa</w:t>
            </w:r>
            <w:r w:rsidRPr="00787825">
              <w:rPr>
                <w:rFonts w:ascii="Arial" w:hAnsi="Arial" w:cs="Arial"/>
                <w:noProof/>
                <w:position w:val="1"/>
              </w:rPr>
              <w:t>n</w:t>
            </w:r>
            <w:r w:rsidRPr="00787825">
              <w:rPr>
                <w:rFonts w:ascii="Arial" w:hAnsi="Arial" w:cs="Arial"/>
                <w:noProof/>
                <w:spacing w:val="-1"/>
                <w:position w:val="1"/>
              </w:rPr>
              <w:t xml:space="preserve"> </w:t>
            </w:r>
            <w:r w:rsidRPr="00787825">
              <w:rPr>
                <w:rFonts w:ascii="Arial" w:hAnsi="Arial" w:cs="Arial"/>
                <w:noProof/>
                <w:spacing w:val="2"/>
                <w:position w:val="1"/>
              </w:rPr>
              <w:t>J</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é</w:t>
            </w:r>
            <w:r w:rsidRPr="00787825">
              <w:rPr>
                <w:rFonts w:ascii="Arial" w:hAnsi="Arial" w:cs="Arial"/>
                <w:noProof/>
                <w:spacing w:val="-3"/>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l</w:t>
            </w:r>
          </w:p>
          <w:p w14:paraId="368C2ADD" w14:textId="77777777" w:rsidR="00C01F80" w:rsidRPr="00787825" w:rsidRDefault="00C01F80" w:rsidP="00543C22">
            <w:pPr>
              <w:spacing w:line="220" w:lineRule="exact"/>
              <w:ind w:left="103"/>
              <w:jc w:val="center"/>
              <w:rPr>
                <w:rFonts w:ascii="Arial" w:hAnsi="Arial" w:cs="Arial"/>
                <w:noProof/>
              </w:rPr>
            </w:pPr>
            <w:r w:rsidRPr="00787825">
              <w:rPr>
                <w:rFonts w:ascii="Arial" w:hAnsi="Arial" w:cs="Arial"/>
                <w:noProof/>
                <w:spacing w:val="1"/>
                <w:position w:val="2"/>
              </w:rPr>
              <w:t>G</w:t>
            </w:r>
            <w:r w:rsidRPr="00787825">
              <w:rPr>
                <w:rFonts w:ascii="Arial" w:hAnsi="Arial" w:cs="Arial"/>
                <w:noProof/>
                <w:position w:val="2"/>
              </w:rPr>
              <w:t>u</w:t>
            </w:r>
            <w:r w:rsidRPr="00787825">
              <w:rPr>
                <w:rFonts w:ascii="Arial" w:hAnsi="Arial" w:cs="Arial"/>
                <w:noProof/>
                <w:spacing w:val="-1"/>
                <w:position w:val="2"/>
              </w:rPr>
              <w:t>a</w:t>
            </w:r>
            <w:r w:rsidRPr="00787825">
              <w:rPr>
                <w:rFonts w:ascii="Arial" w:hAnsi="Arial" w:cs="Arial"/>
                <w:noProof/>
                <w:position w:val="2"/>
              </w:rPr>
              <w:t>v</w:t>
            </w:r>
            <w:r w:rsidRPr="00787825">
              <w:rPr>
                <w:rFonts w:ascii="Arial" w:hAnsi="Arial" w:cs="Arial"/>
                <w:noProof/>
                <w:spacing w:val="2"/>
                <w:position w:val="2"/>
              </w:rPr>
              <w:t>i</w:t>
            </w:r>
            <w:r w:rsidRPr="00787825">
              <w:rPr>
                <w:rFonts w:ascii="Arial" w:hAnsi="Arial" w:cs="Arial"/>
                <w:noProof/>
                <w:spacing w:val="-1"/>
                <w:position w:val="2"/>
              </w:rPr>
              <w:t>ar</w:t>
            </w:r>
            <w:r w:rsidRPr="00787825">
              <w:rPr>
                <w:rFonts w:ascii="Arial" w:hAnsi="Arial" w:cs="Arial"/>
                <w:noProof/>
                <w:position w:val="2"/>
              </w:rPr>
              <w:t>e</w:t>
            </w:r>
          </w:p>
        </w:tc>
      </w:tr>
      <w:tr w:rsidR="00C01F80" w:rsidRPr="00787825" w14:paraId="7514693B" w14:textId="77777777" w:rsidTr="00A564E9">
        <w:trPr>
          <w:trHeight w:hRule="exact" w:val="940"/>
        </w:trPr>
        <w:tc>
          <w:tcPr>
            <w:tcW w:w="1740" w:type="pct"/>
            <w:tcBorders>
              <w:top w:val="single" w:sz="4" w:space="0" w:color="000000"/>
              <w:left w:val="single" w:sz="4" w:space="0" w:color="000000"/>
              <w:bottom w:val="single" w:sz="4" w:space="0" w:color="000000"/>
              <w:right w:val="single" w:sz="4" w:space="0" w:color="000000"/>
            </w:tcBorders>
            <w:vAlign w:val="center"/>
          </w:tcPr>
          <w:p w14:paraId="7064C929" w14:textId="77777777" w:rsidR="00C01F80" w:rsidRPr="00787825" w:rsidRDefault="00C01F80" w:rsidP="00543C22">
            <w:pPr>
              <w:spacing w:line="200" w:lineRule="exact"/>
              <w:ind w:left="103"/>
              <w:jc w:val="center"/>
              <w:rPr>
                <w:rFonts w:ascii="Arial" w:hAnsi="Arial" w:cs="Arial"/>
                <w:noProof/>
              </w:rPr>
            </w:pPr>
            <w:r w:rsidRPr="001C407C">
              <w:rPr>
                <w:rFonts w:ascii="Arial" w:hAnsi="Arial" w:cs="Arial"/>
                <w:noProof/>
                <w:position w:val="1"/>
              </w:rPr>
              <w:lastRenderedPageBreak/>
              <w:t>R</w:t>
            </w:r>
            <w:r w:rsidRPr="001C407C">
              <w:rPr>
                <w:rFonts w:ascii="Arial" w:hAnsi="Arial" w:cs="Arial"/>
                <w:noProof/>
                <w:spacing w:val="-1"/>
                <w:position w:val="1"/>
              </w:rPr>
              <w:t>e</w:t>
            </w:r>
            <w:r w:rsidRPr="001C407C">
              <w:rPr>
                <w:rFonts w:ascii="Arial" w:hAnsi="Arial" w:cs="Arial"/>
                <w:noProof/>
                <w:position w:val="1"/>
              </w:rPr>
              <w:t>pr</w:t>
            </w:r>
            <w:r w:rsidRPr="001C407C">
              <w:rPr>
                <w:rFonts w:ascii="Arial" w:hAnsi="Arial" w:cs="Arial"/>
                <w:noProof/>
                <w:spacing w:val="-2"/>
                <w:position w:val="1"/>
              </w:rPr>
              <w:t>e</w:t>
            </w:r>
            <w:r w:rsidRPr="001C407C">
              <w:rPr>
                <w:rFonts w:ascii="Arial" w:hAnsi="Arial" w:cs="Arial"/>
                <w:noProof/>
                <w:spacing w:val="2"/>
                <w:position w:val="1"/>
              </w:rPr>
              <w:t>s</w:t>
            </w:r>
            <w:r w:rsidRPr="001C407C">
              <w:rPr>
                <w:rFonts w:ascii="Arial" w:hAnsi="Arial" w:cs="Arial"/>
                <w:noProof/>
                <w:spacing w:val="-1"/>
                <w:position w:val="1"/>
              </w:rPr>
              <w:t>e</w:t>
            </w:r>
            <w:r w:rsidRPr="001C407C">
              <w:rPr>
                <w:rFonts w:ascii="Arial" w:hAnsi="Arial" w:cs="Arial"/>
                <w:noProof/>
                <w:position w:val="1"/>
              </w:rPr>
              <w:t>n</w:t>
            </w:r>
            <w:r w:rsidRPr="001C407C">
              <w:rPr>
                <w:rFonts w:ascii="Arial" w:hAnsi="Arial" w:cs="Arial"/>
                <w:noProof/>
                <w:spacing w:val="-1"/>
                <w:position w:val="1"/>
              </w:rPr>
              <w:t>ta</w:t>
            </w:r>
            <w:r w:rsidRPr="001C407C">
              <w:rPr>
                <w:rFonts w:ascii="Arial" w:hAnsi="Arial" w:cs="Arial"/>
                <w:noProof/>
                <w:spacing w:val="4"/>
                <w:position w:val="1"/>
              </w:rPr>
              <w:t>n</w:t>
            </w:r>
            <w:r w:rsidRPr="001C407C">
              <w:rPr>
                <w:rFonts w:ascii="Arial" w:hAnsi="Arial" w:cs="Arial"/>
                <w:noProof/>
                <w:spacing w:val="-2"/>
                <w:position w:val="1"/>
              </w:rPr>
              <w:t>t</w:t>
            </w:r>
            <w:r w:rsidRPr="001C407C">
              <w:rPr>
                <w:rFonts w:ascii="Arial" w:hAnsi="Arial" w:cs="Arial"/>
                <w:noProof/>
                <w:position w:val="1"/>
              </w:rPr>
              <w:t>e</w:t>
            </w:r>
            <w:r w:rsidRPr="001C407C">
              <w:rPr>
                <w:rFonts w:ascii="Arial" w:hAnsi="Arial" w:cs="Arial"/>
                <w:noProof/>
                <w:spacing w:val="-3"/>
                <w:position w:val="1"/>
              </w:rPr>
              <w:t xml:space="preserve"> </w:t>
            </w:r>
            <w:r w:rsidRPr="001C407C">
              <w:rPr>
                <w:rFonts w:ascii="Arial" w:hAnsi="Arial" w:cs="Arial"/>
                <w:noProof/>
                <w:spacing w:val="4"/>
                <w:position w:val="1"/>
              </w:rPr>
              <w:t>d</w:t>
            </w:r>
            <w:r w:rsidRPr="001C407C">
              <w:rPr>
                <w:rFonts w:ascii="Arial" w:hAnsi="Arial" w:cs="Arial"/>
                <w:noProof/>
                <w:spacing w:val="-1"/>
                <w:position w:val="1"/>
              </w:rPr>
              <w:t>e</w:t>
            </w:r>
            <w:r w:rsidRPr="001C407C">
              <w:rPr>
                <w:rFonts w:ascii="Arial" w:hAnsi="Arial" w:cs="Arial"/>
                <w:noProof/>
                <w:position w:val="1"/>
              </w:rPr>
              <w:t>l</w:t>
            </w:r>
            <w:r w:rsidRPr="001C407C">
              <w:rPr>
                <w:rFonts w:ascii="Arial" w:hAnsi="Arial" w:cs="Arial"/>
                <w:noProof/>
                <w:spacing w:val="-1"/>
                <w:position w:val="1"/>
              </w:rPr>
              <w:t xml:space="preserve"> </w:t>
            </w:r>
            <w:r w:rsidRPr="001C407C">
              <w:rPr>
                <w:rFonts w:ascii="Arial" w:hAnsi="Arial" w:cs="Arial"/>
                <w:noProof/>
                <w:spacing w:val="1"/>
                <w:position w:val="1"/>
              </w:rPr>
              <w:t>G</w:t>
            </w:r>
            <w:r w:rsidRPr="001C407C">
              <w:rPr>
                <w:rFonts w:ascii="Arial" w:hAnsi="Arial" w:cs="Arial"/>
                <w:noProof/>
                <w:spacing w:val="-1"/>
                <w:position w:val="1"/>
              </w:rPr>
              <w:t>re</w:t>
            </w:r>
            <w:r w:rsidRPr="001C407C">
              <w:rPr>
                <w:rFonts w:ascii="Arial" w:hAnsi="Arial" w:cs="Arial"/>
                <w:noProof/>
                <w:position w:val="1"/>
              </w:rPr>
              <w:t>m</w:t>
            </w:r>
            <w:r w:rsidRPr="001C407C">
              <w:rPr>
                <w:rFonts w:ascii="Arial" w:hAnsi="Arial" w:cs="Arial"/>
                <w:noProof/>
                <w:spacing w:val="1"/>
                <w:position w:val="1"/>
              </w:rPr>
              <w:t>i</w:t>
            </w:r>
            <w:r w:rsidRPr="001C407C">
              <w:rPr>
                <w:rFonts w:ascii="Arial" w:hAnsi="Arial" w:cs="Arial"/>
                <w:noProof/>
                <w:position w:val="1"/>
              </w:rPr>
              <w:t>o</w:t>
            </w:r>
            <w:r w:rsidRPr="001C407C">
              <w:rPr>
                <w:rFonts w:ascii="Arial" w:hAnsi="Arial" w:cs="Arial"/>
                <w:noProof/>
                <w:spacing w:val="-2"/>
                <w:position w:val="1"/>
              </w:rPr>
              <w:t xml:space="preserve"> </w:t>
            </w:r>
            <w:r w:rsidRPr="001C407C">
              <w:rPr>
                <w:rFonts w:ascii="Arial" w:hAnsi="Arial" w:cs="Arial"/>
                <w:noProof/>
                <w:position w:val="1"/>
              </w:rPr>
              <w:t>de</w:t>
            </w:r>
            <w:r>
              <w:rPr>
                <w:rFonts w:ascii="Arial" w:hAnsi="Arial" w:cs="Arial"/>
                <w:noProof/>
              </w:rPr>
              <w:t xml:space="preserve"> </w:t>
            </w:r>
            <w:r w:rsidRPr="00787825">
              <w:rPr>
                <w:rFonts w:ascii="Arial" w:hAnsi="Arial" w:cs="Arial"/>
                <w:noProof/>
                <w:spacing w:val="-2"/>
                <w:position w:val="1"/>
              </w:rPr>
              <w:t>P</w:t>
            </w:r>
            <w:r w:rsidRPr="00787825">
              <w:rPr>
                <w:rFonts w:ascii="Arial" w:hAnsi="Arial" w:cs="Arial"/>
                <w:noProof/>
                <w:spacing w:val="-1"/>
                <w:position w:val="1"/>
              </w:rPr>
              <w:t>r</w:t>
            </w:r>
            <w:r w:rsidRPr="00787825">
              <w:rPr>
                <w:rFonts w:ascii="Arial" w:hAnsi="Arial" w:cs="Arial"/>
                <w:noProof/>
                <w:position w:val="1"/>
              </w:rPr>
              <w:t>od</w:t>
            </w:r>
            <w:r w:rsidRPr="00787825">
              <w:rPr>
                <w:rFonts w:ascii="Arial" w:hAnsi="Arial" w:cs="Arial"/>
                <w:noProof/>
                <w:spacing w:val="1"/>
                <w:position w:val="1"/>
              </w:rPr>
              <w:t>u</w:t>
            </w:r>
            <w:r w:rsidRPr="00787825">
              <w:rPr>
                <w:rFonts w:ascii="Arial" w:hAnsi="Arial" w:cs="Arial"/>
                <w:noProof/>
                <w:spacing w:val="-1"/>
                <w:position w:val="1"/>
              </w:rPr>
              <w:t>cc</w:t>
            </w:r>
            <w:r w:rsidRPr="00787825">
              <w:rPr>
                <w:rFonts w:ascii="Arial" w:hAnsi="Arial" w:cs="Arial"/>
                <w:noProof/>
                <w:spacing w:val="1"/>
                <w:position w:val="1"/>
              </w:rPr>
              <w:t>i</w:t>
            </w:r>
            <w:r w:rsidRPr="00787825">
              <w:rPr>
                <w:rFonts w:ascii="Arial" w:hAnsi="Arial" w:cs="Arial"/>
                <w:noProof/>
                <w:position w:val="1"/>
              </w:rPr>
              <w:t>on</w:t>
            </w:r>
            <w:r w:rsidRPr="00787825">
              <w:rPr>
                <w:rFonts w:ascii="Arial" w:hAnsi="Arial" w:cs="Arial"/>
                <w:noProof/>
                <w:spacing w:val="-1"/>
                <w:position w:val="1"/>
              </w:rPr>
              <w:t>e</w:t>
            </w:r>
            <w:r w:rsidRPr="00787825">
              <w:rPr>
                <w:rFonts w:ascii="Arial" w:hAnsi="Arial" w:cs="Arial"/>
                <w:noProof/>
                <w:position w:val="1"/>
              </w:rPr>
              <w:t>s</w:t>
            </w:r>
          </w:p>
        </w:tc>
        <w:tc>
          <w:tcPr>
            <w:tcW w:w="16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615DD" w14:textId="1657E1BF" w:rsidR="00C01F80" w:rsidRPr="00787825" w:rsidRDefault="00C01F80" w:rsidP="00543C22">
            <w:pPr>
              <w:spacing w:line="200" w:lineRule="exact"/>
              <w:ind w:left="103"/>
              <w:jc w:val="center"/>
              <w:rPr>
                <w:rFonts w:ascii="Arial" w:hAnsi="Arial" w:cs="Arial"/>
                <w:noProof/>
              </w:rPr>
            </w:pPr>
            <w:r w:rsidRPr="00A564E9">
              <w:rPr>
                <w:rFonts w:ascii="Arial" w:hAnsi="Arial" w:cs="Arial"/>
                <w:noProof/>
                <w:color w:val="000000" w:themeColor="text1"/>
                <w:spacing w:val="2"/>
                <w:position w:val="2"/>
              </w:rPr>
              <w:t>J</w:t>
            </w:r>
            <w:r w:rsidRPr="00A564E9">
              <w:rPr>
                <w:rFonts w:ascii="Arial" w:hAnsi="Arial" w:cs="Arial"/>
                <w:noProof/>
                <w:color w:val="000000" w:themeColor="text1"/>
                <w:position w:val="2"/>
              </w:rPr>
              <w:t>hon</w:t>
            </w:r>
            <w:r w:rsidRPr="00A564E9">
              <w:rPr>
                <w:rFonts w:ascii="Arial" w:hAnsi="Arial" w:cs="Arial"/>
                <w:noProof/>
                <w:color w:val="000000" w:themeColor="text1"/>
                <w:spacing w:val="-1"/>
                <w:position w:val="2"/>
              </w:rPr>
              <w:t xml:space="preserve"> </w:t>
            </w:r>
            <w:r w:rsidR="00A564E9" w:rsidRPr="00A564E9">
              <w:rPr>
                <w:rFonts w:ascii="Arial" w:hAnsi="Arial" w:cs="Arial"/>
                <w:noProof/>
                <w:color w:val="000000" w:themeColor="text1"/>
                <w:spacing w:val="-1"/>
                <w:position w:val="2"/>
              </w:rPr>
              <w:t>F</w:t>
            </w:r>
            <w:r w:rsidRPr="00A564E9">
              <w:rPr>
                <w:rFonts w:ascii="Arial" w:hAnsi="Arial" w:cs="Arial"/>
                <w:noProof/>
                <w:color w:val="000000" w:themeColor="text1"/>
                <w:spacing w:val="-1"/>
                <w:position w:val="2"/>
              </w:rPr>
              <w:t>re</w:t>
            </w:r>
            <w:r w:rsidRPr="00A564E9">
              <w:rPr>
                <w:rFonts w:ascii="Arial" w:hAnsi="Arial" w:cs="Arial"/>
                <w:noProof/>
                <w:color w:val="000000" w:themeColor="text1"/>
                <w:position w:val="2"/>
              </w:rPr>
              <w:t>d</w:t>
            </w:r>
            <w:r w:rsidRPr="00A564E9">
              <w:rPr>
                <w:rFonts w:ascii="Arial" w:hAnsi="Arial" w:cs="Arial"/>
                <w:noProof/>
                <w:color w:val="000000" w:themeColor="text1"/>
                <w:spacing w:val="2"/>
                <w:position w:val="2"/>
              </w:rPr>
              <w:t>i</w:t>
            </w:r>
            <w:r w:rsidRPr="00A564E9">
              <w:rPr>
                <w:rFonts w:ascii="Arial" w:hAnsi="Arial" w:cs="Arial"/>
                <w:noProof/>
                <w:color w:val="000000" w:themeColor="text1"/>
                <w:position w:val="2"/>
              </w:rPr>
              <w:t>s E</w:t>
            </w:r>
            <w:r w:rsidRPr="00A564E9">
              <w:rPr>
                <w:rFonts w:ascii="Arial" w:hAnsi="Arial" w:cs="Arial"/>
                <w:noProof/>
                <w:color w:val="000000" w:themeColor="text1"/>
                <w:spacing w:val="2"/>
                <w:position w:val="2"/>
              </w:rPr>
              <w:t>s</w:t>
            </w:r>
            <w:r w:rsidRPr="00A564E9">
              <w:rPr>
                <w:rFonts w:ascii="Arial" w:hAnsi="Arial" w:cs="Arial"/>
                <w:noProof/>
                <w:color w:val="000000" w:themeColor="text1"/>
                <w:spacing w:val="-1"/>
                <w:position w:val="2"/>
              </w:rPr>
              <w:t>ca</w:t>
            </w:r>
            <w:r w:rsidRPr="00A564E9">
              <w:rPr>
                <w:rFonts w:ascii="Arial" w:hAnsi="Arial" w:cs="Arial"/>
                <w:noProof/>
                <w:color w:val="000000" w:themeColor="text1"/>
                <w:position w:val="2"/>
              </w:rPr>
              <w:t>m</w:t>
            </w:r>
            <w:r w:rsidRPr="00A564E9">
              <w:rPr>
                <w:rFonts w:ascii="Arial" w:hAnsi="Arial" w:cs="Arial"/>
                <w:noProof/>
                <w:color w:val="000000" w:themeColor="text1"/>
                <w:spacing w:val="1"/>
                <w:position w:val="2"/>
              </w:rPr>
              <w:t>ill</w:t>
            </w:r>
            <w:r w:rsidRPr="00A564E9">
              <w:rPr>
                <w:rFonts w:ascii="Arial" w:hAnsi="Arial" w:cs="Arial"/>
                <w:noProof/>
                <w:color w:val="000000" w:themeColor="text1"/>
                <w:position w:val="2"/>
              </w:rPr>
              <w:t>a</w:t>
            </w:r>
          </w:p>
        </w:tc>
        <w:tc>
          <w:tcPr>
            <w:tcW w:w="1576" w:type="pct"/>
            <w:tcBorders>
              <w:top w:val="single" w:sz="4" w:space="0" w:color="000000"/>
              <w:left w:val="single" w:sz="4" w:space="0" w:color="000000"/>
              <w:bottom w:val="single" w:sz="4" w:space="0" w:color="000000"/>
              <w:right w:val="single" w:sz="4" w:space="0" w:color="000000"/>
            </w:tcBorders>
            <w:vAlign w:val="center"/>
          </w:tcPr>
          <w:p w14:paraId="6401B5B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w:t>
            </w:r>
            <w:r w:rsidRPr="00787825">
              <w:rPr>
                <w:rFonts w:ascii="Arial" w:hAnsi="Arial" w:cs="Arial"/>
                <w:noProof/>
                <w:spacing w:val="1"/>
                <w:position w:val="1"/>
              </w:rPr>
              <w:t>G</w:t>
            </w:r>
            <w:r w:rsidRPr="00787825">
              <w:rPr>
                <w:rFonts w:ascii="Arial" w:hAnsi="Arial" w:cs="Arial"/>
                <w:noProof/>
                <w:spacing w:val="-1"/>
                <w:position w:val="1"/>
              </w:rPr>
              <w:t>re</w:t>
            </w:r>
            <w:r w:rsidRPr="00787825">
              <w:rPr>
                <w:rFonts w:ascii="Arial" w:hAnsi="Arial" w:cs="Arial"/>
                <w:noProof/>
                <w:position w:val="1"/>
              </w:rPr>
              <w:t>m</w:t>
            </w:r>
            <w:r w:rsidRPr="00787825">
              <w:rPr>
                <w:rFonts w:ascii="Arial" w:hAnsi="Arial" w:cs="Arial"/>
                <w:noProof/>
                <w:spacing w:val="1"/>
                <w:position w:val="1"/>
              </w:rPr>
              <w:t>i</w:t>
            </w:r>
            <w:r w:rsidRPr="00787825">
              <w:rPr>
                <w:rFonts w:ascii="Arial" w:hAnsi="Arial" w:cs="Arial"/>
                <w:noProof/>
                <w:position w:val="1"/>
              </w:rPr>
              <w:t>o</w:t>
            </w:r>
          </w:p>
          <w:p w14:paraId="30A640E5"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de</w:t>
            </w:r>
            <w:r w:rsidRPr="00787825">
              <w:rPr>
                <w:rFonts w:ascii="Arial" w:hAnsi="Arial" w:cs="Arial"/>
                <w:noProof/>
                <w:spacing w:val="-3"/>
                <w:position w:val="1"/>
              </w:rPr>
              <w:t xml:space="preserve"> </w:t>
            </w:r>
            <w:r w:rsidRPr="00787825">
              <w:rPr>
                <w:rFonts w:ascii="Arial" w:hAnsi="Arial" w:cs="Arial"/>
                <w:noProof/>
                <w:spacing w:val="-2"/>
                <w:position w:val="1"/>
              </w:rPr>
              <w:t>P</w:t>
            </w:r>
            <w:r w:rsidRPr="00787825">
              <w:rPr>
                <w:rFonts w:ascii="Arial" w:hAnsi="Arial" w:cs="Arial"/>
                <w:noProof/>
                <w:spacing w:val="-1"/>
                <w:position w:val="1"/>
              </w:rPr>
              <w:t>r</w:t>
            </w:r>
            <w:r w:rsidRPr="00787825">
              <w:rPr>
                <w:rFonts w:ascii="Arial" w:hAnsi="Arial" w:cs="Arial"/>
                <w:noProof/>
                <w:position w:val="1"/>
              </w:rPr>
              <w:t>od</w:t>
            </w:r>
            <w:r w:rsidRPr="00787825">
              <w:rPr>
                <w:rFonts w:ascii="Arial" w:hAnsi="Arial" w:cs="Arial"/>
                <w:noProof/>
                <w:spacing w:val="1"/>
                <w:position w:val="1"/>
              </w:rPr>
              <w:t>u</w:t>
            </w:r>
            <w:r w:rsidRPr="00787825">
              <w:rPr>
                <w:rFonts w:ascii="Arial" w:hAnsi="Arial" w:cs="Arial"/>
                <w:noProof/>
                <w:spacing w:val="3"/>
                <w:position w:val="1"/>
              </w:rPr>
              <w:t>c</w:t>
            </w:r>
            <w:r w:rsidRPr="00787825">
              <w:rPr>
                <w:rFonts w:ascii="Arial" w:hAnsi="Arial" w:cs="Arial"/>
                <w:noProof/>
                <w:spacing w:val="-1"/>
                <w:position w:val="1"/>
              </w:rPr>
              <w:t>c</w:t>
            </w:r>
            <w:r w:rsidRPr="00787825">
              <w:rPr>
                <w:rFonts w:ascii="Arial" w:hAnsi="Arial" w:cs="Arial"/>
                <w:noProof/>
                <w:spacing w:val="1"/>
                <w:position w:val="1"/>
              </w:rPr>
              <w:t>i</w:t>
            </w:r>
            <w:r w:rsidRPr="00787825">
              <w:rPr>
                <w:rFonts w:ascii="Arial" w:hAnsi="Arial" w:cs="Arial"/>
                <w:noProof/>
                <w:position w:val="1"/>
              </w:rPr>
              <w:t>on</w:t>
            </w:r>
            <w:r w:rsidRPr="00787825">
              <w:rPr>
                <w:rFonts w:ascii="Arial" w:hAnsi="Arial" w:cs="Arial"/>
                <w:noProof/>
                <w:spacing w:val="-1"/>
                <w:position w:val="1"/>
              </w:rPr>
              <w:t>e</w:t>
            </w:r>
            <w:r w:rsidRPr="00787825">
              <w:rPr>
                <w:rFonts w:ascii="Arial" w:hAnsi="Arial" w:cs="Arial"/>
                <w:noProof/>
                <w:position w:val="1"/>
              </w:rPr>
              <w:t>s</w:t>
            </w:r>
          </w:p>
        </w:tc>
      </w:tr>
      <w:tr w:rsidR="00C01F80" w:rsidRPr="00787825" w14:paraId="444F5D11" w14:textId="77777777" w:rsidTr="00543C22">
        <w:trPr>
          <w:trHeight w:hRule="exact" w:val="844"/>
        </w:trPr>
        <w:tc>
          <w:tcPr>
            <w:tcW w:w="1740" w:type="pct"/>
            <w:tcBorders>
              <w:top w:val="single" w:sz="4" w:space="0" w:color="000000"/>
              <w:left w:val="single" w:sz="4" w:space="0" w:color="000000"/>
              <w:bottom w:val="single" w:sz="4" w:space="0" w:color="000000"/>
              <w:right w:val="single" w:sz="4" w:space="0" w:color="000000"/>
            </w:tcBorders>
            <w:vAlign w:val="center"/>
          </w:tcPr>
          <w:p w14:paraId="2B15E6A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position w:val="1"/>
              </w:rPr>
              <w:t>A</w:t>
            </w:r>
            <w:r w:rsidRPr="00787825">
              <w:rPr>
                <w:rFonts w:ascii="Arial" w:hAnsi="Arial" w:cs="Arial"/>
                <w:noProof/>
                <w:spacing w:val="2"/>
                <w:position w:val="1"/>
              </w:rPr>
              <w:t>l</w:t>
            </w:r>
            <w:r w:rsidRPr="00787825">
              <w:rPr>
                <w:rFonts w:ascii="Arial" w:hAnsi="Arial" w:cs="Arial"/>
                <w:noProof/>
                <w:spacing w:val="1"/>
                <w:position w:val="1"/>
              </w:rPr>
              <w:t>i</w:t>
            </w:r>
            <w:r w:rsidRPr="00787825">
              <w:rPr>
                <w:rFonts w:ascii="Arial" w:hAnsi="Arial" w:cs="Arial"/>
                <w:noProof/>
                <w:spacing w:val="-1"/>
                <w:position w:val="1"/>
              </w:rPr>
              <w:t>a</w:t>
            </w:r>
            <w:r w:rsidRPr="00787825">
              <w:rPr>
                <w:rFonts w:ascii="Arial" w:hAnsi="Arial" w:cs="Arial"/>
                <w:noProof/>
                <w:position w:val="1"/>
              </w:rPr>
              <w:t>n</w:t>
            </w:r>
            <w:r w:rsidRPr="00787825">
              <w:rPr>
                <w:rFonts w:ascii="Arial" w:hAnsi="Arial" w:cs="Arial"/>
                <w:noProof/>
                <w:spacing w:val="1"/>
                <w:position w:val="1"/>
              </w:rPr>
              <w:t>z</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de</w:t>
            </w:r>
            <w:r>
              <w:rPr>
                <w:rFonts w:ascii="Arial" w:hAnsi="Arial" w:cs="Arial"/>
                <w:noProof/>
                <w:position w:val="1"/>
              </w:rPr>
              <w:t xml:space="preserve"> </w:t>
            </w:r>
            <w:r w:rsidRPr="00787825">
              <w:rPr>
                <w:rFonts w:ascii="Arial" w:hAnsi="Arial" w:cs="Arial"/>
                <w:noProof/>
                <w:spacing w:val="-1"/>
                <w:position w:val="1"/>
              </w:rPr>
              <w:t>U</w:t>
            </w:r>
            <w:r w:rsidRPr="00787825">
              <w:rPr>
                <w:rFonts w:ascii="Arial" w:hAnsi="Arial" w:cs="Arial"/>
                <w:noProof/>
                <w:spacing w:val="2"/>
                <w:position w:val="1"/>
              </w:rPr>
              <w:t>s</w:t>
            </w:r>
            <w:r w:rsidRPr="00787825">
              <w:rPr>
                <w:rFonts w:ascii="Arial" w:hAnsi="Arial" w:cs="Arial"/>
                <w:noProof/>
                <w:position w:val="1"/>
              </w:rPr>
              <w:t>u</w:t>
            </w:r>
            <w:r w:rsidRPr="00787825">
              <w:rPr>
                <w:rFonts w:ascii="Arial" w:hAnsi="Arial" w:cs="Arial"/>
                <w:noProof/>
                <w:spacing w:val="-1"/>
                <w:position w:val="1"/>
              </w:rPr>
              <w:t>ar</w:t>
            </w:r>
            <w:r w:rsidRPr="00787825">
              <w:rPr>
                <w:rFonts w:ascii="Arial" w:hAnsi="Arial" w:cs="Arial"/>
                <w:noProof/>
                <w:spacing w:val="1"/>
                <w:position w:val="1"/>
              </w:rPr>
              <w:t>i</w:t>
            </w:r>
            <w:r w:rsidRPr="00787825">
              <w:rPr>
                <w:rFonts w:ascii="Arial" w:hAnsi="Arial" w:cs="Arial"/>
                <w:noProof/>
                <w:position w:val="1"/>
              </w:rPr>
              <w:t>os</w:t>
            </w:r>
          </w:p>
        </w:tc>
        <w:tc>
          <w:tcPr>
            <w:tcW w:w="1684" w:type="pct"/>
            <w:tcBorders>
              <w:top w:val="single" w:sz="4" w:space="0" w:color="000000"/>
              <w:left w:val="single" w:sz="4" w:space="0" w:color="000000"/>
              <w:bottom w:val="single" w:sz="4" w:space="0" w:color="000000"/>
              <w:right w:val="single" w:sz="4" w:space="0" w:color="000000"/>
            </w:tcBorders>
            <w:vAlign w:val="center"/>
          </w:tcPr>
          <w:p w14:paraId="023F90E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2"/>
                <w:position w:val="2"/>
              </w:rPr>
              <w:t>J</w:t>
            </w:r>
            <w:r w:rsidRPr="00787825">
              <w:rPr>
                <w:rFonts w:ascii="Arial" w:hAnsi="Arial" w:cs="Arial"/>
                <w:noProof/>
                <w:spacing w:val="-1"/>
                <w:position w:val="2"/>
              </w:rPr>
              <w:t>a</w:t>
            </w:r>
            <w:r w:rsidRPr="00787825">
              <w:rPr>
                <w:rFonts w:ascii="Arial" w:hAnsi="Arial" w:cs="Arial"/>
                <w:noProof/>
                <w:spacing w:val="1"/>
                <w:position w:val="2"/>
              </w:rPr>
              <w:t>i</w:t>
            </w:r>
            <w:r w:rsidRPr="00787825">
              <w:rPr>
                <w:rFonts w:ascii="Arial" w:hAnsi="Arial" w:cs="Arial"/>
                <w:noProof/>
                <w:spacing w:val="-1"/>
                <w:position w:val="2"/>
              </w:rPr>
              <w:t>r</w:t>
            </w:r>
            <w:r w:rsidRPr="00787825">
              <w:rPr>
                <w:rFonts w:ascii="Arial" w:hAnsi="Arial" w:cs="Arial"/>
                <w:noProof/>
                <w:position w:val="2"/>
              </w:rPr>
              <w:t>o</w:t>
            </w:r>
            <w:r w:rsidRPr="00787825">
              <w:rPr>
                <w:rFonts w:ascii="Arial" w:hAnsi="Arial" w:cs="Arial"/>
                <w:noProof/>
                <w:spacing w:val="-2"/>
                <w:position w:val="2"/>
              </w:rPr>
              <w:t xml:space="preserve"> P</w:t>
            </w:r>
            <w:r w:rsidRPr="00787825">
              <w:rPr>
                <w:rFonts w:ascii="Arial" w:hAnsi="Arial" w:cs="Arial"/>
                <w:noProof/>
                <w:spacing w:val="-1"/>
                <w:position w:val="2"/>
              </w:rPr>
              <w:t>er</w:t>
            </w:r>
            <w:r w:rsidRPr="00787825">
              <w:rPr>
                <w:rFonts w:ascii="Arial" w:hAnsi="Arial" w:cs="Arial"/>
                <w:noProof/>
                <w:position w:val="2"/>
              </w:rPr>
              <w:t>do</w:t>
            </w:r>
            <w:r w:rsidRPr="00787825">
              <w:rPr>
                <w:rFonts w:ascii="Arial" w:hAnsi="Arial" w:cs="Arial"/>
                <w:noProof/>
                <w:spacing w:val="1"/>
                <w:position w:val="2"/>
              </w:rPr>
              <w:t>m</w:t>
            </w:r>
            <w:r w:rsidRPr="00787825">
              <w:rPr>
                <w:rFonts w:ascii="Arial" w:hAnsi="Arial" w:cs="Arial"/>
                <w:noProof/>
                <w:position w:val="2"/>
              </w:rPr>
              <w:t>o</w:t>
            </w:r>
            <w:r w:rsidRPr="00787825">
              <w:rPr>
                <w:rFonts w:ascii="Arial" w:hAnsi="Arial" w:cs="Arial"/>
                <w:noProof/>
                <w:spacing w:val="-2"/>
                <w:position w:val="2"/>
              </w:rPr>
              <w:t xml:space="preserve"> </w:t>
            </w:r>
            <w:r w:rsidRPr="00787825">
              <w:rPr>
                <w:rFonts w:ascii="Arial" w:hAnsi="Arial" w:cs="Arial"/>
                <w:noProof/>
                <w:position w:val="2"/>
              </w:rPr>
              <w:t>A</w:t>
            </w:r>
            <w:r w:rsidRPr="00787825">
              <w:rPr>
                <w:rFonts w:ascii="Arial" w:hAnsi="Arial" w:cs="Arial"/>
                <w:noProof/>
                <w:spacing w:val="2"/>
                <w:position w:val="2"/>
              </w:rPr>
              <w:t>l</w:t>
            </w:r>
            <w:r w:rsidRPr="00787825">
              <w:rPr>
                <w:rFonts w:ascii="Arial" w:hAnsi="Arial" w:cs="Arial"/>
                <w:noProof/>
                <w:position w:val="2"/>
              </w:rPr>
              <w:t>v</w:t>
            </w:r>
            <w:r w:rsidRPr="00787825">
              <w:rPr>
                <w:rFonts w:ascii="Arial" w:hAnsi="Arial" w:cs="Arial"/>
                <w:noProof/>
                <w:spacing w:val="-1"/>
                <w:position w:val="2"/>
              </w:rPr>
              <w:t>ara</w:t>
            </w:r>
            <w:r w:rsidRPr="00787825">
              <w:rPr>
                <w:rFonts w:ascii="Arial" w:hAnsi="Arial" w:cs="Arial"/>
                <w:noProof/>
                <w:position w:val="2"/>
              </w:rPr>
              <w:t>do</w:t>
            </w:r>
          </w:p>
        </w:tc>
        <w:tc>
          <w:tcPr>
            <w:tcW w:w="1576" w:type="pct"/>
            <w:tcBorders>
              <w:top w:val="single" w:sz="4" w:space="0" w:color="000000"/>
              <w:left w:val="single" w:sz="4" w:space="0" w:color="000000"/>
              <w:bottom w:val="single" w:sz="4" w:space="0" w:color="000000"/>
              <w:right w:val="single" w:sz="4" w:space="0" w:color="000000"/>
            </w:tcBorders>
            <w:vAlign w:val="center"/>
          </w:tcPr>
          <w:p w14:paraId="5BA7CDA1"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position w:val="1"/>
              </w:rPr>
              <w:t>A</w:t>
            </w:r>
            <w:r w:rsidRPr="00787825">
              <w:rPr>
                <w:rFonts w:ascii="Arial" w:hAnsi="Arial" w:cs="Arial"/>
                <w:noProof/>
                <w:spacing w:val="2"/>
                <w:position w:val="1"/>
              </w:rPr>
              <w:t>l</w:t>
            </w:r>
            <w:r w:rsidRPr="00787825">
              <w:rPr>
                <w:rFonts w:ascii="Arial" w:hAnsi="Arial" w:cs="Arial"/>
                <w:noProof/>
                <w:spacing w:val="1"/>
                <w:position w:val="1"/>
              </w:rPr>
              <w:t>i</w:t>
            </w:r>
            <w:r w:rsidRPr="00787825">
              <w:rPr>
                <w:rFonts w:ascii="Arial" w:hAnsi="Arial" w:cs="Arial"/>
                <w:noProof/>
                <w:spacing w:val="-1"/>
                <w:position w:val="1"/>
              </w:rPr>
              <w:t>a</w:t>
            </w:r>
            <w:r w:rsidRPr="00787825">
              <w:rPr>
                <w:rFonts w:ascii="Arial" w:hAnsi="Arial" w:cs="Arial"/>
                <w:noProof/>
                <w:position w:val="1"/>
              </w:rPr>
              <w:t>n</w:t>
            </w:r>
            <w:r w:rsidRPr="00787825">
              <w:rPr>
                <w:rFonts w:ascii="Arial" w:hAnsi="Arial" w:cs="Arial"/>
                <w:noProof/>
                <w:spacing w:val="1"/>
                <w:position w:val="1"/>
              </w:rPr>
              <w:t>z</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de</w:t>
            </w:r>
          </w:p>
          <w:p w14:paraId="4F888B28"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1"/>
              </w:rPr>
              <w:t>U</w:t>
            </w:r>
            <w:r w:rsidRPr="00787825">
              <w:rPr>
                <w:rFonts w:ascii="Arial" w:hAnsi="Arial" w:cs="Arial"/>
                <w:noProof/>
                <w:spacing w:val="2"/>
                <w:position w:val="1"/>
              </w:rPr>
              <w:t>s</w:t>
            </w:r>
            <w:r w:rsidRPr="00787825">
              <w:rPr>
                <w:rFonts w:ascii="Arial" w:hAnsi="Arial" w:cs="Arial"/>
                <w:noProof/>
                <w:position w:val="1"/>
              </w:rPr>
              <w:t>u</w:t>
            </w:r>
            <w:r w:rsidRPr="00787825">
              <w:rPr>
                <w:rFonts w:ascii="Arial" w:hAnsi="Arial" w:cs="Arial"/>
                <w:noProof/>
                <w:spacing w:val="-1"/>
                <w:position w:val="1"/>
              </w:rPr>
              <w:t>ar</w:t>
            </w:r>
            <w:r w:rsidRPr="00787825">
              <w:rPr>
                <w:rFonts w:ascii="Arial" w:hAnsi="Arial" w:cs="Arial"/>
                <w:noProof/>
                <w:spacing w:val="1"/>
                <w:position w:val="1"/>
              </w:rPr>
              <w:t>i</w:t>
            </w:r>
            <w:r w:rsidRPr="00787825">
              <w:rPr>
                <w:rFonts w:ascii="Arial" w:hAnsi="Arial" w:cs="Arial"/>
                <w:noProof/>
                <w:position w:val="1"/>
              </w:rPr>
              <w:t>os</w:t>
            </w:r>
          </w:p>
        </w:tc>
      </w:tr>
      <w:tr w:rsidR="00C01F80" w:rsidRPr="00787825" w14:paraId="5EE778D7" w14:textId="77777777" w:rsidTr="00543C22">
        <w:trPr>
          <w:trHeight w:hRule="exact" w:val="983"/>
        </w:trPr>
        <w:tc>
          <w:tcPr>
            <w:tcW w:w="1740" w:type="pct"/>
            <w:tcBorders>
              <w:top w:val="single" w:sz="4" w:space="0" w:color="000000"/>
              <w:left w:val="single" w:sz="4" w:space="0" w:color="000000"/>
              <w:bottom w:val="single" w:sz="4" w:space="0" w:color="000000"/>
              <w:right w:val="single" w:sz="4" w:space="0" w:color="000000"/>
            </w:tcBorders>
            <w:vAlign w:val="center"/>
          </w:tcPr>
          <w:p w14:paraId="33B21F5B" w14:textId="77777777" w:rsidR="00C01F80" w:rsidRPr="00787825" w:rsidRDefault="00C01F80" w:rsidP="00543C22">
            <w:pPr>
              <w:spacing w:line="200" w:lineRule="exact"/>
              <w:ind w:left="103"/>
              <w:jc w:val="center"/>
              <w:rPr>
                <w:rFonts w:ascii="Arial" w:hAnsi="Arial" w:cs="Arial"/>
                <w:noProof/>
                <w:position w:val="1"/>
              </w:rPr>
            </w:pPr>
            <w:r w:rsidRPr="00787825">
              <w:rPr>
                <w:rFonts w:ascii="Arial" w:hAnsi="Arial" w:cs="Arial"/>
                <w:noProof/>
                <w:spacing w:val="-1"/>
              </w:rPr>
              <w:t>Secr</w:t>
            </w:r>
            <w:r w:rsidRPr="00787825">
              <w:rPr>
                <w:rFonts w:ascii="Arial" w:hAnsi="Arial" w:cs="Arial"/>
                <w:noProof/>
                <w:spacing w:val="2"/>
              </w:rPr>
              <w:t>e</w:t>
            </w:r>
            <w:r w:rsidRPr="00787825">
              <w:rPr>
                <w:rFonts w:ascii="Arial" w:hAnsi="Arial" w:cs="Arial"/>
                <w:noProof/>
                <w:spacing w:val="-2"/>
              </w:rPr>
              <w:t>t</w:t>
            </w:r>
            <w:r w:rsidRPr="00787825">
              <w:rPr>
                <w:rFonts w:ascii="Arial" w:hAnsi="Arial" w:cs="Arial"/>
                <w:noProof/>
                <w:spacing w:val="-1"/>
              </w:rPr>
              <w:t>ar</w:t>
            </w:r>
            <w:r w:rsidRPr="00787825">
              <w:rPr>
                <w:rFonts w:ascii="Arial" w:hAnsi="Arial" w:cs="Arial"/>
                <w:noProof/>
                <w:spacing w:val="1"/>
              </w:rPr>
              <w:t>i</w:t>
            </w:r>
            <w:r w:rsidRPr="00787825">
              <w:rPr>
                <w:rFonts w:ascii="Arial" w:hAnsi="Arial" w:cs="Arial"/>
                <w:noProof/>
              </w:rPr>
              <w:t>a</w:t>
            </w:r>
            <w:r w:rsidRPr="00787825">
              <w:rPr>
                <w:rFonts w:ascii="Arial" w:hAnsi="Arial" w:cs="Arial"/>
                <w:noProof/>
                <w:spacing w:val="2"/>
              </w:rPr>
              <w:t xml:space="preserve"> </w:t>
            </w:r>
            <w:r w:rsidRPr="00787825">
              <w:rPr>
                <w:rFonts w:ascii="Arial" w:hAnsi="Arial" w:cs="Arial"/>
                <w:noProof/>
              </w:rPr>
              <w:t>Ej</w:t>
            </w:r>
            <w:r w:rsidRPr="00787825">
              <w:rPr>
                <w:rFonts w:ascii="Arial" w:hAnsi="Arial" w:cs="Arial"/>
                <w:noProof/>
                <w:spacing w:val="-2"/>
              </w:rPr>
              <w:t>e</w:t>
            </w:r>
            <w:r w:rsidRPr="00787825">
              <w:rPr>
                <w:rFonts w:ascii="Arial" w:hAnsi="Arial" w:cs="Arial"/>
                <w:noProof/>
                <w:spacing w:val="-1"/>
              </w:rPr>
              <w:t>c</w:t>
            </w:r>
            <w:r w:rsidRPr="00787825">
              <w:rPr>
                <w:rFonts w:ascii="Arial" w:hAnsi="Arial" w:cs="Arial"/>
                <w:noProof/>
                <w:spacing w:val="4"/>
              </w:rPr>
              <w:t>u</w:t>
            </w:r>
            <w:r w:rsidRPr="00787825">
              <w:rPr>
                <w:rFonts w:ascii="Arial" w:hAnsi="Arial" w:cs="Arial"/>
                <w:noProof/>
                <w:spacing w:val="-2"/>
              </w:rPr>
              <w:t>t</w:t>
            </w:r>
            <w:r w:rsidRPr="00787825">
              <w:rPr>
                <w:rFonts w:ascii="Arial" w:hAnsi="Arial" w:cs="Arial"/>
                <w:noProof/>
                <w:spacing w:val="1"/>
              </w:rPr>
              <w:t>i</w:t>
            </w:r>
            <w:r w:rsidRPr="00787825">
              <w:rPr>
                <w:rFonts w:ascii="Arial" w:hAnsi="Arial" w:cs="Arial"/>
                <w:noProof/>
              </w:rPr>
              <w:t>va</w:t>
            </w:r>
          </w:p>
        </w:tc>
        <w:tc>
          <w:tcPr>
            <w:tcW w:w="1684" w:type="pct"/>
            <w:tcBorders>
              <w:top w:val="single" w:sz="4" w:space="0" w:color="000000"/>
              <w:left w:val="single" w:sz="4" w:space="0" w:color="000000"/>
              <w:bottom w:val="single" w:sz="4" w:space="0" w:color="000000"/>
              <w:right w:val="single" w:sz="4" w:space="0" w:color="000000"/>
            </w:tcBorders>
            <w:vAlign w:val="center"/>
          </w:tcPr>
          <w:p w14:paraId="5369B927" w14:textId="77777777" w:rsidR="00C01F80" w:rsidRPr="00787825" w:rsidRDefault="00C01F80" w:rsidP="00543C22">
            <w:pPr>
              <w:spacing w:line="200" w:lineRule="exact"/>
              <w:ind w:left="103"/>
              <w:jc w:val="center"/>
              <w:rPr>
                <w:rFonts w:ascii="Arial" w:hAnsi="Arial" w:cs="Arial"/>
                <w:noProof/>
                <w:spacing w:val="2"/>
                <w:position w:val="2"/>
              </w:rPr>
            </w:pPr>
            <w:r w:rsidRPr="00787825">
              <w:rPr>
                <w:rFonts w:ascii="Arial" w:hAnsi="Arial" w:cs="Arial"/>
                <w:noProof/>
                <w:spacing w:val="-2"/>
              </w:rPr>
              <w:t>O</w:t>
            </w:r>
            <w:r w:rsidRPr="00787825">
              <w:rPr>
                <w:rFonts w:ascii="Arial" w:hAnsi="Arial" w:cs="Arial"/>
                <w:noProof/>
              </w:rPr>
              <w:t>v</w:t>
            </w:r>
            <w:r w:rsidRPr="00787825">
              <w:rPr>
                <w:rFonts w:ascii="Arial" w:hAnsi="Arial" w:cs="Arial"/>
                <w:noProof/>
                <w:spacing w:val="-1"/>
              </w:rPr>
              <w:t>e</w:t>
            </w:r>
            <w:r w:rsidRPr="00787825">
              <w:rPr>
                <w:rFonts w:ascii="Arial" w:hAnsi="Arial" w:cs="Arial"/>
                <w:noProof/>
                <w:spacing w:val="1"/>
              </w:rPr>
              <w:t>i</w:t>
            </w:r>
            <w:r w:rsidRPr="00787825">
              <w:rPr>
                <w:rFonts w:ascii="Arial" w:hAnsi="Arial" w:cs="Arial"/>
                <w:noProof/>
              </w:rPr>
              <w:t>da</w:t>
            </w:r>
            <w:r w:rsidRPr="00787825">
              <w:rPr>
                <w:rFonts w:ascii="Arial" w:hAnsi="Arial" w:cs="Arial"/>
                <w:noProof/>
                <w:spacing w:val="-3"/>
              </w:rPr>
              <w:t xml:space="preserve"> </w:t>
            </w:r>
            <w:r w:rsidRPr="00787825">
              <w:rPr>
                <w:rFonts w:ascii="Arial" w:hAnsi="Arial" w:cs="Arial"/>
                <w:noProof/>
                <w:spacing w:val="2"/>
              </w:rPr>
              <w:t>P</w:t>
            </w:r>
            <w:r w:rsidRPr="00787825">
              <w:rPr>
                <w:rFonts w:ascii="Arial" w:hAnsi="Arial" w:cs="Arial"/>
                <w:noProof/>
                <w:spacing w:val="-1"/>
              </w:rPr>
              <w:t>arr</w:t>
            </w:r>
            <w:r w:rsidRPr="00787825">
              <w:rPr>
                <w:rFonts w:ascii="Arial" w:hAnsi="Arial" w:cs="Arial"/>
                <w:noProof/>
              </w:rPr>
              <w:t>a</w:t>
            </w:r>
            <w:r w:rsidRPr="00787825">
              <w:rPr>
                <w:rFonts w:ascii="Arial" w:hAnsi="Arial" w:cs="Arial"/>
                <w:noProof/>
                <w:spacing w:val="1"/>
              </w:rPr>
              <w:t xml:space="preserve"> </w:t>
            </w:r>
            <w:r w:rsidRPr="00787825">
              <w:rPr>
                <w:rFonts w:ascii="Arial" w:hAnsi="Arial" w:cs="Arial"/>
                <w:noProof/>
                <w:spacing w:val="2"/>
              </w:rPr>
              <w:t>N</w:t>
            </w:r>
            <w:r w:rsidRPr="00787825">
              <w:rPr>
                <w:rFonts w:ascii="Arial" w:hAnsi="Arial" w:cs="Arial"/>
                <w:noProof/>
              </w:rPr>
              <w:t>ovoa</w:t>
            </w:r>
          </w:p>
        </w:tc>
        <w:tc>
          <w:tcPr>
            <w:tcW w:w="1576" w:type="pct"/>
            <w:tcBorders>
              <w:top w:val="single" w:sz="4" w:space="0" w:color="000000"/>
              <w:left w:val="single" w:sz="4" w:space="0" w:color="000000"/>
              <w:bottom w:val="single" w:sz="4" w:space="0" w:color="000000"/>
              <w:right w:val="single" w:sz="4" w:space="0" w:color="000000"/>
            </w:tcBorders>
            <w:vAlign w:val="center"/>
          </w:tcPr>
          <w:p w14:paraId="19F0F7DE" w14:textId="77777777" w:rsidR="00C01F80" w:rsidRPr="00787825" w:rsidRDefault="00C01F80" w:rsidP="00543C22">
            <w:pPr>
              <w:spacing w:before="15" w:line="260" w:lineRule="exact"/>
              <w:jc w:val="center"/>
              <w:rPr>
                <w:rFonts w:ascii="Arial" w:hAnsi="Arial" w:cs="Arial"/>
                <w:noProof/>
              </w:rPr>
            </w:pPr>
            <w:r w:rsidRPr="00787825">
              <w:rPr>
                <w:rFonts w:ascii="Arial" w:hAnsi="Arial" w:cs="Arial"/>
                <w:noProof/>
              </w:rPr>
              <w:t>E</w:t>
            </w:r>
            <w:r w:rsidRPr="00787825">
              <w:rPr>
                <w:rFonts w:ascii="Arial" w:hAnsi="Arial" w:cs="Arial"/>
                <w:noProof/>
                <w:spacing w:val="1"/>
              </w:rPr>
              <w:t>.</w:t>
            </w:r>
            <w:r w:rsidRPr="00787825">
              <w:rPr>
                <w:rFonts w:ascii="Arial" w:hAnsi="Arial" w:cs="Arial"/>
                <w:noProof/>
                <w:spacing w:val="-1"/>
              </w:rPr>
              <w:t>S</w:t>
            </w:r>
            <w:r w:rsidRPr="00787825">
              <w:rPr>
                <w:rFonts w:ascii="Arial" w:hAnsi="Arial" w:cs="Arial"/>
                <w:noProof/>
              </w:rPr>
              <w:t>.E</w:t>
            </w:r>
            <w:r w:rsidRPr="00787825">
              <w:rPr>
                <w:rFonts w:ascii="Arial" w:hAnsi="Arial" w:cs="Arial"/>
                <w:noProof/>
                <w:spacing w:val="-1"/>
              </w:rPr>
              <w:t xml:space="preserve"> H</w:t>
            </w:r>
            <w:r w:rsidRPr="00787825">
              <w:rPr>
                <w:rFonts w:ascii="Arial" w:hAnsi="Arial" w:cs="Arial"/>
                <w:noProof/>
              </w:rPr>
              <w:t>o</w:t>
            </w:r>
            <w:r w:rsidRPr="00787825">
              <w:rPr>
                <w:rFonts w:ascii="Arial" w:hAnsi="Arial" w:cs="Arial"/>
                <w:noProof/>
                <w:spacing w:val="2"/>
              </w:rPr>
              <w:t>s</w:t>
            </w:r>
            <w:r w:rsidRPr="00787825">
              <w:rPr>
                <w:rFonts w:ascii="Arial" w:hAnsi="Arial" w:cs="Arial"/>
                <w:noProof/>
              </w:rPr>
              <w:t>p</w:t>
            </w:r>
            <w:r w:rsidRPr="00787825">
              <w:rPr>
                <w:rFonts w:ascii="Arial" w:hAnsi="Arial" w:cs="Arial"/>
                <w:noProof/>
                <w:spacing w:val="2"/>
              </w:rPr>
              <w:t>i</w:t>
            </w:r>
            <w:r w:rsidRPr="00787825">
              <w:rPr>
                <w:rFonts w:ascii="Arial" w:hAnsi="Arial" w:cs="Arial"/>
                <w:noProof/>
                <w:spacing w:val="-2"/>
              </w:rPr>
              <w:t>t</w:t>
            </w:r>
            <w:r w:rsidRPr="00787825">
              <w:rPr>
                <w:rFonts w:ascii="Arial" w:hAnsi="Arial" w:cs="Arial"/>
                <w:noProof/>
                <w:spacing w:val="-1"/>
              </w:rPr>
              <w:t>a</w:t>
            </w:r>
            <w:r w:rsidRPr="00787825">
              <w:rPr>
                <w:rFonts w:ascii="Arial" w:hAnsi="Arial" w:cs="Arial"/>
                <w:noProof/>
              </w:rPr>
              <w:t>l</w:t>
            </w:r>
            <w:r w:rsidRPr="00787825">
              <w:rPr>
                <w:rFonts w:ascii="Arial" w:hAnsi="Arial" w:cs="Arial"/>
                <w:noProof/>
                <w:spacing w:val="-1"/>
              </w:rPr>
              <w:t xml:space="preserve"> Sa</w:t>
            </w:r>
            <w:r w:rsidRPr="00787825">
              <w:rPr>
                <w:rFonts w:ascii="Arial" w:hAnsi="Arial" w:cs="Arial"/>
                <w:noProof/>
              </w:rPr>
              <w:t>n</w:t>
            </w:r>
            <w:r w:rsidRPr="00787825">
              <w:rPr>
                <w:rFonts w:ascii="Arial" w:hAnsi="Arial" w:cs="Arial"/>
                <w:noProof/>
                <w:spacing w:val="-1"/>
              </w:rPr>
              <w:t xml:space="preserve"> </w:t>
            </w:r>
            <w:r w:rsidRPr="00787825">
              <w:rPr>
                <w:rFonts w:ascii="Arial" w:hAnsi="Arial" w:cs="Arial"/>
                <w:noProof/>
                <w:spacing w:val="2"/>
              </w:rPr>
              <w:t>J</w:t>
            </w:r>
            <w:r w:rsidRPr="00787825">
              <w:rPr>
                <w:rFonts w:ascii="Arial" w:hAnsi="Arial" w:cs="Arial"/>
                <w:noProof/>
              </w:rPr>
              <w:t>o</w:t>
            </w:r>
            <w:r w:rsidRPr="00787825">
              <w:rPr>
                <w:rFonts w:ascii="Arial" w:hAnsi="Arial" w:cs="Arial"/>
                <w:noProof/>
                <w:spacing w:val="2"/>
              </w:rPr>
              <w:t>s</w:t>
            </w:r>
            <w:r w:rsidRPr="00787825">
              <w:rPr>
                <w:rFonts w:ascii="Arial" w:hAnsi="Arial" w:cs="Arial"/>
                <w:noProof/>
              </w:rPr>
              <w:t>é</w:t>
            </w:r>
            <w:r w:rsidRPr="00787825">
              <w:rPr>
                <w:rFonts w:ascii="Arial" w:hAnsi="Arial" w:cs="Arial"/>
                <w:noProof/>
                <w:spacing w:val="-3"/>
              </w:rPr>
              <w:t xml:space="preserve"> </w:t>
            </w:r>
            <w:r w:rsidRPr="00787825">
              <w:rPr>
                <w:rFonts w:ascii="Arial" w:hAnsi="Arial" w:cs="Arial"/>
                <w:noProof/>
              </w:rPr>
              <w:t>d</w:t>
            </w:r>
            <w:r w:rsidRPr="00787825">
              <w:rPr>
                <w:rFonts w:ascii="Arial" w:hAnsi="Arial" w:cs="Arial"/>
                <w:noProof/>
                <w:spacing w:val="-1"/>
              </w:rPr>
              <w:t>e</w:t>
            </w:r>
            <w:r w:rsidRPr="00787825">
              <w:rPr>
                <w:rFonts w:ascii="Arial" w:hAnsi="Arial" w:cs="Arial"/>
                <w:noProof/>
              </w:rPr>
              <w:t>l</w:t>
            </w:r>
            <w:r>
              <w:rPr>
                <w:rFonts w:ascii="Arial" w:hAnsi="Arial" w:cs="Arial"/>
                <w:noProof/>
              </w:rPr>
              <w:t xml:space="preserve">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p w14:paraId="4C61CC4D" w14:textId="77777777" w:rsidR="00C01F80" w:rsidRPr="00787825" w:rsidRDefault="00C01F80" w:rsidP="00543C22">
            <w:pPr>
              <w:spacing w:line="200" w:lineRule="exact"/>
              <w:ind w:left="103"/>
              <w:jc w:val="center"/>
              <w:rPr>
                <w:rFonts w:ascii="Arial" w:hAnsi="Arial" w:cs="Arial"/>
                <w:noProof/>
                <w:position w:val="1"/>
              </w:rPr>
            </w:pPr>
          </w:p>
        </w:tc>
      </w:tr>
    </w:tbl>
    <w:p w14:paraId="7113CC42" w14:textId="5965DFC6" w:rsidR="00C01F80" w:rsidRPr="00A67F87" w:rsidRDefault="00147370" w:rsidP="00147370">
      <w:pPr>
        <w:spacing w:line="200" w:lineRule="exact"/>
        <w:jc w:val="center"/>
        <w:rPr>
          <w:rFonts w:ascii="Arial" w:hAnsi="Arial" w:cs="Arial"/>
          <w:noProof/>
          <w:sz w:val="18"/>
          <w:szCs w:val="18"/>
        </w:rPr>
      </w:pPr>
      <w:r w:rsidRPr="00A67F87">
        <w:rPr>
          <w:rFonts w:ascii="Arial" w:hAnsi="Arial" w:cs="Arial"/>
          <w:noProof/>
          <w:sz w:val="18"/>
          <w:szCs w:val="18"/>
        </w:rPr>
        <w:t>Fuente</w:t>
      </w:r>
      <w:r w:rsidR="009242F6">
        <w:rPr>
          <w:rFonts w:ascii="Arial" w:hAnsi="Arial" w:cs="Arial"/>
          <w:noProof/>
          <w:sz w:val="18"/>
          <w:szCs w:val="18"/>
        </w:rPr>
        <w:t>: E</w:t>
      </w:r>
      <w:r w:rsidR="00A67F87">
        <w:rPr>
          <w:rFonts w:ascii="Arial" w:hAnsi="Arial" w:cs="Arial"/>
          <w:noProof/>
          <w:sz w:val="18"/>
          <w:szCs w:val="18"/>
        </w:rPr>
        <w:t xml:space="preserve">laboraciòn </w:t>
      </w:r>
      <w:r w:rsidRPr="00A67F87">
        <w:rPr>
          <w:rFonts w:ascii="Arial" w:hAnsi="Arial" w:cs="Arial"/>
          <w:noProof/>
          <w:sz w:val="18"/>
          <w:szCs w:val="18"/>
        </w:rPr>
        <w:t xml:space="preserve"> propia</w:t>
      </w:r>
    </w:p>
    <w:p w14:paraId="1F8FFF5B"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6" w:name="_Toc134616336"/>
      <w:bookmarkStart w:id="7" w:name="_Toc157455745"/>
      <w:r w:rsidRPr="00D66947">
        <w:rPr>
          <w:rFonts w:ascii="Arial" w:eastAsia="Arial" w:hAnsi="Arial" w:cs="Arial"/>
          <w:i w:val="0"/>
          <w:iCs w:val="0"/>
          <w:noProof/>
          <w:sz w:val="24"/>
          <w:szCs w:val="24"/>
          <w:lang w:val="es-CO"/>
        </w:rPr>
        <w:t>1.1.3 P</w:t>
      </w:r>
      <w:r w:rsidRPr="00D66947">
        <w:rPr>
          <w:rFonts w:ascii="Arial" w:eastAsia="Arial" w:hAnsi="Arial" w:cs="Arial"/>
          <w:i w:val="0"/>
          <w:iCs w:val="0"/>
          <w:noProof/>
          <w:spacing w:val="1"/>
          <w:sz w:val="24"/>
          <w:szCs w:val="24"/>
          <w:lang w:val="es-CO"/>
        </w:rPr>
        <w:t>l</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f</w:t>
      </w:r>
      <w:r w:rsidRPr="00D66947">
        <w:rPr>
          <w:rFonts w:ascii="Arial" w:eastAsia="Arial" w:hAnsi="Arial" w:cs="Arial"/>
          <w:i w:val="0"/>
          <w:iCs w:val="0"/>
          <w:noProof/>
          <w:spacing w:val="1"/>
          <w:sz w:val="24"/>
          <w:szCs w:val="24"/>
          <w:lang w:val="es-CO"/>
        </w:rPr>
        <w:t>o</w:t>
      </w:r>
      <w:r w:rsidRPr="00D66947">
        <w:rPr>
          <w:rFonts w:ascii="Arial" w:eastAsia="Arial" w:hAnsi="Arial" w:cs="Arial"/>
          <w:i w:val="0"/>
          <w:iCs w:val="0"/>
          <w:noProof/>
          <w:spacing w:val="-1"/>
          <w:sz w:val="24"/>
          <w:szCs w:val="24"/>
          <w:lang w:val="es-CO"/>
        </w:rPr>
        <w:t>rm</w:t>
      </w:r>
      <w:r w:rsidRPr="00D66947">
        <w:rPr>
          <w:rFonts w:ascii="Arial" w:eastAsia="Arial" w:hAnsi="Arial" w:cs="Arial"/>
          <w:i w:val="0"/>
          <w:iCs w:val="0"/>
          <w:noProof/>
          <w:sz w:val="24"/>
          <w:szCs w:val="24"/>
          <w:lang w:val="es-CO"/>
        </w:rPr>
        <w:t xml:space="preserve">a </w:t>
      </w:r>
      <w:r w:rsidRPr="00D66947">
        <w:rPr>
          <w:rFonts w:ascii="Arial" w:eastAsia="Arial" w:hAnsi="Arial" w:cs="Arial"/>
          <w:i w:val="0"/>
          <w:iCs w:val="0"/>
          <w:noProof/>
          <w:spacing w:val="2"/>
          <w:sz w:val="24"/>
          <w:szCs w:val="24"/>
          <w:lang w:val="es-CO"/>
        </w:rPr>
        <w:t>e</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ra</w:t>
      </w:r>
      <w:r w:rsidRPr="00D66947">
        <w:rPr>
          <w:rFonts w:ascii="Arial" w:eastAsia="Arial" w:hAnsi="Arial" w:cs="Arial"/>
          <w:i w:val="0"/>
          <w:iCs w:val="0"/>
          <w:noProof/>
          <w:spacing w:val="4"/>
          <w:sz w:val="24"/>
          <w:szCs w:val="24"/>
          <w:lang w:val="es-CO"/>
        </w:rPr>
        <w:t>t</w:t>
      </w:r>
      <w:r w:rsidRPr="00D66947">
        <w:rPr>
          <w:rFonts w:ascii="Arial" w:eastAsia="Arial" w:hAnsi="Arial" w:cs="Arial"/>
          <w:i w:val="0"/>
          <w:iCs w:val="0"/>
          <w:noProof/>
          <w:spacing w:val="-1"/>
          <w:sz w:val="24"/>
          <w:szCs w:val="24"/>
          <w:lang w:val="es-CO"/>
        </w:rPr>
        <w:t>é</w:t>
      </w:r>
      <w:r w:rsidRPr="00D66947">
        <w:rPr>
          <w:rFonts w:ascii="Arial" w:eastAsia="Arial" w:hAnsi="Arial" w:cs="Arial"/>
          <w:i w:val="0"/>
          <w:iCs w:val="0"/>
          <w:noProof/>
          <w:spacing w:val="1"/>
          <w:sz w:val="24"/>
          <w:szCs w:val="24"/>
          <w:lang w:val="es-CO"/>
        </w:rPr>
        <w:t>gi</w:t>
      </w:r>
      <w:r w:rsidRPr="00D66947">
        <w:rPr>
          <w:rFonts w:ascii="Arial" w:eastAsia="Arial" w:hAnsi="Arial" w:cs="Arial"/>
          <w:i w:val="0"/>
          <w:iCs w:val="0"/>
          <w:noProof/>
          <w:spacing w:val="-1"/>
          <w:sz w:val="24"/>
          <w:szCs w:val="24"/>
          <w:lang w:val="es-CO"/>
        </w:rPr>
        <w:t>ca</w:t>
      </w:r>
      <w:r w:rsidRPr="00D66947">
        <w:rPr>
          <w:rFonts w:ascii="Arial" w:eastAsia="Arial" w:hAnsi="Arial" w:cs="Arial"/>
          <w:i w:val="0"/>
          <w:iCs w:val="0"/>
          <w:noProof/>
          <w:sz w:val="24"/>
          <w:szCs w:val="24"/>
          <w:lang w:val="es-CO"/>
        </w:rPr>
        <w:t>.</w:t>
      </w:r>
      <w:bookmarkEnd w:id="6"/>
      <w:bookmarkEnd w:id="7"/>
    </w:p>
    <w:p w14:paraId="724417CD" w14:textId="77777777" w:rsidR="00C01F80" w:rsidRPr="002B3FEF" w:rsidRDefault="00C01F80" w:rsidP="00C01F80">
      <w:pPr>
        <w:spacing w:before="16" w:line="240" w:lineRule="exact"/>
        <w:rPr>
          <w:noProof/>
          <w:sz w:val="24"/>
          <w:szCs w:val="24"/>
        </w:rPr>
      </w:pPr>
    </w:p>
    <w:p w14:paraId="39521A32" w14:textId="77777777" w:rsidR="00C01F80" w:rsidRPr="002B3FEF" w:rsidRDefault="00C01F80" w:rsidP="00C01F80">
      <w:pPr>
        <w:ind w:right="-1"/>
        <w:jc w:val="both"/>
        <w:rPr>
          <w:rFonts w:ascii="Arial" w:eastAsia="Arial" w:hAnsi="Arial" w:cs="Arial"/>
          <w:noProof/>
          <w:sz w:val="24"/>
          <w:szCs w:val="24"/>
        </w:rPr>
      </w:pPr>
      <w:r w:rsidRPr="002B3FEF">
        <w:rPr>
          <w:rFonts w:ascii="Arial" w:eastAsia="Arial" w:hAnsi="Arial" w:cs="Arial"/>
          <w:b/>
          <w:noProof/>
          <w:spacing w:val="4"/>
          <w:sz w:val="24"/>
          <w:szCs w:val="24"/>
        </w:rPr>
        <w:t>M</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s</w:t>
      </w:r>
      <w:r w:rsidRPr="002B3FEF">
        <w:rPr>
          <w:rFonts w:ascii="Arial" w:eastAsia="Arial" w:hAnsi="Arial" w:cs="Arial"/>
          <w:b/>
          <w:noProof/>
          <w:spacing w:val="-3"/>
          <w:sz w:val="24"/>
          <w:szCs w:val="24"/>
        </w:rPr>
        <w:t>i</w:t>
      </w:r>
      <w:r w:rsidRPr="002B3FEF">
        <w:rPr>
          <w:rFonts w:ascii="Arial" w:eastAsia="Arial" w:hAnsi="Arial" w:cs="Arial"/>
          <w:b/>
          <w:noProof/>
          <w:spacing w:val="1"/>
          <w:sz w:val="24"/>
          <w:szCs w:val="24"/>
        </w:rPr>
        <w:t>ó</w:t>
      </w:r>
      <w:r w:rsidRPr="002B3FEF">
        <w:rPr>
          <w:rFonts w:ascii="Arial" w:eastAsia="Arial" w:hAnsi="Arial" w:cs="Arial"/>
          <w:b/>
          <w:noProof/>
          <w:sz w:val="24"/>
          <w:szCs w:val="24"/>
        </w:rPr>
        <w:t>n</w:t>
      </w:r>
    </w:p>
    <w:p w14:paraId="1DC3BA6C" w14:textId="77777777" w:rsidR="00C01F80" w:rsidRPr="002B3FEF" w:rsidRDefault="00C01F80" w:rsidP="00C01F80">
      <w:pPr>
        <w:ind w:right="200"/>
        <w:jc w:val="both"/>
        <w:rPr>
          <w:rFonts w:ascii="Arial" w:eastAsia="Arial" w:hAnsi="Arial" w:cs="Arial"/>
          <w:noProof/>
          <w:sz w:val="24"/>
          <w:szCs w:val="24"/>
        </w:rPr>
      </w:pP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2"/>
          <w:sz w:val="24"/>
          <w:szCs w:val="24"/>
        </w:rPr>
        <w:t xml:space="preserve"> u</w:t>
      </w:r>
      <w:r w:rsidRPr="002B3FEF">
        <w:rPr>
          <w:rFonts w:ascii="Arial" w:eastAsia="Arial" w:hAnsi="Arial" w:cs="Arial"/>
          <w:noProof/>
          <w:sz w:val="24"/>
          <w:szCs w:val="24"/>
        </w:rPr>
        <w:t xml:space="preserve">n </w:t>
      </w:r>
      <w:r w:rsidRPr="002B3FEF">
        <w:rPr>
          <w:rFonts w:ascii="Arial" w:eastAsia="Arial" w:hAnsi="Arial" w:cs="Arial"/>
          <w:noProof/>
          <w:spacing w:val="2"/>
          <w:sz w:val="24"/>
          <w:szCs w:val="24"/>
        </w:rPr>
        <w:t>h</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pi</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epa</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m</w:t>
      </w:r>
      <w:r w:rsidRPr="002B3FEF">
        <w:rPr>
          <w:rFonts w:ascii="Arial" w:eastAsia="Arial" w:hAnsi="Arial" w:cs="Arial"/>
          <w:noProof/>
          <w:spacing w:val="-1"/>
          <w:sz w:val="24"/>
          <w:szCs w:val="24"/>
        </w:rPr>
        <w:t>en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w:t>
      </w:r>
      <w:r w:rsidRPr="002B3FEF">
        <w:rPr>
          <w:rFonts w:ascii="Arial" w:eastAsia="Arial" w:hAnsi="Arial" w:cs="Arial"/>
          <w:noProof/>
          <w:spacing w:val="4"/>
          <w:sz w:val="24"/>
          <w:szCs w:val="24"/>
        </w:rPr>
        <w:t xml:space="preserve"> </w:t>
      </w:r>
      <w:r w:rsidRPr="002B3FEF">
        <w:rPr>
          <w:rFonts w:ascii="Arial" w:eastAsia="Arial" w:hAnsi="Arial" w:cs="Arial"/>
          <w:noProof/>
          <w:spacing w:val="2"/>
          <w:sz w:val="24"/>
          <w:szCs w:val="24"/>
        </w:rPr>
        <w:t>q</w:t>
      </w:r>
      <w:r w:rsidRPr="002B3FEF">
        <w:rPr>
          <w:rFonts w:ascii="Arial" w:eastAsia="Arial" w:hAnsi="Arial" w:cs="Arial"/>
          <w:noProof/>
          <w:spacing w:val="-1"/>
          <w:sz w:val="24"/>
          <w:szCs w:val="24"/>
        </w:rPr>
        <w:t>u</w:t>
      </w:r>
      <w:r w:rsidRPr="002B3FEF">
        <w:rPr>
          <w:rFonts w:ascii="Arial" w:eastAsia="Arial" w:hAnsi="Arial" w:cs="Arial"/>
          <w:noProof/>
          <w:sz w:val="24"/>
          <w:szCs w:val="24"/>
        </w:rPr>
        <w:t xml:space="preserve">e </w:t>
      </w:r>
      <w:r w:rsidRPr="002B3FEF">
        <w:rPr>
          <w:rFonts w:ascii="Arial" w:eastAsia="Arial" w:hAnsi="Arial" w:cs="Arial"/>
          <w:noProof/>
          <w:spacing w:val="-1"/>
          <w:sz w:val="24"/>
          <w:szCs w:val="24"/>
        </w:rPr>
        <w:t>b</w:t>
      </w:r>
      <w:r w:rsidRPr="002B3FEF">
        <w:rPr>
          <w:rFonts w:ascii="Arial" w:eastAsia="Arial" w:hAnsi="Arial" w:cs="Arial"/>
          <w:noProof/>
          <w:spacing w:val="4"/>
          <w:sz w:val="24"/>
          <w:szCs w:val="24"/>
        </w:rPr>
        <w:t>r</w:t>
      </w:r>
      <w:r w:rsidRPr="002B3FEF">
        <w:rPr>
          <w:rFonts w:ascii="Arial" w:eastAsia="Arial" w:hAnsi="Arial" w:cs="Arial"/>
          <w:noProof/>
          <w:spacing w:val="-1"/>
          <w:sz w:val="24"/>
          <w:szCs w:val="24"/>
        </w:rPr>
        <w:t>in</w:t>
      </w:r>
      <w:r w:rsidRPr="002B3FEF">
        <w:rPr>
          <w:rFonts w:ascii="Arial" w:eastAsia="Arial" w:hAnsi="Arial" w:cs="Arial"/>
          <w:noProof/>
          <w:spacing w:val="2"/>
          <w:sz w:val="24"/>
          <w:szCs w:val="24"/>
        </w:rPr>
        <w:t>d</w:t>
      </w:r>
      <w:r w:rsidRPr="002B3FEF">
        <w:rPr>
          <w:rFonts w:ascii="Arial" w:eastAsia="Arial" w:hAnsi="Arial" w:cs="Arial"/>
          <w:noProof/>
          <w:sz w:val="24"/>
          <w:szCs w:val="24"/>
        </w:rPr>
        <w:t>a 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sidRPr="002B3FEF">
        <w:rPr>
          <w:rFonts w:ascii="Arial" w:eastAsia="Arial" w:hAnsi="Arial" w:cs="Arial"/>
          <w:noProof/>
          <w:sz w:val="24"/>
          <w:szCs w:val="24"/>
        </w:rPr>
        <w:t>s</w:t>
      </w:r>
      <w:r w:rsidRPr="002B3FEF">
        <w:rPr>
          <w:rFonts w:ascii="Arial" w:eastAsia="Arial" w:hAnsi="Arial" w:cs="Arial"/>
          <w:noProof/>
          <w:spacing w:val="6"/>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al</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d </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eg</w:t>
      </w:r>
      <w:r w:rsidRPr="002B3FEF">
        <w:rPr>
          <w:rFonts w:ascii="Arial" w:eastAsia="Arial" w:hAnsi="Arial" w:cs="Arial"/>
          <w:noProof/>
          <w:sz w:val="24"/>
          <w:szCs w:val="24"/>
        </w:rPr>
        <w:t>r</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le</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e c</w:t>
      </w:r>
      <w:r w:rsidRPr="002B3FEF">
        <w:rPr>
          <w:rFonts w:ascii="Arial" w:eastAsia="Arial" w:hAnsi="Arial" w:cs="Arial"/>
          <w:noProof/>
          <w:spacing w:val="-1"/>
          <w:sz w:val="24"/>
          <w:szCs w:val="24"/>
        </w:rPr>
        <w:t>ali</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ad</w:t>
      </w:r>
      <w:r w:rsidRPr="002B3FEF">
        <w:rPr>
          <w:rFonts w:ascii="Arial" w:eastAsia="Arial" w:hAnsi="Arial" w:cs="Arial"/>
          <w:noProof/>
          <w:sz w:val="24"/>
          <w:szCs w:val="24"/>
        </w:rPr>
        <w:t xml:space="preserve">, </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 xml:space="preserve">n  </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oq</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en</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ia</w:t>
      </w:r>
      <w:r w:rsidRPr="002B3FEF">
        <w:rPr>
          <w:rFonts w:ascii="Arial" w:eastAsia="Arial" w:hAnsi="Arial" w:cs="Arial"/>
          <w:noProof/>
          <w:sz w:val="24"/>
          <w:szCs w:val="24"/>
        </w:rPr>
        <w:t xml:space="preserve">l </w:t>
      </w:r>
      <w:r w:rsidRPr="002B3FEF">
        <w:rPr>
          <w:rFonts w:ascii="Arial" w:eastAsia="Arial" w:hAnsi="Arial" w:cs="Arial"/>
          <w:noProof/>
          <w:spacing w:val="8"/>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ali</w:t>
      </w:r>
      <w:r w:rsidRPr="002B3FEF">
        <w:rPr>
          <w:rFonts w:ascii="Arial" w:eastAsia="Arial" w:hAnsi="Arial" w:cs="Arial"/>
          <w:noProof/>
          <w:spacing w:val="2"/>
          <w:sz w:val="24"/>
          <w:szCs w:val="24"/>
        </w:rPr>
        <w:t>de</w:t>
      </w:r>
      <w:r w:rsidRPr="002B3FEF">
        <w:rPr>
          <w:rFonts w:ascii="Arial" w:eastAsia="Arial" w:hAnsi="Arial" w:cs="Arial"/>
          <w:noProof/>
          <w:sz w:val="24"/>
          <w:szCs w:val="24"/>
        </w:rPr>
        <w:t>z</w:t>
      </w:r>
      <w:r w:rsidRPr="002B3FEF">
        <w:rPr>
          <w:rFonts w:ascii="Arial" w:eastAsia="Arial" w:hAnsi="Arial" w:cs="Arial"/>
          <w:noProof/>
          <w:spacing w:val="64"/>
          <w:sz w:val="24"/>
          <w:szCs w:val="24"/>
        </w:rPr>
        <w:t xml:space="preserve"> </w:t>
      </w:r>
      <w:r w:rsidRPr="002B3FEF">
        <w:rPr>
          <w:rFonts w:ascii="Arial" w:eastAsia="Arial" w:hAnsi="Arial" w:cs="Arial"/>
          <w:noProof/>
          <w:spacing w:val="2"/>
          <w:sz w:val="24"/>
          <w:szCs w:val="24"/>
        </w:rPr>
        <w:t>hu</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n</w:t>
      </w:r>
      <w:r w:rsidRPr="002B3FEF">
        <w:rPr>
          <w:rFonts w:ascii="Arial" w:eastAsia="Arial" w:hAnsi="Arial" w:cs="Arial"/>
          <w:noProof/>
          <w:spacing w:val="-1"/>
          <w:sz w:val="24"/>
          <w:szCs w:val="24"/>
        </w:rPr>
        <w:t>a</w:t>
      </w:r>
      <w:r w:rsidRPr="002B3FEF">
        <w:rPr>
          <w:rFonts w:ascii="Arial" w:eastAsia="Arial" w:hAnsi="Arial" w:cs="Arial"/>
          <w:noProof/>
          <w:sz w:val="24"/>
          <w:szCs w:val="24"/>
        </w:rPr>
        <w:t xml:space="preserve">, </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an</w:t>
      </w:r>
      <w:r w:rsidRPr="002B3FEF">
        <w:rPr>
          <w:rFonts w:ascii="Arial" w:eastAsia="Arial" w:hAnsi="Arial" w:cs="Arial"/>
          <w:noProof/>
          <w:spacing w:val="2"/>
          <w:sz w:val="24"/>
          <w:szCs w:val="24"/>
        </w:rPr>
        <w:t>d</w:t>
      </w:r>
      <w:r w:rsidRPr="002B3FEF">
        <w:rPr>
          <w:rFonts w:ascii="Arial" w:eastAsia="Arial" w:hAnsi="Arial" w:cs="Arial"/>
          <w:noProof/>
          <w:sz w:val="24"/>
          <w:szCs w:val="24"/>
        </w:rPr>
        <w:t xml:space="preserve">o  a </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lo</w:t>
      </w:r>
      <w:r w:rsidRPr="002B3FEF">
        <w:rPr>
          <w:rFonts w:ascii="Arial" w:eastAsia="Arial" w:hAnsi="Arial" w:cs="Arial"/>
          <w:noProof/>
          <w:sz w:val="24"/>
          <w:szCs w:val="24"/>
        </w:rPr>
        <w:t xml:space="preserve">s </w:t>
      </w:r>
      <w:r w:rsidRPr="002B3FEF">
        <w:rPr>
          <w:rFonts w:ascii="Arial" w:eastAsia="Arial" w:hAnsi="Arial" w:cs="Arial"/>
          <w:noProof/>
          <w:spacing w:val="14"/>
          <w:sz w:val="24"/>
          <w:szCs w:val="24"/>
        </w:rPr>
        <w:t xml:space="preserve"> </w:t>
      </w:r>
      <w:r w:rsidRPr="002B3FEF">
        <w:rPr>
          <w:rFonts w:ascii="Arial" w:eastAsia="Arial" w:hAnsi="Arial" w:cs="Arial"/>
          <w:noProof/>
          <w:spacing w:val="2"/>
          <w:sz w:val="24"/>
          <w:szCs w:val="24"/>
        </w:rPr>
        <w:t>p</w:t>
      </w:r>
      <w:r w:rsidRPr="002B3FEF">
        <w:rPr>
          <w:rFonts w:ascii="Arial" w:eastAsia="Arial" w:hAnsi="Arial" w:cs="Arial"/>
          <w:noProof/>
          <w:sz w:val="24"/>
          <w:szCs w:val="24"/>
        </w:rPr>
        <w:t>r</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 xml:space="preserve">s </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w:t>
      </w:r>
      <w:r w:rsidRPr="002B3FEF">
        <w:rPr>
          <w:rFonts w:ascii="Arial" w:eastAsia="Arial" w:hAnsi="Arial" w:cs="Arial"/>
          <w:noProof/>
          <w:sz w:val="24"/>
          <w:szCs w:val="24"/>
        </w:rPr>
        <w:t>r</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a</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p</w:t>
      </w:r>
      <w:r w:rsidRPr="002B3FEF">
        <w:rPr>
          <w:rFonts w:ascii="Arial" w:eastAsia="Arial" w:hAnsi="Arial" w:cs="Arial"/>
          <w:noProof/>
          <w:sz w:val="24"/>
          <w:szCs w:val="24"/>
        </w:rPr>
        <w:t>r</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e</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do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b</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ene</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r</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u</w:t>
      </w:r>
      <w:r w:rsidRPr="002B3FEF">
        <w:rPr>
          <w:rFonts w:ascii="Arial" w:eastAsia="Arial" w:hAnsi="Arial" w:cs="Arial"/>
          <w:noProof/>
          <w:sz w:val="24"/>
          <w:szCs w:val="24"/>
        </w:rPr>
        <w:t>s</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a</w:t>
      </w:r>
      <w:r w:rsidRPr="002B3FEF">
        <w:rPr>
          <w:rFonts w:ascii="Arial" w:eastAsia="Arial" w:hAnsi="Arial" w:cs="Arial"/>
          <w:noProof/>
          <w:sz w:val="24"/>
          <w:szCs w:val="24"/>
        </w:rPr>
        <w:t>r</w:t>
      </w:r>
      <w:r w:rsidRPr="002B3FEF">
        <w:rPr>
          <w:rFonts w:ascii="Arial" w:eastAsia="Arial" w:hAnsi="Arial" w:cs="Arial"/>
          <w:noProof/>
          <w:spacing w:val="-1"/>
          <w:sz w:val="24"/>
          <w:szCs w:val="24"/>
        </w:rPr>
        <w:t>i</w:t>
      </w:r>
      <w:r w:rsidRPr="002B3FEF">
        <w:rPr>
          <w:rFonts w:ascii="Arial" w:eastAsia="Arial" w:hAnsi="Arial" w:cs="Arial"/>
          <w:noProof/>
          <w:sz w:val="24"/>
          <w:szCs w:val="24"/>
        </w:rPr>
        <w:t>o</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 xml:space="preserve">su </w:t>
      </w:r>
      <w:r w:rsidRPr="002B3FEF">
        <w:rPr>
          <w:rFonts w:ascii="Arial" w:eastAsia="Arial" w:hAnsi="Arial" w:cs="Arial"/>
          <w:noProof/>
          <w:spacing w:val="1"/>
          <w:sz w:val="24"/>
          <w:szCs w:val="24"/>
        </w:rPr>
        <w:t>f</w:t>
      </w:r>
      <w:r w:rsidRPr="002B3FEF">
        <w:rPr>
          <w:rFonts w:ascii="Arial" w:eastAsia="Arial" w:hAnsi="Arial" w:cs="Arial"/>
          <w:noProof/>
          <w:spacing w:val="2"/>
          <w:sz w:val="24"/>
          <w:szCs w:val="24"/>
        </w:rPr>
        <w:t>a</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l</w:t>
      </w:r>
      <w:r w:rsidRPr="002B3FEF">
        <w:rPr>
          <w:rFonts w:ascii="Arial" w:eastAsia="Arial" w:hAnsi="Arial" w:cs="Arial"/>
          <w:noProof/>
          <w:spacing w:val="-1"/>
          <w:sz w:val="24"/>
          <w:szCs w:val="24"/>
        </w:rPr>
        <w:t>ia</w:t>
      </w:r>
      <w:r w:rsidRPr="002B3FEF">
        <w:rPr>
          <w:rFonts w:ascii="Arial" w:eastAsia="Arial" w:hAnsi="Arial" w:cs="Arial"/>
          <w:noProof/>
          <w:sz w:val="24"/>
          <w:szCs w:val="24"/>
        </w:rPr>
        <w:t>.</w:t>
      </w:r>
    </w:p>
    <w:p w14:paraId="78D374EF" w14:textId="77777777" w:rsidR="00C01F80" w:rsidRPr="002B3FEF" w:rsidRDefault="00C01F80" w:rsidP="00C01F80">
      <w:pPr>
        <w:tabs>
          <w:tab w:val="left" w:pos="142"/>
        </w:tabs>
        <w:ind w:right="-1"/>
        <w:jc w:val="both"/>
        <w:rPr>
          <w:rFonts w:ascii="Arial" w:eastAsia="Arial" w:hAnsi="Arial" w:cs="Arial"/>
          <w:noProof/>
          <w:sz w:val="24"/>
          <w:szCs w:val="24"/>
        </w:rPr>
      </w:pPr>
      <w:r w:rsidRPr="002B3FEF">
        <w:rPr>
          <w:rFonts w:ascii="Arial" w:eastAsia="Arial" w:hAnsi="Arial" w:cs="Arial"/>
          <w:b/>
          <w:noProof/>
          <w:sz w:val="24"/>
          <w:szCs w:val="24"/>
        </w:rPr>
        <w:t>V</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s</w:t>
      </w:r>
      <w:r w:rsidRPr="002B3FEF">
        <w:rPr>
          <w:rFonts w:ascii="Arial" w:eastAsia="Arial" w:hAnsi="Arial" w:cs="Arial"/>
          <w:b/>
          <w:noProof/>
          <w:spacing w:val="1"/>
          <w:sz w:val="24"/>
          <w:szCs w:val="24"/>
        </w:rPr>
        <w:t>ió</w:t>
      </w:r>
      <w:r w:rsidRPr="002B3FEF">
        <w:rPr>
          <w:rFonts w:ascii="Arial" w:eastAsia="Arial" w:hAnsi="Arial" w:cs="Arial"/>
          <w:b/>
          <w:noProof/>
          <w:sz w:val="24"/>
          <w:szCs w:val="24"/>
        </w:rPr>
        <w:t>n</w:t>
      </w:r>
    </w:p>
    <w:p w14:paraId="6339DB66" w14:textId="77777777" w:rsidR="00C01F80" w:rsidRDefault="00C01F80" w:rsidP="00C01F80">
      <w:pPr>
        <w:spacing w:line="191" w:lineRule="auto"/>
        <w:ind w:right="198"/>
        <w:jc w:val="both"/>
        <w:rPr>
          <w:rFonts w:ascii="Arial" w:eastAsia="Arial" w:hAnsi="Arial" w:cs="Arial"/>
          <w:noProof/>
          <w:sz w:val="24"/>
          <w:szCs w:val="24"/>
        </w:rPr>
      </w:pPr>
      <w:r w:rsidRPr="002B3FEF">
        <w:rPr>
          <w:rFonts w:ascii="Arial" w:eastAsia="Arial" w:hAnsi="Arial" w:cs="Arial"/>
          <w:noProof/>
          <w:sz w:val="24"/>
          <w:szCs w:val="24"/>
        </w:rPr>
        <w:t xml:space="preserve">En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2</w:t>
      </w:r>
      <w:r w:rsidRPr="002B3FEF">
        <w:rPr>
          <w:rFonts w:ascii="Arial" w:eastAsia="Arial" w:hAnsi="Arial" w:cs="Arial"/>
          <w:noProof/>
          <w:spacing w:val="2"/>
          <w:sz w:val="24"/>
          <w:szCs w:val="24"/>
        </w:rPr>
        <w:t>0</w:t>
      </w:r>
      <w:r w:rsidRPr="002B3FEF">
        <w:rPr>
          <w:rFonts w:ascii="Arial" w:eastAsia="Arial" w:hAnsi="Arial" w:cs="Arial"/>
          <w:noProof/>
          <w:spacing w:val="-1"/>
          <w:sz w:val="24"/>
          <w:szCs w:val="24"/>
        </w:rPr>
        <w:t>3</w:t>
      </w:r>
      <w:r w:rsidRPr="002B3FEF">
        <w:rPr>
          <w:rFonts w:ascii="Arial" w:eastAsia="Arial" w:hAnsi="Arial" w:cs="Arial"/>
          <w:noProof/>
          <w:sz w:val="24"/>
          <w:szCs w:val="24"/>
        </w:rPr>
        <w:t>1 s</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ho</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 r</w:t>
      </w:r>
      <w:r w:rsidRPr="002B3FEF">
        <w:rPr>
          <w:rFonts w:ascii="Arial" w:eastAsia="Arial" w:hAnsi="Arial" w:cs="Arial"/>
          <w:noProof/>
          <w:spacing w:val="-1"/>
          <w:sz w:val="24"/>
          <w:szCs w:val="24"/>
        </w:rPr>
        <w:t>e</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z w:val="24"/>
          <w:szCs w:val="24"/>
        </w:rPr>
        <w:t xml:space="preserve">e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l</w:t>
      </w:r>
      <w:r w:rsidRPr="002B3FEF">
        <w:rPr>
          <w:rFonts w:ascii="Arial" w:eastAsia="Arial" w:hAnsi="Arial" w:cs="Arial"/>
          <w:noProof/>
          <w:sz w:val="24"/>
          <w:szCs w:val="24"/>
        </w:rPr>
        <w:t xml:space="preserve">a </w:t>
      </w:r>
      <w:r w:rsidRPr="002B3FEF">
        <w:rPr>
          <w:rFonts w:ascii="Arial" w:eastAsia="Arial" w:hAnsi="Arial" w:cs="Arial"/>
          <w:noProof/>
          <w:spacing w:val="4"/>
          <w:sz w:val="24"/>
          <w:szCs w:val="24"/>
        </w:rPr>
        <w:t>r</w:t>
      </w:r>
      <w:r w:rsidRPr="002B3FEF">
        <w:rPr>
          <w:rFonts w:ascii="Arial" w:eastAsia="Arial" w:hAnsi="Arial" w:cs="Arial"/>
          <w:noProof/>
          <w:spacing w:val="-1"/>
          <w:sz w:val="24"/>
          <w:szCs w:val="24"/>
        </w:rPr>
        <w:t>eg</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ón</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pacing w:val="-1"/>
          <w:sz w:val="24"/>
          <w:szCs w:val="24"/>
        </w:rPr>
        <w:t>a</w:t>
      </w:r>
      <w:r w:rsidRPr="002B3FEF">
        <w:rPr>
          <w:rFonts w:ascii="Arial" w:eastAsia="Arial" w:hAnsi="Arial" w:cs="Arial"/>
          <w:noProof/>
          <w:sz w:val="24"/>
          <w:szCs w:val="24"/>
        </w:rPr>
        <w:t>cr</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di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pe</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i</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o</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n s</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eni</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il</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d</w:t>
      </w:r>
      <w:r w:rsidRPr="002B3FEF">
        <w:rPr>
          <w:rFonts w:ascii="Arial" w:eastAsia="Arial" w:hAnsi="Arial" w:cs="Arial"/>
          <w:noProof/>
          <w:spacing w:val="2"/>
          <w:sz w:val="24"/>
          <w:szCs w:val="24"/>
        </w:rPr>
        <w:t>a</w:t>
      </w:r>
      <w:r w:rsidRPr="002B3FEF">
        <w:rPr>
          <w:rFonts w:ascii="Arial" w:eastAsia="Arial" w:hAnsi="Arial" w:cs="Arial"/>
          <w:noProof/>
          <w:sz w:val="24"/>
          <w:szCs w:val="24"/>
        </w:rPr>
        <w:t>d</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in</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n</w:t>
      </w:r>
      <w:r w:rsidRPr="002B3FEF">
        <w:rPr>
          <w:rFonts w:ascii="Arial" w:eastAsia="Arial" w:hAnsi="Arial" w:cs="Arial"/>
          <w:noProof/>
          <w:sz w:val="24"/>
          <w:szCs w:val="24"/>
        </w:rPr>
        <w:t>c</w:t>
      </w:r>
      <w:r w:rsidRPr="002B3FEF">
        <w:rPr>
          <w:rFonts w:ascii="Arial" w:eastAsia="Arial" w:hAnsi="Arial" w:cs="Arial"/>
          <w:noProof/>
          <w:spacing w:val="-1"/>
          <w:sz w:val="24"/>
          <w:szCs w:val="24"/>
        </w:rPr>
        <w:t>ie</w:t>
      </w:r>
      <w:r w:rsidRPr="002B3FEF">
        <w:rPr>
          <w:rFonts w:ascii="Arial" w:eastAsia="Arial" w:hAnsi="Arial" w:cs="Arial"/>
          <w:noProof/>
          <w:spacing w:val="4"/>
          <w:sz w:val="24"/>
          <w:szCs w:val="24"/>
        </w:rPr>
        <w:t>r</w:t>
      </w:r>
      <w:r w:rsidRPr="002B3FEF">
        <w:rPr>
          <w:rFonts w:ascii="Arial" w:eastAsia="Arial" w:hAnsi="Arial" w:cs="Arial"/>
          <w:noProof/>
          <w:sz w:val="24"/>
          <w:szCs w:val="24"/>
        </w:rPr>
        <w:t>a</w:t>
      </w:r>
      <w:r w:rsidRPr="002B3FEF">
        <w:rPr>
          <w:rFonts w:ascii="Arial" w:eastAsia="Arial" w:hAnsi="Arial" w:cs="Arial"/>
          <w:noProof/>
          <w:spacing w:val="7"/>
          <w:sz w:val="24"/>
          <w:szCs w:val="24"/>
        </w:rPr>
        <w:t xml:space="preserve"> </w:t>
      </w:r>
      <w:r w:rsidRPr="002B3FEF">
        <w:rPr>
          <w:rFonts w:ascii="Arial" w:eastAsia="Arial" w:hAnsi="Arial" w:cs="Arial"/>
          <w:noProof/>
          <w:sz w:val="24"/>
          <w:szCs w:val="24"/>
        </w:rPr>
        <w:t>y c</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l</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u</w:t>
      </w:r>
      <w:r w:rsidRPr="002B3FEF">
        <w:rPr>
          <w:rFonts w:ascii="Arial" w:eastAsia="Arial" w:hAnsi="Arial" w:cs="Arial"/>
          <w:noProof/>
          <w:sz w:val="24"/>
          <w:szCs w:val="24"/>
        </w:rPr>
        <w:t>ra</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o</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g</w:t>
      </w:r>
      <w:r w:rsidRPr="002B3FEF">
        <w:rPr>
          <w:rFonts w:ascii="Arial" w:eastAsia="Arial" w:hAnsi="Arial" w:cs="Arial"/>
          <w:noProof/>
          <w:spacing w:val="-1"/>
          <w:sz w:val="24"/>
          <w:szCs w:val="24"/>
        </w:rPr>
        <w:t>an</w:t>
      </w:r>
      <w:r w:rsidRPr="002B3FEF">
        <w:rPr>
          <w:rFonts w:ascii="Arial" w:eastAsia="Arial" w:hAnsi="Arial" w:cs="Arial"/>
          <w:noProof/>
          <w:spacing w:val="2"/>
          <w:sz w:val="24"/>
          <w:szCs w:val="24"/>
        </w:rPr>
        <w:t>i</w:t>
      </w:r>
      <w:r w:rsidRPr="002B3FEF">
        <w:rPr>
          <w:rFonts w:ascii="Arial" w:eastAsia="Arial" w:hAnsi="Arial" w:cs="Arial"/>
          <w:noProof/>
          <w:spacing w:val="-4"/>
          <w:sz w:val="24"/>
          <w:szCs w:val="24"/>
        </w:rPr>
        <w:t>z</w:t>
      </w:r>
      <w:r w:rsidRPr="002B3FEF">
        <w:rPr>
          <w:rFonts w:ascii="Arial" w:eastAsia="Arial" w:hAnsi="Arial" w:cs="Arial"/>
          <w:noProof/>
          <w:spacing w:val="-1"/>
          <w:sz w:val="24"/>
          <w:szCs w:val="24"/>
        </w:rPr>
        <w:t>a</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o</w:t>
      </w:r>
      <w:r w:rsidRPr="002B3FEF">
        <w:rPr>
          <w:rFonts w:ascii="Arial" w:eastAsia="Arial" w:hAnsi="Arial" w:cs="Arial"/>
          <w:noProof/>
          <w:spacing w:val="-1"/>
          <w:sz w:val="24"/>
          <w:szCs w:val="24"/>
        </w:rPr>
        <w:t>nal</w:t>
      </w:r>
      <w:r w:rsidRPr="002B3FEF">
        <w:rPr>
          <w:rFonts w:ascii="Arial" w:eastAsia="Arial" w:hAnsi="Arial" w:cs="Arial"/>
          <w:noProof/>
          <w:sz w:val="24"/>
          <w:szCs w:val="24"/>
        </w:rPr>
        <w:t>,</w:t>
      </w:r>
      <w:r w:rsidRPr="002B3FEF">
        <w:rPr>
          <w:rFonts w:ascii="Arial" w:eastAsia="Arial" w:hAnsi="Arial" w:cs="Arial"/>
          <w:noProof/>
          <w:spacing w:val="5"/>
          <w:sz w:val="24"/>
          <w:szCs w:val="24"/>
        </w:rPr>
        <w:t xml:space="preserve"> </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z w:val="24"/>
          <w:szCs w:val="24"/>
        </w:rPr>
        <w:t>o</w:t>
      </w:r>
      <w:r w:rsidRPr="002B3FEF">
        <w:rPr>
          <w:rFonts w:ascii="Arial" w:eastAsia="Arial" w:hAnsi="Arial" w:cs="Arial"/>
          <w:noProof/>
          <w:spacing w:val="3"/>
          <w:sz w:val="24"/>
          <w:szCs w:val="24"/>
        </w:rPr>
        <w:t xml:space="preserve"> </w:t>
      </w:r>
      <w:r w:rsidRPr="002B3FEF">
        <w:rPr>
          <w:rFonts w:ascii="Arial" w:eastAsia="Arial" w:hAnsi="Arial" w:cs="Arial"/>
          <w:noProof/>
          <w:spacing w:val="2"/>
          <w:sz w:val="24"/>
          <w:szCs w:val="24"/>
        </w:rPr>
        <w:t>e</w:t>
      </w:r>
      <w:r w:rsidRPr="002B3FEF">
        <w:rPr>
          <w:rFonts w:ascii="Arial" w:eastAsia="Arial" w:hAnsi="Arial" w:cs="Arial"/>
          <w:noProof/>
          <w:sz w:val="24"/>
          <w:szCs w:val="24"/>
        </w:rPr>
        <w:t>n</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b</w:t>
      </w:r>
      <w:r w:rsidRPr="002B3FEF">
        <w:rPr>
          <w:rFonts w:ascii="Arial" w:eastAsia="Arial" w:hAnsi="Arial" w:cs="Arial"/>
          <w:noProof/>
          <w:sz w:val="24"/>
          <w:szCs w:val="24"/>
        </w:rPr>
        <w:t>r</w:t>
      </w:r>
      <w:r w:rsidRPr="002B3FEF">
        <w:rPr>
          <w:rFonts w:ascii="Arial" w:eastAsia="Arial" w:hAnsi="Arial" w:cs="Arial"/>
          <w:noProof/>
          <w:spacing w:val="3"/>
          <w:sz w:val="24"/>
          <w:szCs w:val="24"/>
        </w:rPr>
        <w:t>i</w:t>
      </w:r>
      <w:r w:rsidRPr="002B3FEF">
        <w:rPr>
          <w:rFonts w:ascii="Arial" w:eastAsia="Arial" w:hAnsi="Arial" w:cs="Arial"/>
          <w:noProof/>
          <w:spacing w:val="-1"/>
          <w:sz w:val="24"/>
          <w:szCs w:val="24"/>
        </w:rPr>
        <w:t>nda</w:t>
      </w:r>
      <w:r w:rsidRPr="002B3FEF">
        <w:rPr>
          <w:rFonts w:ascii="Arial" w:eastAsia="Arial" w:hAnsi="Arial" w:cs="Arial"/>
          <w:noProof/>
          <w:sz w:val="24"/>
          <w:szCs w:val="24"/>
        </w:rPr>
        <w:t>r</w:t>
      </w:r>
      <w:r w:rsidRPr="002B3FEF">
        <w:rPr>
          <w:rFonts w:ascii="Arial" w:eastAsia="Arial" w:hAnsi="Arial" w:cs="Arial"/>
          <w:noProof/>
          <w:spacing w:val="8"/>
          <w:sz w:val="24"/>
          <w:szCs w:val="24"/>
        </w:rPr>
        <w:t xml:space="preserve"> </w:t>
      </w:r>
      <w:r w:rsidRPr="002B3FEF">
        <w:rPr>
          <w:rFonts w:ascii="Arial" w:eastAsia="Arial" w:hAnsi="Arial" w:cs="Arial"/>
          <w:noProof/>
          <w:sz w:val="24"/>
          <w:szCs w:val="24"/>
        </w:rPr>
        <w:t>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sidRPr="002B3FEF">
        <w:rPr>
          <w:rFonts w:ascii="Arial" w:eastAsia="Arial" w:hAnsi="Arial" w:cs="Arial"/>
          <w:noProof/>
          <w:sz w:val="24"/>
          <w:szCs w:val="24"/>
        </w:rPr>
        <w:t>s</w:t>
      </w:r>
      <w:r w:rsidRPr="002B3FEF">
        <w:rPr>
          <w:rFonts w:ascii="Arial" w:eastAsia="Arial" w:hAnsi="Arial" w:cs="Arial"/>
          <w:noProof/>
          <w:spacing w:val="13"/>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z w:val="24"/>
          <w:szCs w:val="24"/>
        </w:rPr>
        <w:t>e s</w:t>
      </w:r>
      <w:r w:rsidRPr="002B3FEF">
        <w:rPr>
          <w:rFonts w:ascii="Arial" w:eastAsia="Arial" w:hAnsi="Arial" w:cs="Arial"/>
          <w:noProof/>
          <w:spacing w:val="-1"/>
          <w:sz w:val="24"/>
          <w:szCs w:val="24"/>
        </w:rPr>
        <w:t>alu</w:t>
      </w:r>
      <w:r w:rsidRPr="002B3FEF">
        <w:rPr>
          <w:rFonts w:ascii="Arial" w:eastAsia="Arial" w:hAnsi="Arial" w:cs="Arial"/>
          <w:noProof/>
          <w:sz w:val="24"/>
          <w:szCs w:val="24"/>
        </w:rPr>
        <w:t xml:space="preserve">d </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pe</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ia</w:t>
      </w:r>
      <w:r w:rsidRPr="002B3FEF">
        <w:rPr>
          <w:rFonts w:ascii="Arial" w:eastAsia="Arial" w:hAnsi="Arial" w:cs="Arial"/>
          <w:noProof/>
          <w:spacing w:val="2"/>
          <w:sz w:val="24"/>
          <w:szCs w:val="24"/>
        </w:rPr>
        <w:t>li</w:t>
      </w:r>
      <w:r w:rsidRPr="002B3FEF">
        <w:rPr>
          <w:rFonts w:ascii="Arial" w:eastAsia="Arial" w:hAnsi="Arial" w:cs="Arial"/>
          <w:noProof/>
          <w:spacing w:val="-4"/>
          <w:sz w:val="24"/>
          <w:szCs w:val="24"/>
        </w:rPr>
        <w:t>z</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pacing w:val="2"/>
          <w:sz w:val="24"/>
          <w:szCs w:val="24"/>
        </w:rPr>
        <w:t>a</w:t>
      </w:r>
      <w:r w:rsidRPr="002B3FEF">
        <w:rPr>
          <w:rFonts w:ascii="Arial" w:eastAsia="Arial" w:hAnsi="Arial" w:cs="Arial"/>
          <w:noProof/>
          <w:sz w:val="24"/>
          <w:szCs w:val="24"/>
        </w:rPr>
        <w:t>m</w:t>
      </w:r>
      <w:r w:rsidRPr="002B3FEF">
        <w:rPr>
          <w:rFonts w:ascii="Arial" w:eastAsia="Arial" w:hAnsi="Arial" w:cs="Arial"/>
          <w:noProof/>
          <w:spacing w:val="-1"/>
          <w:sz w:val="24"/>
          <w:szCs w:val="24"/>
        </w:rPr>
        <w:t>ig</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b</w:t>
      </w:r>
      <w:r w:rsidRPr="002B3FEF">
        <w:rPr>
          <w:rFonts w:ascii="Arial" w:eastAsia="Arial" w:hAnsi="Arial" w:cs="Arial"/>
          <w:noProof/>
          <w:spacing w:val="2"/>
          <w:sz w:val="24"/>
          <w:szCs w:val="24"/>
        </w:rPr>
        <w:t>l</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e</w:t>
      </w:r>
      <w:r w:rsidRPr="002B3FEF">
        <w:rPr>
          <w:rFonts w:ascii="Arial" w:eastAsia="Arial" w:hAnsi="Arial" w:cs="Arial"/>
          <w:noProof/>
          <w:sz w:val="24"/>
          <w:szCs w:val="24"/>
        </w:rPr>
        <w:t>l m</w:t>
      </w:r>
      <w:r w:rsidRPr="002B3FEF">
        <w:rPr>
          <w:rFonts w:ascii="Arial" w:eastAsia="Arial" w:hAnsi="Arial" w:cs="Arial"/>
          <w:noProof/>
          <w:spacing w:val="-1"/>
          <w:sz w:val="24"/>
          <w:szCs w:val="24"/>
        </w:rPr>
        <w:t>ed</w:t>
      </w:r>
      <w:r w:rsidRPr="002B3FEF">
        <w:rPr>
          <w:rFonts w:ascii="Arial" w:eastAsia="Arial" w:hAnsi="Arial" w:cs="Arial"/>
          <w:noProof/>
          <w:spacing w:val="2"/>
          <w:sz w:val="24"/>
          <w:szCs w:val="24"/>
        </w:rPr>
        <w:t>i</w:t>
      </w:r>
      <w:r w:rsidRPr="002B3FEF">
        <w:rPr>
          <w:rFonts w:ascii="Arial" w:eastAsia="Arial" w:hAnsi="Arial" w:cs="Arial"/>
          <w:noProof/>
          <w:sz w:val="24"/>
          <w:szCs w:val="24"/>
        </w:rPr>
        <w:t xml:space="preserve">o </w:t>
      </w:r>
      <w:r w:rsidRPr="002B3FEF">
        <w:rPr>
          <w:rFonts w:ascii="Arial" w:eastAsia="Arial" w:hAnsi="Arial" w:cs="Arial"/>
          <w:noProof/>
          <w:spacing w:val="2"/>
          <w:sz w:val="24"/>
          <w:szCs w:val="24"/>
        </w:rPr>
        <w:t>a</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ien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w:t>
      </w:r>
    </w:p>
    <w:p w14:paraId="09947A7B" w14:textId="77777777" w:rsidR="00D66947" w:rsidRDefault="00D66947" w:rsidP="00C01F80">
      <w:pPr>
        <w:ind w:right="140"/>
        <w:jc w:val="both"/>
        <w:rPr>
          <w:rFonts w:ascii="Arial" w:eastAsia="Arial" w:hAnsi="Arial" w:cs="Arial"/>
          <w:b/>
          <w:noProof/>
          <w:sz w:val="24"/>
          <w:szCs w:val="24"/>
        </w:rPr>
      </w:pPr>
    </w:p>
    <w:p w14:paraId="3DA2CB85" w14:textId="202B7D87" w:rsidR="00C01F80" w:rsidRDefault="00C01F80" w:rsidP="00C01F80">
      <w:pPr>
        <w:ind w:right="140"/>
        <w:jc w:val="both"/>
        <w:rPr>
          <w:rFonts w:ascii="Arial" w:eastAsia="Arial" w:hAnsi="Arial" w:cs="Arial"/>
          <w:b/>
          <w:noProof/>
          <w:sz w:val="24"/>
          <w:szCs w:val="24"/>
        </w:rPr>
      </w:pPr>
      <w:r w:rsidRPr="002B3FEF">
        <w:rPr>
          <w:rFonts w:ascii="Arial" w:eastAsia="Arial" w:hAnsi="Arial" w:cs="Arial"/>
          <w:b/>
          <w:noProof/>
          <w:sz w:val="24"/>
          <w:szCs w:val="24"/>
        </w:rPr>
        <w:t>V</w:t>
      </w:r>
      <w:r w:rsidRPr="002B3FEF">
        <w:rPr>
          <w:rFonts w:ascii="Arial" w:eastAsia="Arial" w:hAnsi="Arial" w:cs="Arial"/>
          <w:b/>
          <w:noProof/>
          <w:spacing w:val="-1"/>
          <w:sz w:val="24"/>
          <w:szCs w:val="24"/>
        </w:rPr>
        <w:t>a</w:t>
      </w:r>
      <w:r w:rsidRPr="002B3FEF">
        <w:rPr>
          <w:rFonts w:ascii="Arial" w:eastAsia="Arial" w:hAnsi="Arial" w:cs="Arial"/>
          <w:b/>
          <w:noProof/>
          <w:spacing w:val="1"/>
          <w:sz w:val="24"/>
          <w:szCs w:val="24"/>
        </w:rPr>
        <w:t>lo</w:t>
      </w:r>
      <w:r w:rsidRPr="002B3FEF">
        <w:rPr>
          <w:rFonts w:ascii="Arial" w:eastAsia="Arial" w:hAnsi="Arial" w:cs="Arial"/>
          <w:b/>
          <w:noProof/>
          <w:spacing w:val="-1"/>
          <w:sz w:val="24"/>
          <w:szCs w:val="24"/>
        </w:rPr>
        <w:t>re</w:t>
      </w:r>
      <w:r w:rsidRPr="002B3FEF">
        <w:rPr>
          <w:rFonts w:ascii="Arial" w:eastAsia="Arial" w:hAnsi="Arial" w:cs="Arial"/>
          <w:b/>
          <w:noProof/>
          <w:sz w:val="24"/>
          <w:szCs w:val="24"/>
        </w:rPr>
        <w:t xml:space="preserve">s </w:t>
      </w:r>
      <w:r>
        <w:rPr>
          <w:rFonts w:ascii="Arial" w:eastAsia="Arial" w:hAnsi="Arial" w:cs="Arial"/>
          <w:b/>
          <w:noProof/>
          <w:spacing w:val="-1"/>
          <w:sz w:val="24"/>
          <w:szCs w:val="24"/>
        </w:rPr>
        <w:t>C</w:t>
      </w:r>
      <w:r w:rsidRPr="002B3FEF">
        <w:rPr>
          <w:rFonts w:ascii="Arial" w:eastAsia="Arial" w:hAnsi="Arial" w:cs="Arial"/>
          <w:b/>
          <w:noProof/>
          <w:spacing w:val="1"/>
          <w:sz w:val="24"/>
          <w:szCs w:val="24"/>
        </w:rPr>
        <w:t>o</w:t>
      </w:r>
      <w:r w:rsidRPr="002B3FEF">
        <w:rPr>
          <w:rFonts w:ascii="Arial" w:eastAsia="Arial" w:hAnsi="Arial" w:cs="Arial"/>
          <w:b/>
          <w:noProof/>
          <w:spacing w:val="-1"/>
          <w:sz w:val="24"/>
          <w:szCs w:val="24"/>
        </w:rPr>
        <w:t>r</w:t>
      </w:r>
      <w:r w:rsidRPr="002B3FEF">
        <w:rPr>
          <w:rFonts w:ascii="Arial" w:eastAsia="Arial" w:hAnsi="Arial" w:cs="Arial"/>
          <w:b/>
          <w:noProof/>
          <w:spacing w:val="1"/>
          <w:sz w:val="24"/>
          <w:szCs w:val="24"/>
        </w:rPr>
        <w:t>po</w:t>
      </w:r>
      <w:r w:rsidRPr="002B3FEF">
        <w:rPr>
          <w:rFonts w:ascii="Arial" w:eastAsia="Arial" w:hAnsi="Arial" w:cs="Arial"/>
          <w:b/>
          <w:noProof/>
          <w:spacing w:val="-1"/>
          <w:sz w:val="24"/>
          <w:szCs w:val="24"/>
        </w:rPr>
        <w:t>ra</w:t>
      </w:r>
      <w:r w:rsidRPr="002B3FEF">
        <w:rPr>
          <w:rFonts w:ascii="Arial" w:eastAsia="Arial" w:hAnsi="Arial" w:cs="Arial"/>
          <w:b/>
          <w:noProof/>
          <w:sz w:val="24"/>
          <w:szCs w:val="24"/>
        </w:rPr>
        <w:t>t</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v</w:t>
      </w:r>
      <w:r w:rsidRPr="002B3FEF">
        <w:rPr>
          <w:rFonts w:ascii="Arial" w:eastAsia="Arial" w:hAnsi="Arial" w:cs="Arial"/>
          <w:b/>
          <w:noProof/>
          <w:spacing w:val="1"/>
          <w:sz w:val="24"/>
          <w:szCs w:val="24"/>
        </w:rPr>
        <w:t>o</w:t>
      </w:r>
      <w:r w:rsidRPr="002B3FEF">
        <w:rPr>
          <w:rFonts w:ascii="Arial" w:eastAsia="Arial" w:hAnsi="Arial" w:cs="Arial"/>
          <w:b/>
          <w:noProof/>
          <w:sz w:val="24"/>
          <w:szCs w:val="24"/>
        </w:rPr>
        <w:t>s</w:t>
      </w:r>
    </w:p>
    <w:p w14:paraId="3F7B6A67" w14:textId="77777777" w:rsidR="00D66947" w:rsidRDefault="00D66947" w:rsidP="00C01F80">
      <w:pPr>
        <w:ind w:right="140"/>
        <w:jc w:val="both"/>
        <w:rPr>
          <w:rFonts w:ascii="Arial" w:eastAsia="Arial" w:hAnsi="Arial" w:cs="Arial"/>
          <w:b/>
          <w:noProof/>
          <w:sz w:val="24"/>
          <w:szCs w:val="24"/>
        </w:rPr>
      </w:pPr>
    </w:p>
    <w:p w14:paraId="296683A3" w14:textId="77777777" w:rsidR="00C01F80" w:rsidRPr="00376AA4" w:rsidRDefault="00C01F80" w:rsidP="003727EE">
      <w:pPr>
        <w:pStyle w:val="Prrafodelista"/>
        <w:numPr>
          <w:ilvl w:val="0"/>
          <w:numId w:val="6"/>
        </w:numPr>
        <w:spacing w:line="220" w:lineRule="exact"/>
        <w:ind w:right="207"/>
        <w:jc w:val="both"/>
        <w:rPr>
          <w:rFonts w:ascii="Arial" w:eastAsia="Arial" w:hAnsi="Arial" w:cs="Arial"/>
          <w:noProof/>
          <w:sz w:val="24"/>
          <w:szCs w:val="24"/>
        </w:rPr>
      </w:pPr>
      <w:r w:rsidRPr="00376AA4">
        <w:rPr>
          <w:rFonts w:ascii="Arial" w:eastAsia="Arial" w:hAnsi="Arial" w:cs="Arial"/>
          <w:b/>
          <w:noProof/>
          <w:spacing w:val="-1"/>
          <w:sz w:val="24"/>
          <w:szCs w:val="24"/>
        </w:rPr>
        <w:t>H</w:t>
      </w:r>
      <w:r w:rsidRPr="00376AA4">
        <w:rPr>
          <w:rFonts w:ascii="Arial" w:eastAsia="Arial" w:hAnsi="Arial" w:cs="Arial"/>
          <w:b/>
          <w:noProof/>
          <w:spacing w:val="1"/>
          <w:sz w:val="24"/>
          <w:szCs w:val="24"/>
        </w:rPr>
        <w:t>on</w:t>
      </w:r>
      <w:r w:rsidRPr="00376AA4">
        <w:rPr>
          <w:rFonts w:ascii="Arial" w:eastAsia="Arial" w:hAnsi="Arial" w:cs="Arial"/>
          <w:b/>
          <w:noProof/>
          <w:spacing w:val="-1"/>
          <w:sz w:val="24"/>
          <w:szCs w:val="24"/>
        </w:rPr>
        <w:t>es</w:t>
      </w:r>
      <w:r w:rsidRPr="00376AA4">
        <w:rPr>
          <w:rFonts w:ascii="Arial" w:eastAsia="Arial" w:hAnsi="Arial" w:cs="Arial"/>
          <w:b/>
          <w:noProof/>
          <w:sz w:val="24"/>
          <w:szCs w:val="24"/>
        </w:rPr>
        <w:t>t</w:t>
      </w:r>
      <w:r w:rsidRPr="00376AA4">
        <w:rPr>
          <w:rFonts w:ascii="Arial" w:eastAsia="Arial" w:hAnsi="Arial" w:cs="Arial"/>
          <w:b/>
          <w:noProof/>
          <w:spacing w:val="1"/>
          <w:sz w:val="24"/>
          <w:szCs w:val="24"/>
        </w:rPr>
        <w:t>id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1"/>
          <w:sz w:val="24"/>
          <w:szCs w:val="24"/>
        </w:rPr>
        <w:t xml:space="preserve"> </w:t>
      </w:r>
      <w:r w:rsidRPr="00376AA4">
        <w:rPr>
          <w:rFonts w:ascii="Arial" w:eastAsia="Arial" w:hAnsi="Arial" w:cs="Arial"/>
          <w:noProof/>
          <w:sz w:val="24"/>
          <w:szCs w:val="24"/>
        </w:rPr>
        <w:t>Ac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ú</w:t>
      </w:r>
      <w:r w:rsidRPr="00376AA4">
        <w:rPr>
          <w:rFonts w:ascii="Arial" w:eastAsia="Arial" w:hAnsi="Arial" w:cs="Arial"/>
          <w:noProof/>
          <w:sz w:val="24"/>
          <w:szCs w:val="24"/>
        </w:rPr>
        <w:t>o</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ie</w:t>
      </w:r>
      <w:r w:rsidRPr="00376AA4">
        <w:rPr>
          <w:rFonts w:ascii="Arial" w:eastAsia="Arial" w:hAnsi="Arial" w:cs="Arial"/>
          <w:noProof/>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re</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und</w:t>
      </w:r>
      <w:r w:rsidRPr="00376AA4">
        <w:rPr>
          <w:rFonts w:ascii="Arial" w:eastAsia="Arial" w:hAnsi="Arial" w:cs="Arial"/>
          <w:noProof/>
          <w:spacing w:val="2"/>
          <w:sz w:val="24"/>
          <w:szCs w:val="24"/>
        </w:rPr>
        <w:t>a</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dad</w:t>
      </w:r>
      <w:r w:rsidRPr="00376AA4">
        <w:rPr>
          <w:rFonts w:ascii="Arial" w:eastAsia="Arial" w:hAnsi="Arial" w:cs="Arial"/>
          <w:noProof/>
          <w:sz w:val="24"/>
          <w:szCs w:val="24"/>
        </w:rPr>
        <w:t>,</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u</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ebe</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 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z w:val="24"/>
          <w:szCs w:val="24"/>
        </w:rPr>
        <w:t>a y</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u</w:t>
      </w:r>
      <w:r w:rsidRPr="00376AA4">
        <w:rPr>
          <w:rFonts w:ascii="Arial" w:eastAsia="Arial" w:hAnsi="Arial" w:cs="Arial"/>
          <w:noProof/>
          <w:spacing w:val="-1"/>
          <w:sz w:val="24"/>
          <w:szCs w:val="24"/>
        </w:rPr>
        <w:t>d</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 xml:space="preserve">re </w:t>
      </w:r>
      <w:r w:rsidRPr="00376AA4">
        <w:rPr>
          <w:rFonts w:ascii="Arial" w:eastAsia="Arial" w:hAnsi="Arial" w:cs="Arial"/>
          <w:noProof/>
          <w:spacing w:val="1"/>
          <w:sz w:val="24"/>
          <w:szCs w:val="24"/>
        </w:rPr>
        <w:t>f</w:t>
      </w:r>
      <w:r w:rsidRPr="00376AA4">
        <w:rPr>
          <w:rFonts w:ascii="Arial" w:eastAsia="Arial" w:hAnsi="Arial" w:cs="Arial"/>
          <w:noProof/>
          <w:spacing w:val="2"/>
          <w:sz w:val="24"/>
          <w:szCs w:val="24"/>
        </w:rPr>
        <w:t>a</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e</w:t>
      </w:r>
      <w:r w:rsidRPr="00376AA4">
        <w:rPr>
          <w:rFonts w:ascii="Arial" w:eastAsia="Arial" w:hAnsi="Arial" w:cs="Arial"/>
          <w:noProof/>
          <w:sz w:val="24"/>
          <w:szCs w:val="24"/>
        </w:rPr>
        <w:t xml:space="preserve">l </w:t>
      </w:r>
      <w:r w:rsidRPr="00376AA4">
        <w:rPr>
          <w:rFonts w:ascii="Arial" w:eastAsia="Arial" w:hAnsi="Arial" w:cs="Arial"/>
          <w:noProof/>
          <w:spacing w:val="-1"/>
          <w:sz w:val="24"/>
          <w:szCs w:val="24"/>
        </w:rPr>
        <w:t>in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é</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ge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al</w:t>
      </w:r>
      <w:r w:rsidRPr="00376AA4">
        <w:rPr>
          <w:rFonts w:ascii="Arial" w:eastAsia="Arial" w:hAnsi="Arial" w:cs="Arial"/>
          <w:noProof/>
          <w:sz w:val="24"/>
          <w:szCs w:val="24"/>
        </w:rPr>
        <w:t>.</w:t>
      </w:r>
    </w:p>
    <w:p w14:paraId="5CD4C148" w14:textId="77777777" w:rsidR="00C01F80" w:rsidRPr="00376AA4" w:rsidRDefault="00C01F80" w:rsidP="003727EE">
      <w:pPr>
        <w:pStyle w:val="Prrafodelista"/>
        <w:numPr>
          <w:ilvl w:val="0"/>
          <w:numId w:val="6"/>
        </w:numPr>
        <w:spacing w:line="193" w:lineRule="auto"/>
        <w:ind w:right="205"/>
        <w:jc w:val="both"/>
        <w:rPr>
          <w:rFonts w:ascii="Arial" w:eastAsia="Arial" w:hAnsi="Arial" w:cs="Arial"/>
          <w:noProof/>
          <w:sz w:val="24"/>
          <w:szCs w:val="24"/>
        </w:rPr>
      </w:pP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o</w:t>
      </w:r>
      <w:r w:rsidRPr="00376AA4">
        <w:rPr>
          <w:rFonts w:ascii="Arial" w:eastAsia="Arial" w:hAnsi="Arial" w:cs="Arial"/>
          <w:b/>
          <w:noProof/>
          <w:spacing w:val="-1"/>
          <w:sz w:val="24"/>
          <w:szCs w:val="24"/>
        </w:rPr>
        <w:t>m</w:t>
      </w:r>
      <w:r w:rsidRPr="00376AA4">
        <w:rPr>
          <w:rFonts w:ascii="Arial" w:eastAsia="Arial" w:hAnsi="Arial" w:cs="Arial"/>
          <w:b/>
          <w:noProof/>
          <w:spacing w:val="1"/>
          <w:sz w:val="24"/>
          <w:szCs w:val="24"/>
        </w:rPr>
        <w:t>p</w:t>
      </w:r>
      <w:r w:rsidRPr="00376AA4">
        <w:rPr>
          <w:rFonts w:ascii="Arial" w:eastAsia="Arial" w:hAnsi="Arial" w:cs="Arial"/>
          <w:b/>
          <w:noProof/>
          <w:spacing w:val="-1"/>
          <w:sz w:val="24"/>
          <w:szCs w:val="24"/>
        </w:rPr>
        <w:t>r</w:t>
      </w:r>
      <w:r w:rsidRPr="00376AA4">
        <w:rPr>
          <w:rFonts w:ascii="Arial" w:eastAsia="Arial" w:hAnsi="Arial" w:cs="Arial"/>
          <w:b/>
          <w:noProof/>
          <w:spacing w:val="1"/>
          <w:sz w:val="24"/>
          <w:szCs w:val="24"/>
        </w:rPr>
        <w:t>o</w:t>
      </w:r>
      <w:r w:rsidRPr="00376AA4">
        <w:rPr>
          <w:rFonts w:ascii="Arial" w:eastAsia="Arial" w:hAnsi="Arial" w:cs="Arial"/>
          <w:b/>
          <w:noProof/>
          <w:spacing w:val="-1"/>
          <w:sz w:val="24"/>
          <w:szCs w:val="24"/>
        </w:rPr>
        <w:t>m</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s</w:t>
      </w:r>
      <w:r w:rsidRPr="00376AA4">
        <w:rPr>
          <w:rFonts w:ascii="Arial" w:eastAsia="Arial" w:hAnsi="Arial" w:cs="Arial"/>
          <w:b/>
          <w:noProof/>
          <w:spacing w:val="1"/>
          <w:sz w:val="24"/>
          <w:szCs w:val="24"/>
        </w:rPr>
        <w:t>o</w:t>
      </w:r>
      <w:r w:rsidRPr="00376AA4">
        <w:rPr>
          <w:rFonts w:ascii="Arial" w:eastAsia="Arial" w:hAnsi="Arial" w:cs="Arial"/>
          <w:b/>
          <w:noProof/>
          <w:sz w:val="24"/>
          <w:szCs w:val="24"/>
        </w:rPr>
        <w:t>:</w:t>
      </w:r>
      <w:r w:rsidRPr="00376AA4">
        <w:rPr>
          <w:rFonts w:ascii="Arial" w:eastAsia="Arial" w:hAnsi="Arial" w:cs="Arial"/>
          <w:b/>
          <w:noProof/>
          <w:spacing w:val="3"/>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o</w:t>
      </w:r>
      <w:r w:rsidRPr="00376AA4">
        <w:rPr>
          <w:rFonts w:ascii="Arial" w:eastAsia="Arial" w:hAnsi="Arial" w:cs="Arial"/>
          <w:noProof/>
          <w:sz w:val="24"/>
          <w:szCs w:val="24"/>
        </w:rPr>
        <w:t>y</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on</w:t>
      </w:r>
      <w:r w:rsidRPr="00376AA4">
        <w:rPr>
          <w:rFonts w:ascii="Arial" w:eastAsia="Arial" w:hAnsi="Arial" w:cs="Arial"/>
          <w:noProof/>
          <w:sz w:val="24"/>
          <w:szCs w:val="24"/>
        </w:rPr>
        <w:t>s</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1"/>
          <w:sz w:val="24"/>
          <w:szCs w:val="24"/>
        </w:rPr>
        <w:t>t</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z w:val="24"/>
          <w:szCs w:val="24"/>
        </w:rPr>
        <w:t>i r</w:t>
      </w:r>
      <w:r w:rsidRPr="00376AA4">
        <w:rPr>
          <w:rFonts w:ascii="Arial" w:eastAsia="Arial" w:hAnsi="Arial" w:cs="Arial"/>
          <w:noProof/>
          <w:spacing w:val="2"/>
          <w:sz w:val="24"/>
          <w:szCs w:val="24"/>
        </w:rPr>
        <w:t>o</w:t>
      </w:r>
      <w:r w:rsidRPr="00376AA4">
        <w:rPr>
          <w:rFonts w:ascii="Arial" w:eastAsia="Arial" w:hAnsi="Arial" w:cs="Arial"/>
          <w:noProof/>
          <w:sz w:val="24"/>
          <w:szCs w:val="24"/>
        </w:rPr>
        <w:t>l 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ido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úbli</w:t>
      </w:r>
      <w:r w:rsidRPr="00376AA4">
        <w:rPr>
          <w:rFonts w:ascii="Arial" w:eastAsia="Arial" w:hAnsi="Arial" w:cs="Arial"/>
          <w:noProof/>
          <w:spacing w:val="4"/>
          <w:sz w:val="24"/>
          <w:szCs w:val="24"/>
        </w:rPr>
        <w:t>c</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y c</w:t>
      </w:r>
      <w:r w:rsidRPr="00376AA4">
        <w:rPr>
          <w:rFonts w:ascii="Arial" w:eastAsia="Arial" w:hAnsi="Arial" w:cs="Arial"/>
          <w:noProof/>
          <w:spacing w:val="-1"/>
          <w:sz w:val="24"/>
          <w:szCs w:val="24"/>
        </w:rPr>
        <w:t>on</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w:t>
      </w:r>
      <w:r w:rsidRPr="00376AA4">
        <w:rPr>
          <w:rFonts w:ascii="Arial" w:eastAsia="Arial" w:hAnsi="Arial" w:cs="Arial"/>
          <w:noProof/>
          <w:sz w:val="24"/>
          <w:szCs w:val="24"/>
        </w:rPr>
        <w:t>,</w:t>
      </w:r>
      <w:r w:rsidRPr="00376AA4">
        <w:rPr>
          <w:rFonts w:ascii="Arial" w:eastAsia="Arial" w:hAnsi="Arial" w:cs="Arial"/>
          <w:noProof/>
          <w:spacing w:val="5"/>
          <w:sz w:val="24"/>
          <w:szCs w:val="24"/>
        </w:rPr>
        <w:t xml:space="preserve"> </w:t>
      </w:r>
      <w:r w:rsidRPr="00376AA4">
        <w:rPr>
          <w:rFonts w:ascii="Arial" w:eastAsia="Arial" w:hAnsi="Arial" w:cs="Arial"/>
          <w:noProof/>
          <w:sz w:val="24"/>
          <w:szCs w:val="24"/>
        </w:rPr>
        <w:t>y</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o</w:t>
      </w:r>
      <w:r w:rsidRPr="00376AA4">
        <w:rPr>
          <w:rFonts w:ascii="Arial" w:eastAsia="Arial" w:hAnsi="Arial" w:cs="Arial"/>
          <w:noProof/>
          <w:sz w:val="24"/>
          <w:szCs w:val="24"/>
        </w:rPr>
        <w:t xml:space="preserve">y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d</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po</w:t>
      </w:r>
      <w:r w:rsidRPr="00376AA4">
        <w:rPr>
          <w:rFonts w:ascii="Arial" w:eastAsia="Arial" w:hAnsi="Arial" w:cs="Arial"/>
          <w:noProof/>
          <w:spacing w:val="4"/>
          <w:sz w:val="24"/>
          <w:szCs w:val="24"/>
        </w:rPr>
        <w:t>s</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ó</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p</w:t>
      </w:r>
      <w:r w:rsidRPr="00376AA4">
        <w:rPr>
          <w:rFonts w:ascii="Arial" w:eastAsia="Arial" w:hAnsi="Arial" w:cs="Arial"/>
          <w:noProof/>
          <w:spacing w:val="-1"/>
          <w:sz w:val="24"/>
          <w:szCs w:val="24"/>
        </w:rPr>
        <w:t>e</w:t>
      </w:r>
      <w:r w:rsidRPr="00376AA4">
        <w:rPr>
          <w:rFonts w:ascii="Arial" w:eastAsia="Arial" w:hAnsi="Arial" w:cs="Arial"/>
          <w:noProof/>
          <w:sz w:val="24"/>
          <w:szCs w:val="24"/>
        </w:rPr>
        <w:t>rm</w:t>
      </w:r>
      <w:r w:rsidRPr="00376AA4">
        <w:rPr>
          <w:rFonts w:ascii="Arial" w:eastAsia="Arial" w:hAnsi="Arial" w:cs="Arial"/>
          <w:noProof/>
          <w:spacing w:val="-1"/>
          <w:sz w:val="24"/>
          <w:szCs w:val="24"/>
        </w:rPr>
        <w:t>an</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e</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z w:val="24"/>
          <w:szCs w:val="24"/>
        </w:rPr>
        <w:t>a</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en</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y 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ol</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ne</w:t>
      </w:r>
      <w:r w:rsidRPr="00376AA4">
        <w:rPr>
          <w:rFonts w:ascii="Arial" w:eastAsia="Arial" w:hAnsi="Arial" w:cs="Arial"/>
          <w:noProof/>
          <w:sz w:val="24"/>
          <w:szCs w:val="24"/>
        </w:rPr>
        <w:t>c</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de</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e</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qu</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z w:val="24"/>
          <w:szCs w:val="24"/>
        </w:rPr>
        <w:t xml:space="preserve">e </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ela</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io</w:t>
      </w:r>
      <w:r w:rsidRPr="00376AA4">
        <w:rPr>
          <w:rFonts w:ascii="Arial" w:eastAsia="Arial" w:hAnsi="Arial" w:cs="Arial"/>
          <w:noProof/>
          <w:spacing w:val="2"/>
          <w:sz w:val="24"/>
          <w:szCs w:val="24"/>
        </w:rPr>
        <w:t>n</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dia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bu</w:t>
      </w:r>
      <w:r w:rsidRPr="00376AA4">
        <w:rPr>
          <w:rFonts w:ascii="Arial" w:eastAsia="Arial" w:hAnsi="Arial" w:cs="Arial"/>
          <w:noProof/>
          <w:sz w:val="24"/>
          <w:szCs w:val="24"/>
        </w:rPr>
        <w:t>sc</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o s</w:t>
      </w:r>
      <w:r w:rsidRPr="00376AA4">
        <w:rPr>
          <w:rFonts w:ascii="Arial" w:eastAsia="Arial" w:hAnsi="Arial" w:cs="Arial"/>
          <w:noProof/>
          <w:spacing w:val="2"/>
          <w:sz w:val="24"/>
          <w:szCs w:val="24"/>
        </w:rPr>
        <w:t>ie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jo</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 xml:space="preserve">su </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ie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5"/>
          <w:sz w:val="24"/>
          <w:szCs w:val="24"/>
        </w:rPr>
        <w:t>t</w:t>
      </w:r>
      <w:r w:rsidRPr="00376AA4">
        <w:rPr>
          <w:rFonts w:ascii="Arial" w:eastAsia="Arial" w:hAnsi="Arial" w:cs="Arial"/>
          <w:noProof/>
          <w:spacing w:val="-1"/>
          <w:sz w:val="24"/>
          <w:szCs w:val="24"/>
        </w:rPr>
        <w:t>a</w:t>
      </w:r>
      <w:r w:rsidRPr="00376AA4">
        <w:rPr>
          <w:rFonts w:ascii="Arial" w:eastAsia="Arial" w:hAnsi="Arial" w:cs="Arial"/>
          <w:noProof/>
          <w:sz w:val="24"/>
          <w:szCs w:val="24"/>
        </w:rPr>
        <w:t>r.</w:t>
      </w:r>
    </w:p>
    <w:p w14:paraId="6907C26B" w14:textId="77777777" w:rsidR="00C01F80" w:rsidRPr="00376AA4" w:rsidRDefault="00C01F80" w:rsidP="003727EE">
      <w:pPr>
        <w:pStyle w:val="Prrafodelista"/>
        <w:numPr>
          <w:ilvl w:val="0"/>
          <w:numId w:val="6"/>
        </w:numPr>
        <w:ind w:right="124"/>
        <w:jc w:val="both"/>
        <w:rPr>
          <w:rFonts w:ascii="Arial" w:eastAsia="Arial" w:hAnsi="Arial" w:cs="Arial"/>
          <w:noProof/>
          <w:sz w:val="24"/>
          <w:szCs w:val="24"/>
        </w:rPr>
      </w:pPr>
      <w:r w:rsidRPr="00376AA4">
        <w:rPr>
          <w:rFonts w:ascii="Arial" w:eastAsia="Arial" w:hAnsi="Arial" w:cs="Arial"/>
          <w:b/>
          <w:noProof/>
          <w:sz w:val="24"/>
          <w:szCs w:val="24"/>
        </w:rPr>
        <w:t>Respeto:</w:t>
      </w:r>
      <w:r w:rsidRPr="00376AA4">
        <w:rPr>
          <w:rFonts w:ascii="Arial" w:eastAsia="Arial" w:hAnsi="Arial" w:cs="Arial"/>
          <w:noProof/>
          <w:sz w:val="24"/>
          <w:szCs w:val="24"/>
        </w:rPr>
        <w:t xml:space="preserve"> Reconozco, valoro y trato de manera digna a todas las personas, con sus virtudes y defectos, sin importar su labor, su procedencia, raza, genero, títulos o cualquier otra condición </w:t>
      </w:r>
    </w:p>
    <w:p w14:paraId="69BA65D9" w14:textId="77777777" w:rsidR="00C01F80" w:rsidRPr="00376AA4" w:rsidRDefault="00C01F80" w:rsidP="003727EE">
      <w:pPr>
        <w:pStyle w:val="Prrafodelista"/>
        <w:numPr>
          <w:ilvl w:val="0"/>
          <w:numId w:val="6"/>
        </w:numPr>
        <w:spacing w:line="194" w:lineRule="auto"/>
        <w:ind w:right="207"/>
        <w:jc w:val="both"/>
        <w:rPr>
          <w:rFonts w:ascii="Arial" w:eastAsia="Arial" w:hAnsi="Arial" w:cs="Arial"/>
          <w:noProof/>
          <w:sz w:val="24"/>
          <w:szCs w:val="24"/>
        </w:rPr>
      </w:pP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on</w:t>
      </w:r>
      <w:r w:rsidRPr="00376AA4">
        <w:rPr>
          <w:rFonts w:ascii="Arial" w:eastAsia="Arial" w:hAnsi="Arial" w:cs="Arial"/>
          <w:b/>
          <w:noProof/>
          <w:sz w:val="24"/>
          <w:szCs w:val="24"/>
        </w:rPr>
        <w:t>f</w:t>
      </w:r>
      <w:r w:rsidRPr="00376AA4">
        <w:rPr>
          <w:rFonts w:ascii="Arial" w:eastAsia="Arial" w:hAnsi="Arial" w:cs="Arial"/>
          <w:b/>
          <w:noProof/>
          <w:spacing w:val="1"/>
          <w:sz w:val="24"/>
          <w:szCs w:val="24"/>
        </w:rPr>
        <w:t>id</w:t>
      </w:r>
      <w:r w:rsidRPr="00376AA4">
        <w:rPr>
          <w:rFonts w:ascii="Arial" w:eastAsia="Arial" w:hAnsi="Arial" w:cs="Arial"/>
          <w:b/>
          <w:noProof/>
          <w:spacing w:val="-1"/>
          <w:sz w:val="24"/>
          <w:szCs w:val="24"/>
        </w:rPr>
        <w:t>e</w:t>
      </w:r>
      <w:r w:rsidRPr="00376AA4">
        <w:rPr>
          <w:rFonts w:ascii="Arial" w:eastAsia="Arial" w:hAnsi="Arial" w:cs="Arial"/>
          <w:b/>
          <w:noProof/>
          <w:spacing w:val="1"/>
          <w:sz w:val="24"/>
          <w:szCs w:val="24"/>
        </w:rPr>
        <w:t>n</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l</w:t>
      </w:r>
      <w:r w:rsidRPr="00376AA4">
        <w:rPr>
          <w:rFonts w:ascii="Arial" w:eastAsia="Arial" w:hAnsi="Arial" w:cs="Arial"/>
          <w:b/>
          <w:noProof/>
          <w:spacing w:val="-3"/>
          <w:sz w:val="24"/>
          <w:szCs w:val="24"/>
        </w:rPr>
        <w:t>i</w:t>
      </w:r>
      <w:r w:rsidRPr="00376AA4">
        <w:rPr>
          <w:rFonts w:ascii="Arial" w:eastAsia="Arial" w:hAnsi="Arial" w:cs="Arial"/>
          <w:b/>
          <w:noProof/>
          <w:spacing w:val="1"/>
          <w:sz w:val="24"/>
          <w:szCs w:val="24"/>
        </w:rPr>
        <w:t>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4"/>
          <w:sz w:val="24"/>
          <w:szCs w:val="24"/>
        </w:rPr>
        <w:t xml:space="preserve"> </w:t>
      </w:r>
      <w:r w:rsidRPr="00376AA4">
        <w:rPr>
          <w:rFonts w:ascii="Arial" w:eastAsia="Arial" w:hAnsi="Arial" w:cs="Arial"/>
          <w:noProof/>
          <w:sz w:val="24"/>
          <w:szCs w:val="24"/>
        </w:rPr>
        <w:t>Es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1"/>
          <w:sz w:val="24"/>
          <w:szCs w:val="24"/>
        </w:rPr>
        <w:t>opi</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 xml:space="preserve">d </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o</w:t>
      </w:r>
      <w:r w:rsidRPr="00376AA4">
        <w:rPr>
          <w:rFonts w:ascii="Arial" w:eastAsia="Arial" w:hAnsi="Arial" w:cs="Arial"/>
          <w:noProof/>
          <w:spacing w:val="4"/>
          <w:sz w:val="24"/>
          <w:szCs w:val="24"/>
        </w:rPr>
        <w:t>r</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ón</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q</w:t>
      </w:r>
      <w:r w:rsidRPr="00376AA4">
        <w:rPr>
          <w:rFonts w:ascii="Arial" w:eastAsia="Arial" w:hAnsi="Arial" w:cs="Arial"/>
          <w:noProof/>
          <w:spacing w:val="2"/>
          <w:sz w:val="24"/>
          <w:szCs w:val="24"/>
        </w:rPr>
        <w:t>u</w:t>
      </w:r>
      <w:r w:rsidRPr="00376AA4">
        <w:rPr>
          <w:rFonts w:ascii="Arial" w:eastAsia="Arial" w:hAnsi="Arial" w:cs="Arial"/>
          <w:noProof/>
          <w:sz w:val="24"/>
          <w:szCs w:val="24"/>
        </w:rPr>
        <w:t>e se</w:t>
      </w:r>
      <w:r w:rsidRPr="00376AA4">
        <w:rPr>
          <w:rFonts w:ascii="Arial" w:eastAsia="Arial" w:hAnsi="Arial" w:cs="Arial"/>
          <w:noProof/>
          <w:spacing w:val="7"/>
          <w:sz w:val="24"/>
          <w:szCs w:val="24"/>
        </w:rPr>
        <w:t xml:space="preserve"> </w:t>
      </w:r>
      <w:r w:rsidRPr="00376AA4">
        <w:rPr>
          <w:rFonts w:ascii="Arial" w:eastAsia="Arial" w:hAnsi="Arial" w:cs="Arial"/>
          <w:noProof/>
          <w:spacing w:val="2"/>
          <w:sz w:val="24"/>
          <w:szCs w:val="24"/>
        </w:rPr>
        <w:t>g</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an</w:t>
      </w:r>
      <w:r w:rsidRPr="00376AA4">
        <w:rPr>
          <w:rFonts w:ascii="Arial" w:eastAsia="Arial" w:hAnsi="Arial" w:cs="Arial"/>
          <w:noProof/>
          <w:spacing w:val="5"/>
          <w:sz w:val="24"/>
          <w:szCs w:val="24"/>
        </w:rPr>
        <w:t>t</w:t>
      </w:r>
      <w:r w:rsidRPr="00376AA4">
        <w:rPr>
          <w:rFonts w:ascii="Arial" w:eastAsia="Arial" w:hAnsi="Arial" w:cs="Arial"/>
          <w:noProof/>
          <w:spacing w:val="-1"/>
          <w:sz w:val="24"/>
          <w:szCs w:val="24"/>
        </w:rPr>
        <w:t>i</w:t>
      </w:r>
      <w:r w:rsidRPr="00376AA4">
        <w:rPr>
          <w:rFonts w:ascii="Arial" w:eastAsia="Arial" w:hAnsi="Arial" w:cs="Arial"/>
          <w:noProof/>
          <w:sz w:val="24"/>
          <w:szCs w:val="24"/>
        </w:rPr>
        <w:t xml:space="preserve">za </w:t>
      </w:r>
      <w:r w:rsidRPr="00376AA4">
        <w:rPr>
          <w:rFonts w:ascii="Arial" w:eastAsia="Arial" w:hAnsi="Arial" w:cs="Arial"/>
          <w:noProof/>
          <w:spacing w:val="-1"/>
          <w:sz w:val="24"/>
          <w:szCs w:val="24"/>
        </w:rPr>
        <w:t>q</w:t>
      </w:r>
      <w:r w:rsidRPr="00376AA4">
        <w:rPr>
          <w:rFonts w:ascii="Arial" w:eastAsia="Arial" w:hAnsi="Arial" w:cs="Arial"/>
          <w:noProof/>
          <w:spacing w:val="2"/>
          <w:sz w:val="24"/>
          <w:szCs w:val="24"/>
        </w:rPr>
        <w:t>u</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á </w:t>
      </w:r>
      <w:r w:rsidRPr="00376AA4">
        <w:rPr>
          <w:rFonts w:ascii="Arial" w:eastAsia="Arial" w:hAnsi="Arial" w:cs="Arial"/>
          <w:noProof/>
          <w:spacing w:val="-1"/>
          <w:sz w:val="24"/>
          <w:szCs w:val="24"/>
        </w:rPr>
        <w:t>a</w:t>
      </w:r>
      <w:r w:rsidRPr="00376AA4">
        <w:rPr>
          <w:rFonts w:ascii="Arial" w:eastAsia="Arial" w:hAnsi="Arial" w:cs="Arial"/>
          <w:noProof/>
          <w:sz w:val="24"/>
          <w:szCs w:val="24"/>
        </w:rPr>
        <w:t>cc</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bl</w:t>
      </w:r>
      <w:r w:rsidRPr="00376AA4">
        <w:rPr>
          <w:rFonts w:ascii="Arial" w:eastAsia="Arial" w:hAnsi="Arial" w:cs="Arial"/>
          <w:noProof/>
          <w:sz w:val="24"/>
          <w:szCs w:val="24"/>
        </w:rPr>
        <w:t xml:space="preserve">e </w:t>
      </w:r>
      <w:r w:rsidRPr="00376AA4">
        <w:rPr>
          <w:rFonts w:ascii="Arial" w:eastAsia="Arial" w:hAnsi="Arial" w:cs="Arial"/>
          <w:noProof/>
          <w:spacing w:val="2"/>
          <w:sz w:val="24"/>
          <w:szCs w:val="24"/>
        </w:rPr>
        <w:t>ú</w:t>
      </w:r>
      <w:r w:rsidRPr="00376AA4">
        <w:rPr>
          <w:rFonts w:ascii="Arial" w:eastAsia="Arial" w:hAnsi="Arial" w:cs="Arial"/>
          <w:noProof/>
          <w:spacing w:val="-1"/>
          <w:sz w:val="24"/>
          <w:szCs w:val="24"/>
        </w:rPr>
        <w:t>ni</w:t>
      </w:r>
      <w:r w:rsidRPr="00376AA4">
        <w:rPr>
          <w:rFonts w:ascii="Arial" w:eastAsia="Arial" w:hAnsi="Arial" w:cs="Arial"/>
          <w:noProof/>
          <w:sz w:val="24"/>
          <w:szCs w:val="24"/>
        </w:rPr>
        <w:t>c</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en</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e a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e</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l</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au</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3"/>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o a </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ede</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2"/>
          <w:sz w:val="24"/>
          <w:szCs w:val="24"/>
        </w:rPr>
        <w:t>h</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in</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o</w:t>
      </w:r>
      <w:r w:rsidRPr="00376AA4">
        <w:rPr>
          <w:rFonts w:ascii="Arial" w:eastAsia="Arial" w:hAnsi="Arial" w:cs="Arial"/>
          <w:noProof/>
          <w:spacing w:val="4"/>
          <w:sz w:val="24"/>
          <w:szCs w:val="24"/>
        </w:rPr>
        <w:t>r</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ión</w:t>
      </w:r>
      <w:r w:rsidRPr="00376AA4">
        <w:rPr>
          <w:rFonts w:ascii="Arial" w:eastAsia="Arial" w:hAnsi="Arial" w:cs="Arial"/>
          <w:noProof/>
          <w:sz w:val="24"/>
          <w:szCs w:val="24"/>
        </w:rPr>
        <w:t>.</w:t>
      </w:r>
    </w:p>
    <w:p w14:paraId="2EE23403" w14:textId="77777777" w:rsidR="00C01F80" w:rsidRPr="00376AA4" w:rsidRDefault="00C01F80" w:rsidP="003727EE">
      <w:pPr>
        <w:pStyle w:val="Prrafodelista"/>
        <w:numPr>
          <w:ilvl w:val="0"/>
          <w:numId w:val="6"/>
        </w:numPr>
        <w:spacing w:line="220" w:lineRule="exact"/>
        <w:ind w:right="205"/>
        <w:jc w:val="both"/>
        <w:rPr>
          <w:rFonts w:ascii="Arial" w:eastAsia="Arial" w:hAnsi="Arial" w:cs="Arial"/>
          <w:noProof/>
          <w:sz w:val="24"/>
          <w:szCs w:val="24"/>
        </w:rPr>
      </w:pPr>
      <w:r w:rsidRPr="00376AA4">
        <w:rPr>
          <w:rFonts w:ascii="Arial" w:eastAsia="Arial" w:hAnsi="Arial" w:cs="Arial"/>
          <w:b/>
          <w:noProof/>
          <w:spacing w:val="-1"/>
          <w:sz w:val="24"/>
          <w:szCs w:val="24"/>
        </w:rPr>
        <w:t>J</w:t>
      </w:r>
      <w:r w:rsidRPr="00376AA4">
        <w:rPr>
          <w:rFonts w:ascii="Arial" w:eastAsia="Arial" w:hAnsi="Arial" w:cs="Arial"/>
          <w:b/>
          <w:noProof/>
          <w:spacing w:val="1"/>
          <w:sz w:val="24"/>
          <w:szCs w:val="24"/>
        </w:rPr>
        <w:t>u</w:t>
      </w:r>
      <w:r w:rsidRPr="00376AA4">
        <w:rPr>
          <w:rFonts w:ascii="Arial" w:eastAsia="Arial" w:hAnsi="Arial" w:cs="Arial"/>
          <w:b/>
          <w:noProof/>
          <w:spacing w:val="-1"/>
          <w:sz w:val="24"/>
          <w:szCs w:val="24"/>
        </w:rPr>
        <w:t>s</w:t>
      </w:r>
      <w:r w:rsidRPr="00376AA4">
        <w:rPr>
          <w:rFonts w:ascii="Arial" w:eastAsia="Arial" w:hAnsi="Arial" w:cs="Arial"/>
          <w:b/>
          <w:noProof/>
          <w:sz w:val="24"/>
          <w:szCs w:val="24"/>
        </w:rPr>
        <w:t>t</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z w:val="24"/>
          <w:szCs w:val="24"/>
        </w:rPr>
        <w:t>:</w:t>
      </w:r>
      <w:r w:rsidRPr="00376AA4">
        <w:rPr>
          <w:rFonts w:ascii="Arial" w:eastAsia="Arial" w:hAnsi="Arial" w:cs="Arial"/>
          <w:b/>
          <w:noProof/>
          <w:spacing w:val="3"/>
          <w:sz w:val="24"/>
          <w:szCs w:val="24"/>
        </w:rPr>
        <w:t xml:space="preserve"> </w:t>
      </w:r>
      <w:r w:rsidRPr="00376AA4">
        <w:rPr>
          <w:rFonts w:ascii="Arial" w:eastAsia="Arial" w:hAnsi="Arial" w:cs="Arial"/>
          <w:noProof/>
          <w:sz w:val="24"/>
          <w:szCs w:val="24"/>
        </w:rPr>
        <w:t>Ac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ú</w:t>
      </w:r>
      <w:r w:rsidRPr="00376AA4">
        <w:rPr>
          <w:rFonts w:ascii="Arial" w:eastAsia="Arial" w:hAnsi="Arial" w:cs="Arial"/>
          <w:noProof/>
          <w:sz w:val="24"/>
          <w:szCs w:val="24"/>
        </w:rPr>
        <w:t>o 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2"/>
          <w:sz w:val="24"/>
          <w:szCs w:val="24"/>
        </w:rPr>
        <w:t>i</w:t>
      </w:r>
      <w:r w:rsidRPr="00376AA4">
        <w:rPr>
          <w:rFonts w:ascii="Arial" w:eastAsia="Arial" w:hAnsi="Arial" w:cs="Arial"/>
          <w:noProof/>
          <w:sz w:val="24"/>
          <w:szCs w:val="24"/>
        </w:rPr>
        <w:t>m</w:t>
      </w:r>
      <w:r w:rsidRPr="00376AA4">
        <w:rPr>
          <w:rFonts w:ascii="Arial" w:eastAsia="Arial" w:hAnsi="Arial" w:cs="Arial"/>
          <w:noProof/>
          <w:spacing w:val="-1"/>
          <w:sz w:val="24"/>
          <w:szCs w:val="24"/>
        </w:rPr>
        <w:t>pa</w:t>
      </w:r>
      <w:r w:rsidRPr="00376AA4">
        <w:rPr>
          <w:rFonts w:ascii="Arial" w:eastAsia="Arial" w:hAnsi="Arial" w:cs="Arial"/>
          <w:noProof/>
          <w:sz w:val="24"/>
          <w:szCs w:val="24"/>
        </w:rPr>
        <w:t>rc</w:t>
      </w:r>
      <w:r w:rsidRPr="00376AA4">
        <w:rPr>
          <w:rFonts w:ascii="Arial" w:eastAsia="Arial" w:hAnsi="Arial" w:cs="Arial"/>
          <w:noProof/>
          <w:spacing w:val="3"/>
          <w:sz w:val="24"/>
          <w:szCs w:val="24"/>
        </w:rPr>
        <w:t>i</w:t>
      </w:r>
      <w:r w:rsidRPr="00376AA4">
        <w:rPr>
          <w:rFonts w:ascii="Arial" w:eastAsia="Arial" w:hAnsi="Arial" w:cs="Arial"/>
          <w:noProof/>
          <w:spacing w:val="-1"/>
          <w:sz w:val="24"/>
          <w:szCs w:val="24"/>
        </w:rPr>
        <w:t>al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 xml:space="preserve">d </w:t>
      </w:r>
      <w:r w:rsidRPr="00376AA4">
        <w:rPr>
          <w:rFonts w:ascii="Arial" w:eastAsia="Arial" w:hAnsi="Arial" w:cs="Arial"/>
          <w:noProof/>
          <w:spacing w:val="-1"/>
          <w:sz w:val="24"/>
          <w:szCs w:val="24"/>
        </w:rPr>
        <w:t>ga</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an</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o </w:t>
      </w:r>
      <w:r w:rsidRPr="00376AA4">
        <w:rPr>
          <w:rFonts w:ascii="Arial" w:eastAsia="Arial" w:hAnsi="Arial" w:cs="Arial"/>
          <w:noProof/>
          <w:spacing w:val="2"/>
          <w:sz w:val="24"/>
          <w:szCs w:val="24"/>
        </w:rPr>
        <w:t>l</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de</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ho</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pe</w:t>
      </w:r>
      <w:r w:rsidRPr="00376AA4">
        <w:rPr>
          <w:rFonts w:ascii="Arial" w:eastAsia="Arial" w:hAnsi="Arial" w:cs="Arial"/>
          <w:noProof/>
          <w:sz w:val="24"/>
          <w:szCs w:val="24"/>
        </w:rPr>
        <w:t>rs</w:t>
      </w:r>
      <w:r w:rsidRPr="00376AA4">
        <w:rPr>
          <w:rFonts w:ascii="Arial" w:eastAsia="Arial" w:hAnsi="Arial" w:cs="Arial"/>
          <w:noProof/>
          <w:spacing w:val="2"/>
          <w:sz w:val="24"/>
          <w:szCs w:val="24"/>
        </w:rPr>
        <w:t>on</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equ</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igu</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ld</w:t>
      </w:r>
      <w:r w:rsidRPr="00376AA4">
        <w:rPr>
          <w:rFonts w:ascii="Arial" w:eastAsia="Arial" w:hAnsi="Arial" w:cs="Arial"/>
          <w:noProof/>
          <w:spacing w:val="2"/>
          <w:sz w:val="24"/>
          <w:szCs w:val="24"/>
        </w:rPr>
        <w:t>a</w:t>
      </w:r>
      <w:r w:rsidRPr="00376AA4">
        <w:rPr>
          <w:rFonts w:ascii="Arial" w:eastAsia="Arial" w:hAnsi="Arial" w:cs="Arial"/>
          <w:noProof/>
          <w:sz w:val="24"/>
          <w:szCs w:val="24"/>
        </w:rPr>
        <w:t>d y</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di</w:t>
      </w:r>
      <w:r w:rsidRPr="00376AA4">
        <w:rPr>
          <w:rFonts w:ascii="Arial" w:eastAsia="Arial" w:hAnsi="Arial" w:cs="Arial"/>
          <w:noProof/>
          <w:sz w:val="24"/>
          <w:szCs w:val="24"/>
        </w:rPr>
        <w:t>scr</w:t>
      </w:r>
      <w:r w:rsidRPr="00376AA4">
        <w:rPr>
          <w:rFonts w:ascii="Arial" w:eastAsia="Arial" w:hAnsi="Arial" w:cs="Arial"/>
          <w:noProof/>
          <w:spacing w:val="3"/>
          <w:sz w:val="24"/>
          <w:szCs w:val="24"/>
        </w:rPr>
        <w:t>i</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ón</w:t>
      </w:r>
      <w:r w:rsidRPr="00376AA4">
        <w:rPr>
          <w:rFonts w:ascii="Arial" w:eastAsia="Arial" w:hAnsi="Arial" w:cs="Arial"/>
          <w:noProof/>
          <w:sz w:val="24"/>
          <w:szCs w:val="24"/>
        </w:rPr>
        <w:t>.</w:t>
      </w:r>
    </w:p>
    <w:p w14:paraId="36F22C6F" w14:textId="77777777" w:rsidR="00C01F80" w:rsidRPr="00376AA4" w:rsidRDefault="00C01F80" w:rsidP="003727EE">
      <w:pPr>
        <w:pStyle w:val="Prrafodelista"/>
        <w:numPr>
          <w:ilvl w:val="0"/>
          <w:numId w:val="6"/>
        </w:numPr>
        <w:spacing w:line="194" w:lineRule="auto"/>
        <w:ind w:right="203"/>
        <w:jc w:val="both"/>
        <w:rPr>
          <w:rFonts w:ascii="Arial" w:eastAsia="Arial" w:hAnsi="Arial" w:cs="Arial"/>
          <w:noProof/>
          <w:sz w:val="24"/>
          <w:szCs w:val="24"/>
        </w:rPr>
      </w:pPr>
      <w:r w:rsidRPr="00376AA4">
        <w:rPr>
          <w:rFonts w:ascii="Arial" w:eastAsia="Arial" w:hAnsi="Arial" w:cs="Arial"/>
          <w:b/>
          <w:noProof/>
          <w:spacing w:val="-1"/>
          <w:sz w:val="24"/>
          <w:szCs w:val="24"/>
        </w:rPr>
        <w:t>Dil</w:t>
      </w:r>
      <w:r w:rsidRPr="00376AA4">
        <w:rPr>
          <w:rFonts w:ascii="Arial" w:eastAsia="Arial" w:hAnsi="Arial" w:cs="Arial"/>
          <w:b/>
          <w:noProof/>
          <w:spacing w:val="1"/>
          <w:sz w:val="24"/>
          <w:szCs w:val="24"/>
        </w:rPr>
        <w:t>ig</w:t>
      </w:r>
      <w:r w:rsidRPr="00376AA4">
        <w:rPr>
          <w:rFonts w:ascii="Arial" w:eastAsia="Arial" w:hAnsi="Arial" w:cs="Arial"/>
          <w:b/>
          <w:noProof/>
          <w:spacing w:val="-1"/>
          <w:sz w:val="24"/>
          <w:szCs w:val="24"/>
        </w:rPr>
        <w:t>e</w:t>
      </w:r>
      <w:r w:rsidRPr="00376AA4">
        <w:rPr>
          <w:rFonts w:ascii="Arial" w:eastAsia="Arial" w:hAnsi="Arial" w:cs="Arial"/>
          <w:b/>
          <w:noProof/>
          <w:spacing w:val="1"/>
          <w:sz w:val="24"/>
          <w:szCs w:val="24"/>
        </w:rPr>
        <w:t>n</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z w:val="24"/>
          <w:szCs w:val="24"/>
        </w:rPr>
        <w:t>:</w:t>
      </w:r>
      <w:r w:rsidRPr="00376AA4">
        <w:rPr>
          <w:rFonts w:ascii="Arial" w:eastAsia="Arial" w:hAnsi="Arial" w:cs="Arial"/>
          <w:b/>
          <w:noProof/>
          <w:spacing w:val="6"/>
          <w:sz w:val="24"/>
          <w:szCs w:val="24"/>
        </w:rPr>
        <w:t xml:space="preserve"> </w:t>
      </w:r>
      <w:r w:rsidRPr="00376AA4">
        <w:rPr>
          <w:rFonts w:ascii="Arial" w:eastAsia="Arial" w:hAnsi="Arial" w:cs="Arial"/>
          <w:noProof/>
          <w:spacing w:val="-1"/>
          <w:sz w:val="24"/>
          <w:szCs w:val="24"/>
        </w:rPr>
        <w:t>Cu</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2"/>
          <w:sz w:val="24"/>
          <w:szCs w:val="24"/>
        </w:rPr>
        <w:t>l</w:t>
      </w:r>
      <w:r w:rsidRPr="00376AA4">
        <w:rPr>
          <w:rFonts w:ascii="Arial" w:eastAsia="Arial" w:hAnsi="Arial" w:cs="Arial"/>
          <w:noProof/>
          <w:sz w:val="24"/>
          <w:szCs w:val="24"/>
        </w:rPr>
        <w:t>o</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lo</w:t>
      </w:r>
      <w:r w:rsidRPr="00376AA4">
        <w:rPr>
          <w:rFonts w:ascii="Arial" w:eastAsia="Arial" w:hAnsi="Arial" w:cs="Arial"/>
          <w:noProof/>
          <w:sz w:val="24"/>
          <w:szCs w:val="24"/>
        </w:rPr>
        <w:t>s</w:t>
      </w:r>
      <w:r w:rsidRPr="00376AA4">
        <w:rPr>
          <w:rFonts w:ascii="Arial" w:eastAsia="Arial" w:hAnsi="Arial" w:cs="Arial"/>
          <w:noProof/>
          <w:spacing w:val="4"/>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9"/>
          <w:sz w:val="24"/>
          <w:szCs w:val="24"/>
        </w:rPr>
        <w:t xml:space="preserve"> </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un</w:t>
      </w:r>
      <w:r w:rsidRPr="00376AA4">
        <w:rPr>
          <w:rFonts w:ascii="Arial" w:eastAsia="Arial" w:hAnsi="Arial" w:cs="Arial"/>
          <w:noProof/>
          <w:spacing w:val="3"/>
          <w:sz w:val="24"/>
          <w:szCs w:val="24"/>
        </w:rPr>
        <w:t>c</w:t>
      </w:r>
      <w:r w:rsidRPr="00376AA4">
        <w:rPr>
          <w:rFonts w:ascii="Arial" w:eastAsia="Arial" w:hAnsi="Arial" w:cs="Arial"/>
          <w:noProof/>
          <w:spacing w:val="-1"/>
          <w:sz w:val="24"/>
          <w:szCs w:val="24"/>
        </w:rPr>
        <w:t>ione</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id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de</w:t>
      </w:r>
      <w:r w:rsidRPr="00376AA4">
        <w:rPr>
          <w:rFonts w:ascii="Arial" w:eastAsia="Arial" w:hAnsi="Arial" w:cs="Arial"/>
          <w:noProof/>
          <w:sz w:val="24"/>
          <w:szCs w:val="24"/>
        </w:rPr>
        <w:t>s</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y 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p</w:t>
      </w:r>
      <w:r w:rsidRPr="00376AA4">
        <w:rPr>
          <w:rFonts w:ascii="Arial" w:eastAsia="Arial" w:hAnsi="Arial" w:cs="Arial"/>
          <w:noProof/>
          <w:spacing w:val="2"/>
          <w:sz w:val="24"/>
          <w:szCs w:val="24"/>
        </w:rPr>
        <w:t>o</w:t>
      </w:r>
      <w:r w:rsidRPr="00376AA4">
        <w:rPr>
          <w:rFonts w:ascii="Arial" w:eastAsia="Arial" w:hAnsi="Arial" w:cs="Arial"/>
          <w:noProof/>
          <w:spacing w:val="-1"/>
          <w:sz w:val="24"/>
          <w:szCs w:val="24"/>
        </w:rPr>
        <w:t>n</w:t>
      </w:r>
      <w:r w:rsidRPr="00376AA4">
        <w:rPr>
          <w:rFonts w:ascii="Arial" w:eastAsia="Arial" w:hAnsi="Arial" w:cs="Arial"/>
          <w:noProof/>
          <w:sz w:val="24"/>
          <w:szCs w:val="24"/>
        </w:rPr>
        <w:t>s</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l</w:t>
      </w:r>
      <w:r w:rsidRPr="00376AA4">
        <w:rPr>
          <w:rFonts w:ascii="Arial" w:eastAsia="Arial" w:hAnsi="Arial" w:cs="Arial"/>
          <w:noProof/>
          <w:spacing w:val="-1"/>
          <w:sz w:val="24"/>
          <w:szCs w:val="24"/>
        </w:rPr>
        <w:t>ida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ig</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 xml:space="preserve">a </w:t>
      </w:r>
      <w:r w:rsidRPr="00376AA4">
        <w:rPr>
          <w:rFonts w:ascii="Arial" w:eastAsia="Arial" w:hAnsi="Arial" w:cs="Arial"/>
          <w:noProof/>
          <w:spacing w:val="-4"/>
          <w:sz w:val="24"/>
          <w:szCs w:val="24"/>
        </w:rPr>
        <w:t>m</w:t>
      </w:r>
      <w:r w:rsidRPr="00376AA4">
        <w:rPr>
          <w:rFonts w:ascii="Arial" w:eastAsia="Arial" w:hAnsi="Arial" w:cs="Arial"/>
          <w:noProof/>
          <w:sz w:val="24"/>
          <w:szCs w:val="24"/>
        </w:rPr>
        <w:t>i</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g</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j</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6"/>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ane</w:t>
      </w:r>
      <w:r w:rsidRPr="00376AA4">
        <w:rPr>
          <w:rFonts w:ascii="Arial" w:eastAsia="Arial" w:hAnsi="Arial" w:cs="Arial"/>
          <w:noProof/>
          <w:spacing w:val="4"/>
          <w:sz w:val="24"/>
          <w:szCs w:val="24"/>
        </w:rPr>
        <w:t>r</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po</w:t>
      </w:r>
      <w:r w:rsidRPr="00376AA4">
        <w:rPr>
          <w:rFonts w:ascii="Arial" w:eastAsia="Arial" w:hAnsi="Arial" w:cs="Arial"/>
          <w:noProof/>
          <w:sz w:val="24"/>
          <w:szCs w:val="24"/>
        </w:rPr>
        <w:t>s</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le</w:t>
      </w:r>
      <w:r w:rsidRPr="00376AA4">
        <w:rPr>
          <w:rFonts w:ascii="Arial" w:eastAsia="Arial" w:hAnsi="Arial" w:cs="Arial"/>
          <w:noProof/>
          <w:sz w:val="24"/>
          <w:szCs w:val="24"/>
        </w:rPr>
        <w:t>,</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a</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ón</w:t>
      </w:r>
      <w:r w:rsidRPr="00376AA4">
        <w:rPr>
          <w:rFonts w:ascii="Arial" w:eastAsia="Arial" w:hAnsi="Arial" w:cs="Arial"/>
          <w:noProof/>
          <w:sz w:val="24"/>
          <w:szCs w:val="24"/>
        </w:rPr>
        <w:t>,</w:t>
      </w:r>
      <w:r w:rsidRPr="00376AA4">
        <w:rPr>
          <w:rFonts w:ascii="Arial" w:eastAsia="Arial" w:hAnsi="Arial" w:cs="Arial"/>
          <w:noProof/>
          <w:spacing w:val="3"/>
          <w:sz w:val="24"/>
          <w:szCs w:val="24"/>
        </w:rPr>
        <w:t xml:space="preserve"> </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2"/>
          <w:sz w:val="24"/>
          <w:szCs w:val="24"/>
        </w:rPr>
        <w:t>o</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u</w:t>
      </w:r>
      <w:r w:rsidRPr="00376AA4">
        <w:rPr>
          <w:rFonts w:ascii="Arial" w:eastAsia="Arial" w:hAnsi="Arial" w:cs="Arial"/>
          <w:noProof/>
          <w:sz w:val="24"/>
          <w:szCs w:val="24"/>
        </w:rPr>
        <w:t xml:space="preserve">d y </w:t>
      </w:r>
      <w:r w:rsidRPr="00376AA4">
        <w:rPr>
          <w:rFonts w:ascii="Arial" w:eastAsia="Arial" w:hAnsi="Arial" w:cs="Arial"/>
          <w:noProof/>
          <w:spacing w:val="-1"/>
          <w:sz w:val="24"/>
          <w:szCs w:val="24"/>
        </w:rPr>
        <w:t>e</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ia</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a</w:t>
      </w:r>
      <w:r w:rsidRPr="00376AA4">
        <w:rPr>
          <w:rFonts w:ascii="Arial" w:eastAsia="Arial" w:hAnsi="Arial" w:cs="Arial"/>
          <w:noProof/>
          <w:sz w:val="24"/>
          <w:szCs w:val="24"/>
        </w:rPr>
        <w:t>sí</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op</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e</w:t>
      </w:r>
      <w:r w:rsidRPr="00376AA4">
        <w:rPr>
          <w:rFonts w:ascii="Arial" w:eastAsia="Arial" w:hAnsi="Arial" w:cs="Arial"/>
          <w:noProof/>
          <w:sz w:val="24"/>
          <w:szCs w:val="24"/>
        </w:rPr>
        <w:t xml:space="preserve">l </w:t>
      </w:r>
      <w:r w:rsidRPr="00376AA4">
        <w:rPr>
          <w:rFonts w:ascii="Arial" w:eastAsia="Arial" w:hAnsi="Arial" w:cs="Arial"/>
          <w:noProof/>
          <w:spacing w:val="-1"/>
          <w:sz w:val="24"/>
          <w:szCs w:val="24"/>
        </w:rPr>
        <w:t>u</w:t>
      </w:r>
      <w:r w:rsidRPr="00376AA4">
        <w:rPr>
          <w:rFonts w:ascii="Arial" w:eastAsia="Arial" w:hAnsi="Arial" w:cs="Arial"/>
          <w:noProof/>
          <w:sz w:val="24"/>
          <w:szCs w:val="24"/>
        </w:rPr>
        <w:t xml:space="preserve">so </w:t>
      </w:r>
      <w:r w:rsidRPr="00376AA4">
        <w:rPr>
          <w:rFonts w:ascii="Arial" w:eastAsia="Arial" w:hAnsi="Arial" w:cs="Arial"/>
          <w:noProof/>
          <w:spacing w:val="2"/>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u</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l Es</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ado</w:t>
      </w:r>
      <w:r w:rsidRPr="00376AA4">
        <w:rPr>
          <w:rFonts w:ascii="Arial" w:eastAsia="Arial" w:hAnsi="Arial" w:cs="Arial"/>
          <w:noProof/>
          <w:sz w:val="24"/>
          <w:szCs w:val="24"/>
        </w:rPr>
        <w:t>.</w:t>
      </w:r>
    </w:p>
    <w:p w14:paraId="039F73E5" w14:textId="77777777" w:rsidR="00C01F80" w:rsidRPr="00376AA4" w:rsidRDefault="00C01F80" w:rsidP="003727EE">
      <w:pPr>
        <w:pStyle w:val="Prrafodelista"/>
        <w:numPr>
          <w:ilvl w:val="0"/>
          <w:numId w:val="6"/>
        </w:numPr>
        <w:spacing w:line="220" w:lineRule="exact"/>
        <w:ind w:right="204"/>
        <w:jc w:val="both"/>
        <w:rPr>
          <w:rFonts w:ascii="Arial" w:eastAsia="Arial" w:hAnsi="Arial" w:cs="Arial"/>
          <w:noProof/>
          <w:sz w:val="24"/>
          <w:szCs w:val="24"/>
        </w:rPr>
      </w:pPr>
      <w:r>
        <w:rPr>
          <w:noProof/>
          <w:lang w:val="en-US"/>
        </w:rPr>
        <mc:AlternateContent>
          <mc:Choice Requires="wpg">
            <w:drawing>
              <wp:anchor distT="0" distB="0" distL="114300" distR="114300" simplePos="0" relativeHeight="251758592" behindDoc="1" locked="0" layoutInCell="1" allowOverlap="1" wp14:anchorId="2CD9D63D" wp14:editId="3BFCA05A">
                <wp:simplePos x="0" y="0"/>
                <wp:positionH relativeFrom="page">
                  <wp:posOffset>5041265</wp:posOffset>
                </wp:positionH>
                <wp:positionV relativeFrom="paragraph">
                  <wp:posOffset>255905</wp:posOffset>
                </wp:positionV>
                <wp:extent cx="0" cy="175260"/>
                <wp:effectExtent l="31115" t="24765" r="26035" b="28575"/>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75260"/>
                          <a:chOff x="7939" y="403"/>
                          <a:chExt cx="0" cy="276"/>
                        </a:xfrm>
                      </wpg:grpSpPr>
                      <wps:wsp>
                        <wps:cNvPr id="55" name="Freeform 8"/>
                        <wps:cNvSpPr>
                          <a:spLocks/>
                        </wps:cNvSpPr>
                        <wps:spPr bwMode="auto">
                          <a:xfrm>
                            <a:off x="7939" y="403"/>
                            <a:ext cx="0" cy="276"/>
                          </a:xfrm>
                          <a:custGeom>
                            <a:avLst/>
                            <a:gdLst>
                              <a:gd name="T0" fmla="+- 0 403 403"/>
                              <a:gd name="T1" fmla="*/ 403 h 276"/>
                              <a:gd name="T2" fmla="+- 0 679 403"/>
                              <a:gd name="T3" fmla="*/ 679 h 276"/>
                            </a:gdLst>
                            <a:ahLst/>
                            <a:cxnLst>
                              <a:cxn ang="0">
                                <a:pos x="0" y="T1"/>
                              </a:cxn>
                              <a:cxn ang="0">
                                <a:pos x="0" y="T3"/>
                              </a:cxn>
                            </a:cxnLst>
                            <a:rect l="0" t="0" r="r" b="b"/>
                            <a:pathLst>
                              <a:path h="276">
                                <a:moveTo>
                                  <a:pt x="0" y="0"/>
                                </a:moveTo>
                                <a:lnTo>
                                  <a:pt x="0" y="276"/>
                                </a:lnTo>
                              </a:path>
                            </a:pathLst>
                          </a:custGeom>
                          <a:noFill/>
                          <a:ln w="469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3475BF22">
              <v:group id="Grupo 48" style="position:absolute;margin-left:396.95pt;margin-top:20.15pt;width:0;height:13.8pt;z-index:-251557888;mso-position-horizontal-relative:page" coordsize="0,276" coordorigin="7939,403" o:spid="_x0000_s1026" w14:anchorId="654FE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">
                <v:shape id="Freeform 8" style="position:absolute;left:7939;top:403;width:0;height:276;visibility:visible;mso-wrap-style:square;v-text-anchor:top" coordsize="0,276" o:spid="_x0000_s1027" filled="f" strokecolor="white" strokeweight="3.7pt" path="m,l,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">
                  <v:path arrowok="t" o:connecttype="custom" o:connectlocs="0,403;0,679" o:connectangles="0,0"/>
                </v:shape>
                <w10:wrap anchorx="page"/>
              </v:group>
            </w:pict>
          </mc:Fallback>
        </mc:AlternateContent>
      </w:r>
      <w:r w:rsidRPr="00376AA4">
        <w:rPr>
          <w:rFonts w:ascii="Arial" w:eastAsia="Arial" w:hAnsi="Arial" w:cs="Arial"/>
          <w:b/>
          <w:noProof/>
          <w:sz w:val="24"/>
          <w:szCs w:val="24"/>
        </w:rPr>
        <w:t>P</w:t>
      </w:r>
      <w:r w:rsidRPr="00376AA4">
        <w:rPr>
          <w:rFonts w:ascii="Arial" w:eastAsia="Arial" w:hAnsi="Arial" w:cs="Arial"/>
          <w:b/>
          <w:noProof/>
          <w:spacing w:val="1"/>
          <w:sz w:val="24"/>
          <w:szCs w:val="24"/>
        </w:rPr>
        <w:t>un</w:t>
      </w:r>
      <w:r w:rsidRPr="00376AA4">
        <w:rPr>
          <w:rFonts w:ascii="Arial" w:eastAsia="Arial" w:hAnsi="Arial" w:cs="Arial"/>
          <w:b/>
          <w:noProof/>
          <w:sz w:val="24"/>
          <w:szCs w:val="24"/>
        </w:rPr>
        <w:t>t</w:t>
      </w:r>
      <w:r w:rsidRPr="00376AA4">
        <w:rPr>
          <w:rFonts w:ascii="Arial" w:eastAsia="Arial" w:hAnsi="Arial" w:cs="Arial"/>
          <w:b/>
          <w:noProof/>
          <w:spacing w:val="1"/>
          <w:sz w:val="24"/>
          <w:szCs w:val="24"/>
        </w:rPr>
        <w:t>u</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l</w:t>
      </w:r>
      <w:r w:rsidRPr="00376AA4">
        <w:rPr>
          <w:rFonts w:ascii="Arial" w:eastAsia="Arial" w:hAnsi="Arial" w:cs="Arial"/>
          <w:b/>
          <w:noProof/>
          <w:spacing w:val="-3"/>
          <w:sz w:val="24"/>
          <w:szCs w:val="24"/>
        </w:rPr>
        <w:t>i</w:t>
      </w:r>
      <w:r w:rsidRPr="00376AA4">
        <w:rPr>
          <w:rFonts w:ascii="Arial" w:eastAsia="Arial" w:hAnsi="Arial" w:cs="Arial"/>
          <w:b/>
          <w:noProof/>
          <w:spacing w:val="1"/>
          <w:sz w:val="24"/>
          <w:szCs w:val="24"/>
        </w:rPr>
        <w:t>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4"/>
          <w:sz w:val="24"/>
          <w:szCs w:val="24"/>
        </w:rPr>
        <w:t xml:space="preserve"> </w:t>
      </w:r>
      <w:r w:rsidRPr="00376AA4">
        <w:rPr>
          <w:rFonts w:ascii="Arial" w:eastAsia="Arial" w:hAnsi="Arial" w:cs="Arial"/>
          <w:noProof/>
          <w:spacing w:val="-1"/>
          <w:sz w:val="24"/>
          <w:szCs w:val="24"/>
        </w:rPr>
        <w:t>Lleg</w:t>
      </w:r>
      <w:r w:rsidRPr="00376AA4">
        <w:rPr>
          <w:rFonts w:ascii="Arial" w:eastAsia="Arial" w:hAnsi="Arial" w:cs="Arial"/>
          <w:noProof/>
          <w:sz w:val="24"/>
          <w:szCs w:val="24"/>
        </w:rPr>
        <w:t xml:space="preserve">o a </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o a c</w:t>
      </w:r>
      <w:r w:rsidRPr="00376AA4">
        <w:rPr>
          <w:rFonts w:ascii="Arial" w:eastAsia="Arial" w:hAnsi="Arial" w:cs="Arial"/>
          <w:noProof/>
          <w:spacing w:val="-1"/>
          <w:sz w:val="24"/>
          <w:szCs w:val="24"/>
        </w:rPr>
        <w:t>u</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li</w:t>
      </w:r>
      <w:r w:rsidRPr="00376AA4">
        <w:rPr>
          <w:rFonts w:ascii="Arial" w:eastAsia="Arial" w:hAnsi="Arial" w:cs="Arial"/>
          <w:noProof/>
          <w:sz w:val="24"/>
          <w:szCs w:val="24"/>
        </w:rPr>
        <w:t>r</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nue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o</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qui</w:t>
      </w:r>
      <w:r w:rsidRPr="00376AA4">
        <w:rPr>
          <w:rFonts w:ascii="Arial" w:eastAsia="Arial" w:hAnsi="Arial" w:cs="Arial"/>
          <w:noProof/>
          <w:sz w:val="24"/>
          <w:szCs w:val="24"/>
        </w:rPr>
        <w:t>r</w:t>
      </w:r>
      <w:r w:rsidRPr="00376AA4">
        <w:rPr>
          <w:rFonts w:ascii="Arial" w:eastAsia="Arial" w:hAnsi="Arial" w:cs="Arial"/>
          <w:noProof/>
          <w:spacing w:val="3"/>
          <w:sz w:val="24"/>
          <w:szCs w:val="24"/>
        </w:rPr>
        <w:t>i</w:t>
      </w:r>
      <w:r w:rsidRPr="00376AA4">
        <w:rPr>
          <w:rFonts w:ascii="Arial" w:eastAsia="Arial" w:hAnsi="Arial" w:cs="Arial"/>
          <w:noProof/>
          <w:spacing w:val="-1"/>
          <w:sz w:val="24"/>
          <w:szCs w:val="24"/>
        </w:rPr>
        <w:t>do</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del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be</w:t>
      </w:r>
      <w:r w:rsidRPr="00376AA4">
        <w:rPr>
          <w:rFonts w:ascii="Arial" w:eastAsia="Arial" w:hAnsi="Arial" w:cs="Arial"/>
          <w:noProof/>
          <w:sz w:val="24"/>
          <w:szCs w:val="24"/>
        </w:rPr>
        <w:t>r</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en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w:t>
      </w:r>
      <w:r w:rsidRPr="00376AA4">
        <w:rPr>
          <w:rFonts w:ascii="Arial" w:eastAsia="Arial" w:hAnsi="Arial" w:cs="Arial"/>
          <w:noProof/>
          <w:sz w:val="24"/>
          <w:szCs w:val="24"/>
        </w:rPr>
        <w:t>:</w:t>
      </w:r>
      <w:r w:rsidRPr="00376AA4">
        <w:rPr>
          <w:rFonts w:ascii="Arial" w:eastAsia="Arial" w:hAnsi="Arial" w:cs="Arial"/>
          <w:noProof/>
          <w:spacing w:val="-1"/>
          <w:sz w:val="24"/>
          <w:szCs w:val="24"/>
        </w:rPr>
        <w:t xml:space="preserve"> un</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de</w:t>
      </w:r>
      <w:r w:rsidRPr="00376AA4">
        <w:rPr>
          <w:rFonts w:ascii="Arial" w:eastAsia="Arial" w:hAnsi="Arial" w:cs="Arial"/>
          <w:noProof/>
          <w:sz w:val="24"/>
          <w:szCs w:val="24"/>
        </w:rPr>
        <w:t>l</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ajo</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un</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un</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igo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u</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2"/>
          <w:sz w:val="24"/>
          <w:szCs w:val="24"/>
        </w:rPr>
        <w:t>o</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pacing w:val="4"/>
          <w:sz w:val="24"/>
          <w:szCs w:val="24"/>
        </w:rPr>
        <w:t>s</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o</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ina</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u</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aba</w:t>
      </w:r>
      <w:r w:rsidRPr="00376AA4">
        <w:rPr>
          <w:rFonts w:ascii="Arial" w:eastAsia="Arial" w:hAnsi="Arial" w:cs="Arial"/>
          <w:noProof/>
          <w:spacing w:val="2"/>
          <w:sz w:val="24"/>
          <w:szCs w:val="24"/>
        </w:rPr>
        <w:t>j</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pe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di</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po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ga</w:t>
      </w:r>
      <w:r w:rsidRPr="00376AA4">
        <w:rPr>
          <w:rFonts w:ascii="Arial" w:eastAsia="Arial" w:hAnsi="Arial" w:cs="Arial"/>
          <w:noProof/>
          <w:sz w:val="24"/>
          <w:szCs w:val="24"/>
        </w:rPr>
        <w:t>r,</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un</w:t>
      </w:r>
      <w:r w:rsidRPr="00376AA4">
        <w:rPr>
          <w:rFonts w:ascii="Arial" w:eastAsia="Arial" w:hAnsi="Arial" w:cs="Arial"/>
          <w:noProof/>
          <w:sz w:val="24"/>
          <w:szCs w:val="24"/>
        </w:rPr>
        <w:t>a c</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é</w:t>
      </w:r>
      <w:r w:rsidRPr="00376AA4">
        <w:rPr>
          <w:rFonts w:ascii="Arial" w:eastAsia="Arial" w:hAnsi="Arial" w:cs="Arial"/>
          <w:noProof/>
          <w:spacing w:val="-1"/>
          <w:sz w:val="24"/>
          <w:szCs w:val="24"/>
        </w:rPr>
        <w:t>di</w:t>
      </w:r>
      <w:r w:rsidRPr="00376AA4">
        <w:rPr>
          <w:rFonts w:ascii="Arial" w:eastAsia="Arial" w:hAnsi="Arial" w:cs="Arial"/>
          <w:noProof/>
          <w:sz w:val="24"/>
          <w:szCs w:val="24"/>
        </w:rPr>
        <w:t>c</w:t>
      </w:r>
      <w:r w:rsidRPr="00376AA4">
        <w:rPr>
          <w:rFonts w:ascii="Arial" w:eastAsia="Arial" w:hAnsi="Arial" w:cs="Arial"/>
          <w:noProof/>
          <w:spacing w:val="6"/>
          <w:sz w:val="24"/>
          <w:szCs w:val="24"/>
        </w:rPr>
        <w:t>a</w:t>
      </w:r>
      <w:r w:rsidRPr="00376AA4">
        <w:rPr>
          <w:rFonts w:ascii="Arial" w:eastAsia="Arial" w:hAnsi="Arial" w:cs="Arial"/>
          <w:noProof/>
          <w:sz w:val="24"/>
          <w:szCs w:val="24"/>
        </w:rPr>
        <w:t>.</w:t>
      </w:r>
    </w:p>
    <w:p w14:paraId="172DDC4E" w14:textId="77777777" w:rsidR="00C01F80" w:rsidRPr="002B3FEF" w:rsidRDefault="00C01F80" w:rsidP="00C01F80">
      <w:pPr>
        <w:spacing w:line="200" w:lineRule="exact"/>
        <w:rPr>
          <w:noProof/>
        </w:rPr>
      </w:pPr>
    </w:p>
    <w:p w14:paraId="55695415"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8" w:name="_Toc134616337"/>
      <w:bookmarkStart w:id="9" w:name="_Toc157455746"/>
      <w:r w:rsidRPr="00D66947">
        <w:rPr>
          <w:rFonts w:ascii="Arial" w:eastAsia="Arial" w:hAnsi="Arial" w:cs="Arial"/>
          <w:i w:val="0"/>
          <w:iCs w:val="0"/>
          <w:noProof/>
          <w:sz w:val="24"/>
          <w:szCs w:val="24"/>
          <w:lang w:val="es-CO"/>
        </w:rPr>
        <w:t>1.1.4 Ob</w:t>
      </w:r>
      <w:r w:rsidRPr="00D66947">
        <w:rPr>
          <w:rFonts w:ascii="Arial" w:eastAsia="Arial" w:hAnsi="Arial" w:cs="Arial"/>
          <w:i w:val="0"/>
          <w:iCs w:val="0"/>
          <w:noProof/>
          <w:spacing w:val="-3"/>
          <w:sz w:val="24"/>
          <w:szCs w:val="24"/>
          <w:lang w:val="es-CO"/>
        </w:rPr>
        <w:t>j</w:t>
      </w:r>
      <w:r w:rsidRPr="00D66947">
        <w:rPr>
          <w:rFonts w:ascii="Arial" w:eastAsia="Arial" w:hAnsi="Arial" w:cs="Arial"/>
          <w:i w:val="0"/>
          <w:iCs w:val="0"/>
          <w:noProof/>
          <w:spacing w:val="-1"/>
          <w:sz w:val="24"/>
          <w:szCs w:val="24"/>
          <w:lang w:val="es-CO"/>
        </w:rPr>
        <w:t>e</w:t>
      </w:r>
      <w:r w:rsidRPr="00D66947">
        <w:rPr>
          <w:rFonts w:ascii="Arial" w:eastAsia="Arial" w:hAnsi="Arial" w:cs="Arial"/>
          <w:i w:val="0"/>
          <w:iCs w:val="0"/>
          <w:noProof/>
          <w:sz w:val="24"/>
          <w:szCs w:val="24"/>
          <w:lang w:val="es-CO"/>
        </w:rPr>
        <w:t>ti</w:t>
      </w:r>
      <w:r w:rsidRPr="00D66947">
        <w:rPr>
          <w:rFonts w:ascii="Arial" w:eastAsia="Arial" w:hAnsi="Arial" w:cs="Arial"/>
          <w:i w:val="0"/>
          <w:iCs w:val="0"/>
          <w:noProof/>
          <w:spacing w:val="-1"/>
          <w:sz w:val="24"/>
          <w:szCs w:val="24"/>
          <w:lang w:val="es-CO"/>
        </w:rPr>
        <w:t>v</w:t>
      </w:r>
      <w:r w:rsidRPr="00D66947">
        <w:rPr>
          <w:rFonts w:ascii="Arial" w:eastAsia="Arial" w:hAnsi="Arial" w:cs="Arial"/>
          <w:i w:val="0"/>
          <w:iCs w:val="0"/>
          <w:noProof/>
          <w:sz w:val="24"/>
          <w:szCs w:val="24"/>
          <w:lang w:val="es-CO"/>
        </w:rPr>
        <w:t>os E</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ra</w:t>
      </w:r>
      <w:r w:rsidRPr="00D66947">
        <w:rPr>
          <w:rFonts w:ascii="Arial" w:eastAsia="Arial" w:hAnsi="Arial" w:cs="Arial"/>
          <w:i w:val="0"/>
          <w:iCs w:val="0"/>
          <w:noProof/>
          <w:spacing w:val="4"/>
          <w:sz w:val="24"/>
          <w:szCs w:val="24"/>
          <w:lang w:val="es-CO"/>
        </w:rPr>
        <w:t>t</w:t>
      </w:r>
      <w:r w:rsidRPr="00D66947">
        <w:rPr>
          <w:rFonts w:ascii="Arial" w:eastAsia="Arial" w:hAnsi="Arial" w:cs="Arial"/>
          <w:i w:val="0"/>
          <w:iCs w:val="0"/>
          <w:noProof/>
          <w:spacing w:val="-1"/>
          <w:sz w:val="24"/>
          <w:szCs w:val="24"/>
          <w:lang w:val="es-CO"/>
        </w:rPr>
        <w:t>é</w:t>
      </w:r>
      <w:r w:rsidRPr="00D66947">
        <w:rPr>
          <w:rFonts w:ascii="Arial" w:eastAsia="Arial" w:hAnsi="Arial" w:cs="Arial"/>
          <w:i w:val="0"/>
          <w:iCs w:val="0"/>
          <w:noProof/>
          <w:sz w:val="24"/>
          <w:szCs w:val="24"/>
          <w:lang w:val="es-CO"/>
        </w:rPr>
        <w:t>gi</w:t>
      </w:r>
      <w:r w:rsidRPr="00D66947">
        <w:rPr>
          <w:rFonts w:ascii="Arial" w:eastAsia="Arial" w:hAnsi="Arial" w:cs="Arial"/>
          <w:i w:val="0"/>
          <w:iCs w:val="0"/>
          <w:noProof/>
          <w:spacing w:val="-1"/>
          <w:sz w:val="24"/>
          <w:szCs w:val="24"/>
          <w:lang w:val="es-CO"/>
        </w:rPr>
        <w:t>c</w:t>
      </w:r>
      <w:r w:rsidRPr="00D66947">
        <w:rPr>
          <w:rFonts w:ascii="Arial" w:eastAsia="Arial" w:hAnsi="Arial" w:cs="Arial"/>
          <w:i w:val="0"/>
          <w:iCs w:val="0"/>
          <w:noProof/>
          <w:sz w:val="24"/>
          <w:szCs w:val="24"/>
          <w:lang w:val="es-CO"/>
        </w:rPr>
        <w:t>os</w:t>
      </w:r>
      <w:bookmarkEnd w:id="8"/>
      <w:bookmarkEnd w:id="9"/>
    </w:p>
    <w:p w14:paraId="44CB88DD" w14:textId="77777777" w:rsidR="00C01F80" w:rsidRDefault="00C01F80" w:rsidP="00C01F80"/>
    <w:p w14:paraId="4F4E5AF4" w14:textId="77777777" w:rsidR="00C01F80" w:rsidRPr="008D4141" w:rsidRDefault="00C01F80" w:rsidP="00C01F80">
      <w:pPr>
        <w:jc w:val="center"/>
        <w:rPr>
          <w:rFonts w:ascii="Arial" w:hAnsi="Arial" w:cs="Arial"/>
          <w:sz w:val="24"/>
        </w:rPr>
      </w:pPr>
      <w:r w:rsidRPr="008D4141">
        <w:rPr>
          <w:rFonts w:ascii="Arial" w:hAnsi="Arial" w:cs="Arial"/>
          <w:noProof/>
          <w:lang w:val="en-US"/>
        </w:rPr>
        <w:drawing>
          <wp:anchor distT="0" distB="0" distL="114300" distR="114300" simplePos="0" relativeHeight="251759616" behindDoc="1" locked="0" layoutInCell="1" allowOverlap="1" wp14:anchorId="65A06D64" wp14:editId="56918738">
            <wp:simplePos x="0" y="0"/>
            <wp:positionH relativeFrom="margin">
              <wp:posOffset>-99695</wp:posOffset>
            </wp:positionH>
            <wp:positionV relativeFrom="paragraph">
              <wp:posOffset>236855</wp:posOffset>
            </wp:positionV>
            <wp:extent cx="5859145" cy="3978910"/>
            <wp:effectExtent l="0" t="0" r="8255" b="2540"/>
            <wp:wrapSquare wrapText="bothSides"/>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rotWithShape="1">
                    <a:blip r:embed="rId13">
                      <a:extLst>
                        <a:ext uri="{28A0092B-C50C-407E-A947-70E740481C1C}">
                          <a14:useLocalDpi xmlns:a14="http://schemas.microsoft.com/office/drawing/2010/main" val="0"/>
                        </a:ext>
                      </a:extLst>
                    </a:blip>
                    <a:srcRect l="18014" t="18159" r="20228" b="17221"/>
                    <a:stretch/>
                  </pic:blipFill>
                  <pic:spPr bwMode="auto">
                    <a:xfrm>
                      <a:off x="0" y="0"/>
                      <a:ext cx="5859145" cy="397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141">
        <w:rPr>
          <w:rFonts w:ascii="Arial" w:hAnsi="Arial" w:cs="Arial"/>
        </w:rPr>
        <w:t>G</w:t>
      </w:r>
      <w:r>
        <w:rPr>
          <w:rFonts w:ascii="Arial" w:hAnsi="Arial" w:cs="Arial"/>
          <w:sz w:val="24"/>
        </w:rPr>
        <w:t>rafico No.</w:t>
      </w:r>
      <w:r w:rsidRPr="008D4141">
        <w:rPr>
          <w:rFonts w:ascii="Arial" w:hAnsi="Arial" w:cs="Arial"/>
          <w:sz w:val="24"/>
        </w:rPr>
        <w:t xml:space="preserve"> 1 Objetivos Estratégicos</w:t>
      </w:r>
    </w:p>
    <w:p w14:paraId="0C042639" w14:textId="77777777" w:rsidR="00C01F80" w:rsidRPr="00896C86" w:rsidRDefault="00C01F80" w:rsidP="00C01F80">
      <w:pPr>
        <w:spacing w:line="260" w:lineRule="exact"/>
        <w:ind w:left="141" w:right="-18"/>
        <w:jc w:val="center"/>
        <w:rPr>
          <w:rFonts w:ascii="Arial" w:hAnsi="Arial" w:cs="Arial"/>
          <w:noProof/>
          <w:sz w:val="24"/>
          <w:szCs w:val="24"/>
        </w:rPr>
      </w:pPr>
      <w:r w:rsidRPr="00896C86">
        <w:rPr>
          <w:rFonts w:ascii="Arial" w:hAnsi="Arial" w:cs="Arial"/>
          <w:noProof/>
          <w:lang w:eastAsia="es-ES"/>
        </w:rPr>
        <w:t>Fuente: Plan de Gestión “</w:t>
      </w:r>
      <w:r w:rsidRPr="00896C86">
        <w:rPr>
          <w:rFonts w:ascii="Arial" w:hAnsi="Arial" w:cs="Arial"/>
          <w:i/>
          <w:noProof/>
          <w:lang w:eastAsia="es-ES"/>
        </w:rPr>
        <w:t>El Hospital a su Servicio</w:t>
      </w:r>
      <w:r w:rsidRPr="00896C86">
        <w:rPr>
          <w:rFonts w:ascii="Arial" w:hAnsi="Arial" w:cs="Arial"/>
          <w:noProof/>
          <w:lang w:eastAsia="es-ES"/>
        </w:rPr>
        <w:t>”</w:t>
      </w:r>
    </w:p>
    <w:p w14:paraId="163B1B8C"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10" w:name="_Toc134616338"/>
      <w:bookmarkStart w:id="11" w:name="_Toc157455747"/>
      <w:r w:rsidRPr="00D66947">
        <w:rPr>
          <w:rFonts w:ascii="Arial" w:eastAsia="Arial" w:hAnsi="Arial" w:cs="Arial"/>
          <w:i w:val="0"/>
          <w:iCs w:val="0"/>
          <w:noProof/>
          <w:sz w:val="24"/>
          <w:szCs w:val="24"/>
          <w:lang w:val="es-CO"/>
        </w:rPr>
        <w:t>1.1.5 P</w:t>
      </w:r>
      <w:r w:rsidRPr="00D66947">
        <w:rPr>
          <w:rFonts w:ascii="Arial" w:eastAsia="Arial" w:hAnsi="Arial" w:cs="Arial"/>
          <w:i w:val="0"/>
          <w:iCs w:val="0"/>
          <w:noProof/>
          <w:spacing w:val="1"/>
          <w:sz w:val="24"/>
          <w:szCs w:val="24"/>
          <w:lang w:val="es-CO"/>
        </w:rPr>
        <w:t>o</w:t>
      </w:r>
      <w:r w:rsidRPr="00D66947">
        <w:rPr>
          <w:rFonts w:ascii="Arial" w:eastAsia="Arial" w:hAnsi="Arial" w:cs="Arial"/>
          <w:i w:val="0"/>
          <w:iCs w:val="0"/>
          <w:noProof/>
          <w:spacing w:val="-1"/>
          <w:sz w:val="24"/>
          <w:szCs w:val="24"/>
          <w:lang w:val="es-CO"/>
        </w:rPr>
        <w:t>r</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f</w:t>
      </w:r>
      <w:r w:rsidRPr="00D66947">
        <w:rPr>
          <w:rFonts w:ascii="Arial" w:eastAsia="Arial" w:hAnsi="Arial" w:cs="Arial"/>
          <w:i w:val="0"/>
          <w:iCs w:val="0"/>
          <w:noProof/>
          <w:spacing w:val="1"/>
          <w:sz w:val="24"/>
          <w:szCs w:val="24"/>
          <w:lang w:val="es-CO"/>
        </w:rPr>
        <w:t>oli</w:t>
      </w:r>
      <w:r w:rsidRPr="00D66947">
        <w:rPr>
          <w:rFonts w:ascii="Arial" w:eastAsia="Arial" w:hAnsi="Arial" w:cs="Arial"/>
          <w:i w:val="0"/>
          <w:iCs w:val="0"/>
          <w:noProof/>
          <w:sz w:val="24"/>
          <w:szCs w:val="24"/>
          <w:lang w:val="es-CO"/>
        </w:rPr>
        <w:t>o</w:t>
      </w:r>
      <w:r w:rsidRPr="00D66947">
        <w:rPr>
          <w:rFonts w:ascii="Arial" w:eastAsia="Arial" w:hAnsi="Arial" w:cs="Arial"/>
          <w:i w:val="0"/>
          <w:iCs w:val="0"/>
          <w:noProof/>
          <w:spacing w:val="-1"/>
          <w:sz w:val="24"/>
          <w:szCs w:val="24"/>
          <w:lang w:val="es-CO"/>
        </w:rPr>
        <w:t xml:space="preserve"> </w:t>
      </w:r>
      <w:r w:rsidRPr="00D66947">
        <w:rPr>
          <w:rFonts w:ascii="Arial" w:eastAsia="Arial" w:hAnsi="Arial" w:cs="Arial"/>
          <w:i w:val="0"/>
          <w:iCs w:val="0"/>
          <w:noProof/>
          <w:spacing w:val="1"/>
          <w:sz w:val="24"/>
          <w:szCs w:val="24"/>
          <w:lang w:val="es-CO"/>
        </w:rPr>
        <w:t>d</w:t>
      </w:r>
      <w:r w:rsidRPr="00D66947">
        <w:rPr>
          <w:rFonts w:ascii="Arial" w:eastAsia="Arial" w:hAnsi="Arial" w:cs="Arial"/>
          <w:i w:val="0"/>
          <w:iCs w:val="0"/>
          <w:noProof/>
          <w:sz w:val="24"/>
          <w:szCs w:val="24"/>
          <w:lang w:val="es-CO"/>
        </w:rPr>
        <w:t>e S</w:t>
      </w:r>
      <w:r w:rsidRPr="00D66947">
        <w:rPr>
          <w:rFonts w:ascii="Arial" w:eastAsia="Arial" w:hAnsi="Arial" w:cs="Arial"/>
          <w:i w:val="0"/>
          <w:iCs w:val="0"/>
          <w:noProof/>
          <w:spacing w:val="-1"/>
          <w:sz w:val="24"/>
          <w:szCs w:val="24"/>
          <w:lang w:val="es-CO"/>
        </w:rPr>
        <w:t>erv</w:t>
      </w:r>
      <w:r w:rsidRPr="00D66947">
        <w:rPr>
          <w:rFonts w:ascii="Arial" w:eastAsia="Arial" w:hAnsi="Arial" w:cs="Arial"/>
          <w:i w:val="0"/>
          <w:iCs w:val="0"/>
          <w:noProof/>
          <w:spacing w:val="1"/>
          <w:sz w:val="24"/>
          <w:szCs w:val="24"/>
          <w:lang w:val="es-CO"/>
        </w:rPr>
        <w:t>i</w:t>
      </w:r>
      <w:r w:rsidRPr="00D66947">
        <w:rPr>
          <w:rFonts w:ascii="Arial" w:eastAsia="Arial" w:hAnsi="Arial" w:cs="Arial"/>
          <w:i w:val="0"/>
          <w:iCs w:val="0"/>
          <w:noProof/>
          <w:spacing w:val="-1"/>
          <w:sz w:val="24"/>
          <w:szCs w:val="24"/>
          <w:lang w:val="es-CO"/>
        </w:rPr>
        <w:t>c</w:t>
      </w:r>
      <w:r w:rsidRPr="00D66947">
        <w:rPr>
          <w:rFonts w:ascii="Arial" w:eastAsia="Arial" w:hAnsi="Arial" w:cs="Arial"/>
          <w:i w:val="0"/>
          <w:iCs w:val="0"/>
          <w:noProof/>
          <w:spacing w:val="1"/>
          <w:sz w:val="24"/>
          <w:szCs w:val="24"/>
          <w:lang w:val="es-CO"/>
        </w:rPr>
        <w:t>io</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w:t>
      </w:r>
      <w:bookmarkEnd w:id="10"/>
      <w:bookmarkEnd w:id="11"/>
    </w:p>
    <w:p w14:paraId="749C7E3B" w14:textId="77777777" w:rsidR="00C01F80" w:rsidRDefault="00C01F80" w:rsidP="00C01F80">
      <w:pPr>
        <w:ind w:right="284"/>
        <w:jc w:val="both"/>
        <w:rPr>
          <w:rFonts w:ascii="Arial" w:eastAsia="Arial" w:hAnsi="Arial" w:cs="Arial"/>
          <w:noProof/>
          <w:spacing w:val="-1"/>
          <w:sz w:val="24"/>
          <w:szCs w:val="24"/>
        </w:rPr>
      </w:pPr>
    </w:p>
    <w:p w14:paraId="32A39C5D" w14:textId="522B4493" w:rsidR="00C01F80" w:rsidRDefault="00C01F80" w:rsidP="00C01F80">
      <w:pPr>
        <w:ind w:right="284"/>
        <w:jc w:val="both"/>
        <w:rPr>
          <w:rFonts w:ascii="Arial" w:eastAsia="Arial" w:hAnsi="Arial" w:cs="Arial"/>
          <w:noProof/>
          <w:sz w:val="24"/>
          <w:szCs w:val="24"/>
        </w:rPr>
      </w:pPr>
      <w:r w:rsidRPr="002B3FEF">
        <w:rPr>
          <w:rFonts w:ascii="Arial" w:eastAsia="Arial" w:hAnsi="Arial" w:cs="Arial"/>
          <w:noProof/>
          <w:spacing w:val="-1"/>
          <w:sz w:val="24"/>
          <w:szCs w:val="24"/>
        </w:rPr>
        <w:t>L</w:t>
      </w:r>
      <w:r w:rsidRPr="002B3FEF">
        <w:rPr>
          <w:rFonts w:ascii="Arial" w:eastAsia="Arial" w:hAnsi="Arial" w:cs="Arial"/>
          <w:noProof/>
          <w:sz w:val="24"/>
          <w:szCs w:val="24"/>
        </w:rPr>
        <w:t>a E</w:t>
      </w:r>
      <w:r w:rsidRPr="002B3FEF">
        <w:rPr>
          <w:rFonts w:ascii="Arial" w:eastAsia="Arial" w:hAnsi="Arial" w:cs="Arial"/>
          <w:noProof/>
          <w:spacing w:val="1"/>
          <w:sz w:val="24"/>
          <w:szCs w:val="24"/>
        </w:rPr>
        <w:t>.</w:t>
      </w:r>
      <w:r w:rsidRPr="002B3FEF">
        <w:rPr>
          <w:rFonts w:ascii="Arial" w:eastAsia="Arial" w:hAnsi="Arial" w:cs="Arial"/>
          <w:noProof/>
          <w:sz w:val="24"/>
          <w:szCs w:val="24"/>
        </w:rPr>
        <w:t>S</w:t>
      </w:r>
      <w:r w:rsidRPr="002B3FEF">
        <w:rPr>
          <w:rFonts w:ascii="Arial" w:eastAsia="Arial" w:hAnsi="Arial" w:cs="Arial"/>
          <w:noProof/>
          <w:spacing w:val="1"/>
          <w:sz w:val="24"/>
          <w:szCs w:val="24"/>
        </w:rPr>
        <w:t>.</w:t>
      </w:r>
      <w:r w:rsidRPr="002B3FEF">
        <w:rPr>
          <w:rFonts w:ascii="Arial" w:eastAsia="Arial" w:hAnsi="Arial" w:cs="Arial"/>
          <w:noProof/>
          <w:sz w:val="24"/>
          <w:szCs w:val="24"/>
        </w:rPr>
        <w:t>E</w:t>
      </w:r>
      <w:r w:rsidRPr="002B3FEF">
        <w:rPr>
          <w:rFonts w:ascii="Arial" w:eastAsia="Arial" w:hAnsi="Arial" w:cs="Arial"/>
          <w:noProof/>
          <w:spacing w:val="2"/>
          <w:sz w:val="24"/>
          <w:szCs w:val="24"/>
        </w:rPr>
        <w:t xml:space="preserve"> </w:t>
      </w:r>
      <w:r w:rsidRPr="002B3FEF">
        <w:rPr>
          <w:rFonts w:ascii="Arial" w:eastAsia="Arial" w:hAnsi="Arial" w:cs="Arial"/>
          <w:noProof/>
          <w:spacing w:val="-1"/>
          <w:sz w:val="24"/>
          <w:szCs w:val="24"/>
        </w:rPr>
        <w:t>Ho</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a</w:t>
      </w:r>
      <w:r w:rsidRPr="002B3FEF">
        <w:rPr>
          <w:rFonts w:ascii="Arial" w:eastAsia="Arial" w:hAnsi="Arial" w:cs="Arial"/>
          <w:noProof/>
          <w:sz w:val="24"/>
          <w:szCs w:val="24"/>
        </w:rPr>
        <w:t>n J</w:t>
      </w:r>
      <w:r w:rsidRPr="002B3FEF">
        <w:rPr>
          <w:rFonts w:ascii="Arial" w:eastAsia="Arial" w:hAnsi="Arial" w:cs="Arial"/>
          <w:noProof/>
          <w:spacing w:val="-1"/>
          <w:sz w:val="24"/>
          <w:szCs w:val="24"/>
        </w:rPr>
        <w:t>o</w:t>
      </w:r>
      <w:r w:rsidRPr="002B3FEF">
        <w:rPr>
          <w:rFonts w:ascii="Arial" w:eastAsia="Arial" w:hAnsi="Arial" w:cs="Arial"/>
          <w:noProof/>
          <w:spacing w:val="4"/>
          <w:sz w:val="24"/>
          <w:szCs w:val="24"/>
        </w:rPr>
        <w:t>s</w:t>
      </w:r>
      <w:r w:rsidRPr="002B3FEF">
        <w:rPr>
          <w:rFonts w:ascii="Arial" w:eastAsia="Arial" w:hAnsi="Arial" w:cs="Arial"/>
          <w:noProof/>
          <w:sz w:val="24"/>
          <w:szCs w:val="24"/>
        </w:rPr>
        <w:t xml:space="preserve">é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G</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a</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ia</w:t>
      </w:r>
      <w:r w:rsidRPr="002B3FEF">
        <w:rPr>
          <w:rFonts w:ascii="Arial" w:eastAsia="Arial" w:hAnsi="Arial" w:cs="Arial"/>
          <w:noProof/>
          <w:sz w:val="24"/>
          <w:szCs w:val="24"/>
        </w:rPr>
        <w:t>re</w:t>
      </w:r>
      <w:r>
        <w:rPr>
          <w:rFonts w:ascii="Arial" w:eastAsia="Arial" w:hAnsi="Arial" w:cs="Arial"/>
          <w:noProof/>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u</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z w:val="24"/>
          <w:szCs w:val="24"/>
        </w:rPr>
        <w:t>a c</w:t>
      </w:r>
      <w:r w:rsidRPr="002B3FEF">
        <w:rPr>
          <w:rFonts w:ascii="Arial" w:eastAsia="Arial" w:hAnsi="Arial" w:cs="Arial"/>
          <w:noProof/>
          <w:spacing w:val="-1"/>
          <w:sz w:val="24"/>
          <w:szCs w:val="24"/>
        </w:rPr>
        <w:t>o</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u</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po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pacing w:val="1"/>
          <w:sz w:val="24"/>
          <w:szCs w:val="24"/>
        </w:rPr>
        <w:t>f</w:t>
      </w:r>
      <w:r w:rsidRPr="002B3FEF">
        <w:rPr>
          <w:rFonts w:ascii="Arial" w:eastAsia="Arial" w:hAnsi="Arial" w:cs="Arial"/>
          <w:noProof/>
          <w:spacing w:val="2"/>
          <w:sz w:val="24"/>
          <w:szCs w:val="24"/>
        </w:rPr>
        <w:t>o</w:t>
      </w:r>
      <w:r w:rsidRPr="002B3FEF">
        <w:rPr>
          <w:rFonts w:ascii="Arial" w:eastAsia="Arial" w:hAnsi="Arial" w:cs="Arial"/>
          <w:noProof/>
          <w:spacing w:val="-1"/>
          <w:sz w:val="24"/>
          <w:szCs w:val="24"/>
        </w:rPr>
        <w:t>li</w:t>
      </w:r>
      <w:r w:rsidRPr="002B3FEF">
        <w:rPr>
          <w:rFonts w:ascii="Arial" w:eastAsia="Arial" w:hAnsi="Arial" w:cs="Arial"/>
          <w:noProof/>
          <w:sz w:val="24"/>
          <w:szCs w:val="24"/>
        </w:rPr>
        <w:t>o</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Pr>
          <w:rFonts w:ascii="Arial" w:eastAsia="Arial" w:hAnsi="Arial" w:cs="Arial"/>
          <w:noProof/>
          <w:sz w:val="24"/>
          <w:szCs w:val="24"/>
        </w:rPr>
        <w:t>s habili</w:t>
      </w:r>
      <w:r w:rsidRPr="002B3FEF">
        <w:rPr>
          <w:rFonts w:ascii="Arial" w:eastAsia="Arial" w:hAnsi="Arial" w:cs="Arial"/>
          <w:noProof/>
          <w:sz w:val="24"/>
          <w:szCs w:val="24"/>
        </w:rPr>
        <w:t xml:space="preserve">tados </w:t>
      </w:r>
      <w:r w:rsidRPr="002B3FEF">
        <w:rPr>
          <w:rFonts w:ascii="Arial" w:eastAsia="Arial" w:hAnsi="Arial" w:cs="Arial"/>
          <w:noProof/>
          <w:spacing w:val="-1"/>
          <w:sz w:val="24"/>
          <w:szCs w:val="24"/>
        </w:rPr>
        <w:t>d</w:t>
      </w:r>
      <w:r w:rsidRPr="002B3FEF">
        <w:rPr>
          <w:rFonts w:ascii="Arial" w:eastAsia="Arial" w:hAnsi="Arial" w:cs="Arial"/>
          <w:noProof/>
          <w:sz w:val="24"/>
          <w:szCs w:val="24"/>
        </w:rPr>
        <w:t>e</w:t>
      </w:r>
      <w:r w:rsidRPr="002B3FEF">
        <w:rPr>
          <w:rFonts w:ascii="Arial" w:eastAsia="Arial" w:hAnsi="Arial" w:cs="Arial"/>
          <w:noProof/>
          <w:spacing w:val="7"/>
          <w:sz w:val="24"/>
          <w:szCs w:val="24"/>
        </w:rPr>
        <w:t xml:space="preserve"> </w:t>
      </w:r>
      <w:r w:rsidRPr="002B3FEF">
        <w:rPr>
          <w:rFonts w:ascii="Arial" w:eastAsia="Arial" w:hAnsi="Arial" w:cs="Arial"/>
          <w:noProof/>
          <w:spacing w:val="-1"/>
          <w:sz w:val="24"/>
          <w:szCs w:val="24"/>
        </w:rPr>
        <w:t>ba</w:t>
      </w:r>
      <w:r w:rsidRPr="002B3FEF">
        <w:rPr>
          <w:rFonts w:ascii="Arial" w:eastAsia="Arial" w:hAnsi="Arial" w:cs="Arial"/>
          <w:noProof/>
          <w:spacing w:val="2"/>
          <w:sz w:val="24"/>
          <w:szCs w:val="24"/>
        </w:rPr>
        <w:t>j</w:t>
      </w:r>
      <w:r w:rsidRPr="002B3FEF">
        <w:rPr>
          <w:rFonts w:ascii="Arial" w:eastAsia="Arial" w:hAnsi="Arial" w:cs="Arial"/>
          <w:noProof/>
          <w:sz w:val="24"/>
          <w:szCs w:val="24"/>
        </w:rPr>
        <w:t>a</w:t>
      </w:r>
      <w:r w:rsidRPr="002B3FEF">
        <w:rPr>
          <w:rFonts w:ascii="Arial" w:eastAsia="Arial" w:hAnsi="Arial" w:cs="Arial"/>
          <w:noProof/>
          <w:spacing w:val="7"/>
          <w:sz w:val="24"/>
          <w:szCs w:val="24"/>
        </w:rPr>
        <w:t xml:space="preserve"> </w:t>
      </w:r>
      <w:r w:rsidRPr="002B3FEF">
        <w:rPr>
          <w:rFonts w:ascii="Arial" w:eastAsia="Arial" w:hAnsi="Arial" w:cs="Arial"/>
          <w:noProof/>
          <w:sz w:val="24"/>
          <w:szCs w:val="24"/>
        </w:rPr>
        <w:t>y m</w:t>
      </w:r>
      <w:r w:rsidRPr="002B3FEF">
        <w:rPr>
          <w:rFonts w:ascii="Arial" w:eastAsia="Arial" w:hAnsi="Arial" w:cs="Arial"/>
          <w:noProof/>
          <w:spacing w:val="-1"/>
          <w:sz w:val="24"/>
          <w:szCs w:val="24"/>
        </w:rPr>
        <w:t>ed</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n</w:t>
      </w:r>
      <w:r w:rsidRPr="002B3FEF">
        <w:rPr>
          <w:rFonts w:ascii="Arial" w:eastAsia="Arial" w:hAnsi="Arial" w:cs="Arial"/>
          <w:noProof/>
          <w:sz w:val="24"/>
          <w:szCs w:val="24"/>
        </w:rPr>
        <w:t>a</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le</w:t>
      </w:r>
      <w:r w:rsidRPr="002B3FEF">
        <w:rPr>
          <w:rFonts w:ascii="Arial" w:eastAsia="Arial" w:hAnsi="Arial" w:cs="Arial"/>
          <w:noProof/>
          <w:spacing w:val="2"/>
          <w:sz w:val="24"/>
          <w:szCs w:val="24"/>
        </w:rPr>
        <w:t>j</w:t>
      </w:r>
      <w:r w:rsidRPr="002B3FEF">
        <w:rPr>
          <w:rFonts w:ascii="Arial" w:eastAsia="Arial" w:hAnsi="Arial" w:cs="Arial"/>
          <w:noProof/>
          <w:spacing w:val="-1"/>
          <w:sz w:val="24"/>
          <w:szCs w:val="24"/>
        </w:rPr>
        <w:t>id</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d</w:t>
      </w:r>
      <w:r w:rsidRPr="002B3FEF">
        <w:rPr>
          <w:rFonts w:ascii="Arial" w:eastAsia="Arial" w:hAnsi="Arial" w:cs="Arial"/>
          <w:noProof/>
          <w:sz w:val="24"/>
          <w:szCs w:val="24"/>
        </w:rPr>
        <w:t>,</w:t>
      </w:r>
      <w:r w:rsidRPr="002B3FEF">
        <w:rPr>
          <w:rFonts w:ascii="Arial" w:eastAsia="Arial" w:hAnsi="Arial" w:cs="Arial"/>
          <w:noProof/>
          <w:spacing w:val="5"/>
          <w:sz w:val="24"/>
          <w:szCs w:val="24"/>
        </w:rPr>
        <w:t xml:space="preserve"> </w:t>
      </w:r>
      <w:r w:rsidRPr="002B3FEF">
        <w:rPr>
          <w:rFonts w:ascii="Arial" w:eastAsia="Arial" w:hAnsi="Arial" w:cs="Arial"/>
          <w:noProof/>
          <w:spacing w:val="-1"/>
          <w:sz w:val="24"/>
          <w:szCs w:val="24"/>
        </w:rPr>
        <w:t>di</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z w:val="24"/>
          <w:szCs w:val="24"/>
        </w:rPr>
        <w:t>r</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ui</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e</w:t>
      </w:r>
      <w:r w:rsidRPr="002B3FEF">
        <w:rPr>
          <w:rFonts w:ascii="Arial" w:eastAsia="Arial" w:hAnsi="Arial" w:cs="Arial"/>
          <w:noProof/>
          <w:sz w:val="24"/>
          <w:szCs w:val="24"/>
        </w:rPr>
        <w:t>n</w:t>
      </w:r>
      <w:r w:rsidRPr="002B3FEF">
        <w:rPr>
          <w:rFonts w:ascii="Arial" w:eastAsia="Arial" w:hAnsi="Arial" w:cs="Arial"/>
          <w:noProof/>
          <w:spacing w:val="7"/>
          <w:sz w:val="24"/>
          <w:szCs w:val="24"/>
        </w:rPr>
        <w:t xml:space="preserve"> </w:t>
      </w:r>
      <w:r w:rsidRPr="002B3FEF">
        <w:rPr>
          <w:rFonts w:ascii="Arial" w:eastAsia="Arial" w:hAnsi="Arial" w:cs="Arial"/>
          <w:noProof/>
          <w:spacing w:val="-1"/>
          <w:sz w:val="24"/>
          <w:szCs w:val="24"/>
        </w:rPr>
        <w:t>lo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g</w:t>
      </w:r>
      <w:r w:rsidRPr="002B3FEF">
        <w:rPr>
          <w:rFonts w:ascii="Arial" w:eastAsia="Arial" w:hAnsi="Arial" w:cs="Arial"/>
          <w:noProof/>
          <w:sz w:val="24"/>
          <w:szCs w:val="24"/>
        </w:rPr>
        <w:t>r</w:t>
      </w:r>
      <w:r w:rsidRPr="002B3FEF">
        <w:rPr>
          <w:rFonts w:ascii="Arial" w:eastAsia="Arial" w:hAnsi="Arial" w:cs="Arial"/>
          <w:noProof/>
          <w:spacing w:val="2"/>
          <w:sz w:val="24"/>
          <w:szCs w:val="24"/>
        </w:rPr>
        <w:t>up</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3"/>
          <w:sz w:val="24"/>
          <w:szCs w:val="24"/>
        </w:rPr>
        <w:t>I</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2"/>
          <w:sz w:val="24"/>
          <w:szCs w:val="24"/>
        </w:rPr>
        <w:t>n</w:t>
      </w:r>
      <w:r w:rsidRPr="002B3FEF">
        <w:rPr>
          <w:rFonts w:ascii="Arial" w:eastAsia="Arial" w:hAnsi="Arial" w:cs="Arial"/>
          <w:noProof/>
          <w:spacing w:val="-1"/>
          <w:sz w:val="24"/>
          <w:szCs w:val="24"/>
        </w:rPr>
        <w:t>a</w:t>
      </w:r>
      <w:r w:rsidRPr="002B3FEF">
        <w:rPr>
          <w:rFonts w:ascii="Arial" w:eastAsia="Arial" w:hAnsi="Arial" w:cs="Arial"/>
          <w:noProof/>
          <w:sz w:val="24"/>
          <w:szCs w:val="24"/>
        </w:rPr>
        <w:t>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ó</w:t>
      </w:r>
      <w:r w:rsidRPr="002B3FEF">
        <w:rPr>
          <w:rFonts w:ascii="Arial" w:eastAsia="Arial" w:hAnsi="Arial" w:cs="Arial"/>
          <w:noProof/>
          <w:spacing w:val="-1"/>
          <w:sz w:val="24"/>
          <w:szCs w:val="24"/>
        </w:rPr>
        <w:t>n</w:t>
      </w:r>
      <w:r w:rsidRPr="002B3FEF">
        <w:rPr>
          <w:rFonts w:ascii="Arial" w:eastAsia="Arial" w:hAnsi="Arial" w:cs="Arial"/>
          <w:noProof/>
          <w:sz w:val="24"/>
          <w:szCs w:val="24"/>
        </w:rPr>
        <w:t>,</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Q</w:t>
      </w:r>
      <w:r w:rsidRPr="002B3FEF">
        <w:rPr>
          <w:rFonts w:ascii="Arial" w:eastAsia="Arial" w:hAnsi="Arial" w:cs="Arial"/>
          <w:noProof/>
          <w:spacing w:val="-1"/>
          <w:sz w:val="24"/>
          <w:szCs w:val="24"/>
        </w:rPr>
        <w:t>ui</w:t>
      </w:r>
      <w:r w:rsidRPr="002B3FEF">
        <w:rPr>
          <w:rFonts w:ascii="Arial" w:eastAsia="Arial" w:hAnsi="Arial" w:cs="Arial"/>
          <w:noProof/>
          <w:sz w:val="24"/>
          <w:szCs w:val="24"/>
        </w:rPr>
        <w:t>r</w:t>
      </w:r>
      <w:r w:rsidRPr="002B3FEF">
        <w:rPr>
          <w:rFonts w:ascii="Arial" w:eastAsia="Arial" w:hAnsi="Arial" w:cs="Arial"/>
          <w:noProof/>
          <w:spacing w:val="-1"/>
          <w:sz w:val="24"/>
          <w:szCs w:val="24"/>
        </w:rPr>
        <w:t>ú</w:t>
      </w:r>
      <w:r w:rsidRPr="002B3FEF">
        <w:rPr>
          <w:rFonts w:ascii="Arial" w:eastAsia="Arial" w:hAnsi="Arial" w:cs="Arial"/>
          <w:noProof/>
          <w:sz w:val="24"/>
          <w:szCs w:val="24"/>
        </w:rPr>
        <w:t>r</w:t>
      </w:r>
      <w:r w:rsidRPr="002B3FEF">
        <w:rPr>
          <w:rFonts w:ascii="Arial" w:eastAsia="Arial" w:hAnsi="Arial" w:cs="Arial"/>
          <w:noProof/>
          <w:spacing w:val="2"/>
          <w:sz w:val="24"/>
          <w:szCs w:val="24"/>
        </w:rPr>
        <w:t>g</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Con</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ul</w:t>
      </w:r>
      <w:r w:rsidRPr="002B3FEF">
        <w:rPr>
          <w:rFonts w:ascii="Arial" w:eastAsia="Arial" w:hAnsi="Arial" w:cs="Arial"/>
          <w:noProof/>
          <w:spacing w:val="1"/>
          <w:sz w:val="24"/>
          <w:szCs w:val="24"/>
        </w:rPr>
        <w:t>t</w:t>
      </w:r>
      <w:r w:rsidRPr="002B3FEF">
        <w:rPr>
          <w:rFonts w:ascii="Arial" w:eastAsia="Arial" w:hAnsi="Arial" w:cs="Arial"/>
          <w:noProof/>
          <w:sz w:val="24"/>
          <w:szCs w:val="24"/>
        </w:rPr>
        <w:t>a</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Ex</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na</w:t>
      </w:r>
      <w:r w:rsidRPr="002B3FEF">
        <w:rPr>
          <w:rFonts w:ascii="Arial" w:eastAsia="Arial" w:hAnsi="Arial" w:cs="Arial"/>
          <w:noProof/>
          <w:sz w:val="24"/>
          <w:szCs w:val="24"/>
        </w:rPr>
        <w:t>,</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U</w:t>
      </w:r>
      <w:r w:rsidRPr="002B3FEF">
        <w:rPr>
          <w:rFonts w:ascii="Arial" w:eastAsia="Arial" w:hAnsi="Arial" w:cs="Arial"/>
          <w:noProof/>
          <w:sz w:val="24"/>
          <w:szCs w:val="24"/>
        </w:rPr>
        <w:t>r</w:t>
      </w:r>
      <w:r w:rsidRPr="002B3FEF">
        <w:rPr>
          <w:rFonts w:ascii="Arial" w:eastAsia="Arial" w:hAnsi="Arial" w:cs="Arial"/>
          <w:noProof/>
          <w:spacing w:val="-1"/>
          <w:sz w:val="24"/>
          <w:szCs w:val="24"/>
        </w:rPr>
        <w:t>g</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z w:val="24"/>
          <w:szCs w:val="24"/>
        </w:rPr>
        <w:t>c</w:t>
      </w:r>
      <w:r w:rsidRPr="002B3FEF">
        <w:rPr>
          <w:rFonts w:ascii="Arial" w:eastAsia="Arial" w:hAnsi="Arial" w:cs="Arial"/>
          <w:noProof/>
          <w:spacing w:val="-1"/>
          <w:sz w:val="24"/>
          <w:szCs w:val="24"/>
        </w:rPr>
        <w:t>ia</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5"/>
          <w:sz w:val="24"/>
          <w:szCs w:val="24"/>
        </w:rPr>
        <w:t>T</w:t>
      </w:r>
      <w:r w:rsidRPr="002B3FEF">
        <w:rPr>
          <w:rFonts w:ascii="Arial" w:eastAsia="Arial" w:hAnsi="Arial" w:cs="Arial"/>
          <w:noProof/>
          <w:sz w:val="24"/>
          <w:szCs w:val="24"/>
        </w:rPr>
        <w:t>r</w:t>
      </w:r>
      <w:r w:rsidRPr="002B3FEF">
        <w:rPr>
          <w:rFonts w:ascii="Arial" w:eastAsia="Arial" w:hAnsi="Arial" w:cs="Arial"/>
          <w:noProof/>
          <w:spacing w:val="-1"/>
          <w:sz w:val="24"/>
          <w:szCs w:val="24"/>
        </w:rPr>
        <w:t>an</w:t>
      </w:r>
      <w:r w:rsidRPr="002B3FEF">
        <w:rPr>
          <w:rFonts w:ascii="Arial" w:eastAsia="Arial" w:hAnsi="Arial" w:cs="Arial"/>
          <w:noProof/>
          <w:sz w:val="24"/>
          <w:szCs w:val="24"/>
        </w:rPr>
        <w:t>s</w:t>
      </w:r>
      <w:r w:rsidRPr="002B3FEF">
        <w:rPr>
          <w:rFonts w:ascii="Arial" w:eastAsia="Arial" w:hAnsi="Arial" w:cs="Arial"/>
          <w:noProof/>
          <w:spacing w:val="-1"/>
          <w:sz w:val="24"/>
          <w:szCs w:val="24"/>
        </w:rPr>
        <w:t>po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z w:val="24"/>
          <w:szCs w:val="24"/>
        </w:rPr>
        <w:t>e As</w:t>
      </w:r>
      <w:r w:rsidRPr="002B3FEF">
        <w:rPr>
          <w:rFonts w:ascii="Arial" w:eastAsia="Arial" w:hAnsi="Arial" w:cs="Arial"/>
          <w:noProof/>
          <w:spacing w:val="2"/>
          <w:sz w:val="24"/>
          <w:szCs w:val="24"/>
        </w:rPr>
        <w:t>i</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en</w:t>
      </w:r>
      <w:r w:rsidRPr="002B3FEF">
        <w:rPr>
          <w:rFonts w:ascii="Arial" w:eastAsia="Arial" w:hAnsi="Arial" w:cs="Arial"/>
          <w:noProof/>
          <w:sz w:val="24"/>
          <w:szCs w:val="24"/>
        </w:rPr>
        <w:t>c</w:t>
      </w:r>
      <w:r w:rsidRPr="002B3FEF">
        <w:rPr>
          <w:rFonts w:ascii="Arial" w:eastAsia="Arial" w:hAnsi="Arial" w:cs="Arial"/>
          <w:noProof/>
          <w:spacing w:val="-1"/>
          <w:sz w:val="24"/>
          <w:szCs w:val="24"/>
        </w:rPr>
        <w:t>ial</w:t>
      </w:r>
      <w:r w:rsidRPr="002B3FEF">
        <w:rPr>
          <w:rFonts w:ascii="Arial" w:eastAsia="Arial" w:hAnsi="Arial" w:cs="Arial"/>
          <w:noProof/>
          <w:sz w:val="24"/>
          <w:szCs w:val="24"/>
        </w:rPr>
        <w:t>, A</w:t>
      </w:r>
      <w:r w:rsidRPr="002B3FEF">
        <w:rPr>
          <w:rFonts w:ascii="Arial" w:eastAsia="Arial" w:hAnsi="Arial" w:cs="Arial"/>
          <w:noProof/>
          <w:spacing w:val="-1"/>
          <w:sz w:val="24"/>
          <w:szCs w:val="24"/>
        </w:rPr>
        <w:t>p</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y</w:t>
      </w:r>
      <w:r w:rsidRPr="002B3FEF">
        <w:rPr>
          <w:rFonts w:ascii="Arial" w:eastAsia="Arial" w:hAnsi="Arial" w:cs="Arial"/>
          <w:noProof/>
          <w:sz w:val="24"/>
          <w:szCs w:val="24"/>
        </w:rPr>
        <w:t>o</w:t>
      </w:r>
      <w:r w:rsidRPr="002B3FEF">
        <w:rPr>
          <w:rFonts w:ascii="Arial" w:eastAsia="Arial" w:hAnsi="Arial" w:cs="Arial"/>
          <w:noProof/>
          <w:spacing w:val="6"/>
          <w:sz w:val="24"/>
          <w:szCs w:val="24"/>
        </w:rPr>
        <w:t xml:space="preserve"> </w:t>
      </w:r>
      <w:r w:rsidRPr="002B3FEF">
        <w:rPr>
          <w:rFonts w:ascii="Arial" w:eastAsia="Arial" w:hAnsi="Arial" w:cs="Arial"/>
          <w:noProof/>
          <w:spacing w:val="-1"/>
          <w:sz w:val="24"/>
          <w:szCs w:val="24"/>
        </w:rPr>
        <w:t>Di</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gnó</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4"/>
          <w:sz w:val="24"/>
          <w:szCs w:val="24"/>
        </w:rPr>
        <w:t>c</w:t>
      </w:r>
      <w:r w:rsidRPr="002B3FEF">
        <w:rPr>
          <w:rFonts w:ascii="Arial" w:eastAsia="Arial" w:hAnsi="Arial" w:cs="Arial"/>
          <w:noProof/>
          <w:sz w:val="24"/>
          <w:szCs w:val="24"/>
        </w:rPr>
        <w:t>o</w:t>
      </w:r>
      <w:r w:rsidRPr="002B3FEF">
        <w:rPr>
          <w:rFonts w:ascii="Arial" w:eastAsia="Arial" w:hAnsi="Arial" w:cs="Arial"/>
          <w:noProof/>
          <w:spacing w:val="6"/>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2"/>
          <w:sz w:val="24"/>
          <w:szCs w:val="24"/>
        </w:rPr>
        <w:t>Co</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l</w:t>
      </w:r>
      <w:r w:rsidRPr="002B3FEF">
        <w:rPr>
          <w:rFonts w:ascii="Arial" w:eastAsia="Arial" w:hAnsi="Arial" w:cs="Arial"/>
          <w:noProof/>
          <w:spacing w:val="2"/>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c</w:t>
      </w:r>
      <w:r w:rsidRPr="002B3FEF">
        <w:rPr>
          <w:rFonts w:ascii="Arial" w:eastAsia="Arial" w:hAnsi="Arial" w:cs="Arial"/>
          <w:noProof/>
          <w:spacing w:val="-1"/>
          <w:sz w:val="24"/>
          <w:szCs w:val="24"/>
        </w:rPr>
        <w:t>ió</w:t>
      </w:r>
      <w:r w:rsidRPr="002B3FEF">
        <w:rPr>
          <w:rFonts w:ascii="Arial" w:eastAsia="Arial" w:hAnsi="Arial" w:cs="Arial"/>
          <w:noProof/>
          <w:sz w:val="24"/>
          <w:szCs w:val="24"/>
        </w:rPr>
        <w:t>n</w:t>
      </w:r>
      <w:r w:rsidRPr="002B3FEF">
        <w:rPr>
          <w:rFonts w:ascii="Arial" w:eastAsia="Arial" w:hAnsi="Arial" w:cs="Arial"/>
          <w:noProof/>
          <w:spacing w:val="2"/>
          <w:sz w:val="24"/>
          <w:szCs w:val="24"/>
        </w:rPr>
        <w:t xml:space="preserve"> </w:t>
      </w:r>
      <w:r w:rsidRPr="002B3FEF">
        <w:rPr>
          <w:rFonts w:ascii="Arial" w:eastAsia="Arial" w:hAnsi="Arial" w:cs="Arial"/>
          <w:noProof/>
          <w:spacing w:val="5"/>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ap</w:t>
      </w:r>
      <w:r w:rsidRPr="002B3FEF">
        <w:rPr>
          <w:rFonts w:ascii="Arial" w:eastAsia="Arial" w:hAnsi="Arial" w:cs="Arial"/>
          <w:noProof/>
          <w:spacing w:val="2"/>
          <w:sz w:val="24"/>
          <w:szCs w:val="24"/>
        </w:rPr>
        <w:t>é</w:t>
      </w:r>
      <w:r w:rsidRPr="002B3FEF">
        <w:rPr>
          <w:rFonts w:ascii="Arial" w:eastAsia="Arial" w:hAnsi="Arial" w:cs="Arial"/>
          <w:noProof/>
          <w:spacing w:val="-1"/>
          <w:sz w:val="24"/>
          <w:szCs w:val="24"/>
        </w:rPr>
        <w:t>u</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a</w:t>
      </w:r>
      <w:r w:rsidRPr="002B3FEF">
        <w:rPr>
          <w:rFonts w:ascii="Arial" w:eastAsia="Arial" w:hAnsi="Arial" w:cs="Arial"/>
          <w:noProof/>
          <w:sz w:val="24"/>
          <w:szCs w:val="24"/>
        </w:rPr>
        <w:t>,</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Pr</w:t>
      </w:r>
      <w:r w:rsidRPr="002B3FEF">
        <w:rPr>
          <w:rFonts w:ascii="Arial" w:eastAsia="Arial" w:hAnsi="Arial" w:cs="Arial"/>
          <w:noProof/>
          <w:spacing w:val="-1"/>
          <w:sz w:val="24"/>
          <w:szCs w:val="24"/>
        </w:rPr>
        <w:t>o</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c</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ió</w:t>
      </w:r>
      <w:r w:rsidRPr="002B3FEF">
        <w:rPr>
          <w:rFonts w:ascii="Arial" w:eastAsia="Arial" w:hAnsi="Arial" w:cs="Arial"/>
          <w:noProof/>
          <w:sz w:val="24"/>
          <w:szCs w:val="24"/>
        </w:rPr>
        <w:t>n</w:t>
      </w:r>
      <w:r w:rsidRPr="002B3FEF">
        <w:rPr>
          <w:rFonts w:ascii="Arial" w:eastAsia="Arial" w:hAnsi="Arial" w:cs="Arial"/>
          <w:noProof/>
          <w:spacing w:val="6"/>
          <w:sz w:val="24"/>
          <w:szCs w:val="24"/>
        </w:rPr>
        <w:t xml:space="preserve"> </w:t>
      </w:r>
      <w:r>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íf</w:t>
      </w:r>
      <w:r w:rsidRPr="002B3FEF">
        <w:rPr>
          <w:rFonts w:ascii="Arial" w:eastAsia="Arial" w:hAnsi="Arial" w:cs="Arial"/>
          <w:noProof/>
          <w:spacing w:val="-1"/>
          <w:sz w:val="24"/>
          <w:szCs w:val="24"/>
        </w:rPr>
        <w:t>i</w:t>
      </w:r>
      <w:r w:rsidRPr="002B3FEF">
        <w:rPr>
          <w:rFonts w:ascii="Arial" w:eastAsia="Arial" w:hAnsi="Arial" w:cs="Arial"/>
          <w:noProof/>
          <w:sz w:val="24"/>
          <w:szCs w:val="24"/>
        </w:rPr>
        <w:t>ca</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1"/>
          <w:sz w:val="24"/>
          <w:szCs w:val="24"/>
        </w:rPr>
        <w:t>De</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cc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ó</w:t>
      </w:r>
      <w:r w:rsidRPr="002B3FEF">
        <w:rPr>
          <w:rFonts w:ascii="Arial" w:eastAsia="Arial" w:hAnsi="Arial" w:cs="Arial"/>
          <w:noProof/>
          <w:sz w:val="24"/>
          <w:szCs w:val="24"/>
        </w:rPr>
        <w:t xml:space="preserve">n </w:t>
      </w:r>
      <w:r w:rsidRPr="002B3FEF">
        <w:rPr>
          <w:rFonts w:ascii="Arial" w:eastAsia="Arial" w:hAnsi="Arial" w:cs="Arial"/>
          <w:noProof/>
          <w:spacing w:val="5"/>
          <w:sz w:val="24"/>
          <w:szCs w:val="24"/>
        </w:rPr>
        <w:t>T</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p</w:t>
      </w:r>
      <w:r w:rsidRPr="002B3FEF">
        <w:rPr>
          <w:rFonts w:ascii="Arial" w:eastAsia="Arial" w:hAnsi="Arial" w:cs="Arial"/>
          <w:noProof/>
          <w:sz w:val="24"/>
          <w:szCs w:val="24"/>
        </w:rPr>
        <w:t>r</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n</w:t>
      </w:r>
      <w:r w:rsidRPr="002B3FEF">
        <w:rPr>
          <w:rFonts w:ascii="Arial" w:eastAsia="Arial" w:hAnsi="Arial" w:cs="Arial"/>
          <w:noProof/>
          <w:sz w:val="24"/>
          <w:szCs w:val="24"/>
        </w:rPr>
        <w:t>a</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Pr</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s. Se realizo la actualización portafolio de servicios de forma digital, en la pagi</w:t>
      </w:r>
      <w:r w:rsidR="003247E5">
        <w:rPr>
          <w:rFonts w:ascii="Arial" w:eastAsia="Arial" w:hAnsi="Arial" w:cs="Arial"/>
          <w:noProof/>
          <w:sz w:val="24"/>
          <w:szCs w:val="24"/>
        </w:rPr>
        <w:t>n</w:t>
      </w:r>
      <w:r w:rsidRPr="002B3FEF">
        <w:rPr>
          <w:rFonts w:ascii="Arial" w:eastAsia="Arial" w:hAnsi="Arial" w:cs="Arial"/>
          <w:noProof/>
          <w:sz w:val="24"/>
          <w:szCs w:val="24"/>
        </w:rPr>
        <w:t>a web de forma impresa mediante un millar de carpetas tipo broshure para divulgar nuestros servi</w:t>
      </w:r>
      <w:r>
        <w:rPr>
          <w:rFonts w:ascii="Arial" w:eastAsia="Arial" w:hAnsi="Arial" w:cs="Arial"/>
          <w:noProof/>
          <w:sz w:val="24"/>
          <w:szCs w:val="24"/>
        </w:rPr>
        <w:t>cios de forma fisica y digital.</w:t>
      </w:r>
    </w:p>
    <w:p w14:paraId="60F2ABB8" w14:textId="77777777" w:rsidR="003247E5" w:rsidRDefault="003247E5" w:rsidP="00C01F80">
      <w:pPr>
        <w:ind w:right="284"/>
        <w:jc w:val="both"/>
        <w:rPr>
          <w:rFonts w:ascii="Arial" w:eastAsia="Arial" w:hAnsi="Arial" w:cs="Arial"/>
          <w:noProof/>
          <w:sz w:val="24"/>
          <w:szCs w:val="24"/>
        </w:rPr>
      </w:pPr>
    </w:p>
    <w:p w14:paraId="5C01B7AB" w14:textId="77777777" w:rsidR="000948B1" w:rsidRDefault="000948B1" w:rsidP="00FE6186">
      <w:pPr>
        <w:pStyle w:val="Ttulo2"/>
        <w:tabs>
          <w:tab w:val="clear" w:pos="1440"/>
        </w:tabs>
        <w:ind w:left="0" w:firstLine="0"/>
        <w:rPr>
          <w:rFonts w:ascii="Arial" w:eastAsia="Arial" w:hAnsi="Arial" w:cs="Arial"/>
          <w:i w:val="0"/>
          <w:iCs w:val="0"/>
          <w:noProof/>
          <w:sz w:val="24"/>
          <w:szCs w:val="24"/>
          <w:lang w:val="es-CO"/>
        </w:rPr>
      </w:pPr>
      <w:bookmarkStart w:id="12" w:name="_Toc134616339"/>
      <w:bookmarkStart w:id="13" w:name="_Toc157455748"/>
    </w:p>
    <w:p w14:paraId="12D82AB5" w14:textId="66C62EE3" w:rsidR="00632E16" w:rsidRPr="00347114" w:rsidRDefault="00C01F80" w:rsidP="00FE6186">
      <w:pPr>
        <w:pStyle w:val="Ttulo2"/>
        <w:tabs>
          <w:tab w:val="clear" w:pos="1440"/>
        </w:tabs>
        <w:ind w:left="0" w:firstLine="0"/>
        <w:rPr>
          <w:rFonts w:ascii="Arial" w:eastAsia="Arial" w:hAnsi="Arial" w:cs="Arial"/>
          <w:i w:val="0"/>
          <w:iCs w:val="0"/>
          <w:noProof/>
          <w:sz w:val="24"/>
          <w:szCs w:val="24"/>
          <w:lang w:val="es-CO"/>
        </w:rPr>
      </w:pPr>
      <w:r w:rsidRPr="00347114">
        <w:rPr>
          <w:rFonts w:ascii="Arial" w:eastAsia="Arial" w:hAnsi="Arial" w:cs="Arial"/>
          <w:i w:val="0"/>
          <w:iCs w:val="0"/>
          <w:noProof/>
          <w:sz w:val="24"/>
          <w:szCs w:val="24"/>
          <w:lang w:val="es-CO"/>
        </w:rPr>
        <w:t>1.1.6 Estructura Organica.</w:t>
      </w:r>
      <w:bookmarkEnd w:id="12"/>
      <w:bookmarkEnd w:id="13"/>
    </w:p>
    <w:p w14:paraId="46EFCAAC" w14:textId="2DC657D7" w:rsidR="00632E16" w:rsidRPr="00F61062" w:rsidRDefault="00632E16" w:rsidP="00632E16">
      <w:pPr>
        <w:rPr>
          <w:rFonts w:ascii="Arial" w:hAnsi="Arial" w:cs="Arial"/>
          <w:sz w:val="24"/>
          <w:szCs w:val="24"/>
        </w:rPr>
      </w:pPr>
    </w:p>
    <w:p w14:paraId="22B0CE31" w14:textId="3C96D70E" w:rsidR="00632E16" w:rsidRPr="00F61062" w:rsidRDefault="00632E16" w:rsidP="00632E16">
      <w:pPr>
        <w:rPr>
          <w:rFonts w:ascii="Arial" w:hAnsi="Arial" w:cs="Arial"/>
          <w:sz w:val="24"/>
          <w:szCs w:val="24"/>
        </w:rPr>
      </w:pPr>
    </w:p>
    <w:p w14:paraId="634DA26D" w14:textId="362F0355" w:rsidR="00632E16" w:rsidRDefault="00187A4D" w:rsidP="00703ED2">
      <w:pPr>
        <w:jc w:val="center"/>
        <w:rPr>
          <w:rFonts w:ascii="Arial" w:hAnsi="Arial" w:cs="Arial"/>
          <w:sz w:val="24"/>
          <w:szCs w:val="24"/>
        </w:rPr>
      </w:pPr>
      <w:r>
        <w:rPr>
          <w:rFonts w:ascii="Arial" w:eastAsia="Arial" w:hAnsi="Arial" w:cs="Arial"/>
          <w:b/>
          <w:noProof/>
          <w:spacing w:val="-1"/>
          <w:sz w:val="24"/>
          <w:szCs w:val="24"/>
          <w:lang w:val="en-US"/>
        </w:rPr>
        <w:drawing>
          <wp:inline distT="0" distB="0" distL="0" distR="0" wp14:anchorId="0479D54A" wp14:editId="573D6B1C">
            <wp:extent cx="5130165" cy="4191000"/>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63" b="4880"/>
                    <a:stretch/>
                  </pic:blipFill>
                  <pic:spPr bwMode="auto">
                    <a:xfrm>
                      <a:off x="0" y="0"/>
                      <a:ext cx="5252299" cy="4290775"/>
                    </a:xfrm>
                    <a:prstGeom prst="rect">
                      <a:avLst/>
                    </a:prstGeom>
                    <a:noFill/>
                    <a:ln>
                      <a:noFill/>
                    </a:ln>
                    <a:extLst>
                      <a:ext uri="{53640926-AAD7-44D8-BBD7-CCE9431645EC}">
                        <a14:shadowObscured xmlns:a14="http://schemas.microsoft.com/office/drawing/2010/main"/>
                      </a:ext>
                    </a:extLst>
                  </pic:spPr>
                </pic:pic>
              </a:graphicData>
            </a:graphic>
          </wp:inline>
        </w:drawing>
      </w:r>
    </w:p>
    <w:p w14:paraId="449F9FB5" w14:textId="3ABEB5B3" w:rsidR="00FE6186" w:rsidRDefault="00FE6186" w:rsidP="00632E16">
      <w:pPr>
        <w:rPr>
          <w:rFonts w:ascii="Arial" w:hAnsi="Arial" w:cs="Arial"/>
          <w:sz w:val="24"/>
          <w:szCs w:val="24"/>
        </w:rPr>
      </w:pPr>
    </w:p>
    <w:p w14:paraId="5C2CB231" w14:textId="77777777" w:rsidR="00642F78" w:rsidRDefault="00642F78" w:rsidP="00642F78">
      <w:pPr>
        <w:jc w:val="center"/>
        <w:rPr>
          <w:b/>
        </w:rPr>
      </w:pPr>
    </w:p>
    <w:p w14:paraId="79CB0E1D" w14:textId="5F53D227" w:rsidR="00F017A7" w:rsidRPr="00347114" w:rsidRDefault="00F017A7" w:rsidP="00D66947">
      <w:pPr>
        <w:pStyle w:val="Ttulo2"/>
        <w:ind w:hanging="1440"/>
        <w:rPr>
          <w:rFonts w:ascii="Arial" w:hAnsi="Arial" w:cs="Arial"/>
          <w:i w:val="0"/>
          <w:iCs w:val="0"/>
          <w:sz w:val="24"/>
          <w:szCs w:val="24"/>
          <w:lang w:val="es-CO"/>
        </w:rPr>
      </w:pPr>
      <w:bookmarkStart w:id="14" w:name="_Toc146302475"/>
      <w:bookmarkStart w:id="15" w:name="_Toc157455749"/>
      <w:r w:rsidRPr="00347114">
        <w:rPr>
          <w:rFonts w:ascii="Arial" w:hAnsi="Arial" w:cs="Arial"/>
          <w:i w:val="0"/>
          <w:iCs w:val="0"/>
          <w:sz w:val="24"/>
          <w:szCs w:val="24"/>
          <w:lang w:val="es-CO"/>
        </w:rPr>
        <w:t>1.</w:t>
      </w:r>
      <w:r w:rsidR="008C72EA" w:rsidRPr="00347114">
        <w:rPr>
          <w:rFonts w:ascii="Arial" w:hAnsi="Arial" w:cs="Arial"/>
          <w:i w:val="0"/>
          <w:iCs w:val="0"/>
          <w:sz w:val="24"/>
          <w:szCs w:val="24"/>
          <w:lang w:val="es-CO"/>
        </w:rPr>
        <w:t>1.7</w:t>
      </w:r>
      <w:r w:rsidRPr="00347114">
        <w:rPr>
          <w:rFonts w:ascii="Arial" w:hAnsi="Arial" w:cs="Arial"/>
          <w:i w:val="0"/>
          <w:iCs w:val="0"/>
          <w:sz w:val="24"/>
          <w:szCs w:val="24"/>
          <w:lang w:val="es-CO"/>
        </w:rPr>
        <w:t xml:space="preserve"> Resultados del Plan de Gestión - Plan de Acción.</w:t>
      </w:r>
      <w:bookmarkEnd w:id="14"/>
      <w:bookmarkEnd w:id="15"/>
    </w:p>
    <w:p w14:paraId="2DB216C2" w14:textId="77777777" w:rsidR="00D66947" w:rsidRPr="00FE6186" w:rsidRDefault="00D66947" w:rsidP="00D66947"/>
    <w:p w14:paraId="53B741C9" w14:textId="06E6944E" w:rsidR="00F017A7" w:rsidRDefault="00F017A7" w:rsidP="00F017A7">
      <w:pPr>
        <w:jc w:val="both"/>
        <w:rPr>
          <w:rFonts w:ascii="Arial" w:hAnsi="Arial" w:cs="Arial"/>
          <w:sz w:val="24"/>
          <w:szCs w:val="24"/>
        </w:rPr>
      </w:pPr>
      <w:r w:rsidRPr="00F017A7">
        <w:rPr>
          <w:rFonts w:ascii="Arial" w:hAnsi="Arial" w:cs="Arial"/>
          <w:sz w:val="24"/>
          <w:szCs w:val="24"/>
        </w:rPr>
        <w:t>El Plan de Gestión Institucional “El Hospital a Su Servicio 2021 – 2023” consignaron los avances en el Plan de Acción pertinentes a cada componente (Dirección y Gerencia, Financiera y Administrativa y Gestión Clínica), orientando la metodología para su evaluación y consecuente cumplimiento de metas institucionales.</w:t>
      </w:r>
    </w:p>
    <w:p w14:paraId="56D43167" w14:textId="77777777" w:rsidR="00F017A7" w:rsidRPr="00F017A7" w:rsidRDefault="00F017A7" w:rsidP="00F017A7">
      <w:pPr>
        <w:jc w:val="both"/>
        <w:rPr>
          <w:rFonts w:ascii="Arial" w:hAnsi="Arial" w:cs="Arial"/>
          <w:sz w:val="24"/>
          <w:szCs w:val="24"/>
        </w:rPr>
      </w:pPr>
    </w:p>
    <w:p w14:paraId="58E94579" w14:textId="77777777" w:rsidR="00E75744" w:rsidRDefault="00E75744" w:rsidP="00F017A7">
      <w:pPr>
        <w:jc w:val="center"/>
        <w:rPr>
          <w:rFonts w:ascii="Century Gothic" w:hAnsi="Century Gothic" w:cs="Arial"/>
        </w:rPr>
      </w:pPr>
    </w:p>
    <w:p w14:paraId="257817AF" w14:textId="2CC27955" w:rsidR="00F017A7" w:rsidRDefault="00F017A7" w:rsidP="00F017A7">
      <w:pPr>
        <w:jc w:val="center"/>
        <w:rPr>
          <w:rFonts w:ascii="Century Gothic" w:hAnsi="Century Gothic" w:cs="Arial"/>
        </w:rPr>
      </w:pPr>
      <w:r>
        <w:rPr>
          <w:rFonts w:ascii="Century Gothic" w:hAnsi="Century Gothic" w:cs="Arial"/>
        </w:rPr>
        <w:t>Tabla N° 0</w:t>
      </w:r>
      <w:r w:rsidR="005859B8">
        <w:rPr>
          <w:rFonts w:ascii="Century Gothic" w:hAnsi="Century Gothic" w:cs="Arial"/>
        </w:rPr>
        <w:t>2</w:t>
      </w:r>
      <w:r>
        <w:rPr>
          <w:rFonts w:ascii="Century Gothic" w:hAnsi="Century Gothic" w:cs="Arial"/>
        </w:rPr>
        <w:t>. Evaluación Objetivos Plan de Acción</w:t>
      </w:r>
    </w:p>
    <w:p w14:paraId="0685FE5A" w14:textId="77777777" w:rsidR="00FE6186" w:rsidRDefault="00FE6186" w:rsidP="00F017A7">
      <w:pPr>
        <w:jc w:val="center"/>
        <w:rPr>
          <w:rFonts w:ascii="Century Gothic" w:hAnsi="Century Gothic" w:cs="Arial"/>
        </w:rPr>
      </w:pPr>
    </w:p>
    <w:p w14:paraId="61D067D8" w14:textId="77777777" w:rsidR="00F017A7" w:rsidRPr="004A2077" w:rsidRDefault="00F017A7" w:rsidP="00F017A7">
      <w:pPr>
        <w:jc w:val="both"/>
        <w:rPr>
          <w:rFonts w:ascii="Century Gothic" w:hAnsi="Century Gothic" w:cs="Arial"/>
        </w:rPr>
      </w:pPr>
    </w:p>
    <w:tbl>
      <w:tblPr>
        <w:tblpPr w:leftFromText="141" w:rightFromText="141" w:vertAnchor="text" w:horzAnchor="margin" w:tblpXSpec="center" w:tblpY="188"/>
        <w:tblW w:w="8980" w:type="dxa"/>
        <w:tblCellMar>
          <w:left w:w="70" w:type="dxa"/>
          <w:right w:w="70" w:type="dxa"/>
        </w:tblCellMar>
        <w:tblLook w:val="04A0" w:firstRow="1" w:lastRow="0" w:firstColumn="1" w:lastColumn="0" w:noHBand="0" w:noVBand="1"/>
      </w:tblPr>
      <w:tblGrid>
        <w:gridCol w:w="7990"/>
        <w:gridCol w:w="990"/>
      </w:tblGrid>
      <w:tr w:rsidR="00073B40" w14:paraId="0DBDB302" w14:textId="77777777" w:rsidTr="00AC2BD4">
        <w:trPr>
          <w:trHeight w:val="688"/>
        </w:trPr>
        <w:tc>
          <w:tcPr>
            <w:tcW w:w="8980"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14:paraId="7FCA44C8" w14:textId="77777777" w:rsidR="00073B40" w:rsidRDefault="00073B40" w:rsidP="00AC2BD4">
            <w:pPr>
              <w:jc w:val="center"/>
              <w:rPr>
                <w:rFonts w:ascii="Century Gothic" w:hAnsi="Century Gothic" w:cs="Calibri"/>
                <w:b/>
                <w:bCs/>
                <w:color w:val="000000"/>
                <w:sz w:val="18"/>
                <w:szCs w:val="18"/>
                <w:lang w:val="es-US" w:eastAsia="es-US"/>
              </w:rPr>
            </w:pPr>
            <w:r>
              <w:rPr>
                <w:rFonts w:ascii="Century Gothic" w:hAnsi="Century Gothic" w:cs="Calibri"/>
                <w:b/>
                <w:bCs/>
                <w:color w:val="000000"/>
                <w:sz w:val="18"/>
                <w:szCs w:val="18"/>
              </w:rPr>
              <w:lastRenderedPageBreak/>
              <w:t>EVALUACIÓN PLAN DE ACCIÓN VIGENCIA 2023</w:t>
            </w:r>
          </w:p>
        </w:tc>
      </w:tr>
      <w:tr w:rsidR="00073B40" w14:paraId="0FF9966B" w14:textId="77777777" w:rsidTr="00AC2BD4">
        <w:trPr>
          <w:trHeight w:val="88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4188FB10"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1. </w:t>
            </w:r>
            <w:r>
              <w:rPr>
                <w:rFonts w:ascii="Century Gothic" w:hAnsi="Century Gothic" w:cs="Calibri"/>
                <w:color w:val="000000"/>
                <w:sz w:val="18"/>
                <w:szCs w:val="18"/>
              </w:rPr>
              <w:t>Implementar un modelo de gestión integral del proceso de atención, que genere valor para el usuario y su familia en la prestación de servicios de salud de mediana complejidad.</w:t>
            </w:r>
          </w:p>
        </w:tc>
        <w:tc>
          <w:tcPr>
            <w:tcW w:w="990" w:type="dxa"/>
            <w:tcBorders>
              <w:top w:val="nil"/>
              <w:left w:val="nil"/>
              <w:bottom w:val="single" w:sz="8" w:space="0" w:color="auto"/>
              <w:right w:val="single" w:sz="8" w:space="0" w:color="auto"/>
            </w:tcBorders>
            <w:shd w:val="clear" w:color="auto" w:fill="auto"/>
            <w:noWrap/>
            <w:vAlign w:val="center"/>
            <w:hideMark/>
          </w:tcPr>
          <w:p w14:paraId="3F147C8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99%</w:t>
            </w:r>
          </w:p>
        </w:tc>
      </w:tr>
      <w:tr w:rsidR="00073B40" w14:paraId="73237960" w14:textId="77777777" w:rsidTr="00AC2BD4">
        <w:trPr>
          <w:trHeight w:val="70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750C3EC4"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2. </w:t>
            </w:r>
            <w:r>
              <w:rPr>
                <w:rFonts w:ascii="Century Gothic" w:hAnsi="Century Gothic" w:cs="Calibri"/>
                <w:color w:val="000000"/>
                <w:sz w:val="18"/>
                <w:szCs w:val="18"/>
              </w:rPr>
              <w:t>Fortalecer la Implementación del modelo integrado de planeación y gestión para mejorar el bienestar y la satisfacción de los usuarios.</w:t>
            </w:r>
          </w:p>
        </w:tc>
        <w:tc>
          <w:tcPr>
            <w:tcW w:w="990" w:type="dxa"/>
            <w:tcBorders>
              <w:top w:val="nil"/>
              <w:left w:val="nil"/>
              <w:bottom w:val="single" w:sz="8" w:space="0" w:color="auto"/>
              <w:right w:val="single" w:sz="8" w:space="0" w:color="auto"/>
            </w:tcBorders>
            <w:shd w:val="clear" w:color="auto" w:fill="auto"/>
            <w:noWrap/>
            <w:vAlign w:val="center"/>
            <w:hideMark/>
          </w:tcPr>
          <w:p w14:paraId="71D0D25F"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93%</w:t>
            </w:r>
          </w:p>
        </w:tc>
      </w:tr>
      <w:tr w:rsidR="00073B40" w14:paraId="172C5AD9" w14:textId="77777777" w:rsidTr="00AC2BD4">
        <w:trPr>
          <w:trHeight w:val="79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32F44340"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3. </w:t>
            </w:r>
            <w:r>
              <w:rPr>
                <w:rFonts w:ascii="Century Gothic" w:hAnsi="Century Gothic" w:cs="Calibri"/>
                <w:color w:val="000000"/>
                <w:sz w:val="18"/>
                <w:szCs w:val="18"/>
              </w:rPr>
              <w:t>Fortalecer en el Talento Humano una cultura organizacional, mediante el desarrollo de competencias laborales, para garantizar una prestación del servicio humanizado y con calidad.</w:t>
            </w:r>
          </w:p>
        </w:tc>
        <w:tc>
          <w:tcPr>
            <w:tcW w:w="990" w:type="dxa"/>
            <w:tcBorders>
              <w:top w:val="nil"/>
              <w:left w:val="nil"/>
              <w:bottom w:val="single" w:sz="8" w:space="0" w:color="auto"/>
              <w:right w:val="single" w:sz="8" w:space="0" w:color="auto"/>
            </w:tcBorders>
            <w:shd w:val="clear" w:color="auto" w:fill="auto"/>
            <w:noWrap/>
            <w:vAlign w:val="center"/>
            <w:hideMark/>
          </w:tcPr>
          <w:p w14:paraId="5FC4ACF7"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91%</w:t>
            </w:r>
          </w:p>
        </w:tc>
      </w:tr>
      <w:tr w:rsidR="00073B40" w14:paraId="536C5EE6" w14:textId="77777777" w:rsidTr="00AC2BD4">
        <w:trPr>
          <w:trHeight w:val="88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1BA5E584"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4. </w:t>
            </w:r>
            <w:r>
              <w:rPr>
                <w:rFonts w:ascii="Century Gothic" w:hAnsi="Century Gothic" w:cs="Calibri"/>
                <w:color w:val="000000"/>
                <w:sz w:val="18"/>
                <w:szCs w:val="18"/>
              </w:rPr>
              <w:t>Alcanzar el buen comportamiento operativo, mediante la optimización de los recursos y la diversificación del mercado, para lograr la competitividad y sostenibilidad financiera.</w:t>
            </w:r>
          </w:p>
        </w:tc>
        <w:tc>
          <w:tcPr>
            <w:tcW w:w="990" w:type="dxa"/>
            <w:tcBorders>
              <w:top w:val="nil"/>
              <w:left w:val="nil"/>
              <w:bottom w:val="single" w:sz="8" w:space="0" w:color="auto"/>
              <w:right w:val="single" w:sz="8" w:space="0" w:color="auto"/>
            </w:tcBorders>
            <w:shd w:val="clear" w:color="auto" w:fill="auto"/>
            <w:noWrap/>
            <w:vAlign w:val="center"/>
            <w:hideMark/>
          </w:tcPr>
          <w:p w14:paraId="4662B2A6"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98%</w:t>
            </w:r>
          </w:p>
        </w:tc>
      </w:tr>
      <w:tr w:rsidR="00073B40" w14:paraId="05292A35" w14:textId="77777777" w:rsidTr="00AC2BD4">
        <w:trPr>
          <w:trHeight w:val="70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7F817A2A"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5. </w:t>
            </w:r>
            <w:r>
              <w:rPr>
                <w:rFonts w:ascii="Century Gothic" w:hAnsi="Century Gothic" w:cs="Calibri"/>
                <w:color w:val="000000"/>
                <w:sz w:val="18"/>
                <w:szCs w:val="18"/>
              </w:rPr>
              <w:t>Mejorar los procesos organizacionales, a través del sistema obligatorio de la calidad en la atención en salud, para brindar servicios seguros y con calidez.</w:t>
            </w:r>
          </w:p>
        </w:tc>
        <w:tc>
          <w:tcPr>
            <w:tcW w:w="990" w:type="dxa"/>
            <w:tcBorders>
              <w:top w:val="nil"/>
              <w:left w:val="nil"/>
              <w:bottom w:val="single" w:sz="8" w:space="0" w:color="auto"/>
              <w:right w:val="single" w:sz="8" w:space="0" w:color="auto"/>
            </w:tcBorders>
            <w:shd w:val="clear" w:color="auto" w:fill="auto"/>
            <w:noWrap/>
            <w:vAlign w:val="center"/>
            <w:hideMark/>
          </w:tcPr>
          <w:p w14:paraId="25388A95"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97%</w:t>
            </w:r>
          </w:p>
        </w:tc>
      </w:tr>
      <w:tr w:rsidR="00073B40" w14:paraId="419FA540" w14:textId="77777777" w:rsidTr="00AC2BD4">
        <w:trPr>
          <w:trHeight w:val="548"/>
        </w:trPr>
        <w:tc>
          <w:tcPr>
            <w:tcW w:w="7990" w:type="dxa"/>
            <w:tcBorders>
              <w:top w:val="nil"/>
              <w:left w:val="single" w:sz="8" w:space="0" w:color="auto"/>
              <w:bottom w:val="single" w:sz="8" w:space="0" w:color="auto"/>
              <w:right w:val="single" w:sz="8" w:space="0" w:color="auto"/>
            </w:tcBorders>
            <w:shd w:val="clear" w:color="auto" w:fill="auto"/>
            <w:vAlign w:val="center"/>
            <w:hideMark/>
          </w:tcPr>
          <w:p w14:paraId="1744EFF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Índice de Cumplimiento General 2023</w:t>
            </w:r>
          </w:p>
        </w:tc>
        <w:tc>
          <w:tcPr>
            <w:tcW w:w="990" w:type="dxa"/>
            <w:tcBorders>
              <w:top w:val="nil"/>
              <w:left w:val="nil"/>
              <w:bottom w:val="single" w:sz="8" w:space="0" w:color="auto"/>
              <w:right w:val="single" w:sz="8" w:space="0" w:color="auto"/>
            </w:tcBorders>
            <w:shd w:val="clear" w:color="auto" w:fill="auto"/>
            <w:noWrap/>
            <w:vAlign w:val="center"/>
            <w:hideMark/>
          </w:tcPr>
          <w:p w14:paraId="4AB5F5B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96%</w:t>
            </w:r>
          </w:p>
        </w:tc>
      </w:tr>
    </w:tbl>
    <w:p w14:paraId="1B68040F" w14:textId="51E52C01" w:rsidR="00001C44" w:rsidRDefault="00001C44" w:rsidP="00E4688F">
      <w:pPr>
        <w:spacing w:before="29"/>
        <w:ind w:right="3656"/>
        <w:rPr>
          <w:rFonts w:ascii="Arial" w:eastAsia="Arial" w:hAnsi="Arial" w:cs="Arial"/>
          <w:b/>
          <w:spacing w:val="1"/>
          <w:sz w:val="28"/>
          <w:szCs w:val="28"/>
        </w:rPr>
      </w:pPr>
    </w:p>
    <w:p w14:paraId="77371514" w14:textId="366AEB6B" w:rsidR="00001C44" w:rsidRDefault="00001C44" w:rsidP="00FE6186">
      <w:pPr>
        <w:spacing w:before="29"/>
        <w:ind w:right="3656"/>
        <w:rPr>
          <w:rFonts w:ascii="Arial" w:eastAsia="Arial" w:hAnsi="Arial" w:cs="Arial"/>
          <w:b/>
          <w:spacing w:val="1"/>
          <w:sz w:val="28"/>
          <w:szCs w:val="28"/>
        </w:rPr>
      </w:pPr>
    </w:p>
    <w:p w14:paraId="2591E4A3"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De acuerdo a los cinco objetivos del Plan de Gestión, cerraron su gestión en un nivel de cumplimiento del 96%; donde el Objetivo N° 1. sobre de la implementación de un modelo integral en el proceso de atención de servicios de salud, se dio en un 99%; este resultado se vio reflejado en la mejora de oportunidad de atención en servicio de urgencias, reorganización de servicios tratamiento y rehabilitación, aumento de atención basa guías de atención y formulación de indicadores por servicios.</w:t>
      </w:r>
    </w:p>
    <w:p w14:paraId="68FCF537" w14:textId="77777777" w:rsidR="001156A1" w:rsidRPr="001156A1" w:rsidRDefault="001156A1" w:rsidP="001156A1">
      <w:pPr>
        <w:rPr>
          <w:rFonts w:ascii="Arial" w:hAnsi="Arial" w:cs="Arial"/>
          <w:sz w:val="24"/>
          <w:szCs w:val="24"/>
        </w:rPr>
      </w:pPr>
    </w:p>
    <w:p w14:paraId="4B581B11"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Seguidamente el Objetivo No 4. Alcanzar el buen comportamiento operativo, mediante la optimización de los recursos y la diversificación del mercado, para lograr la competitividad y sostenibilidad financiera, se dio un cumplimiento de 98%, procesos que hacen parte importe como la gestión de cartera, facturación y ejecución del presupuesto.</w:t>
      </w:r>
    </w:p>
    <w:p w14:paraId="0E133E16" w14:textId="77777777" w:rsidR="001156A1" w:rsidRPr="001156A1" w:rsidRDefault="001156A1" w:rsidP="001156A1">
      <w:pPr>
        <w:jc w:val="both"/>
        <w:rPr>
          <w:rFonts w:ascii="Arial" w:hAnsi="Arial" w:cs="Arial"/>
          <w:sz w:val="24"/>
          <w:szCs w:val="24"/>
        </w:rPr>
      </w:pPr>
    </w:p>
    <w:p w14:paraId="13417C7B"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En tercer lugar, el objetivo No 5. Mejorar los procesos organizacionales, a través del sistema obligatorio de la calidad en la atención en salud, con un cumplimiento de 97%, objetivo que busca la acreditación institucional, para la vigencia evaluada la institución logra obtener una </w:t>
      </w:r>
      <w:proofErr w:type="spellStart"/>
      <w:r w:rsidRPr="001156A1">
        <w:rPr>
          <w:rFonts w:ascii="Arial" w:hAnsi="Arial" w:cs="Arial"/>
          <w:sz w:val="24"/>
          <w:szCs w:val="24"/>
        </w:rPr>
        <w:t>calficacíón</w:t>
      </w:r>
      <w:proofErr w:type="spellEnd"/>
      <w:r w:rsidRPr="001156A1">
        <w:rPr>
          <w:rFonts w:ascii="Arial" w:hAnsi="Arial" w:cs="Arial"/>
          <w:sz w:val="24"/>
          <w:szCs w:val="24"/>
        </w:rPr>
        <w:t xml:space="preserve"> en los grupos de estándares de acreditación de salud, en su autoevaluación </w:t>
      </w:r>
      <w:proofErr w:type="gramStart"/>
      <w:r w:rsidRPr="001156A1">
        <w:rPr>
          <w:rFonts w:ascii="Arial" w:hAnsi="Arial" w:cs="Arial"/>
          <w:sz w:val="24"/>
          <w:szCs w:val="24"/>
        </w:rPr>
        <w:t>en  la</w:t>
      </w:r>
      <w:proofErr w:type="gramEnd"/>
      <w:r w:rsidRPr="001156A1">
        <w:rPr>
          <w:rFonts w:ascii="Arial" w:hAnsi="Arial" w:cs="Arial"/>
          <w:sz w:val="24"/>
          <w:szCs w:val="24"/>
        </w:rPr>
        <w:t xml:space="preserve"> vigencia 2022 obtuvo un puntaje de 2.2, en la vigencia 2023 su puntaje fue de 2.4.  y la mejora continua presenta un cumplimiento del 95%. </w:t>
      </w:r>
    </w:p>
    <w:p w14:paraId="52512DC9" w14:textId="77777777" w:rsidR="001156A1" w:rsidRPr="001156A1" w:rsidRDefault="001156A1" w:rsidP="001156A1">
      <w:pPr>
        <w:jc w:val="both"/>
        <w:rPr>
          <w:rFonts w:ascii="Arial" w:hAnsi="Arial" w:cs="Arial"/>
          <w:sz w:val="24"/>
          <w:szCs w:val="24"/>
        </w:rPr>
      </w:pPr>
    </w:p>
    <w:p w14:paraId="0F564D37"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 El objetivo No 2. Fortalecer la Implementación del modelo integrado de planeación y gestión, con un cumplimiento de 93%; cabe resaltar que durante </w:t>
      </w:r>
      <w:r w:rsidRPr="001156A1">
        <w:rPr>
          <w:rFonts w:ascii="Arial" w:hAnsi="Arial" w:cs="Arial"/>
          <w:sz w:val="24"/>
          <w:szCs w:val="24"/>
        </w:rPr>
        <w:lastRenderedPageBreak/>
        <w:t>la vigencia la entidad en el desempeño institucional obtuvo un aumento de puntaje de 20.24, comparado entre la vigencia 2021- 2022.</w:t>
      </w:r>
    </w:p>
    <w:p w14:paraId="7CDCFE9C" w14:textId="77777777" w:rsidR="001156A1" w:rsidRPr="001156A1" w:rsidRDefault="001156A1" w:rsidP="001156A1">
      <w:pPr>
        <w:jc w:val="both"/>
        <w:rPr>
          <w:rFonts w:ascii="Arial" w:hAnsi="Arial" w:cs="Arial"/>
          <w:sz w:val="24"/>
          <w:szCs w:val="24"/>
        </w:rPr>
      </w:pPr>
    </w:p>
    <w:p w14:paraId="45209963"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Objetivo 3. Fortalecer en el Talento Humano una cultura organizacional, proceso logró cerrar en nivel satisfactorio, dado a la realización de las metas establecidas en el Plan Estratégico de Talento Humano.</w:t>
      </w:r>
    </w:p>
    <w:p w14:paraId="0EA94867" w14:textId="77777777" w:rsidR="001156A1" w:rsidRPr="001156A1" w:rsidRDefault="001156A1" w:rsidP="001156A1">
      <w:pPr>
        <w:jc w:val="both"/>
        <w:rPr>
          <w:rFonts w:ascii="Arial" w:hAnsi="Arial" w:cs="Arial"/>
          <w:sz w:val="24"/>
          <w:szCs w:val="24"/>
        </w:rPr>
      </w:pPr>
    </w:p>
    <w:p w14:paraId="0F4B5E4E"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En la presente medición ningún proceso se ubicó en un nivel de cumplimiento medio, bajo o crítico.</w:t>
      </w:r>
    </w:p>
    <w:p w14:paraId="596D835E" w14:textId="77777777" w:rsidR="001156A1" w:rsidRPr="001156A1" w:rsidRDefault="001156A1" w:rsidP="001156A1">
      <w:pPr>
        <w:rPr>
          <w:rFonts w:ascii="Arial" w:hAnsi="Arial" w:cs="Arial"/>
          <w:sz w:val="24"/>
          <w:szCs w:val="24"/>
        </w:rPr>
      </w:pPr>
    </w:p>
    <w:p w14:paraId="59558D5B" w14:textId="77777777" w:rsidR="001156A1" w:rsidRDefault="001156A1" w:rsidP="001156A1"/>
    <w:p w14:paraId="421CBE97" w14:textId="77777777" w:rsidR="001156A1" w:rsidRPr="00412D0C" w:rsidRDefault="001156A1" w:rsidP="001156A1">
      <w:pPr>
        <w:jc w:val="center"/>
        <w:rPr>
          <w:rFonts w:ascii="Century Gothic" w:hAnsi="Century Gothic"/>
          <w:b/>
        </w:rPr>
      </w:pPr>
      <w:r w:rsidRPr="00412D0C">
        <w:rPr>
          <w:rFonts w:ascii="Century Gothic" w:hAnsi="Century Gothic"/>
          <w:b/>
        </w:rPr>
        <w:t>Comparativo vigencias 2022 – 2023</w:t>
      </w:r>
    </w:p>
    <w:p w14:paraId="63C87B39" w14:textId="77777777" w:rsidR="001156A1" w:rsidRDefault="001156A1" w:rsidP="001156A1">
      <w:pPr>
        <w:rPr>
          <w:b/>
        </w:rPr>
      </w:pPr>
    </w:p>
    <w:p w14:paraId="1D2C27C7" w14:textId="22C256D5" w:rsidR="001156A1" w:rsidRPr="001156A1" w:rsidRDefault="001156A1" w:rsidP="001156A1">
      <w:pPr>
        <w:jc w:val="both"/>
        <w:rPr>
          <w:rFonts w:ascii="Arial" w:hAnsi="Arial" w:cs="Arial"/>
          <w:sz w:val="24"/>
          <w:szCs w:val="24"/>
        </w:rPr>
      </w:pPr>
      <w:r w:rsidRPr="001156A1">
        <w:rPr>
          <w:rFonts w:ascii="Arial" w:hAnsi="Arial" w:cs="Arial"/>
          <w:sz w:val="24"/>
          <w:szCs w:val="24"/>
        </w:rPr>
        <w:t>A continuación, se relaciona la comparación de Plan de Acción de las vigencias 2022 y 2023, bajo el plan estratégico “</w:t>
      </w:r>
      <w:r w:rsidRPr="001156A1">
        <w:rPr>
          <w:rFonts w:ascii="Arial" w:hAnsi="Arial" w:cs="Arial"/>
          <w:i/>
          <w:sz w:val="24"/>
          <w:szCs w:val="24"/>
        </w:rPr>
        <w:t>El Hospital a su Servicio 2020 - 2023</w:t>
      </w:r>
      <w:r w:rsidRPr="001156A1">
        <w:rPr>
          <w:rFonts w:ascii="Arial" w:hAnsi="Arial" w:cs="Arial"/>
          <w:sz w:val="24"/>
          <w:szCs w:val="24"/>
        </w:rPr>
        <w:t>”</w:t>
      </w:r>
    </w:p>
    <w:p w14:paraId="1489DCB5" w14:textId="77777777" w:rsidR="001156A1" w:rsidRPr="001156A1" w:rsidRDefault="001156A1" w:rsidP="001156A1">
      <w:pPr>
        <w:jc w:val="both"/>
        <w:rPr>
          <w:rFonts w:ascii="Arial" w:hAnsi="Arial" w:cs="Arial"/>
          <w:sz w:val="24"/>
          <w:szCs w:val="24"/>
        </w:rPr>
      </w:pPr>
    </w:p>
    <w:p w14:paraId="41FED09D" w14:textId="5841FC46" w:rsidR="001156A1" w:rsidRPr="00412D0C" w:rsidRDefault="001156A1" w:rsidP="001156A1">
      <w:pPr>
        <w:ind w:left="-450"/>
        <w:jc w:val="center"/>
        <w:rPr>
          <w:noProof/>
          <w:lang w:val="es-US" w:eastAsia="es-US"/>
        </w:rPr>
      </w:pPr>
      <w:r w:rsidRPr="00412D0C">
        <w:rPr>
          <w:rFonts w:ascii="Century Gothic" w:hAnsi="Century Gothic"/>
          <w:noProof/>
          <w:lang w:val="en-US"/>
        </w:rPr>
        <w:drawing>
          <wp:inline distT="0" distB="0" distL="0" distR="0" wp14:anchorId="2810BF91" wp14:editId="5BE0EB1D">
            <wp:extent cx="5054600" cy="2927350"/>
            <wp:effectExtent l="0" t="0" r="12700" b="635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95F046" w14:textId="77777777" w:rsidR="001156A1" w:rsidRPr="00914714" w:rsidRDefault="001156A1" w:rsidP="001156A1">
      <w:pPr>
        <w:ind w:left="-450"/>
        <w:jc w:val="center"/>
        <w:rPr>
          <w:rFonts w:ascii="Century Gothic" w:hAnsi="Century Gothic"/>
        </w:rPr>
      </w:pPr>
    </w:p>
    <w:p w14:paraId="7E2F9414"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En la anterior, gráfica se observa los porcentajes totales de cada objetivo, realizando una comparación entre las vigencias 2022 y 2023 de acuerdo al cumplimiento y desarrollo de las actividades del Plan de Acción Institucional.</w:t>
      </w:r>
    </w:p>
    <w:p w14:paraId="0330FDDB" w14:textId="583C3F6A" w:rsidR="00EF69AC" w:rsidRPr="001156A1" w:rsidRDefault="00EF69AC" w:rsidP="00D353D2">
      <w:pPr>
        <w:spacing w:before="29"/>
        <w:ind w:right="49"/>
        <w:jc w:val="both"/>
        <w:rPr>
          <w:rFonts w:ascii="Arial" w:hAnsi="Arial" w:cs="Arial"/>
          <w:sz w:val="28"/>
          <w:szCs w:val="28"/>
        </w:rPr>
      </w:pPr>
    </w:p>
    <w:p w14:paraId="50632294" w14:textId="5DBDACD7" w:rsidR="001156A1" w:rsidRDefault="001156A1" w:rsidP="001156A1">
      <w:pPr>
        <w:jc w:val="both"/>
        <w:rPr>
          <w:rFonts w:ascii="Arial" w:hAnsi="Arial" w:cs="Arial"/>
          <w:sz w:val="24"/>
          <w:szCs w:val="24"/>
        </w:rPr>
      </w:pPr>
      <w:r w:rsidRPr="001156A1">
        <w:rPr>
          <w:rFonts w:ascii="Arial" w:hAnsi="Arial" w:cs="Arial"/>
          <w:sz w:val="24"/>
          <w:szCs w:val="24"/>
        </w:rPr>
        <w:t>La siguiente tabla refleja el número de actividades correspondiente a cada área y a su vez el número de actividades de acuerdo a su cumplimiento durante la vigencia, así:</w:t>
      </w:r>
    </w:p>
    <w:p w14:paraId="509C9044" w14:textId="21576A94" w:rsidR="00122750" w:rsidRDefault="00122750" w:rsidP="001156A1">
      <w:pPr>
        <w:jc w:val="both"/>
        <w:rPr>
          <w:rFonts w:ascii="Arial" w:hAnsi="Arial" w:cs="Arial"/>
          <w:sz w:val="24"/>
          <w:szCs w:val="24"/>
        </w:rPr>
      </w:pPr>
    </w:p>
    <w:p w14:paraId="31A07C7E" w14:textId="74D4C79C" w:rsidR="00122750" w:rsidRDefault="00122750" w:rsidP="001156A1">
      <w:pPr>
        <w:jc w:val="both"/>
        <w:rPr>
          <w:rFonts w:ascii="Arial" w:hAnsi="Arial" w:cs="Arial"/>
          <w:sz w:val="24"/>
          <w:szCs w:val="24"/>
        </w:rPr>
      </w:pPr>
    </w:p>
    <w:p w14:paraId="21FAA3B6" w14:textId="2767304C" w:rsidR="00122750" w:rsidRDefault="00122750" w:rsidP="001156A1">
      <w:pPr>
        <w:jc w:val="both"/>
        <w:rPr>
          <w:rFonts w:ascii="Arial" w:hAnsi="Arial" w:cs="Arial"/>
          <w:sz w:val="24"/>
          <w:szCs w:val="24"/>
        </w:rPr>
      </w:pPr>
    </w:p>
    <w:p w14:paraId="3CB48969" w14:textId="750844A7" w:rsidR="00122750" w:rsidRDefault="00122750" w:rsidP="001156A1">
      <w:pPr>
        <w:jc w:val="both"/>
        <w:rPr>
          <w:rFonts w:ascii="Arial" w:hAnsi="Arial" w:cs="Arial"/>
          <w:sz w:val="24"/>
          <w:szCs w:val="24"/>
        </w:rPr>
      </w:pPr>
    </w:p>
    <w:p w14:paraId="593EADC2" w14:textId="549CC551" w:rsidR="00122750" w:rsidRDefault="00122750" w:rsidP="001156A1">
      <w:pPr>
        <w:jc w:val="both"/>
        <w:rPr>
          <w:rFonts w:ascii="Arial" w:hAnsi="Arial" w:cs="Arial"/>
          <w:sz w:val="24"/>
          <w:szCs w:val="24"/>
        </w:rPr>
      </w:pPr>
    </w:p>
    <w:p w14:paraId="1D4A861A" w14:textId="77777777" w:rsidR="00122750" w:rsidRPr="001156A1" w:rsidRDefault="00122750" w:rsidP="001156A1">
      <w:pPr>
        <w:jc w:val="both"/>
        <w:rPr>
          <w:rFonts w:ascii="Arial" w:hAnsi="Arial" w:cs="Arial"/>
          <w:sz w:val="24"/>
          <w:szCs w:val="24"/>
        </w:rPr>
      </w:pPr>
    </w:p>
    <w:p w14:paraId="063264D5" w14:textId="66FC9428" w:rsidR="001156A1" w:rsidRPr="001156A1" w:rsidRDefault="00AC2BD4" w:rsidP="00AB48F9">
      <w:pPr>
        <w:jc w:val="center"/>
        <w:rPr>
          <w:rFonts w:ascii="Arial" w:hAnsi="Arial" w:cs="Arial"/>
          <w:sz w:val="24"/>
          <w:szCs w:val="24"/>
        </w:rPr>
      </w:pPr>
      <w:r>
        <w:rPr>
          <w:rFonts w:ascii="Arial" w:hAnsi="Arial" w:cs="Arial"/>
          <w:sz w:val="24"/>
          <w:szCs w:val="24"/>
        </w:rPr>
        <w:lastRenderedPageBreak/>
        <w:t>Tabla No. 3 A</w:t>
      </w:r>
      <w:r w:rsidR="00AB48F9">
        <w:rPr>
          <w:rFonts w:ascii="Arial" w:hAnsi="Arial" w:cs="Arial"/>
          <w:sz w:val="24"/>
          <w:szCs w:val="24"/>
        </w:rPr>
        <w:t>ctividades y cumplimiento durante la vigencia 2023</w:t>
      </w:r>
    </w:p>
    <w:p w14:paraId="5652E36B" w14:textId="77777777" w:rsidR="001156A1" w:rsidRDefault="001156A1" w:rsidP="001156A1">
      <w:pPr>
        <w:jc w:val="both"/>
        <w:rPr>
          <w:rFonts w:ascii="Century Gothic" w:hAnsi="Century Gothic"/>
        </w:rPr>
      </w:pPr>
    </w:p>
    <w:tbl>
      <w:tblPr>
        <w:tblW w:w="5000" w:type="pct"/>
        <w:tblCellMar>
          <w:left w:w="70" w:type="dxa"/>
          <w:right w:w="70" w:type="dxa"/>
        </w:tblCellMar>
        <w:tblLook w:val="04A0" w:firstRow="1" w:lastRow="0" w:firstColumn="1" w:lastColumn="0" w:noHBand="0" w:noVBand="1"/>
      </w:tblPr>
      <w:tblGrid>
        <w:gridCol w:w="480"/>
        <w:gridCol w:w="1789"/>
        <w:gridCol w:w="444"/>
        <w:gridCol w:w="444"/>
        <w:gridCol w:w="444"/>
        <w:gridCol w:w="444"/>
        <w:gridCol w:w="494"/>
        <w:gridCol w:w="643"/>
        <w:gridCol w:w="1030"/>
        <w:gridCol w:w="1308"/>
        <w:gridCol w:w="1308"/>
      </w:tblGrid>
      <w:tr w:rsidR="001156A1" w:rsidRPr="00317B50" w14:paraId="2BAC359F" w14:textId="77777777" w:rsidTr="00AC2BD4">
        <w:trPr>
          <w:trHeight w:val="984"/>
          <w:tblHeader/>
        </w:trPr>
        <w:tc>
          <w:tcPr>
            <w:tcW w:w="26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4EB67DF" w14:textId="77777777" w:rsidR="001156A1" w:rsidRPr="00317B50" w:rsidRDefault="001156A1" w:rsidP="00AC2BD4">
            <w:pPr>
              <w:jc w:val="center"/>
              <w:rPr>
                <w:rFonts w:ascii="Century Gothic" w:hAnsi="Century Gothic" w:cs="Calibri"/>
                <w:b/>
                <w:bCs/>
                <w:color w:val="000000"/>
                <w:sz w:val="16"/>
                <w:szCs w:val="16"/>
                <w:lang w:val="es-US" w:eastAsia="es-US"/>
              </w:rPr>
            </w:pPr>
            <w:r w:rsidRPr="00317B50">
              <w:rPr>
                <w:rFonts w:ascii="Century Gothic" w:hAnsi="Century Gothic" w:cs="Calibri"/>
                <w:b/>
                <w:bCs/>
                <w:color w:val="000000"/>
                <w:sz w:val="16"/>
                <w:szCs w:val="16"/>
              </w:rPr>
              <w:t>ITEM</w:t>
            </w:r>
          </w:p>
        </w:tc>
        <w:tc>
          <w:tcPr>
            <w:tcW w:w="1024" w:type="pct"/>
            <w:tcBorders>
              <w:top w:val="single" w:sz="4" w:space="0" w:color="auto"/>
              <w:left w:val="nil"/>
              <w:bottom w:val="single" w:sz="4" w:space="0" w:color="auto"/>
              <w:right w:val="single" w:sz="4" w:space="0" w:color="auto"/>
            </w:tcBorders>
            <w:shd w:val="clear" w:color="auto" w:fill="BDD6EE"/>
            <w:noWrap/>
            <w:vAlign w:val="center"/>
            <w:hideMark/>
          </w:tcPr>
          <w:p w14:paraId="15FCB459"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PROCESO</w:t>
            </w:r>
          </w:p>
        </w:tc>
        <w:tc>
          <w:tcPr>
            <w:tcW w:w="251" w:type="pct"/>
            <w:tcBorders>
              <w:top w:val="single" w:sz="4" w:space="0" w:color="auto"/>
              <w:left w:val="nil"/>
              <w:bottom w:val="single" w:sz="4" w:space="0" w:color="auto"/>
              <w:right w:val="single" w:sz="4" w:space="0" w:color="auto"/>
            </w:tcBorders>
            <w:shd w:val="clear" w:color="auto" w:fill="BDD6EE"/>
            <w:vAlign w:val="center"/>
            <w:hideMark/>
          </w:tcPr>
          <w:p w14:paraId="1A9F881C"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1</w:t>
            </w:r>
          </w:p>
        </w:tc>
        <w:tc>
          <w:tcPr>
            <w:tcW w:w="249" w:type="pct"/>
            <w:tcBorders>
              <w:top w:val="single" w:sz="4" w:space="0" w:color="auto"/>
              <w:left w:val="nil"/>
              <w:bottom w:val="single" w:sz="4" w:space="0" w:color="auto"/>
              <w:right w:val="single" w:sz="4" w:space="0" w:color="auto"/>
            </w:tcBorders>
            <w:shd w:val="clear" w:color="auto" w:fill="BDD6EE"/>
            <w:vAlign w:val="center"/>
            <w:hideMark/>
          </w:tcPr>
          <w:p w14:paraId="7535627A"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2</w:t>
            </w:r>
          </w:p>
        </w:tc>
        <w:tc>
          <w:tcPr>
            <w:tcW w:w="252" w:type="pct"/>
            <w:tcBorders>
              <w:top w:val="single" w:sz="4" w:space="0" w:color="auto"/>
              <w:left w:val="nil"/>
              <w:bottom w:val="single" w:sz="4" w:space="0" w:color="auto"/>
              <w:right w:val="single" w:sz="4" w:space="0" w:color="auto"/>
            </w:tcBorders>
            <w:shd w:val="clear" w:color="auto" w:fill="BDD6EE"/>
            <w:vAlign w:val="center"/>
            <w:hideMark/>
          </w:tcPr>
          <w:p w14:paraId="1C0FC707"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3</w:t>
            </w:r>
          </w:p>
        </w:tc>
        <w:tc>
          <w:tcPr>
            <w:tcW w:w="250" w:type="pct"/>
            <w:tcBorders>
              <w:top w:val="single" w:sz="4" w:space="0" w:color="auto"/>
              <w:left w:val="nil"/>
              <w:bottom w:val="single" w:sz="4" w:space="0" w:color="auto"/>
              <w:right w:val="single" w:sz="4" w:space="0" w:color="auto"/>
            </w:tcBorders>
            <w:shd w:val="clear" w:color="auto" w:fill="BDD6EE"/>
            <w:vAlign w:val="center"/>
            <w:hideMark/>
          </w:tcPr>
          <w:p w14:paraId="24530FD1"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4</w:t>
            </w:r>
          </w:p>
        </w:tc>
        <w:tc>
          <w:tcPr>
            <w:tcW w:w="301" w:type="pct"/>
            <w:tcBorders>
              <w:top w:val="single" w:sz="4" w:space="0" w:color="auto"/>
              <w:left w:val="nil"/>
              <w:bottom w:val="single" w:sz="4" w:space="0" w:color="auto"/>
              <w:right w:val="single" w:sz="4" w:space="0" w:color="auto"/>
            </w:tcBorders>
            <w:shd w:val="clear" w:color="auto" w:fill="BDD6EE"/>
            <w:vAlign w:val="center"/>
            <w:hideMark/>
          </w:tcPr>
          <w:p w14:paraId="21928837"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5</w:t>
            </w:r>
          </w:p>
        </w:tc>
        <w:tc>
          <w:tcPr>
            <w:tcW w:w="375" w:type="pct"/>
            <w:tcBorders>
              <w:top w:val="single" w:sz="4" w:space="0" w:color="auto"/>
              <w:left w:val="nil"/>
              <w:bottom w:val="single" w:sz="4" w:space="0" w:color="auto"/>
              <w:right w:val="single" w:sz="4" w:space="0" w:color="auto"/>
            </w:tcBorders>
            <w:shd w:val="clear" w:color="auto" w:fill="BDD6EE"/>
            <w:vAlign w:val="center"/>
            <w:hideMark/>
          </w:tcPr>
          <w:p w14:paraId="0D805DCE"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TOTAL DE ACT.</w:t>
            </w:r>
          </w:p>
        </w:tc>
        <w:tc>
          <w:tcPr>
            <w:tcW w:w="573" w:type="pct"/>
            <w:tcBorders>
              <w:top w:val="single" w:sz="4" w:space="0" w:color="auto"/>
              <w:left w:val="nil"/>
              <w:bottom w:val="single" w:sz="4" w:space="0" w:color="auto"/>
              <w:right w:val="single" w:sz="4" w:space="0" w:color="auto"/>
            </w:tcBorders>
            <w:shd w:val="clear" w:color="auto" w:fill="BDD6EE"/>
            <w:vAlign w:val="center"/>
            <w:hideMark/>
          </w:tcPr>
          <w:p w14:paraId="109B67AE"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ACT</w:t>
            </w:r>
            <w:r w:rsidRPr="00317B50">
              <w:rPr>
                <w:rFonts w:ascii="Century Gothic" w:hAnsi="Century Gothic" w:cs="Calibri"/>
                <w:b/>
                <w:bCs/>
                <w:color w:val="000000"/>
                <w:sz w:val="16"/>
                <w:szCs w:val="16"/>
              </w:rPr>
              <w:t xml:space="preserve"> CUMPLIDAS AL 100%</w:t>
            </w:r>
          </w:p>
        </w:tc>
        <w:tc>
          <w:tcPr>
            <w:tcW w:w="728" w:type="pct"/>
            <w:tcBorders>
              <w:top w:val="single" w:sz="4" w:space="0" w:color="auto"/>
              <w:left w:val="nil"/>
              <w:bottom w:val="single" w:sz="4" w:space="0" w:color="auto"/>
              <w:right w:val="single" w:sz="4" w:space="0" w:color="auto"/>
            </w:tcBorders>
            <w:shd w:val="clear" w:color="auto" w:fill="BDD6EE"/>
            <w:vAlign w:val="center"/>
            <w:hideMark/>
          </w:tcPr>
          <w:p w14:paraId="34E52866"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ACT</w:t>
            </w:r>
            <w:r w:rsidRPr="00317B50">
              <w:rPr>
                <w:rFonts w:ascii="Century Gothic" w:hAnsi="Century Gothic" w:cs="Calibri"/>
                <w:b/>
                <w:bCs/>
                <w:color w:val="000000"/>
                <w:sz w:val="16"/>
                <w:szCs w:val="16"/>
              </w:rPr>
              <w:t xml:space="preserve"> CON CUMPLIMIENTO MENOR AL 100%</w:t>
            </w:r>
          </w:p>
        </w:tc>
        <w:tc>
          <w:tcPr>
            <w:tcW w:w="728" w:type="pct"/>
            <w:tcBorders>
              <w:top w:val="single" w:sz="4" w:space="0" w:color="auto"/>
              <w:left w:val="nil"/>
              <w:bottom w:val="single" w:sz="4" w:space="0" w:color="auto"/>
              <w:right w:val="single" w:sz="4" w:space="0" w:color="auto"/>
            </w:tcBorders>
            <w:shd w:val="clear" w:color="auto" w:fill="BDD6EE"/>
            <w:vAlign w:val="center"/>
            <w:hideMark/>
          </w:tcPr>
          <w:p w14:paraId="564B8EA5"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 DE CUMPLIMIENTO DE ACT</w:t>
            </w:r>
          </w:p>
        </w:tc>
      </w:tr>
      <w:tr w:rsidR="001156A1" w:rsidRPr="00317B50" w14:paraId="2218EF84" w14:textId="77777777" w:rsidTr="00AC2BD4">
        <w:trPr>
          <w:trHeight w:val="46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91DA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1024" w:type="pct"/>
            <w:tcBorders>
              <w:top w:val="nil"/>
              <w:left w:val="nil"/>
              <w:bottom w:val="single" w:sz="4" w:space="0" w:color="auto"/>
              <w:right w:val="single" w:sz="4" w:space="0" w:color="auto"/>
            </w:tcBorders>
            <w:shd w:val="clear" w:color="auto" w:fill="auto"/>
            <w:vAlign w:val="center"/>
            <w:hideMark/>
          </w:tcPr>
          <w:p w14:paraId="5E875DA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Almacén y Activos Fijos</w:t>
            </w:r>
          </w:p>
        </w:tc>
        <w:tc>
          <w:tcPr>
            <w:tcW w:w="251" w:type="pct"/>
            <w:tcBorders>
              <w:top w:val="nil"/>
              <w:left w:val="nil"/>
              <w:bottom w:val="single" w:sz="4" w:space="0" w:color="auto"/>
              <w:right w:val="single" w:sz="4" w:space="0" w:color="auto"/>
            </w:tcBorders>
            <w:shd w:val="clear" w:color="auto" w:fill="auto"/>
            <w:vAlign w:val="center"/>
            <w:hideMark/>
          </w:tcPr>
          <w:p w14:paraId="0A1FCC8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00F6CF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177ACE6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D4C352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301" w:type="pct"/>
            <w:tcBorders>
              <w:top w:val="nil"/>
              <w:left w:val="nil"/>
              <w:bottom w:val="single" w:sz="4" w:space="0" w:color="auto"/>
              <w:right w:val="single" w:sz="4" w:space="0" w:color="auto"/>
            </w:tcBorders>
            <w:shd w:val="clear" w:color="auto" w:fill="auto"/>
            <w:vAlign w:val="center"/>
            <w:hideMark/>
          </w:tcPr>
          <w:p w14:paraId="4FA118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228DB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2474BC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2D79171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977C0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75%</w:t>
            </w:r>
          </w:p>
        </w:tc>
      </w:tr>
      <w:tr w:rsidR="001156A1" w:rsidRPr="00317B50" w14:paraId="2D47B17E" w14:textId="77777777" w:rsidTr="00AC2BD4">
        <w:trPr>
          <w:trHeight w:val="3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A94E8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1024" w:type="pct"/>
            <w:tcBorders>
              <w:top w:val="nil"/>
              <w:left w:val="nil"/>
              <w:bottom w:val="single" w:sz="4" w:space="0" w:color="auto"/>
              <w:right w:val="single" w:sz="4" w:space="0" w:color="auto"/>
            </w:tcBorders>
            <w:shd w:val="clear" w:color="auto" w:fill="auto"/>
            <w:vAlign w:val="center"/>
            <w:hideMark/>
          </w:tcPr>
          <w:p w14:paraId="4735838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Auditoria Concurrente</w:t>
            </w:r>
          </w:p>
        </w:tc>
        <w:tc>
          <w:tcPr>
            <w:tcW w:w="251" w:type="pct"/>
            <w:tcBorders>
              <w:top w:val="nil"/>
              <w:left w:val="nil"/>
              <w:bottom w:val="single" w:sz="4" w:space="0" w:color="auto"/>
              <w:right w:val="single" w:sz="4" w:space="0" w:color="auto"/>
            </w:tcBorders>
            <w:shd w:val="clear" w:color="auto" w:fill="auto"/>
            <w:vAlign w:val="center"/>
            <w:hideMark/>
          </w:tcPr>
          <w:p w14:paraId="6B02C12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3B803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57C6F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1DF7B9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65963B0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F638B8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8EDA4C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0FD6FFC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61EF91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DB1F6BB" w14:textId="77777777" w:rsidTr="00AC2BD4">
        <w:trPr>
          <w:trHeight w:val="66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70EE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1024" w:type="pct"/>
            <w:tcBorders>
              <w:top w:val="nil"/>
              <w:left w:val="nil"/>
              <w:bottom w:val="single" w:sz="4" w:space="0" w:color="auto"/>
              <w:right w:val="single" w:sz="4" w:space="0" w:color="auto"/>
            </w:tcBorders>
            <w:shd w:val="clear" w:color="auto" w:fill="auto"/>
            <w:vAlign w:val="center"/>
            <w:hideMark/>
          </w:tcPr>
          <w:p w14:paraId="316AAE7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Auditoría de Cuentas de Médicas</w:t>
            </w:r>
          </w:p>
        </w:tc>
        <w:tc>
          <w:tcPr>
            <w:tcW w:w="251" w:type="pct"/>
            <w:tcBorders>
              <w:top w:val="nil"/>
              <w:left w:val="nil"/>
              <w:bottom w:val="single" w:sz="4" w:space="0" w:color="auto"/>
              <w:right w:val="single" w:sz="4" w:space="0" w:color="auto"/>
            </w:tcBorders>
            <w:shd w:val="clear" w:color="auto" w:fill="auto"/>
            <w:vAlign w:val="center"/>
            <w:hideMark/>
          </w:tcPr>
          <w:p w14:paraId="64B4CB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06FD26E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38C9B14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CA1B57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301" w:type="pct"/>
            <w:tcBorders>
              <w:top w:val="nil"/>
              <w:left w:val="nil"/>
              <w:bottom w:val="single" w:sz="4" w:space="0" w:color="auto"/>
              <w:right w:val="single" w:sz="4" w:space="0" w:color="auto"/>
            </w:tcBorders>
            <w:shd w:val="clear" w:color="auto" w:fill="auto"/>
            <w:vAlign w:val="center"/>
            <w:hideMark/>
          </w:tcPr>
          <w:p w14:paraId="52BBB8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6B1368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573" w:type="pct"/>
            <w:tcBorders>
              <w:top w:val="nil"/>
              <w:left w:val="nil"/>
              <w:bottom w:val="single" w:sz="4" w:space="0" w:color="auto"/>
              <w:right w:val="single" w:sz="4" w:space="0" w:color="auto"/>
            </w:tcBorders>
            <w:shd w:val="clear" w:color="auto" w:fill="auto"/>
            <w:noWrap/>
            <w:vAlign w:val="center"/>
            <w:hideMark/>
          </w:tcPr>
          <w:p w14:paraId="5784E2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FFB010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B63C60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B79F2B1"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F53304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1024" w:type="pct"/>
            <w:tcBorders>
              <w:top w:val="nil"/>
              <w:left w:val="nil"/>
              <w:bottom w:val="single" w:sz="4" w:space="0" w:color="auto"/>
              <w:right w:val="single" w:sz="4" w:space="0" w:color="auto"/>
            </w:tcBorders>
            <w:shd w:val="clear" w:color="auto" w:fill="auto"/>
            <w:vAlign w:val="center"/>
            <w:hideMark/>
          </w:tcPr>
          <w:p w14:paraId="65703DE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Calidad</w:t>
            </w:r>
          </w:p>
        </w:tc>
        <w:tc>
          <w:tcPr>
            <w:tcW w:w="251" w:type="pct"/>
            <w:tcBorders>
              <w:top w:val="nil"/>
              <w:left w:val="nil"/>
              <w:bottom w:val="single" w:sz="4" w:space="0" w:color="auto"/>
              <w:right w:val="single" w:sz="4" w:space="0" w:color="auto"/>
            </w:tcBorders>
            <w:shd w:val="clear" w:color="auto" w:fill="auto"/>
            <w:vAlign w:val="center"/>
            <w:hideMark/>
          </w:tcPr>
          <w:p w14:paraId="1E02C72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249" w:type="pct"/>
            <w:tcBorders>
              <w:top w:val="nil"/>
              <w:left w:val="nil"/>
              <w:bottom w:val="single" w:sz="4" w:space="0" w:color="auto"/>
              <w:right w:val="single" w:sz="4" w:space="0" w:color="auto"/>
            </w:tcBorders>
            <w:shd w:val="clear" w:color="auto" w:fill="auto"/>
            <w:vAlign w:val="center"/>
            <w:hideMark/>
          </w:tcPr>
          <w:p w14:paraId="6B9F7B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252" w:type="pct"/>
            <w:tcBorders>
              <w:top w:val="nil"/>
              <w:left w:val="nil"/>
              <w:bottom w:val="single" w:sz="4" w:space="0" w:color="auto"/>
              <w:right w:val="single" w:sz="4" w:space="0" w:color="auto"/>
            </w:tcBorders>
            <w:shd w:val="clear" w:color="auto" w:fill="auto"/>
            <w:vAlign w:val="center"/>
            <w:hideMark/>
          </w:tcPr>
          <w:p w14:paraId="6059CC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00F22A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FB0636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75" w:type="pct"/>
            <w:tcBorders>
              <w:top w:val="nil"/>
              <w:left w:val="nil"/>
              <w:bottom w:val="single" w:sz="4" w:space="0" w:color="auto"/>
              <w:right w:val="single" w:sz="4" w:space="0" w:color="auto"/>
            </w:tcBorders>
            <w:shd w:val="clear" w:color="auto" w:fill="auto"/>
            <w:vAlign w:val="center"/>
            <w:hideMark/>
          </w:tcPr>
          <w:p w14:paraId="7CE1B2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23</w:t>
            </w:r>
          </w:p>
        </w:tc>
        <w:tc>
          <w:tcPr>
            <w:tcW w:w="573" w:type="pct"/>
            <w:tcBorders>
              <w:top w:val="nil"/>
              <w:left w:val="nil"/>
              <w:bottom w:val="single" w:sz="4" w:space="0" w:color="auto"/>
              <w:right w:val="single" w:sz="4" w:space="0" w:color="auto"/>
            </w:tcBorders>
            <w:shd w:val="clear" w:color="auto" w:fill="auto"/>
            <w:noWrap/>
            <w:vAlign w:val="center"/>
            <w:hideMark/>
          </w:tcPr>
          <w:p w14:paraId="797DEA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21</w:t>
            </w:r>
          </w:p>
        </w:tc>
        <w:tc>
          <w:tcPr>
            <w:tcW w:w="728" w:type="pct"/>
            <w:tcBorders>
              <w:top w:val="nil"/>
              <w:left w:val="nil"/>
              <w:bottom w:val="single" w:sz="4" w:space="0" w:color="auto"/>
              <w:right w:val="single" w:sz="4" w:space="0" w:color="auto"/>
            </w:tcBorders>
            <w:shd w:val="clear" w:color="auto" w:fill="auto"/>
            <w:noWrap/>
            <w:vAlign w:val="center"/>
            <w:hideMark/>
          </w:tcPr>
          <w:p w14:paraId="6EA77A2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2A05CC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91%</w:t>
            </w:r>
          </w:p>
        </w:tc>
      </w:tr>
      <w:tr w:rsidR="001156A1" w:rsidRPr="00317B50" w14:paraId="785FE75F"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04DA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1024" w:type="pct"/>
            <w:tcBorders>
              <w:top w:val="nil"/>
              <w:left w:val="nil"/>
              <w:bottom w:val="single" w:sz="4" w:space="0" w:color="auto"/>
              <w:right w:val="single" w:sz="4" w:space="0" w:color="auto"/>
            </w:tcBorders>
            <w:shd w:val="clear" w:color="auto" w:fill="auto"/>
            <w:vAlign w:val="center"/>
            <w:hideMark/>
          </w:tcPr>
          <w:p w14:paraId="199032A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Cartera</w:t>
            </w:r>
          </w:p>
        </w:tc>
        <w:tc>
          <w:tcPr>
            <w:tcW w:w="251" w:type="pct"/>
            <w:tcBorders>
              <w:top w:val="nil"/>
              <w:left w:val="nil"/>
              <w:bottom w:val="single" w:sz="4" w:space="0" w:color="auto"/>
              <w:right w:val="single" w:sz="4" w:space="0" w:color="auto"/>
            </w:tcBorders>
            <w:shd w:val="clear" w:color="auto" w:fill="auto"/>
            <w:vAlign w:val="center"/>
            <w:hideMark/>
          </w:tcPr>
          <w:p w14:paraId="4BF4C80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08A987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6ACCDC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03150E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01" w:type="pct"/>
            <w:tcBorders>
              <w:top w:val="nil"/>
              <w:left w:val="nil"/>
              <w:bottom w:val="single" w:sz="4" w:space="0" w:color="auto"/>
              <w:right w:val="single" w:sz="4" w:space="0" w:color="auto"/>
            </w:tcBorders>
            <w:shd w:val="clear" w:color="auto" w:fill="auto"/>
            <w:vAlign w:val="center"/>
            <w:hideMark/>
          </w:tcPr>
          <w:p w14:paraId="0EFACD1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9AFD9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43005F7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005AC2C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4F00E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4D982E6"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3C173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1024" w:type="pct"/>
            <w:tcBorders>
              <w:top w:val="nil"/>
              <w:left w:val="nil"/>
              <w:bottom w:val="single" w:sz="4" w:space="0" w:color="auto"/>
              <w:right w:val="single" w:sz="4" w:space="0" w:color="auto"/>
            </w:tcBorders>
            <w:shd w:val="clear" w:color="auto" w:fill="auto"/>
            <w:vAlign w:val="center"/>
            <w:hideMark/>
          </w:tcPr>
          <w:p w14:paraId="265405A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CIG</w:t>
            </w:r>
          </w:p>
        </w:tc>
        <w:tc>
          <w:tcPr>
            <w:tcW w:w="251" w:type="pct"/>
            <w:tcBorders>
              <w:top w:val="nil"/>
              <w:left w:val="nil"/>
              <w:bottom w:val="single" w:sz="4" w:space="0" w:color="auto"/>
              <w:right w:val="single" w:sz="4" w:space="0" w:color="auto"/>
            </w:tcBorders>
            <w:shd w:val="clear" w:color="auto" w:fill="auto"/>
            <w:vAlign w:val="center"/>
            <w:hideMark/>
          </w:tcPr>
          <w:p w14:paraId="006AB67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8E777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02DE972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05880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E54F6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C75A2B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7EFE74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09893DE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117B0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423B7AD"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7F77E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1024" w:type="pct"/>
            <w:tcBorders>
              <w:top w:val="nil"/>
              <w:left w:val="nil"/>
              <w:bottom w:val="single" w:sz="4" w:space="0" w:color="auto"/>
              <w:right w:val="single" w:sz="4" w:space="0" w:color="auto"/>
            </w:tcBorders>
            <w:shd w:val="clear" w:color="auto" w:fill="auto"/>
            <w:vAlign w:val="center"/>
            <w:hideMark/>
          </w:tcPr>
          <w:p w14:paraId="102814F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Cirugía</w:t>
            </w:r>
          </w:p>
        </w:tc>
        <w:tc>
          <w:tcPr>
            <w:tcW w:w="251" w:type="pct"/>
            <w:tcBorders>
              <w:top w:val="nil"/>
              <w:left w:val="nil"/>
              <w:bottom w:val="single" w:sz="4" w:space="0" w:color="auto"/>
              <w:right w:val="single" w:sz="4" w:space="0" w:color="auto"/>
            </w:tcBorders>
            <w:shd w:val="clear" w:color="auto" w:fill="auto"/>
            <w:vAlign w:val="center"/>
            <w:hideMark/>
          </w:tcPr>
          <w:p w14:paraId="6CBA049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249" w:type="pct"/>
            <w:tcBorders>
              <w:top w:val="nil"/>
              <w:left w:val="nil"/>
              <w:bottom w:val="single" w:sz="4" w:space="0" w:color="auto"/>
              <w:right w:val="single" w:sz="4" w:space="0" w:color="auto"/>
            </w:tcBorders>
            <w:shd w:val="clear" w:color="auto" w:fill="auto"/>
            <w:vAlign w:val="center"/>
            <w:hideMark/>
          </w:tcPr>
          <w:p w14:paraId="374F67D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C50033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49839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7EEF8D1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704E76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573" w:type="pct"/>
            <w:tcBorders>
              <w:top w:val="nil"/>
              <w:left w:val="nil"/>
              <w:bottom w:val="single" w:sz="4" w:space="0" w:color="auto"/>
              <w:right w:val="single" w:sz="4" w:space="0" w:color="auto"/>
            </w:tcBorders>
            <w:shd w:val="clear" w:color="auto" w:fill="auto"/>
            <w:noWrap/>
            <w:vAlign w:val="center"/>
            <w:hideMark/>
          </w:tcPr>
          <w:p w14:paraId="222F177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728" w:type="pct"/>
            <w:tcBorders>
              <w:top w:val="nil"/>
              <w:left w:val="nil"/>
              <w:bottom w:val="single" w:sz="4" w:space="0" w:color="auto"/>
              <w:right w:val="single" w:sz="4" w:space="0" w:color="auto"/>
            </w:tcBorders>
            <w:shd w:val="clear" w:color="auto" w:fill="auto"/>
            <w:noWrap/>
            <w:vAlign w:val="center"/>
            <w:hideMark/>
          </w:tcPr>
          <w:p w14:paraId="03A311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21E4733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117883C"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94A4D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1024" w:type="pct"/>
            <w:tcBorders>
              <w:top w:val="nil"/>
              <w:left w:val="nil"/>
              <w:bottom w:val="single" w:sz="4" w:space="0" w:color="auto"/>
              <w:right w:val="single" w:sz="4" w:space="0" w:color="auto"/>
            </w:tcBorders>
            <w:shd w:val="clear" w:color="auto" w:fill="auto"/>
            <w:vAlign w:val="center"/>
            <w:hideMark/>
          </w:tcPr>
          <w:p w14:paraId="32873A7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Comunicación (Planeación)</w:t>
            </w:r>
          </w:p>
        </w:tc>
        <w:tc>
          <w:tcPr>
            <w:tcW w:w="251" w:type="pct"/>
            <w:tcBorders>
              <w:top w:val="nil"/>
              <w:left w:val="nil"/>
              <w:bottom w:val="single" w:sz="4" w:space="0" w:color="auto"/>
              <w:right w:val="single" w:sz="4" w:space="0" w:color="auto"/>
            </w:tcBorders>
            <w:shd w:val="clear" w:color="auto" w:fill="auto"/>
            <w:vAlign w:val="center"/>
            <w:hideMark/>
          </w:tcPr>
          <w:p w14:paraId="08D9972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E88A36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252" w:type="pct"/>
            <w:tcBorders>
              <w:top w:val="nil"/>
              <w:left w:val="nil"/>
              <w:bottom w:val="single" w:sz="4" w:space="0" w:color="auto"/>
              <w:right w:val="single" w:sz="4" w:space="0" w:color="auto"/>
            </w:tcBorders>
            <w:shd w:val="clear" w:color="auto" w:fill="auto"/>
            <w:vAlign w:val="center"/>
            <w:hideMark/>
          </w:tcPr>
          <w:p w14:paraId="7AF1D0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9E16AC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7C9394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DA6C6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52201CE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3500DB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CF6549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0DF8E2BB"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D230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1024" w:type="pct"/>
            <w:tcBorders>
              <w:top w:val="nil"/>
              <w:left w:val="nil"/>
              <w:bottom w:val="single" w:sz="4" w:space="0" w:color="auto"/>
              <w:right w:val="single" w:sz="4" w:space="0" w:color="auto"/>
            </w:tcBorders>
            <w:shd w:val="clear" w:color="auto" w:fill="auto"/>
            <w:vAlign w:val="center"/>
            <w:hideMark/>
          </w:tcPr>
          <w:p w14:paraId="70ACBB3B"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Consulta Externa</w:t>
            </w:r>
          </w:p>
        </w:tc>
        <w:tc>
          <w:tcPr>
            <w:tcW w:w="251" w:type="pct"/>
            <w:tcBorders>
              <w:top w:val="nil"/>
              <w:left w:val="nil"/>
              <w:bottom w:val="single" w:sz="4" w:space="0" w:color="auto"/>
              <w:right w:val="single" w:sz="4" w:space="0" w:color="auto"/>
            </w:tcBorders>
            <w:shd w:val="clear" w:color="auto" w:fill="auto"/>
            <w:vAlign w:val="center"/>
            <w:hideMark/>
          </w:tcPr>
          <w:p w14:paraId="2D97C8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49" w:type="pct"/>
            <w:tcBorders>
              <w:top w:val="nil"/>
              <w:left w:val="nil"/>
              <w:bottom w:val="single" w:sz="4" w:space="0" w:color="auto"/>
              <w:right w:val="single" w:sz="4" w:space="0" w:color="auto"/>
            </w:tcBorders>
            <w:shd w:val="clear" w:color="auto" w:fill="auto"/>
            <w:vAlign w:val="center"/>
            <w:hideMark/>
          </w:tcPr>
          <w:p w14:paraId="32EB6A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0C52D35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081C3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D27E1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DF3253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63E7A48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48A0421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7150F4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A491C98"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1EC6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w:t>
            </w:r>
          </w:p>
        </w:tc>
        <w:tc>
          <w:tcPr>
            <w:tcW w:w="1024" w:type="pct"/>
            <w:tcBorders>
              <w:top w:val="nil"/>
              <w:left w:val="nil"/>
              <w:bottom w:val="single" w:sz="4" w:space="0" w:color="auto"/>
              <w:right w:val="single" w:sz="4" w:space="0" w:color="auto"/>
            </w:tcBorders>
            <w:shd w:val="clear" w:color="auto" w:fill="auto"/>
            <w:vAlign w:val="center"/>
            <w:hideMark/>
          </w:tcPr>
          <w:p w14:paraId="57B88AC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Contabilidad</w:t>
            </w:r>
          </w:p>
        </w:tc>
        <w:tc>
          <w:tcPr>
            <w:tcW w:w="251" w:type="pct"/>
            <w:tcBorders>
              <w:top w:val="nil"/>
              <w:left w:val="nil"/>
              <w:bottom w:val="single" w:sz="4" w:space="0" w:color="auto"/>
              <w:right w:val="single" w:sz="4" w:space="0" w:color="auto"/>
            </w:tcBorders>
            <w:shd w:val="clear" w:color="auto" w:fill="auto"/>
            <w:vAlign w:val="center"/>
            <w:hideMark/>
          </w:tcPr>
          <w:p w14:paraId="5DB1BDE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06CF222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535F21B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39C5B1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206063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CCC171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2C9EB7D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5FFF1E2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93390D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6A641C10"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1DAB06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1024" w:type="pct"/>
            <w:tcBorders>
              <w:top w:val="nil"/>
              <w:left w:val="nil"/>
              <w:bottom w:val="single" w:sz="4" w:space="0" w:color="auto"/>
              <w:right w:val="single" w:sz="4" w:space="0" w:color="auto"/>
            </w:tcBorders>
            <w:shd w:val="clear" w:color="auto" w:fill="auto"/>
            <w:vAlign w:val="center"/>
            <w:hideMark/>
          </w:tcPr>
          <w:p w14:paraId="4DAF7B86"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Coordinación de Enfermería</w:t>
            </w:r>
          </w:p>
        </w:tc>
        <w:tc>
          <w:tcPr>
            <w:tcW w:w="251" w:type="pct"/>
            <w:tcBorders>
              <w:top w:val="nil"/>
              <w:left w:val="nil"/>
              <w:bottom w:val="single" w:sz="4" w:space="0" w:color="auto"/>
              <w:right w:val="single" w:sz="4" w:space="0" w:color="auto"/>
            </w:tcBorders>
            <w:shd w:val="clear" w:color="auto" w:fill="auto"/>
            <w:vAlign w:val="center"/>
            <w:hideMark/>
          </w:tcPr>
          <w:p w14:paraId="60229E6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49" w:type="pct"/>
            <w:tcBorders>
              <w:top w:val="nil"/>
              <w:left w:val="nil"/>
              <w:bottom w:val="single" w:sz="4" w:space="0" w:color="auto"/>
              <w:right w:val="single" w:sz="4" w:space="0" w:color="auto"/>
            </w:tcBorders>
            <w:shd w:val="clear" w:color="auto" w:fill="auto"/>
            <w:vAlign w:val="center"/>
            <w:hideMark/>
          </w:tcPr>
          <w:p w14:paraId="2B24477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9D561F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A1CF9A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44A183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34698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46455B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6DE5A9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1E9C39D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2B376D4"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9570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12</w:t>
            </w:r>
          </w:p>
        </w:tc>
        <w:tc>
          <w:tcPr>
            <w:tcW w:w="1024" w:type="pct"/>
            <w:tcBorders>
              <w:top w:val="nil"/>
              <w:left w:val="nil"/>
              <w:bottom w:val="single" w:sz="4" w:space="0" w:color="auto"/>
              <w:right w:val="single" w:sz="4" w:space="0" w:color="auto"/>
            </w:tcBorders>
            <w:shd w:val="clear" w:color="auto" w:fill="auto"/>
            <w:vAlign w:val="center"/>
            <w:hideMark/>
          </w:tcPr>
          <w:p w14:paraId="09104EA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Coordinación Médica</w:t>
            </w:r>
          </w:p>
        </w:tc>
        <w:tc>
          <w:tcPr>
            <w:tcW w:w="251" w:type="pct"/>
            <w:tcBorders>
              <w:top w:val="nil"/>
              <w:left w:val="nil"/>
              <w:bottom w:val="single" w:sz="4" w:space="0" w:color="auto"/>
              <w:right w:val="single" w:sz="4" w:space="0" w:color="auto"/>
            </w:tcBorders>
            <w:shd w:val="clear" w:color="auto" w:fill="auto"/>
            <w:vAlign w:val="center"/>
            <w:hideMark/>
          </w:tcPr>
          <w:p w14:paraId="51A714A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w:t>
            </w:r>
          </w:p>
        </w:tc>
        <w:tc>
          <w:tcPr>
            <w:tcW w:w="249" w:type="pct"/>
            <w:tcBorders>
              <w:top w:val="nil"/>
              <w:left w:val="nil"/>
              <w:bottom w:val="single" w:sz="4" w:space="0" w:color="auto"/>
              <w:right w:val="single" w:sz="4" w:space="0" w:color="auto"/>
            </w:tcBorders>
            <w:shd w:val="clear" w:color="auto" w:fill="auto"/>
            <w:vAlign w:val="center"/>
            <w:hideMark/>
          </w:tcPr>
          <w:p w14:paraId="11D0CB7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1219C0C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104C55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2F1385E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B04CC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573" w:type="pct"/>
            <w:tcBorders>
              <w:top w:val="nil"/>
              <w:left w:val="nil"/>
              <w:bottom w:val="single" w:sz="4" w:space="0" w:color="auto"/>
              <w:right w:val="single" w:sz="4" w:space="0" w:color="auto"/>
            </w:tcBorders>
            <w:shd w:val="clear" w:color="auto" w:fill="auto"/>
            <w:noWrap/>
            <w:vAlign w:val="center"/>
            <w:hideMark/>
          </w:tcPr>
          <w:p w14:paraId="223790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728" w:type="pct"/>
            <w:tcBorders>
              <w:top w:val="nil"/>
              <w:left w:val="nil"/>
              <w:bottom w:val="single" w:sz="4" w:space="0" w:color="auto"/>
              <w:right w:val="single" w:sz="4" w:space="0" w:color="auto"/>
            </w:tcBorders>
            <w:shd w:val="clear" w:color="auto" w:fill="auto"/>
            <w:noWrap/>
            <w:vAlign w:val="center"/>
            <w:hideMark/>
          </w:tcPr>
          <w:p w14:paraId="48ABCD3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1ECC0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0056B47A"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E29E9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1024" w:type="pct"/>
            <w:tcBorders>
              <w:top w:val="nil"/>
              <w:left w:val="nil"/>
              <w:bottom w:val="single" w:sz="4" w:space="0" w:color="auto"/>
              <w:right w:val="single" w:sz="4" w:space="0" w:color="auto"/>
            </w:tcBorders>
            <w:shd w:val="clear" w:color="auto" w:fill="auto"/>
            <w:vAlign w:val="center"/>
            <w:hideMark/>
          </w:tcPr>
          <w:p w14:paraId="35EA4C0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Costos</w:t>
            </w:r>
          </w:p>
        </w:tc>
        <w:tc>
          <w:tcPr>
            <w:tcW w:w="251" w:type="pct"/>
            <w:tcBorders>
              <w:top w:val="nil"/>
              <w:left w:val="nil"/>
              <w:bottom w:val="single" w:sz="4" w:space="0" w:color="auto"/>
              <w:right w:val="single" w:sz="4" w:space="0" w:color="auto"/>
            </w:tcBorders>
            <w:shd w:val="clear" w:color="auto" w:fill="auto"/>
            <w:vAlign w:val="center"/>
            <w:hideMark/>
          </w:tcPr>
          <w:p w14:paraId="7873DEE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03BBB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5E971CD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63B21C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058C95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D48B76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69B039F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28AB98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A04AC6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586A7B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95663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14</w:t>
            </w:r>
          </w:p>
        </w:tc>
        <w:tc>
          <w:tcPr>
            <w:tcW w:w="1024" w:type="pct"/>
            <w:tcBorders>
              <w:top w:val="nil"/>
              <w:left w:val="nil"/>
              <w:bottom w:val="single" w:sz="4" w:space="0" w:color="auto"/>
              <w:right w:val="single" w:sz="4" w:space="0" w:color="auto"/>
            </w:tcBorders>
            <w:shd w:val="clear" w:color="auto" w:fill="auto"/>
            <w:vAlign w:val="center"/>
            <w:hideMark/>
          </w:tcPr>
          <w:p w14:paraId="2238803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Epidemiología</w:t>
            </w:r>
          </w:p>
        </w:tc>
        <w:tc>
          <w:tcPr>
            <w:tcW w:w="251" w:type="pct"/>
            <w:tcBorders>
              <w:top w:val="nil"/>
              <w:left w:val="nil"/>
              <w:bottom w:val="single" w:sz="4" w:space="0" w:color="auto"/>
              <w:right w:val="single" w:sz="4" w:space="0" w:color="auto"/>
            </w:tcBorders>
            <w:shd w:val="clear" w:color="auto" w:fill="auto"/>
            <w:vAlign w:val="center"/>
            <w:hideMark/>
          </w:tcPr>
          <w:p w14:paraId="6C9A86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7F33A42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B2D089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9AE768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505B00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3F8D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573" w:type="pct"/>
            <w:tcBorders>
              <w:top w:val="nil"/>
              <w:left w:val="nil"/>
              <w:bottom w:val="single" w:sz="4" w:space="0" w:color="auto"/>
              <w:right w:val="single" w:sz="4" w:space="0" w:color="auto"/>
            </w:tcBorders>
            <w:shd w:val="clear" w:color="auto" w:fill="auto"/>
            <w:noWrap/>
            <w:vAlign w:val="center"/>
            <w:hideMark/>
          </w:tcPr>
          <w:p w14:paraId="0F1623D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5F6A152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3BA1A1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23C8B9"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DBD68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15</w:t>
            </w:r>
          </w:p>
        </w:tc>
        <w:tc>
          <w:tcPr>
            <w:tcW w:w="1024" w:type="pct"/>
            <w:tcBorders>
              <w:top w:val="nil"/>
              <w:left w:val="nil"/>
              <w:bottom w:val="single" w:sz="4" w:space="0" w:color="auto"/>
              <w:right w:val="single" w:sz="4" w:space="0" w:color="auto"/>
            </w:tcBorders>
            <w:shd w:val="clear" w:color="auto" w:fill="auto"/>
            <w:vAlign w:val="center"/>
            <w:hideMark/>
          </w:tcPr>
          <w:p w14:paraId="31C2508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Estadística (Planeación)</w:t>
            </w:r>
          </w:p>
        </w:tc>
        <w:tc>
          <w:tcPr>
            <w:tcW w:w="251" w:type="pct"/>
            <w:tcBorders>
              <w:top w:val="nil"/>
              <w:left w:val="nil"/>
              <w:bottom w:val="single" w:sz="4" w:space="0" w:color="auto"/>
              <w:right w:val="single" w:sz="4" w:space="0" w:color="auto"/>
            </w:tcBorders>
            <w:shd w:val="clear" w:color="auto" w:fill="auto"/>
            <w:vAlign w:val="center"/>
            <w:hideMark/>
          </w:tcPr>
          <w:p w14:paraId="069880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2395A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52" w:type="pct"/>
            <w:tcBorders>
              <w:top w:val="nil"/>
              <w:left w:val="nil"/>
              <w:bottom w:val="single" w:sz="4" w:space="0" w:color="auto"/>
              <w:right w:val="single" w:sz="4" w:space="0" w:color="auto"/>
            </w:tcBorders>
            <w:shd w:val="clear" w:color="auto" w:fill="auto"/>
            <w:vAlign w:val="center"/>
            <w:hideMark/>
          </w:tcPr>
          <w:p w14:paraId="3EE64E0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44D3D0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22A725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17103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1799FFF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09FE6F9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010BD6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83%</w:t>
            </w:r>
          </w:p>
        </w:tc>
      </w:tr>
      <w:tr w:rsidR="001156A1" w:rsidRPr="00317B50" w14:paraId="5587958B"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DD8354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16</w:t>
            </w:r>
          </w:p>
        </w:tc>
        <w:tc>
          <w:tcPr>
            <w:tcW w:w="1024" w:type="pct"/>
            <w:tcBorders>
              <w:top w:val="nil"/>
              <w:left w:val="nil"/>
              <w:bottom w:val="single" w:sz="4" w:space="0" w:color="auto"/>
              <w:right w:val="single" w:sz="4" w:space="0" w:color="auto"/>
            </w:tcBorders>
            <w:shd w:val="clear" w:color="auto" w:fill="auto"/>
            <w:vAlign w:val="center"/>
            <w:hideMark/>
          </w:tcPr>
          <w:p w14:paraId="6A80C27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Facturación</w:t>
            </w:r>
          </w:p>
        </w:tc>
        <w:tc>
          <w:tcPr>
            <w:tcW w:w="251" w:type="pct"/>
            <w:tcBorders>
              <w:top w:val="nil"/>
              <w:left w:val="nil"/>
              <w:bottom w:val="single" w:sz="4" w:space="0" w:color="auto"/>
              <w:right w:val="single" w:sz="4" w:space="0" w:color="auto"/>
            </w:tcBorders>
            <w:shd w:val="clear" w:color="auto" w:fill="auto"/>
            <w:vAlign w:val="center"/>
            <w:hideMark/>
          </w:tcPr>
          <w:p w14:paraId="68B0B81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5E92AC3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3BE652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E06A72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01" w:type="pct"/>
            <w:tcBorders>
              <w:top w:val="nil"/>
              <w:left w:val="nil"/>
              <w:bottom w:val="single" w:sz="4" w:space="0" w:color="auto"/>
              <w:right w:val="single" w:sz="4" w:space="0" w:color="auto"/>
            </w:tcBorders>
            <w:shd w:val="clear" w:color="auto" w:fill="auto"/>
            <w:vAlign w:val="center"/>
            <w:hideMark/>
          </w:tcPr>
          <w:p w14:paraId="30486B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56213C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7E9CC21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5ECE79D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22521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E8D930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80EB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1024" w:type="pct"/>
            <w:tcBorders>
              <w:top w:val="nil"/>
              <w:left w:val="nil"/>
              <w:bottom w:val="single" w:sz="4" w:space="0" w:color="auto"/>
              <w:right w:val="single" w:sz="4" w:space="0" w:color="auto"/>
            </w:tcBorders>
            <w:shd w:val="clear" w:color="auto" w:fill="auto"/>
            <w:vAlign w:val="center"/>
            <w:hideMark/>
          </w:tcPr>
          <w:p w14:paraId="65E8F682"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Ambiental</w:t>
            </w:r>
          </w:p>
        </w:tc>
        <w:tc>
          <w:tcPr>
            <w:tcW w:w="251" w:type="pct"/>
            <w:tcBorders>
              <w:top w:val="nil"/>
              <w:left w:val="nil"/>
              <w:bottom w:val="single" w:sz="4" w:space="0" w:color="auto"/>
              <w:right w:val="single" w:sz="4" w:space="0" w:color="auto"/>
            </w:tcBorders>
            <w:shd w:val="clear" w:color="auto" w:fill="auto"/>
            <w:vAlign w:val="center"/>
            <w:hideMark/>
          </w:tcPr>
          <w:p w14:paraId="3545D7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536E25B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3AA8CD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0EAE5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E81E2A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75" w:type="pct"/>
            <w:tcBorders>
              <w:top w:val="nil"/>
              <w:left w:val="nil"/>
              <w:bottom w:val="single" w:sz="4" w:space="0" w:color="auto"/>
              <w:right w:val="single" w:sz="4" w:space="0" w:color="auto"/>
            </w:tcBorders>
            <w:shd w:val="clear" w:color="auto" w:fill="auto"/>
            <w:vAlign w:val="center"/>
            <w:hideMark/>
          </w:tcPr>
          <w:p w14:paraId="67E0C21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482ABB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14038B7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670B10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578074"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4D424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18</w:t>
            </w:r>
          </w:p>
        </w:tc>
        <w:tc>
          <w:tcPr>
            <w:tcW w:w="1024" w:type="pct"/>
            <w:tcBorders>
              <w:top w:val="nil"/>
              <w:left w:val="nil"/>
              <w:bottom w:val="single" w:sz="4" w:space="0" w:color="auto"/>
              <w:right w:val="single" w:sz="4" w:space="0" w:color="auto"/>
            </w:tcBorders>
            <w:shd w:val="clear" w:color="auto" w:fill="auto"/>
            <w:vAlign w:val="center"/>
            <w:hideMark/>
          </w:tcPr>
          <w:p w14:paraId="16F3E75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Biomédica</w:t>
            </w:r>
          </w:p>
        </w:tc>
        <w:tc>
          <w:tcPr>
            <w:tcW w:w="251" w:type="pct"/>
            <w:tcBorders>
              <w:top w:val="nil"/>
              <w:left w:val="nil"/>
              <w:bottom w:val="single" w:sz="4" w:space="0" w:color="auto"/>
              <w:right w:val="single" w:sz="4" w:space="0" w:color="auto"/>
            </w:tcBorders>
            <w:shd w:val="clear" w:color="auto" w:fill="auto"/>
            <w:vAlign w:val="center"/>
            <w:hideMark/>
          </w:tcPr>
          <w:p w14:paraId="25FE0C9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E366BA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8CCBB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137D74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664A502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BF2AD9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37FA01C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0D23D2B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256932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C9C7A4C"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DE7BA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19</w:t>
            </w:r>
          </w:p>
        </w:tc>
        <w:tc>
          <w:tcPr>
            <w:tcW w:w="1024" w:type="pct"/>
            <w:tcBorders>
              <w:top w:val="nil"/>
              <w:left w:val="nil"/>
              <w:bottom w:val="single" w:sz="4" w:space="0" w:color="auto"/>
              <w:right w:val="single" w:sz="4" w:space="0" w:color="auto"/>
            </w:tcBorders>
            <w:shd w:val="clear" w:color="auto" w:fill="auto"/>
            <w:vAlign w:val="center"/>
            <w:hideMark/>
          </w:tcPr>
          <w:p w14:paraId="7DF2800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Documental (Planeación)</w:t>
            </w:r>
          </w:p>
        </w:tc>
        <w:tc>
          <w:tcPr>
            <w:tcW w:w="251" w:type="pct"/>
            <w:tcBorders>
              <w:top w:val="nil"/>
              <w:left w:val="nil"/>
              <w:bottom w:val="single" w:sz="4" w:space="0" w:color="auto"/>
              <w:right w:val="single" w:sz="4" w:space="0" w:color="auto"/>
            </w:tcBorders>
            <w:shd w:val="clear" w:color="auto" w:fill="auto"/>
            <w:vAlign w:val="center"/>
            <w:hideMark/>
          </w:tcPr>
          <w:p w14:paraId="5B276BC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25FAC0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7B58765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BC0DE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136913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56D722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72C1EC9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149EEDD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017D0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C272D40"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A0C69A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20</w:t>
            </w:r>
          </w:p>
        </w:tc>
        <w:tc>
          <w:tcPr>
            <w:tcW w:w="1024" w:type="pct"/>
            <w:tcBorders>
              <w:top w:val="nil"/>
              <w:left w:val="nil"/>
              <w:bottom w:val="single" w:sz="4" w:space="0" w:color="auto"/>
              <w:right w:val="single" w:sz="4" w:space="0" w:color="auto"/>
            </w:tcBorders>
            <w:shd w:val="clear" w:color="auto" w:fill="auto"/>
            <w:vAlign w:val="center"/>
            <w:hideMark/>
          </w:tcPr>
          <w:p w14:paraId="093F41A2"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Gobierno Digital (Planeación)</w:t>
            </w:r>
          </w:p>
        </w:tc>
        <w:tc>
          <w:tcPr>
            <w:tcW w:w="251" w:type="pct"/>
            <w:tcBorders>
              <w:top w:val="nil"/>
              <w:left w:val="nil"/>
              <w:bottom w:val="single" w:sz="4" w:space="0" w:color="auto"/>
              <w:right w:val="single" w:sz="4" w:space="0" w:color="auto"/>
            </w:tcBorders>
            <w:shd w:val="clear" w:color="auto" w:fill="auto"/>
            <w:vAlign w:val="center"/>
            <w:hideMark/>
          </w:tcPr>
          <w:p w14:paraId="5AC59C4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A08FA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7584AE9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E2B7D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57F2CC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5AE5BD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AA04D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32C2228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CB30D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117ADEF"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FFCDE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22</w:t>
            </w:r>
          </w:p>
        </w:tc>
        <w:tc>
          <w:tcPr>
            <w:tcW w:w="1024" w:type="pct"/>
            <w:tcBorders>
              <w:top w:val="nil"/>
              <w:left w:val="nil"/>
              <w:bottom w:val="single" w:sz="4" w:space="0" w:color="auto"/>
              <w:right w:val="single" w:sz="4" w:space="0" w:color="auto"/>
            </w:tcBorders>
            <w:shd w:val="clear" w:color="auto" w:fill="auto"/>
            <w:vAlign w:val="center"/>
            <w:hideMark/>
          </w:tcPr>
          <w:p w14:paraId="218B3F6F"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Jurídica</w:t>
            </w:r>
          </w:p>
        </w:tc>
        <w:tc>
          <w:tcPr>
            <w:tcW w:w="251" w:type="pct"/>
            <w:tcBorders>
              <w:top w:val="nil"/>
              <w:left w:val="nil"/>
              <w:bottom w:val="single" w:sz="4" w:space="0" w:color="auto"/>
              <w:right w:val="single" w:sz="4" w:space="0" w:color="auto"/>
            </w:tcBorders>
            <w:shd w:val="clear" w:color="auto" w:fill="auto"/>
            <w:vAlign w:val="center"/>
            <w:hideMark/>
          </w:tcPr>
          <w:p w14:paraId="760D4C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7737206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52" w:type="pct"/>
            <w:tcBorders>
              <w:top w:val="nil"/>
              <w:left w:val="nil"/>
              <w:bottom w:val="single" w:sz="4" w:space="0" w:color="auto"/>
              <w:right w:val="single" w:sz="4" w:space="0" w:color="auto"/>
            </w:tcBorders>
            <w:shd w:val="clear" w:color="auto" w:fill="auto"/>
            <w:vAlign w:val="center"/>
            <w:hideMark/>
          </w:tcPr>
          <w:p w14:paraId="18E274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4297247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3B5F06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77B077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55DA342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2F0F80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00BEC1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80%</w:t>
            </w:r>
          </w:p>
        </w:tc>
      </w:tr>
      <w:tr w:rsidR="001156A1" w:rsidRPr="00317B50" w14:paraId="1D408CC4"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787F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23</w:t>
            </w:r>
          </w:p>
        </w:tc>
        <w:tc>
          <w:tcPr>
            <w:tcW w:w="1024" w:type="pct"/>
            <w:tcBorders>
              <w:top w:val="nil"/>
              <w:left w:val="nil"/>
              <w:bottom w:val="single" w:sz="4" w:space="0" w:color="auto"/>
              <w:right w:val="single" w:sz="4" w:space="0" w:color="auto"/>
            </w:tcBorders>
            <w:shd w:val="clear" w:color="auto" w:fill="auto"/>
            <w:vAlign w:val="center"/>
            <w:hideMark/>
          </w:tcPr>
          <w:p w14:paraId="4DB6559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Laboratorio Clínico</w:t>
            </w:r>
          </w:p>
        </w:tc>
        <w:tc>
          <w:tcPr>
            <w:tcW w:w="251" w:type="pct"/>
            <w:tcBorders>
              <w:top w:val="nil"/>
              <w:left w:val="nil"/>
              <w:bottom w:val="single" w:sz="4" w:space="0" w:color="auto"/>
              <w:right w:val="single" w:sz="4" w:space="0" w:color="auto"/>
            </w:tcBorders>
            <w:shd w:val="clear" w:color="auto" w:fill="auto"/>
            <w:vAlign w:val="center"/>
            <w:hideMark/>
          </w:tcPr>
          <w:p w14:paraId="66FD440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249" w:type="pct"/>
            <w:tcBorders>
              <w:top w:val="nil"/>
              <w:left w:val="nil"/>
              <w:bottom w:val="single" w:sz="4" w:space="0" w:color="auto"/>
              <w:right w:val="single" w:sz="4" w:space="0" w:color="auto"/>
            </w:tcBorders>
            <w:shd w:val="clear" w:color="auto" w:fill="auto"/>
            <w:vAlign w:val="center"/>
            <w:hideMark/>
          </w:tcPr>
          <w:p w14:paraId="1D28EFF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68B45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7FCE1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B5E1BE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46231F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16235C5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728" w:type="pct"/>
            <w:tcBorders>
              <w:top w:val="nil"/>
              <w:left w:val="nil"/>
              <w:bottom w:val="single" w:sz="4" w:space="0" w:color="auto"/>
              <w:right w:val="single" w:sz="4" w:space="0" w:color="auto"/>
            </w:tcBorders>
            <w:shd w:val="clear" w:color="auto" w:fill="auto"/>
            <w:noWrap/>
            <w:vAlign w:val="center"/>
            <w:hideMark/>
          </w:tcPr>
          <w:p w14:paraId="659A7B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2896DA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59198B8"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500A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lastRenderedPageBreak/>
              <w:t>24</w:t>
            </w:r>
          </w:p>
        </w:tc>
        <w:tc>
          <w:tcPr>
            <w:tcW w:w="1024" w:type="pct"/>
            <w:tcBorders>
              <w:top w:val="nil"/>
              <w:left w:val="nil"/>
              <w:bottom w:val="single" w:sz="4" w:space="0" w:color="auto"/>
              <w:right w:val="single" w:sz="4" w:space="0" w:color="auto"/>
            </w:tcBorders>
            <w:shd w:val="clear" w:color="auto" w:fill="auto"/>
            <w:vAlign w:val="center"/>
            <w:hideMark/>
          </w:tcPr>
          <w:p w14:paraId="4DD73BD8"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Mantenimiento Hospitalario</w:t>
            </w:r>
          </w:p>
        </w:tc>
        <w:tc>
          <w:tcPr>
            <w:tcW w:w="251" w:type="pct"/>
            <w:tcBorders>
              <w:top w:val="nil"/>
              <w:left w:val="nil"/>
              <w:bottom w:val="single" w:sz="4" w:space="0" w:color="auto"/>
              <w:right w:val="single" w:sz="4" w:space="0" w:color="auto"/>
            </w:tcBorders>
            <w:shd w:val="clear" w:color="auto" w:fill="auto"/>
            <w:vAlign w:val="center"/>
            <w:hideMark/>
          </w:tcPr>
          <w:p w14:paraId="551FAF4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3B9305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124D155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2376DA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1375DC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B91913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0A7D1F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7D27E1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E0BCB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3521EA7"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9CA1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25</w:t>
            </w:r>
          </w:p>
        </w:tc>
        <w:tc>
          <w:tcPr>
            <w:tcW w:w="1024" w:type="pct"/>
            <w:tcBorders>
              <w:top w:val="nil"/>
              <w:left w:val="nil"/>
              <w:bottom w:val="single" w:sz="4" w:space="0" w:color="auto"/>
              <w:right w:val="single" w:sz="4" w:space="0" w:color="auto"/>
            </w:tcBorders>
            <w:shd w:val="clear" w:color="auto" w:fill="auto"/>
            <w:vAlign w:val="center"/>
            <w:hideMark/>
          </w:tcPr>
          <w:p w14:paraId="5CF96429"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Mercadeo (Planeación)</w:t>
            </w:r>
          </w:p>
        </w:tc>
        <w:tc>
          <w:tcPr>
            <w:tcW w:w="251" w:type="pct"/>
            <w:tcBorders>
              <w:top w:val="nil"/>
              <w:left w:val="nil"/>
              <w:bottom w:val="single" w:sz="4" w:space="0" w:color="auto"/>
              <w:right w:val="single" w:sz="4" w:space="0" w:color="auto"/>
            </w:tcBorders>
            <w:shd w:val="clear" w:color="auto" w:fill="auto"/>
            <w:vAlign w:val="center"/>
            <w:hideMark/>
          </w:tcPr>
          <w:p w14:paraId="668455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7DCE43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6CF9328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F1500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53C6A7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7114F7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E219C4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2A7473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084D7A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8AF97E5"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E9F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26</w:t>
            </w:r>
          </w:p>
        </w:tc>
        <w:tc>
          <w:tcPr>
            <w:tcW w:w="1024" w:type="pct"/>
            <w:tcBorders>
              <w:top w:val="nil"/>
              <w:left w:val="nil"/>
              <w:bottom w:val="single" w:sz="4" w:space="0" w:color="auto"/>
              <w:right w:val="single" w:sz="4" w:space="0" w:color="auto"/>
            </w:tcBorders>
            <w:shd w:val="clear" w:color="auto" w:fill="auto"/>
            <w:vAlign w:val="center"/>
            <w:hideMark/>
          </w:tcPr>
          <w:p w14:paraId="3EDFFEA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Planeación</w:t>
            </w:r>
          </w:p>
        </w:tc>
        <w:tc>
          <w:tcPr>
            <w:tcW w:w="251" w:type="pct"/>
            <w:tcBorders>
              <w:top w:val="nil"/>
              <w:left w:val="nil"/>
              <w:bottom w:val="single" w:sz="4" w:space="0" w:color="auto"/>
              <w:right w:val="single" w:sz="4" w:space="0" w:color="auto"/>
            </w:tcBorders>
            <w:shd w:val="clear" w:color="auto" w:fill="auto"/>
            <w:vAlign w:val="center"/>
            <w:hideMark/>
          </w:tcPr>
          <w:p w14:paraId="3239A4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85E81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252" w:type="pct"/>
            <w:tcBorders>
              <w:top w:val="nil"/>
              <w:left w:val="nil"/>
              <w:bottom w:val="single" w:sz="4" w:space="0" w:color="auto"/>
              <w:right w:val="single" w:sz="4" w:space="0" w:color="auto"/>
            </w:tcBorders>
            <w:shd w:val="clear" w:color="auto" w:fill="auto"/>
            <w:vAlign w:val="center"/>
            <w:hideMark/>
          </w:tcPr>
          <w:p w14:paraId="0CA9D77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ABC406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301" w:type="pct"/>
            <w:tcBorders>
              <w:top w:val="nil"/>
              <w:left w:val="nil"/>
              <w:bottom w:val="single" w:sz="4" w:space="0" w:color="auto"/>
              <w:right w:val="single" w:sz="4" w:space="0" w:color="auto"/>
            </w:tcBorders>
            <w:shd w:val="clear" w:color="auto" w:fill="auto"/>
            <w:vAlign w:val="center"/>
            <w:hideMark/>
          </w:tcPr>
          <w:p w14:paraId="52FEBA0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132A05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573" w:type="pct"/>
            <w:tcBorders>
              <w:top w:val="nil"/>
              <w:left w:val="nil"/>
              <w:bottom w:val="single" w:sz="4" w:space="0" w:color="auto"/>
              <w:right w:val="single" w:sz="4" w:space="0" w:color="auto"/>
            </w:tcBorders>
            <w:shd w:val="clear" w:color="auto" w:fill="auto"/>
            <w:noWrap/>
            <w:vAlign w:val="center"/>
            <w:hideMark/>
          </w:tcPr>
          <w:p w14:paraId="5E3EEE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728" w:type="pct"/>
            <w:tcBorders>
              <w:top w:val="nil"/>
              <w:left w:val="nil"/>
              <w:bottom w:val="single" w:sz="4" w:space="0" w:color="auto"/>
              <w:right w:val="single" w:sz="4" w:space="0" w:color="auto"/>
            </w:tcBorders>
            <w:shd w:val="clear" w:color="auto" w:fill="auto"/>
            <w:noWrap/>
            <w:vAlign w:val="center"/>
            <w:hideMark/>
          </w:tcPr>
          <w:p w14:paraId="2F41E90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E95ECF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B661551"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62E4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27</w:t>
            </w:r>
          </w:p>
        </w:tc>
        <w:tc>
          <w:tcPr>
            <w:tcW w:w="1024" w:type="pct"/>
            <w:tcBorders>
              <w:top w:val="nil"/>
              <w:left w:val="nil"/>
              <w:bottom w:val="single" w:sz="4" w:space="0" w:color="auto"/>
              <w:right w:val="single" w:sz="4" w:space="0" w:color="auto"/>
            </w:tcBorders>
            <w:shd w:val="clear" w:color="auto" w:fill="auto"/>
            <w:vAlign w:val="center"/>
            <w:hideMark/>
          </w:tcPr>
          <w:p w14:paraId="33E36C84"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Presupuesto</w:t>
            </w:r>
          </w:p>
        </w:tc>
        <w:tc>
          <w:tcPr>
            <w:tcW w:w="251" w:type="pct"/>
            <w:tcBorders>
              <w:top w:val="nil"/>
              <w:left w:val="nil"/>
              <w:bottom w:val="single" w:sz="4" w:space="0" w:color="auto"/>
              <w:right w:val="single" w:sz="4" w:space="0" w:color="auto"/>
            </w:tcBorders>
            <w:shd w:val="clear" w:color="auto" w:fill="auto"/>
            <w:vAlign w:val="center"/>
            <w:hideMark/>
          </w:tcPr>
          <w:p w14:paraId="36C6E24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06E3FE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52" w:type="pct"/>
            <w:tcBorders>
              <w:top w:val="nil"/>
              <w:left w:val="nil"/>
              <w:bottom w:val="single" w:sz="4" w:space="0" w:color="auto"/>
              <w:right w:val="single" w:sz="4" w:space="0" w:color="auto"/>
            </w:tcBorders>
            <w:shd w:val="clear" w:color="auto" w:fill="auto"/>
            <w:vAlign w:val="center"/>
            <w:hideMark/>
          </w:tcPr>
          <w:p w14:paraId="73AD61B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D89F4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107E889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14A0C5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70C7AA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36DE8B7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2986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67%</w:t>
            </w:r>
          </w:p>
        </w:tc>
      </w:tr>
      <w:tr w:rsidR="001156A1" w:rsidRPr="00317B50" w14:paraId="3FDB977F"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64CD07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28</w:t>
            </w:r>
          </w:p>
        </w:tc>
        <w:tc>
          <w:tcPr>
            <w:tcW w:w="1024" w:type="pct"/>
            <w:tcBorders>
              <w:top w:val="nil"/>
              <w:left w:val="nil"/>
              <w:bottom w:val="single" w:sz="4" w:space="0" w:color="auto"/>
              <w:right w:val="single" w:sz="4" w:space="0" w:color="auto"/>
            </w:tcBorders>
            <w:shd w:val="clear" w:color="auto" w:fill="auto"/>
            <w:vAlign w:val="center"/>
            <w:hideMark/>
          </w:tcPr>
          <w:p w14:paraId="1BE651C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 xml:space="preserve">Referencia y </w:t>
            </w:r>
            <w:proofErr w:type="spellStart"/>
            <w:r w:rsidRPr="00317B50">
              <w:rPr>
                <w:rFonts w:ascii="Century Gothic" w:hAnsi="Century Gothic" w:cs="Calibri"/>
                <w:color w:val="000000"/>
                <w:sz w:val="16"/>
                <w:szCs w:val="16"/>
              </w:rPr>
              <w:t>Contrareferencia</w:t>
            </w:r>
            <w:proofErr w:type="spellEnd"/>
          </w:p>
        </w:tc>
        <w:tc>
          <w:tcPr>
            <w:tcW w:w="251" w:type="pct"/>
            <w:tcBorders>
              <w:top w:val="nil"/>
              <w:left w:val="nil"/>
              <w:bottom w:val="single" w:sz="4" w:space="0" w:color="auto"/>
              <w:right w:val="single" w:sz="4" w:space="0" w:color="auto"/>
            </w:tcBorders>
            <w:shd w:val="clear" w:color="auto" w:fill="auto"/>
            <w:vAlign w:val="center"/>
            <w:hideMark/>
          </w:tcPr>
          <w:p w14:paraId="6DDD06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249" w:type="pct"/>
            <w:tcBorders>
              <w:top w:val="nil"/>
              <w:left w:val="nil"/>
              <w:bottom w:val="single" w:sz="4" w:space="0" w:color="auto"/>
              <w:right w:val="single" w:sz="4" w:space="0" w:color="auto"/>
            </w:tcBorders>
            <w:shd w:val="clear" w:color="auto" w:fill="auto"/>
            <w:vAlign w:val="center"/>
            <w:hideMark/>
          </w:tcPr>
          <w:p w14:paraId="535DC4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F4ED9B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F033C8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5A35512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A77C7D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70399E0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6D704B1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7FE3F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F9D2EF1"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64FA9B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29</w:t>
            </w:r>
          </w:p>
        </w:tc>
        <w:tc>
          <w:tcPr>
            <w:tcW w:w="1024" w:type="pct"/>
            <w:tcBorders>
              <w:top w:val="nil"/>
              <w:left w:val="nil"/>
              <w:bottom w:val="single" w:sz="4" w:space="0" w:color="auto"/>
              <w:right w:val="single" w:sz="4" w:space="0" w:color="auto"/>
            </w:tcBorders>
            <w:shd w:val="clear" w:color="auto" w:fill="auto"/>
            <w:vAlign w:val="center"/>
            <w:hideMark/>
          </w:tcPr>
          <w:p w14:paraId="192ED5BB"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Seguridad y Salud en el Trabajo</w:t>
            </w:r>
          </w:p>
        </w:tc>
        <w:tc>
          <w:tcPr>
            <w:tcW w:w="251" w:type="pct"/>
            <w:tcBorders>
              <w:top w:val="nil"/>
              <w:left w:val="nil"/>
              <w:bottom w:val="single" w:sz="4" w:space="0" w:color="auto"/>
              <w:right w:val="single" w:sz="4" w:space="0" w:color="auto"/>
            </w:tcBorders>
            <w:shd w:val="clear" w:color="auto" w:fill="auto"/>
            <w:vAlign w:val="center"/>
            <w:hideMark/>
          </w:tcPr>
          <w:p w14:paraId="34CA31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4BD0B8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213DF6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50" w:type="pct"/>
            <w:tcBorders>
              <w:top w:val="nil"/>
              <w:left w:val="nil"/>
              <w:bottom w:val="single" w:sz="4" w:space="0" w:color="auto"/>
              <w:right w:val="single" w:sz="4" w:space="0" w:color="auto"/>
            </w:tcBorders>
            <w:shd w:val="clear" w:color="auto" w:fill="auto"/>
            <w:vAlign w:val="center"/>
            <w:hideMark/>
          </w:tcPr>
          <w:p w14:paraId="6138557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934B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60F3AA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114ADB9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7FD7C49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139CC0C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6D8730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1ED5C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30</w:t>
            </w:r>
          </w:p>
        </w:tc>
        <w:tc>
          <w:tcPr>
            <w:tcW w:w="1024" w:type="pct"/>
            <w:tcBorders>
              <w:top w:val="nil"/>
              <w:left w:val="nil"/>
              <w:bottom w:val="single" w:sz="4" w:space="0" w:color="auto"/>
              <w:right w:val="single" w:sz="4" w:space="0" w:color="auto"/>
            </w:tcBorders>
            <w:shd w:val="clear" w:color="auto" w:fill="auto"/>
            <w:vAlign w:val="center"/>
            <w:hideMark/>
          </w:tcPr>
          <w:p w14:paraId="55FC017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SIAU</w:t>
            </w:r>
          </w:p>
        </w:tc>
        <w:tc>
          <w:tcPr>
            <w:tcW w:w="251" w:type="pct"/>
            <w:tcBorders>
              <w:top w:val="nil"/>
              <w:left w:val="nil"/>
              <w:bottom w:val="single" w:sz="4" w:space="0" w:color="auto"/>
              <w:right w:val="single" w:sz="4" w:space="0" w:color="auto"/>
            </w:tcBorders>
            <w:shd w:val="clear" w:color="auto" w:fill="auto"/>
            <w:vAlign w:val="center"/>
            <w:hideMark/>
          </w:tcPr>
          <w:p w14:paraId="3FD0373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31E26F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56E12D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7A077E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224501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20D87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751D5F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02D9C5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774CC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67505F2D"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8C0AA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31</w:t>
            </w:r>
          </w:p>
        </w:tc>
        <w:tc>
          <w:tcPr>
            <w:tcW w:w="1024" w:type="pct"/>
            <w:tcBorders>
              <w:top w:val="nil"/>
              <w:left w:val="nil"/>
              <w:bottom w:val="single" w:sz="4" w:space="0" w:color="auto"/>
              <w:right w:val="single" w:sz="4" w:space="0" w:color="auto"/>
            </w:tcBorders>
            <w:shd w:val="clear" w:color="auto" w:fill="auto"/>
            <w:vAlign w:val="center"/>
            <w:hideMark/>
          </w:tcPr>
          <w:p w14:paraId="2268587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Subgerencia</w:t>
            </w:r>
            <w:r>
              <w:rPr>
                <w:rFonts w:ascii="Century Gothic" w:hAnsi="Century Gothic" w:cs="Calibri"/>
                <w:color w:val="000000"/>
                <w:sz w:val="16"/>
                <w:szCs w:val="16"/>
              </w:rPr>
              <w:t xml:space="preserve"> Servicio </w:t>
            </w:r>
            <w:r w:rsidRPr="00317B50">
              <w:rPr>
                <w:rFonts w:ascii="Century Gothic" w:hAnsi="Century Gothic" w:cs="Calibri"/>
                <w:color w:val="000000"/>
                <w:sz w:val="16"/>
                <w:szCs w:val="16"/>
              </w:rPr>
              <w:t xml:space="preserve"> Salud</w:t>
            </w:r>
          </w:p>
        </w:tc>
        <w:tc>
          <w:tcPr>
            <w:tcW w:w="251" w:type="pct"/>
            <w:tcBorders>
              <w:top w:val="nil"/>
              <w:left w:val="nil"/>
              <w:bottom w:val="single" w:sz="4" w:space="0" w:color="auto"/>
              <w:right w:val="single" w:sz="4" w:space="0" w:color="auto"/>
            </w:tcBorders>
            <w:shd w:val="clear" w:color="auto" w:fill="auto"/>
            <w:vAlign w:val="center"/>
            <w:hideMark/>
          </w:tcPr>
          <w:p w14:paraId="1815FE0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EBF52F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2CDEDA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C77C58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19E101F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8143BD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573" w:type="pct"/>
            <w:tcBorders>
              <w:top w:val="nil"/>
              <w:left w:val="nil"/>
              <w:bottom w:val="single" w:sz="4" w:space="0" w:color="auto"/>
              <w:right w:val="single" w:sz="4" w:space="0" w:color="auto"/>
            </w:tcBorders>
            <w:shd w:val="clear" w:color="auto" w:fill="auto"/>
            <w:noWrap/>
            <w:vAlign w:val="center"/>
            <w:hideMark/>
          </w:tcPr>
          <w:p w14:paraId="6B477C6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307CF74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5263F1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62BB9A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6036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32</w:t>
            </w:r>
          </w:p>
        </w:tc>
        <w:tc>
          <w:tcPr>
            <w:tcW w:w="1024" w:type="pct"/>
            <w:tcBorders>
              <w:top w:val="nil"/>
              <w:left w:val="nil"/>
              <w:bottom w:val="single" w:sz="4" w:space="0" w:color="auto"/>
              <w:right w:val="single" w:sz="4" w:space="0" w:color="auto"/>
            </w:tcBorders>
            <w:shd w:val="clear" w:color="auto" w:fill="auto"/>
            <w:vAlign w:val="center"/>
            <w:hideMark/>
          </w:tcPr>
          <w:p w14:paraId="330AA38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Talento Humano</w:t>
            </w:r>
          </w:p>
        </w:tc>
        <w:tc>
          <w:tcPr>
            <w:tcW w:w="251" w:type="pct"/>
            <w:tcBorders>
              <w:top w:val="nil"/>
              <w:left w:val="nil"/>
              <w:bottom w:val="single" w:sz="4" w:space="0" w:color="auto"/>
              <w:right w:val="single" w:sz="4" w:space="0" w:color="auto"/>
            </w:tcBorders>
            <w:shd w:val="clear" w:color="auto" w:fill="auto"/>
            <w:vAlign w:val="center"/>
            <w:hideMark/>
          </w:tcPr>
          <w:p w14:paraId="3A313E3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0E2C0C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252" w:type="pct"/>
            <w:tcBorders>
              <w:top w:val="nil"/>
              <w:left w:val="nil"/>
              <w:bottom w:val="single" w:sz="4" w:space="0" w:color="auto"/>
              <w:right w:val="single" w:sz="4" w:space="0" w:color="auto"/>
            </w:tcBorders>
            <w:shd w:val="clear" w:color="auto" w:fill="auto"/>
            <w:vAlign w:val="center"/>
            <w:hideMark/>
          </w:tcPr>
          <w:p w14:paraId="4AE9ADB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50" w:type="pct"/>
            <w:tcBorders>
              <w:top w:val="nil"/>
              <w:left w:val="nil"/>
              <w:bottom w:val="single" w:sz="4" w:space="0" w:color="auto"/>
              <w:right w:val="single" w:sz="4" w:space="0" w:color="auto"/>
            </w:tcBorders>
            <w:shd w:val="clear" w:color="auto" w:fill="auto"/>
            <w:vAlign w:val="center"/>
            <w:hideMark/>
          </w:tcPr>
          <w:p w14:paraId="01BA76C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96AE7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54164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573" w:type="pct"/>
            <w:tcBorders>
              <w:top w:val="nil"/>
              <w:left w:val="nil"/>
              <w:bottom w:val="single" w:sz="4" w:space="0" w:color="auto"/>
              <w:right w:val="single" w:sz="4" w:space="0" w:color="auto"/>
            </w:tcBorders>
            <w:shd w:val="clear" w:color="auto" w:fill="auto"/>
            <w:noWrap/>
            <w:vAlign w:val="center"/>
            <w:hideMark/>
          </w:tcPr>
          <w:p w14:paraId="78BF9BD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728" w:type="pct"/>
            <w:tcBorders>
              <w:top w:val="nil"/>
              <w:left w:val="nil"/>
              <w:bottom w:val="single" w:sz="4" w:space="0" w:color="auto"/>
              <w:right w:val="single" w:sz="4" w:space="0" w:color="auto"/>
            </w:tcBorders>
            <w:shd w:val="clear" w:color="auto" w:fill="auto"/>
            <w:noWrap/>
            <w:vAlign w:val="center"/>
            <w:hideMark/>
          </w:tcPr>
          <w:p w14:paraId="69CA1E8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A03283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BC89A34"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67D069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33</w:t>
            </w:r>
          </w:p>
        </w:tc>
        <w:tc>
          <w:tcPr>
            <w:tcW w:w="1024" w:type="pct"/>
            <w:tcBorders>
              <w:top w:val="nil"/>
              <w:left w:val="nil"/>
              <w:bottom w:val="single" w:sz="4" w:space="0" w:color="auto"/>
              <w:right w:val="single" w:sz="4" w:space="0" w:color="auto"/>
            </w:tcBorders>
            <w:shd w:val="clear" w:color="auto" w:fill="auto"/>
            <w:vAlign w:val="center"/>
            <w:hideMark/>
          </w:tcPr>
          <w:p w14:paraId="4571C18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Tecnología e Informática</w:t>
            </w:r>
          </w:p>
        </w:tc>
        <w:tc>
          <w:tcPr>
            <w:tcW w:w="251" w:type="pct"/>
            <w:tcBorders>
              <w:top w:val="nil"/>
              <w:left w:val="nil"/>
              <w:bottom w:val="single" w:sz="4" w:space="0" w:color="auto"/>
              <w:right w:val="single" w:sz="4" w:space="0" w:color="auto"/>
            </w:tcBorders>
            <w:shd w:val="clear" w:color="auto" w:fill="auto"/>
            <w:vAlign w:val="center"/>
            <w:hideMark/>
          </w:tcPr>
          <w:p w14:paraId="381AB5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73AA59E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6949158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3CC48B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3F0F73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EC6EF0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40CC667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728" w:type="pct"/>
            <w:tcBorders>
              <w:top w:val="nil"/>
              <w:left w:val="nil"/>
              <w:bottom w:val="single" w:sz="4" w:space="0" w:color="auto"/>
              <w:right w:val="single" w:sz="4" w:space="0" w:color="auto"/>
            </w:tcBorders>
            <w:shd w:val="clear" w:color="auto" w:fill="auto"/>
            <w:noWrap/>
            <w:vAlign w:val="center"/>
            <w:hideMark/>
          </w:tcPr>
          <w:p w14:paraId="7C82A56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B118FD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503CC8" w14:textId="77777777" w:rsidTr="00AC2BD4">
        <w:trPr>
          <w:trHeight w:val="81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D087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34</w:t>
            </w:r>
          </w:p>
        </w:tc>
        <w:tc>
          <w:tcPr>
            <w:tcW w:w="1024" w:type="pct"/>
            <w:tcBorders>
              <w:top w:val="nil"/>
              <w:left w:val="nil"/>
              <w:bottom w:val="single" w:sz="4" w:space="0" w:color="auto"/>
              <w:right w:val="single" w:sz="4" w:space="0" w:color="auto"/>
            </w:tcBorders>
            <w:shd w:val="clear" w:color="auto" w:fill="auto"/>
            <w:vAlign w:val="center"/>
            <w:hideMark/>
          </w:tcPr>
          <w:p w14:paraId="5FFD0F15"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Terapia Física, Respiratoria e Imagenología</w:t>
            </w:r>
          </w:p>
        </w:tc>
        <w:tc>
          <w:tcPr>
            <w:tcW w:w="251" w:type="pct"/>
            <w:tcBorders>
              <w:top w:val="nil"/>
              <w:left w:val="nil"/>
              <w:bottom w:val="single" w:sz="4" w:space="0" w:color="auto"/>
              <w:right w:val="single" w:sz="4" w:space="0" w:color="auto"/>
            </w:tcBorders>
            <w:shd w:val="clear" w:color="auto" w:fill="auto"/>
            <w:vAlign w:val="center"/>
            <w:hideMark/>
          </w:tcPr>
          <w:p w14:paraId="0A3878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49" w:type="pct"/>
            <w:tcBorders>
              <w:top w:val="nil"/>
              <w:left w:val="nil"/>
              <w:bottom w:val="single" w:sz="4" w:space="0" w:color="auto"/>
              <w:right w:val="single" w:sz="4" w:space="0" w:color="auto"/>
            </w:tcBorders>
            <w:shd w:val="clear" w:color="auto" w:fill="auto"/>
            <w:vAlign w:val="center"/>
            <w:hideMark/>
          </w:tcPr>
          <w:p w14:paraId="33698D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35EDE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99157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77D8D22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54030DC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1433EBC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26E7EC8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2A69F7B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D58F26D" w14:textId="77777777" w:rsidTr="00AC2BD4">
        <w:trPr>
          <w:trHeight w:val="372"/>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738ABA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35</w:t>
            </w:r>
          </w:p>
        </w:tc>
        <w:tc>
          <w:tcPr>
            <w:tcW w:w="1024" w:type="pct"/>
            <w:tcBorders>
              <w:top w:val="nil"/>
              <w:left w:val="nil"/>
              <w:bottom w:val="single" w:sz="4" w:space="0" w:color="auto"/>
              <w:right w:val="single" w:sz="4" w:space="0" w:color="auto"/>
            </w:tcBorders>
            <w:shd w:val="clear" w:color="auto" w:fill="auto"/>
            <w:vAlign w:val="center"/>
            <w:hideMark/>
          </w:tcPr>
          <w:p w14:paraId="441F290C"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Tesorería</w:t>
            </w:r>
          </w:p>
        </w:tc>
        <w:tc>
          <w:tcPr>
            <w:tcW w:w="251" w:type="pct"/>
            <w:tcBorders>
              <w:top w:val="nil"/>
              <w:left w:val="nil"/>
              <w:bottom w:val="single" w:sz="4" w:space="0" w:color="auto"/>
              <w:right w:val="single" w:sz="4" w:space="0" w:color="auto"/>
            </w:tcBorders>
            <w:shd w:val="clear" w:color="auto" w:fill="auto"/>
            <w:vAlign w:val="center"/>
            <w:hideMark/>
          </w:tcPr>
          <w:p w14:paraId="7A768E5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313FAFC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346DE5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0CBF4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301" w:type="pct"/>
            <w:tcBorders>
              <w:top w:val="nil"/>
              <w:left w:val="nil"/>
              <w:bottom w:val="single" w:sz="4" w:space="0" w:color="auto"/>
              <w:right w:val="single" w:sz="4" w:space="0" w:color="auto"/>
            </w:tcBorders>
            <w:shd w:val="clear" w:color="auto" w:fill="auto"/>
            <w:vAlign w:val="center"/>
            <w:hideMark/>
          </w:tcPr>
          <w:p w14:paraId="2B60CDF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3BCB010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75F375F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180290F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57FA7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bl>
    <w:p w14:paraId="58593190" w14:textId="77777777" w:rsidR="001156A1" w:rsidRDefault="001156A1" w:rsidP="001156A1">
      <w:pPr>
        <w:jc w:val="both"/>
        <w:rPr>
          <w:rFonts w:ascii="Century Gothic" w:hAnsi="Century Gothic"/>
        </w:rPr>
      </w:pPr>
    </w:p>
    <w:p w14:paraId="70CF45CA"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Se evidencia que los procesos que dieron el 100% de cumplimiento a las actividades fueron: Auditoria Concurrente, Auditoría de Cuentas de Médicas, Cartera, CIG, cirugía, planeación Consulta Externa, Contabilidad, Coordinación de enfermería, Coordinación médica, Gestión ambiental, Laboratorio Clínico, Mantenimiento Hospitalario, Referencia y </w:t>
      </w:r>
      <w:proofErr w:type="spellStart"/>
      <w:r w:rsidRPr="001156A1">
        <w:rPr>
          <w:rFonts w:ascii="Arial" w:hAnsi="Arial" w:cs="Arial"/>
          <w:sz w:val="24"/>
          <w:szCs w:val="24"/>
        </w:rPr>
        <w:t>Contrareferencia</w:t>
      </w:r>
      <w:proofErr w:type="spellEnd"/>
      <w:r w:rsidRPr="001156A1">
        <w:rPr>
          <w:rFonts w:ascii="Arial" w:hAnsi="Arial" w:cs="Arial"/>
          <w:sz w:val="24"/>
          <w:szCs w:val="24"/>
        </w:rPr>
        <w:t>, Tecnología, Seguridad y Salud en el Trabajo, SIAU, talento Humano, Terapia Física y Tesorería.</w:t>
      </w:r>
    </w:p>
    <w:p w14:paraId="5AB54679" w14:textId="77777777" w:rsidR="001156A1" w:rsidRPr="00BF4269" w:rsidRDefault="001156A1" w:rsidP="001156A1">
      <w:pPr>
        <w:jc w:val="both"/>
        <w:rPr>
          <w:rFonts w:ascii="Century Gothic" w:hAnsi="Century Gothic"/>
        </w:rPr>
      </w:pPr>
    </w:p>
    <w:p w14:paraId="775D85F7" w14:textId="77777777" w:rsidR="001156A1" w:rsidRPr="001156A1" w:rsidRDefault="001156A1" w:rsidP="001156A1">
      <w:pPr>
        <w:jc w:val="both"/>
        <w:rPr>
          <w:rFonts w:ascii="Arial" w:hAnsi="Arial" w:cs="Arial"/>
          <w:sz w:val="24"/>
          <w:szCs w:val="24"/>
        </w:rPr>
      </w:pPr>
      <w:r w:rsidRPr="001156A1">
        <w:rPr>
          <w:rFonts w:ascii="Arial" w:hAnsi="Arial" w:cs="Arial"/>
          <w:b/>
          <w:sz w:val="24"/>
          <w:szCs w:val="24"/>
        </w:rPr>
        <w:t>Comparativo vigencias 2021 a 2023</w:t>
      </w:r>
      <w:r w:rsidRPr="001156A1">
        <w:rPr>
          <w:rFonts w:ascii="Arial" w:hAnsi="Arial" w:cs="Arial"/>
          <w:sz w:val="24"/>
          <w:szCs w:val="24"/>
        </w:rPr>
        <w:t>.</w:t>
      </w:r>
    </w:p>
    <w:p w14:paraId="59E95827" w14:textId="77777777" w:rsidR="001156A1" w:rsidRPr="001156A1" w:rsidRDefault="001156A1" w:rsidP="001156A1">
      <w:pPr>
        <w:jc w:val="both"/>
        <w:rPr>
          <w:rFonts w:ascii="Arial" w:hAnsi="Arial" w:cs="Arial"/>
          <w:sz w:val="24"/>
          <w:szCs w:val="24"/>
        </w:rPr>
      </w:pPr>
    </w:p>
    <w:p w14:paraId="67E7C115"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Se realiza un comparativo entre las vigencias 2021 – 2022 – 2023 del cumplimiento del Plan de Acción, encontrándose que no hay mayor variación entre las vigencias, así: </w:t>
      </w:r>
    </w:p>
    <w:p w14:paraId="40E73891" w14:textId="77777777" w:rsidR="001156A1" w:rsidRPr="001156A1" w:rsidRDefault="001156A1" w:rsidP="001156A1">
      <w:pPr>
        <w:jc w:val="both"/>
        <w:rPr>
          <w:rFonts w:ascii="Arial" w:hAnsi="Arial" w:cs="Arial"/>
          <w:sz w:val="24"/>
          <w:szCs w:val="24"/>
        </w:rPr>
      </w:pPr>
    </w:p>
    <w:p w14:paraId="0171E8C6" w14:textId="793DA307" w:rsidR="001156A1" w:rsidRDefault="001156A1" w:rsidP="001156A1">
      <w:pPr>
        <w:jc w:val="center"/>
        <w:rPr>
          <w:rFonts w:ascii="Century Gothic" w:hAnsi="Century Gothic"/>
        </w:rPr>
      </w:pPr>
      <w:r w:rsidRPr="00FE7F02">
        <w:rPr>
          <w:noProof/>
          <w:lang w:val="en-US"/>
        </w:rPr>
        <w:lastRenderedPageBreak/>
        <w:drawing>
          <wp:inline distT="0" distB="0" distL="0" distR="0" wp14:anchorId="1E62D3C6" wp14:editId="62EEABB1">
            <wp:extent cx="4324350" cy="2444750"/>
            <wp:effectExtent l="0" t="0" r="0" b="1270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FB9C18" w14:textId="77777777" w:rsidR="001156A1" w:rsidRDefault="001156A1" w:rsidP="001156A1">
      <w:pPr>
        <w:jc w:val="both"/>
        <w:rPr>
          <w:rFonts w:ascii="Century Gothic" w:hAnsi="Century Gothic"/>
        </w:rPr>
      </w:pPr>
    </w:p>
    <w:p w14:paraId="14A005FC"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De acuerdo con la evaluación obtenida en el Plan de Acción institucional para la vigencia 2021 y 2022, se puede observar que la variación porcentual corresponde al uno por ciento (1%) de disminución, esto debido a la implementación y estructuración de actividades del modelo de atención, así como la aplicación y formulación de planes de mejoramiento orientados en el programa de humanización de la ESE. Hospital San José del Guaviare. Así mismo, de la vigencia 2022 a la 2023, no hubo variación en el porcentaje de cumplimiento en las actividades del Plan de Acción. </w:t>
      </w:r>
    </w:p>
    <w:p w14:paraId="5A125B8A" w14:textId="77777777" w:rsidR="001156A1" w:rsidRPr="001156A1" w:rsidRDefault="001156A1" w:rsidP="001156A1">
      <w:pPr>
        <w:jc w:val="both"/>
        <w:rPr>
          <w:rFonts w:ascii="Arial" w:hAnsi="Arial" w:cs="Arial"/>
          <w:sz w:val="24"/>
          <w:szCs w:val="24"/>
        </w:rPr>
      </w:pPr>
    </w:p>
    <w:p w14:paraId="0D4EAE2A" w14:textId="60BB53BE" w:rsidR="001156A1" w:rsidRPr="001156A1" w:rsidRDefault="001156A1" w:rsidP="001156A1">
      <w:pPr>
        <w:jc w:val="both"/>
        <w:rPr>
          <w:rFonts w:ascii="Arial" w:hAnsi="Arial" w:cs="Arial"/>
          <w:sz w:val="24"/>
          <w:szCs w:val="24"/>
        </w:rPr>
      </w:pPr>
      <w:r w:rsidRPr="001156A1">
        <w:rPr>
          <w:rFonts w:ascii="Arial" w:hAnsi="Arial" w:cs="Arial"/>
          <w:sz w:val="24"/>
          <w:szCs w:val="24"/>
        </w:rPr>
        <w:t>Se resalta el esfuerzo de los líderes de procesos y sus equipos de trabajo que lograron al cierre de la vigencia 2023, mantener el nivel de cumplimiento alto, tales como: Servicios de Salud, Calidad, Consulta Externa, Referencia y Contrarreferencia</w:t>
      </w:r>
      <w:r>
        <w:rPr>
          <w:rFonts w:ascii="Arial" w:hAnsi="Arial" w:cs="Arial"/>
          <w:sz w:val="24"/>
          <w:szCs w:val="24"/>
        </w:rPr>
        <w:t>.</w:t>
      </w:r>
    </w:p>
    <w:p w14:paraId="1E7C4824" w14:textId="77777777" w:rsidR="001156A1" w:rsidRPr="001156A1" w:rsidRDefault="001156A1" w:rsidP="001156A1">
      <w:pPr>
        <w:jc w:val="both"/>
        <w:rPr>
          <w:rFonts w:ascii="Arial" w:hAnsi="Arial" w:cs="Arial"/>
          <w:sz w:val="24"/>
          <w:szCs w:val="24"/>
        </w:rPr>
      </w:pPr>
    </w:p>
    <w:p w14:paraId="20E8607A"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Por último, se concluye que el resultado obtenido para la vigencia 2023 en cuanto al cumplimiento del Plan de Acción fue del noventa y seis por ciento (96%).</w:t>
      </w:r>
    </w:p>
    <w:p w14:paraId="22870B30" w14:textId="77777777" w:rsidR="00EF69AC" w:rsidRPr="001156A1" w:rsidRDefault="00EF69AC" w:rsidP="00EF69AC">
      <w:pPr>
        <w:pStyle w:val="Default"/>
        <w:rPr>
          <w:b/>
          <w:bCs/>
          <w:sz w:val="28"/>
          <w:szCs w:val="28"/>
        </w:rPr>
      </w:pPr>
    </w:p>
    <w:p w14:paraId="1F3E9842" w14:textId="761E9DFD" w:rsidR="00A67F87" w:rsidRPr="00E55572" w:rsidRDefault="00296D0A" w:rsidP="00296D0A">
      <w:pPr>
        <w:pStyle w:val="Ttulo2"/>
        <w:ind w:hanging="1440"/>
        <w:rPr>
          <w:rFonts w:ascii="Arial" w:hAnsi="Arial" w:cs="Arial"/>
          <w:i w:val="0"/>
          <w:iCs w:val="0"/>
          <w:sz w:val="24"/>
          <w:szCs w:val="24"/>
          <w:lang w:val="es-CO"/>
        </w:rPr>
      </w:pPr>
      <w:bookmarkStart w:id="16" w:name="_Toc157455750"/>
      <w:r w:rsidRPr="00E55572">
        <w:rPr>
          <w:rFonts w:ascii="Arial" w:hAnsi="Arial" w:cs="Arial"/>
          <w:i w:val="0"/>
          <w:iCs w:val="0"/>
          <w:sz w:val="24"/>
          <w:szCs w:val="24"/>
          <w:lang w:val="es-CO"/>
        </w:rPr>
        <w:t xml:space="preserve">1.1.7.1 </w:t>
      </w:r>
      <w:r w:rsidR="00E55572">
        <w:rPr>
          <w:rFonts w:ascii="Arial" w:hAnsi="Arial" w:cs="Arial"/>
          <w:i w:val="0"/>
          <w:iCs w:val="0"/>
          <w:sz w:val="24"/>
          <w:szCs w:val="24"/>
          <w:lang w:val="es-CO"/>
        </w:rPr>
        <w:t>M</w:t>
      </w:r>
      <w:r w:rsidR="00E55572" w:rsidRPr="00E55572">
        <w:rPr>
          <w:rFonts w:ascii="Arial" w:hAnsi="Arial" w:cs="Arial"/>
          <w:i w:val="0"/>
          <w:iCs w:val="0"/>
          <w:sz w:val="24"/>
          <w:szCs w:val="24"/>
          <w:lang w:val="es-CO"/>
        </w:rPr>
        <w:t xml:space="preserve">odelo </w:t>
      </w:r>
      <w:r w:rsidR="00E55572">
        <w:rPr>
          <w:rFonts w:ascii="Arial" w:hAnsi="Arial" w:cs="Arial"/>
          <w:i w:val="0"/>
          <w:iCs w:val="0"/>
          <w:sz w:val="24"/>
          <w:szCs w:val="24"/>
          <w:lang w:val="es-CO"/>
        </w:rPr>
        <w:t>I</w:t>
      </w:r>
      <w:r w:rsidR="00E55572" w:rsidRPr="00E55572">
        <w:rPr>
          <w:rFonts w:ascii="Arial" w:hAnsi="Arial" w:cs="Arial"/>
          <w:i w:val="0"/>
          <w:iCs w:val="0"/>
          <w:sz w:val="24"/>
          <w:szCs w:val="24"/>
          <w:lang w:val="es-CO"/>
        </w:rPr>
        <w:t xml:space="preserve">ntegrado de </w:t>
      </w:r>
      <w:r w:rsidR="00E55572">
        <w:rPr>
          <w:rFonts w:ascii="Arial" w:hAnsi="Arial" w:cs="Arial"/>
          <w:i w:val="0"/>
          <w:iCs w:val="0"/>
          <w:sz w:val="24"/>
          <w:szCs w:val="24"/>
          <w:lang w:val="es-CO"/>
        </w:rPr>
        <w:t>P</w:t>
      </w:r>
      <w:r w:rsidR="00E55572" w:rsidRPr="00E55572">
        <w:rPr>
          <w:rFonts w:ascii="Arial" w:hAnsi="Arial" w:cs="Arial"/>
          <w:i w:val="0"/>
          <w:iCs w:val="0"/>
          <w:sz w:val="24"/>
          <w:szCs w:val="24"/>
          <w:lang w:val="es-CO"/>
        </w:rPr>
        <w:t xml:space="preserve">laneación y </w:t>
      </w:r>
      <w:r w:rsidR="00E55572">
        <w:rPr>
          <w:rFonts w:ascii="Arial" w:hAnsi="Arial" w:cs="Arial"/>
          <w:i w:val="0"/>
          <w:iCs w:val="0"/>
          <w:sz w:val="24"/>
          <w:szCs w:val="24"/>
          <w:lang w:val="es-CO"/>
        </w:rPr>
        <w:t>G</w:t>
      </w:r>
      <w:r w:rsidR="00E55572" w:rsidRPr="00E55572">
        <w:rPr>
          <w:rFonts w:ascii="Arial" w:hAnsi="Arial" w:cs="Arial"/>
          <w:i w:val="0"/>
          <w:iCs w:val="0"/>
          <w:sz w:val="24"/>
          <w:szCs w:val="24"/>
          <w:lang w:val="es-CO"/>
        </w:rPr>
        <w:t>estión – MIPG</w:t>
      </w:r>
      <w:bookmarkEnd w:id="16"/>
    </w:p>
    <w:p w14:paraId="3F63EBDA" w14:textId="77777777" w:rsidR="00A67F87" w:rsidRDefault="00A67F87" w:rsidP="00A67F87">
      <w:pPr>
        <w:jc w:val="both"/>
      </w:pPr>
    </w:p>
    <w:p w14:paraId="775BD5CB" w14:textId="77777777" w:rsidR="00A67F87" w:rsidRDefault="00A67F87" w:rsidP="00A67F87">
      <w:pPr>
        <w:jc w:val="both"/>
      </w:pPr>
    </w:p>
    <w:p w14:paraId="1925D784"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El Modelo Integrado de Planeación y Gestión – MIPG, es un marco de referencia para las entidades públicas que sirve para dirigir, planear, ejecutar, hacer seguimiento, evaluar y controlar la gestión, de cara a la satisfacción de las necesidades de los ciudadanos con un elevado valor público. El valor público entendido como los resultados observables y medibles que idealmente el Estado debe alcanzar para dar respuesta a las necesidades y demandas sociales. </w:t>
      </w:r>
    </w:p>
    <w:p w14:paraId="5BC9A5B6"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A continuación, se observan las dimensiones con contexto en su cadena de valor y seguidamente un despliegue de políticas:</w:t>
      </w:r>
    </w:p>
    <w:p w14:paraId="61E73140" w14:textId="77777777" w:rsidR="00A67F87" w:rsidRDefault="00A67F87" w:rsidP="00A67F87">
      <w:pPr>
        <w:jc w:val="both"/>
      </w:pPr>
    </w:p>
    <w:p w14:paraId="7D5940EF" w14:textId="77777777" w:rsidR="00A67F87" w:rsidRDefault="00A67F87" w:rsidP="00A67F87">
      <w:pPr>
        <w:jc w:val="both"/>
      </w:pPr>
    </w:p>
    <w:p w14:paraId="641D051C" w14:textId="77777777" w:rsidR="00A67F87" w:rsidRDefault="00A67F87" w:rsidP="00A67F87">
      <w:r w:rsidRPr="00BB1F91">
        <w:rPr>
          <w:noProof/>
          <w:lang w:val="en-US"/>
        </w:rPr>
        <w:lastRenderedPageBreak/>
        <w:drawing>
          <wp:inline distT="0" distB="0" distL="0" distR="0" wp14:anchorId="234757ED" wp14:editId="0304F75E">
            <wp:extent cx="5283200" cy="22034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5916" t="43973" r="27255" b="19116"/>
                    <a:stretch>
                      <a:fillRect/>
                    </a:stretch>
                  </pic:blipFill>
                  <pic:spPr bwMode="auto">
                    <a:xfrm>
                      <a:off x="0" y="0"/>
                      <a:ext cx="5283200" cy="2203450"/>
                    </a:xfrm>
                    <a:prstGeom prst="rect">
                      <a:avLst/>
                    </a:prstGeom>
                    <a:noFill/>
                    <a:ln>
                      <a:noFill/>
                    </a:ln>
                  </pic:spPr>
                </pic:pic>
              </a:graphicData>
            </a:graphic>
          </wp:inline>
        </w:drawing>
      </w:r>
    </w:p>
    <w:p w14:paraId="4859FFC7" w14:textId="77777777" w:rsidR="00A67F87" w:rsidRDefault="00A67F87" w:rsidP="00A67F87">
      <w:pPr>
        <w:jc w:val="center"/>
        <w:rPr>
          <w:rFonts w:ascii="Arial Black" w:hAnsi="Arial Black"/>
        </w:rPr>
      </w:pPr>
    </w:p>
    <w:p w14:paraId="3FB651C1" w14:textId="77777777" w:rsidR="00A67F87" w:rsidRPr="00E75744" w:rsidRDefault="00A67F87" w:rsidP="00A67F87">
      <w:pPr>
        <w:jc w:val="center"/>
        <w:rPr>
          <w:rFonts w:ascii="Arial" w:hAnsi="Arial" w:cs="Arial"/>
          <w:sz w:val="24"/>
          <w:szCs w:val="24"/>
        </w:rPr>
      </w:pPr>
      <w:r w:rsidRPr="00E75744">
        <w:rPr>
          <w:rFonts w:ascii="Arial" w:hAnsi="Arial" w:cs="Arial"/>
          <w:sz w:val="24"/>
          <w:szCs w:val="24"/>
        </w:rPr>
        <w:t>Resultados Índice de Desempeño Institucional 2023 Vr. 2</w:t>
      </w:r>
    </w:p>
    <w:p w14:paraId="506B387F" w14:textId="77777777" w:rsidR="00A67F87" w:rsidRPr="00E75744" w:rsidRDefault="00A67F87" w:rsidP="00A67F87">
      <w:pPr>
        <w:jc w:val="both"/>
        <w:rPr>
          <w:rFonts w:ascii="Arial" w:hAnsi="Arial" w:cs="Arial"/>
          <w:sz w:val="24"/>
          <w:szCs w:val="24"/>
        </w:rPr>
      </w:pPr>
    </w:p>
    <w:p w14:paraId="3C6342BE" w14:textId="51977D78" w:rsidR="00A67F87" w:rsidRPr="00E75744" w:rsidRDefault="00A67F87" w:rsidP="00296D0A">
      <w:pPr>
        <w:jc w:val="center"/>
        <w:rPr>
          <w:rFonts w:ascii="Arial" w:hAnsi="Arial" w:cs="Arial"/>
          <w:b/>
          <w:sz w:val="24"/>
          <w:szCs w:val="24"/>
        </w:rPr>
      </w:pPr>
      <w:r w:rsidRPr="00E75744">
        <w:rPr>
          <w:rFonts w:ascii="Arial" w:hAnsi="Arial" w:cs="Arial"/>
          <w:b/>
          <w:sz w:val="24"/>
          <w:szCs w:val="24"/>
        </w:rPr>
        <w:t>RESULTADOS FURAG 2023.</w:t>
      </w:r>
    </w:p>
    <w:p w14:paraId="47044E5C" w14:textId="77777777" w:rsidR="00A67F87" w:rsidRPr="00E75744" w:rsidRDefault="00A67F87" w:rsidP="00A67F87">
      <w:pPr>
        <w:jc w:val="both"/>
        <w:rPr>
          <w:rFonts w:ascii="Arial" w:hAnsi="Arial" w:cs="Arial"/>
          <w:sz w:val="24"/>
          <w:szCs w:val="24"/>
        </w:rPr>
      </w:pPr>
    </w:p>
    <w:p w14:paraId="0B3F0960"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Los resultados para la ESE Hospital San José del Guaviare, son los siguientes: </w:t>
      </w:r>
    </w:p>
    <w:p w14:paraId="0C575536" w14:textId="77777777" w:rsidR="00A67F87" w:rsidRPr="00E75744" w:rsidRDefault="00A67F87" w:rsidP="00A67F87">
      <w:pPr>
        <w:jc w:val="both"/>
        <w:rPr>
          <w:rFonts w:ascii="Arial" w:hAnsi="Arial" w:cs="Arial"/>
          <w:sz w:val="24"/>
          <w:szCs w:val="24"/>
        </w:rPr>
      </w:pPr>
    </w:p>
    <w:p w14:paraId="0D6CA7FA"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El IDI (Índice de Desempeño Institucional) para el año de 2022, el resultado general 72.7 superior al promedio o media a nivel territorial del 52.46 aumentando 20.24 Puntos, De acuerdo a la gráfica se evidencia que estamos ubicados en el quintil No. 5 siendo el máximo puntaje de calificación.</w:t>
      </w:r>
    </w:p>
    <w:p w14:paraId="1C74CD82" w14:textId="77777777" w:rsidR="00A67F87" w:rsidRDefault="00A67F87" w:rsidP="00A67F87">
      <w:pPr>
        <w:jc w:val="center"/>
        <w:rPr>
          <w:noProof/>
        </w:rPr>
      </w:pPr>
    </w:p>
    <w:p w14:paraId="47FCA3BB" w14:textId="77777777" w:rsidR="00A67F87" w:rsidRDefault="00A67F87" w:rsidP="00A67F87">
      <w:pPr>
        <w:jc w:val="center"/>
        <w:rPr>
          <w:noProof/>
        </w:rPr>
      </w:pPr>
    </w:p>
    <w:p w14:paraId="42221CEB" w14:textId="77777777" w:rsidR="00A67F87" w:rsidRDefault="00A67F87" w:rsidP="00A67F87">
      <w:pPr>
        <w:jc w:val="center"/>
        <w:rPr>
          <w:noProof/>
        </w:rPr>
      </w:pPr>
    </w:p>
    <w:p w14:paraId="31BC30FF" w14:textId="77777777" w:rsidR="00A67F87" w:rsidRDefault="00A67F87" w:rsidP="00A67F87">
      <w:pPr>
        <w:jc w:val="center"/>
      </w:pPr>
      <w:r w:rsidRPr="00BB1F91">
        <w:rPr>
          <w:noProof/>
          <w:lang w:val="en-US"/>
        </w:rPr>
        <w:drawing>
          <wp:inline distT="0" distB="0" distL="0" distR="0" wp14:anchorId="70928393" wp14:editId="3FCE819C">
            <wp:extent cx="2743200" cy="2241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68175" t="29326" r="8852" b="27733"/>
                    <a:stretch>
                      <a:fillRect/>
                    </a:stretch>
                  </pic:blipFill>
                  <pic:spPr bwMode="auto">
                    <a:xfrm>
                      <a:off x="0" y="0"/>
                      <a:ext cx="2743200" cy="2241550"/>
                    </a:xfrm>
                    <a:prstGeom prst="rect">
                      <a:avLst/>
                    </a:prstGeom>
                    <a:noFill/>
                    <a:ln>
                      <a:noFill/>
                    </a:ln>
                  </pic:spPr>
                </pic:pic>
              </a:graphicData>
            </a:graphic>
          </wp:inline>
        </w:drawing>
      </w:r>
    </w:p>
    <w:p w14:paraId="1BB0875F" w14:textId="77777777" w:rsidR="00A67F87" w:rsidRDefault="00A67F87" w:rsidP="00A67F87">
      <w:pPr>
        <w:jc w:val="center"/>
      </w:pPr>
    </w:p>
    <w:p w14:paraId="5E460E18" w14:textId="77777777" w:rsidR="00A67F87" w:rsidRDefault="00A67F87" w:rsidP="00A67F87">
      <w:pPr>
        <w:jc w:val="center"/>
        <w:rPr>
          <w:rFonts w:ascii="Arial Black" w:hAnsi="Arial Black"/>
          <w:b/>
        </w:rPr>
      </w:pPr>
      <w:r w:rsidRPr="00F850D5">
        <w:rPr>
          <w:rFonts w:ascii="Arial Black" w:hAnsi="Arial Black"/>
          <w:b/>
        </w:rPr>
        <w:t>DIMENSIONES</w:t>
      </w:r>
    </w:p>
    <w:p w14:paraId="40978C9B" w14:textId="77777777" w:rsidR="00A67F87" w:rsidRPr="00F850D5" w:rsidRDefault="00A67F87" w:rsidP="00A67F87">
      <w:pPr>
        <w:jc w:val="center"/>
        <w:rPr>
          <w:rFonts w:ascii="Arial Black" w:hAnsi="Arial Black"/>
          <w:b/>
        </w:rPr>
      </w:pPr>
    </w:p>
    <w:p w14:paraId="10F9E0A4" w14:textId="77777777" w:rsidR="00A67F87" w:rsidRDefault="00A67F87" w:rsidP="00A67F87">
      <w:r w:rsidRPr="00BB1F91">
        <w:rPr>
          <w:noProof/>
          <w:lang w:val="en-US"/>
        </w:rPr>
        <w:lastRenderedPageBreak/>
        <w:drawing>
          <wp:inline distT="0" distB="0" distL="0" distR="0" wp14:anchorId="704F1B1B" wp14:editId="25CFC80E">
            <wp:extent cx="5410200" cy="2501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32098" t="34819" r="1312" b="20950"/>
                    <a:stretch>
                      <a:fillRect/>
                    </a:stretch>
                  </pic:blipFill>
                  <pic:spPr bwMode="auto">
                    <a:xfrm>
                      <a:off x="0" y="0"/>
                      <a:ext cx="5410200" cy="2501900"/>
                    </a:xfrm>
                    <a:prstGeom prst="rect">
                      <a:avLst/>
                    </a:prstGeom>
                    <a:noFill/>
                    <a:ln>
                      <a:noFill/>
                    </a:ln>
                  </pic:spPr>
                </pic:pic>
              </a:graphicData>
            </a:graphic>
          </wp:inline>
        </w:drawing>
      </w:r>
    </w:p>
    <w:p w14:paraId="5D2BAE3F" w14:textId="77777777" w:rsidR="00A67F87" w:rsidRDefault="00A67F87" w:rsidP="00A67F87">
      <w:pPr>
        <w:jc w:val="center"/>
      </w:pPr>
      <w:r w:rsidRPr="00BB1F91">
        <w:rPr>
          <w:noProof/>
          <w:lang w:val="en-US"/>
        </w:rPr>
        <w:drawing>
          <wp:inline distT="0" distB="0" distL="0" distR="0" wp14:anchorId="2F3A94A2" wp14:editId="7564D2A1">
            <wp:extent cx="6362700" cy="23361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l="26210" t="46329" r="6631" b="10204"/>
                    <a:stretch>
                      <a:fillRect/>
                    </a:stretch>
                  </pic:blipFill>
                  <pic:spPr bwMode="auto">
                    <a:xfrm>
                      <a:off x="0" y="0"/>
                      <a:ext cx="6371086" cy="2339244"/>
                    </a:xfrm>
                    <a:prstGeom prst="rect">
                      <a:avLst/>
                    </a:prstGeom>
                    <a:noFill/>
                    <a:ln>
                      <a:noFill/>
                    </a:ln>
                  </pic:spPr>
                </pic:pic>
              </a:graphicData>
            </a:graphic>
          </wp:inline>
        </w:drawing>
      </w:r>
    </w:p>
    <w:p w14:paraId="6FC88957" w14:textId="77777777" w:rsidR="00A67F87" w:rsidRDefault="00A67F87" w:rsidP="00A67F87">
      <w:pPr>
        <w:jc w:val="center"/>
      </w:pPr>
    </w:p>
    <w:p w14:paraId="7B49C25E" w14:textId="77777777" w:rsidR="00A67F87" w:rsidRDefault="00A67F87" w:rsidP="00A67F87">
      <w:pPr>
        <w:jc w:val="center"/>
        <w:rPr>
          <w:rFonts w:ascii="Arial Black" w:hAnsi="Arial Black"/>
        </w:rPr>
      </w:pPr>
    </w:p>
    <w:p w14:paraId="57B2826A" w14:textId="77777777" w:rsidR="00A67F87" w:rsidRDefault="00A67F87" w:rsidP="00A67F87">
      <w:pPr>
        <w:jc w:val="center"/>
        <w:rPr>
          <w:rFonts w:ascii="Arial Black" w:hAnsi="Arial Black"/>
        </w:rPr>
      </w:pPr>
    </w:p>
    <w:p w14:paraId="7641F67E" w14:textId="77777777" w:rsidR="00A67F87" w:rsidRDefault="00A67F87" w:rsidP="00A67F87">
      <w:pPr>
        <w:jc w:val="center"/>
        <w:rPr>
          <w:rFonts w:ascii="Arial Black" w:hAnsi="Arial Black"/>
        </w:rPr>
      </w:pPr>
      <w:r w:rsidRPr="005F5360">
        <w:rPr>
          <w:rFonts w:ascii="Arial Black" w:hAnsi="Arial Black"/>
        </w:rPr>
        <w:t>POLITICAS</w:t>
      </w:r>
    </w:p>
    <w:p w14:paraId="5B9A45BE" w14:textId="77777777" w:rsidR="00A67F87" w:rsidRPr="005F5360" w:rsidRDefault="00A67F87" w:rsidP="00A67F87">
      <w:pPr>
        <w:jc w:val="center"/>
        <w:rPr>
          <w:rFonts w:ascii="Arial Black" w:hAnsi="Arial Black"/>
        </w:rPr>
      </w:pPr>
    </w:p>
    <w:p w14:paraId="48728189" w14:textId="77777777" w:rsidR="00A67F87" w:rsidRDefault="00A67F87" w:rsidP="00A67F87">
      <w:pPr>
        <w:jc w:val="center"/>
      </w:pPr>
    </w:p>
    <w:p w14:paraId="6BE033BE" w14:textId="77777777" w:rsidR="00A67F87" w:rsidRDefault="00A67F87" w:rsidP="00A67F87">
      <w:pPr>
        <w:jc w:val="center"/>
      </w:pPr>
      <w:r w:rsidRPr="00BB1F91">
        <w:rPr>
          <w:noProof/>
          <w:lang w:val="en-US"/>
        </w:rPr>
        <w:lastRenderedPageBreak/>
        <w:drawing>
          <wp:inline distT="0" distB="0" distL="0" distR="0" wp14:anchorId="37F16B24" wp14:editId="43A81946">
            <wp:extent cx="5612130" cy="20523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l="6479" t="41112" r="9885" b="22771"/>
                    <a:stretch>
                      <a:fillRect/>
                    </a:stretch>
                  </pic:blipFill>
                  <pic:spPr bwMode="auto">
                    <a:xfrm>
                      <a:off x="0" y="0"/>
                      <a:ext cx="5612130" cy="2052320"/>
                    </a:xfrm>
                    <a:prstGeom prst="rect">
                      <a:avLst/>
                    </a:prstGeom>
                    <a:noFill/>
                    <a:ln>
                      <a:noFill/>
                    </a:ln>
                  </pic:spPr>
                </pic:pic>
              </a:graphicData>
            </a:graphic>
          </wp:inline>
        </w:drawing>
      </w:r>
    </w:p>
    <w:p w14:paraId="132DEB19" w14:textId="77777777" w:rsidR="00A67F87" w:rsidRDefault="00A67F87" w:rsidP="00A67F87">
      <w:pPr>
        <w:jc w:val="center"/>
      </w:pPr>
      <w:r w:rsidRPr="00BB1F91">
        <w:rPr>
          <w:noProof/>
          <w:lang w:val="en-US"/>
        </w:rPr>
        <w:drawing>
          <wp:inline distT="0" distB="0" distL="0" distR="0" wp14:anchorId="22DE5A10" wp14:editId="4731E42A">
            <wp:extent cx="5612130" cy="213042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l="7068" t="51054" r="9286" b="12038"/>
                    <a:stretch>
                      <a:fillRect/>
                    </a:stretch>
                  </pic:blipFill>
                  <pic:spPr bwMode="auto">
                    <a:xfrm>
                      <a:off x="0" y="0"/>
                      <a:ext cx="5612130" cy="2130425"/>
                    </a:xfrm>
                    <a:prstGeom prst="rect">
                      <a:avLst/>
                    </a:prstGeom>
                    <a:noFill/>
                    <a:ln>
                      <a:noFill/>
                    </a:ln>
                  </pic:spPr>
                </pic:pic>
              </a:graphicData>
            </a:graphic>
          </wp:inline>
        </w:drawing>
      </w:r>
    </w:p>
    <w:p w14:paraId="63A0E749" w14:textId="77777777" w:rsidR="00A67F87" w:rsidRDefault="00A67F87" w:rsidP="00A67F87">
      <w:pPr>
        <w:jc w:val="center"/>
      </w:pPr>
    </w:p>
    <w:p w14:paraId="2ED5C71E" w14:textId="77777777" w:rsidR="00A67F87" w:rsidRDefault="00A67F87" w:rsidP="00A67F87">
      <w:r w:rsidRPr="00BB1F91">
        <w:rPr>
          <w:noProof/>
          <w:lang w:val="en-US"/>
        </w:rPr>
        <w:drawing>
          <wp:inline distT="0" distB="0" distL="0" distR="0" wp14:anchorId="600AFC9E" wp14:editId="208A1FAE">
            <wp:extent cx="5612130" cy="18402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8833" t="34561" r="9142" b="26173"/>
                    <a:stretch>
                      <a:fillRect/>
                    </a:stretch>
                  </pic:blipFill>
                  <pic:spPr bwMode="auto">
                    <a:xfrm>
                      <a:off x="0" y="0"/>
                      <a:ext cx="5612130" cy="1840230"/>
                    </a:xfrm>
                    <a:prstGeom prst="rect">
                      <a:avLst/>
                    </a:prstGeom>
                    <a:noFill/>
                    <a:ln>
                      <a:noFill/>
                    </a:ln>
                  </pic:spPr>
                </pic:pic>
              </a:graphicData>
            </a:graphic>
          </wp:inline>
        </w:drawing>
      </w:r>
    </w:p>
    <w:p w14:paraId="5A449D71" w14:textId="77777777" w:rsidR="00A67F87" w:rsidRDefault="00A67F87" w:rsidP="00A67F87">
      <w:r w:rsidRPr="00BB1F91">
        <w:rPr>
          <w:noProof/>
          <w:lang w:val="en-US"/>
        </w:rPr>
        <w:lastRenderedPageBreak/>
        <w:drawing>
          <wp:inline distT="0" distB="0" distL="0" distR="0" wp14:anchorId="6DEE075D" wp14:editId="5F9D5A9E">
            <wp:extent cx="5612130" cy="21031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l="7068" t="40060" r="8403" b="20415"/>
                    <a:stretch>
                      <a:fillRect/>
                    </a:stretch>
                  </pic:blipFill>
                  <pic:spPr bwMode="auto">
                    <a:xfrm>
                      <a:off x="0" y="0"/>
                      <a:ext cx="5612130" cy="2103120"/>
                    </a:xfrm>
                    <a:prstGeom prst="rect">
                      <a:avLst/>
                    </a:prstGeom>
                    <a:noFill/>
                    <a:ln>
                      <a:noFill/>
                    </a:ln>
                  </pic:spPr>
                </pic:pic>
              </a:graphicData>
            </a:graphic>
          </wp:inline>
        </w:drawing>
      </w:r>
    </w:p>
    <w:p w14:paraId="1558E633" w14:textId="77777777" w:rsidR="00A67F87" w:rsidRDefault="00A67F87" w:rsidP="00A67F87"/>
    <w:p w14:paraId="0E83E675" w14:textId="77777777" w:rsidR="00A67F87" w:rsidRDefault="00A67F87" w:rsidP="00A67F87">
      <w:r w:rsidRPr="00BB1F91">
        <w:rPr>
          <w:noProof/>
          <w:lang w:val="en-US"/>
        </w:rPr>
        <w:drawing>
          <wp:inline distT="0" distB="0" distL="0" distR="0" wp14:anchorId="32AA4587" wp14:editId="493A159F">
            <wp:extent cx="5612130" cy="180086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l="6921" t="51846" r="28581" b="10204"/>
                    <a:stretch>
                      <a:fillRect/>
                    </a:stretch>
                  </pic:blipFill>
                  <pic:spPr bwMode="auto">
                    <a:xfrm>
                      <a:off x="0" y="0"/>
                      <a:ext cx="5612130" cy="1800860"/>
                    </a:xfrm>
                    <a:prstGeom prst="rect">
                      <a:avLst/>
                    </a:prstGeom>
                    <a:noFill/>
                    <a:ln>
                      <a:noFill/>
                    </a:ln>
                  </pic:spPr>
                </pic:pic>
              </a:graphicData>
            </a:graphic>
          </wp:inline>
        </w:drawing>
      </w:r>
    </w:p>
    <w:p w14:paraId="752CC542" w14:textId="77777777" w:rsidR="00A67F87" w:rsidRPr="00E75744" w:rsidRDefault="00A67F87" w:rsidP="00A67F87">
      <w:pPr>
        <w:jc w:val="center"/>
        <w:rPr>
          <w:rFonts w:ascii="Arial" w:hAnsi="Arial" w:cs="Arial"/>
          <w:sz w:val="18"/>
          <w:szCs w:val="18"/>
        </w:rPr>
      </w:pPr>
      <w:r w:rsidRPr="00E75744">
        <w:rPr>
          <w:rFonts w:ascii="Arial" w:hAnsi="Arial" w:cs="Arial"/>
          <w:sz w:val="18"/>
          <w:szCs w:val="18"/>
        </w:rPr>
        <w:t xml:space="preserve">Fuente: </w:t>
      </w:r>
      <w:hyperlink r:id="rId26" w:history="1">
        <w:r w:rsidRPr="00E75744">
          <w:rPr>
            <w:rStyle w:val="Hipervnculo"/>
            <w:rFonts w:ascii="Arial" w:hAnsi="Arial" w:cs="Arial"/>
            <w:sz w:val="18"/>
            <w:szCs w:val="18"/>
          </w:rPr>
          <w:t>https://www.funcionpublica.gov.co/web/mipg/resultados-medicion</w:t>
        </w:r>
      </w:hyperlink>
    </w:p>
    <w:p w14:paraId="51985C01" w14:textId="77777777" w:rsidR="00A67F87" w:rsidRDefault="00A67F87" w:rsidP="00A67F87">
      <w:pPr>
        <w:jc w:val="both"/>
      </w:pPr>
    </w:p>
    <w:p w14:paraId="5D0E62E9"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Como se muestra en las gráficas, este grado de orientación que muestra la ESE Hospital San José del Guaviare, hacia la eficacia, eficiencia y calidad bajo la mejora continua, se encuentra entre las tres entidades Departamentales con mejores resultados en el Índice de Desempeño Institucional, 72.7, el Desempeño del Departamento del Guaviare es de 58.9. </w:t>
      </w:r>
    </w:p>
    <w:p w14:paraId="0BF5689A" w14:textId="77777777" w:rsidR="00A67F87" w:rsidRPr="00E75744" w:rsidRDefault="00A67F87" w:rsidP="00A67F87">
      <w:pPr>
        <w:jc w:val="both"/>
        <w:rPr>
          <w:rFonts w:ascii="Arial" w:hAnsi="Arial" w:cs="Arial"/>
          <w:b/>
          <w:sz w:val="24"/>
          <w:szCs w:val="24"/>
        </w:rPr>
      </w:pPr>
    </w:p>
    <w:p w14:paraId="56ED6433" w14:textId="77777777" w:rsidR="007822EA" w:rsidRDefault="007822EA" w:rsidP="00A67F87">
      <w:pPr>
        <w:jc w:val="both"/>
        <w:rPr>
          <w:rFonts w:ascii="Arial" w:hAnsi="Arial" w:cs="Arial"/>
          <w:b/>
          <w:sz w:val="24"/>
          <w:szCs w:val="24"/>
        </w:rPr>
      </w:pPr>
    </w:p>
    <w:p w14:paraId="1E24530B" w14:textId="77777777" w:rsidR="007822EA" w:rsidRDefault="007822EA" w:rsidP="00A67F87">
      <w:pPr>
        <w:jc w:val="both"/>
        <w:rPr>
          <w:rFonts w:ascii="Arial" w:hAnsi="Arial" w:cs="Arial"/>
          <w:b/>
          <w:sz w:val="24"/>
          <w:szCs w:val="24"/>
        </w:rPr>
      </w:pPr>
    </w:p>
    <w:p w14:paraId="7BC457B1" w14:textId="77777777" w:rsidR="007822EA" w:rsidRDefault="007822EA" w:rsidP="00A67F87">
      <w:pPr>
        <w:jc w:val="both"/>
        <w:rPr>
          <w:rFonts w:ascii="Arial" w:hAnsi="Arial" w:cs="Arial"/>
          <w:b/>
          <w:sz w:val="24"/>
          <w:szCs w:val="24"/>
        </w:rPr>
      </w:pPr>
    </w:p>
    <w:p w14:paraId="5F8CB193" w14:textId="77777777" w:rsidR="007822EA" w:rsidRDefault="007822EA" w:rsidP="00A67F87">
      <w:pPr>
        <w:jc w:val="both"/>
        <w:rPr>
          <w:rFonts w:ascii="Arial" w:hAnsi="Arial" w:cs="Arial"/>
          <w:b/>
          <w:sz w:val="24"/>
          <w:szCs w:val="24"/>
        </w:rPr>
      </w:pPr>
    </w:p>
    <w:p w14:paraId="1BBB3F1D" w14:textId="77777777" w:rsidR="007822EA" w:rsidRDefault="007822EA" w:rsidP="00A67F87">
      <w:pPr>
        <w:jc w:val="both"/>
        <w:rPr>
          <w:rFonts w:ascii="Arial" w:hAnsi="Arial" w:cs="Arial"/>
          <w:b/>
          <w:sz w:val="24"/>
          <w:szCs w:val="24"/>
        </w:rPr>
      </w:pPr>
    </w:p>
    <w:p w14:paraId="7FC152E6" w14:textId="77777777" w:rsidR="007822EA" w:rsidRDefault="007822EA" w:rsidP="00A67F87">
      <w:pPr>
        <w:jc w:val="both"/>
        <w:rPr>
          <w:rFonts w:ascii="Arial" w:hAnsi="Arial" w:cs="Arial"/>
          <w:b/>
          <w:sz w:val="24"/>
          <w:szCs w:val="24"/>
        </w:rPr>
      </w:pPr>
    </w:p>
    <w:p w14:paraId="3F8D6865" w14:textId="77777777" w:rsidR="007822EA" w:rsidRDefault="007822EA" w:rsidP="00A67F87">
      <w:pPr>
        <w:jc w:val="both"/>
        <w:rPr>
          <w:rFonts w:ascii="Arial" w:hAnsi="Arial" w:cs="Arial"/>
          <w:b/>
          <w:sz w:val="24"/>
          <w:szCs w:val="24"/>
        </w:rPr>
      </w:pPr>
    </w:p>
    <w:p w14:paraId="7CE4A535" w14:textId="77777777" w:rsidR="007822EA" w:rsidRDefault="007822EA" w:rsidP="00A67F87">
      <w:pPr>
        <w:jc w:val="both"/>
        <w:rPr>
          <w:rFonts w:ascii="Arial" w:hAnsi="Arial" w:cs="Arial"/>
          <w:b/>
          <w:sz w:val="24"/>
          <w:szCs w:val="24"/>
        </w:rPr>
      </w:pPr>
    </w:p>
    <w:p w14:paraId="05F05304" w14:textId="77777777" w:rsidR="007822EA" w:rsidRDefault="007822EA" w:rsidP="00A67F87">
      <w:pPr>
        <w:jc w:val="both"/>
        <w:rPr>
          <w:rFonts w:ascii="Arial" w:hAnsi="Arial" w:cs="Arial"/>
          <w:b/>
          <w:sz w:val="24"/>
          <w:szCs w:val="24"/>
        </w:rPr>
      </w:pPr>
    </w:p>
    <w:p w14:paraId="6C64E1B5" w14:textId="77777777" w:rsidR="007822EA" w:rsidRDefault="007822EA" w:rsidP="00A67F87">
      <w:pPr>
        <w:jc w:val="both"/>
        <w:rPr>
          <w:rFonts w:ascii="Arial" w:hAnsi="Arial" w:cs="Arial"/>
          <w:b/>
          <w:sz w:val="24"/>
          <w:szCs w:val="24"/>
        </w:rPr>
      </w:pPr>
    </w:p>
    <w:p w14:paraId="6096C16C" w14:textId="77777777" w:rsidR="007822EA" w:rsidRDefault="007822EA" w:rsidP="00A67F87">
      <w:pPr>
        <w:jc w:val="both"/>
        <w:rPr>
          <w:rFonts w:ascii="Arial" w:hAnsi="Arial" w:cs="Arial"/>
          <w:b/>
          <w:sz w:val="24"/>
          <w:szCs w:val="24"/>
        </w:rPr>
      </w:pPr>
    </w:p>
    <w:p w14:paraId="69D18A46" w14:textId="77777777" w:rsidR="007822EA" w:rsidRDefault="007822EA" w:rsidP="00A67F87">
      <w:pPr>
        <w:jc w:val="both"/>
        <w:rPr>
          <w:rFonts w:ascii="Arial" w:hAnsi="Arial" w:cs="Arial"/>
          <w:b/>
          <w:sz w:val="24"/>
          <w:szCs w:val="24"/>
        </w:rPr>
      </w:pPr>
    </w:p>
    <w:p w14:paraId="2AF0FA90" w14:textId="77777777" w:rsidR="007822EA" w:rsidRDefault="007822EA" w:rsidP="00A67F87">
      <w:pPr>
        <w:jc w:val="both"/>
        <w:rPr>
          <w:rFonts w:ascii="Arial" w:hAnsi="Arial" w:cs="Arial"/>
          <w:b/>
          <w:sz w:val="24"/>
          <w:szCs w:val="24"/>
        </w:rPr>
      </w:pPr>
    </w:p>
    <w:p w14:paraId="375BB91A" w14:textId="77777777" w:rsidR="007822EA" w:rsidRDefault="007822EA" w:rsidP="00A67F87">
      <w:pPr>
        <w:jc w:val="both"/>
        <w:rPr>
          <w:rFonts w:ascii="Arial" w:hAnsi="Arial" w:cs="Arial"/>
          <w:b/>
          <w:sz w:val="24"/>
          <w:szCs w:val="24"/>
        </w:rPr>
      </w:pPr>
    </w:p>
    <w:p w14:paraId="2031FC70" w14:textId="77777777" w:rsidR="007822EA" w:rsidRDefault="007822EA" w:rsidP="00A67F87">
      <w:pPr>
        <w:jc w:val="both"/>
        <w:rPr>
          <w:rFonts w:ascii="Arial" w:hAnsi="Arial" w:cs="Arial"/>
          <w:b/>
          <w:sz w:val="24"/>
          <w:szCs w:val="24"/>
        </w:rPr>
      </w:pPr>
    </w:p>
    <w:p w14:paraId="60BA9B42" w14:textId="54D8E765" w:rsidR="00A67F87" w:rsidRPr="00E75744" w:rsidRDefault="00A67F87" w:rsidP="00A67F87">
      <w:pPr>
        <w:jc w:val="both"/>
        <w:rPr>
          <w:rFonts w:ascii="Arial" w:hAnsi="Arial" w:cs="Arial"/>
          <w:b/>
          <w:sz w:val="24"/>
          <w:szCs w:val="24"/>
        </w:rPr>
      </w:pPr>
      <w:r w:rsidRPr="00E75744">
        <w:rPr>
          <w:rFonts w:ascii="Arial" w:hAnsi="Arial" w:cs="Arial"/>
          <w:b/>
          <w:sz w:val="24"/>
          <w:szCs w:val="24"/>
        </w:rPr>
        <w:lastRenderedPageBreak/>
        <w:t>Resultados Generales de Índice de Desempeño Institucional 2019 - 2022</w:t>
      </w:r>
    </w:p>
    <w:p w14:paraId="71E31F78" w14:textId="77777777" w:rsidR="00A67F87" w:rsidRPr="00E75744" w:rsidRDefault="00A67F87" w:rsidP="00A67F87">
      <w:pPr>
        <w:jc w:val="both"/>
        <w:rPr>
          <w:rFonts w:ascii="Arial" w:hAnsi="Arial" w:cs="Arial"/>
          <w:sz w:val="24"/>
          <w:szCs w:val="24"/>
        </w:rPr>
      </w:pPr>
    </w:p>
    <w:p w14:paraId="313B3F66"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Resultados Generales de Índice de Desempeño Institucional, de los avances institucionales en la implementación de las políticas de desarrollo administrativo Modelo Integrado de Planeación y Gestión MIPG, evaluados, de las vigencias del 2019 al 2022, fueron:</w:t>
      </w:r>
    </w:p>
    <w:p w14:paraId="48FBE8D2"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 </w:t>
      </w:r>
    </w:p>
    <w:p w14:paraId="031FA60C" w14:textId="77777777" w:rsidR="00A67F87" w:rsidRPr="00E843A5" w:rsidRDefault="00A67F87" w:rsidP="00A67F8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097"/>
        <w:gridCol w:w="2354"/>
        <w:gridCol w:w="2058"/>
      </w:tblGrid>
      <w:tr w:rsidR="00A67F87" w:rsidRPr="006321CB" w14:paraId="3E76D601" w14:textId="77777777" w:rsidTr="00AC2BD4">
        <w:trPr>
          <w:trHeight w:val="469"/>
          <w:jc w:val="center"/>
        </w:trPr>
        <w:tc>
          <w:tcPr>
            <w:tcW w:w="2287" w:type="dxa"/>
            <w:shd w:val="clear" w:color="auto" w:fill="9CC2E5"/>
            <w:vAlign w:val="center"/>
          </w:tcPr>
          <w:p w14:paraId="7031C118" w14:textId="77777777" w:rsidR="00A67F87" w:rsidRPr="00130DCC" w:rsidRDefault="00A67F87" w:rsidP="00AC2BD4">
            <w:pPr>
              <w:jc w:val="center"/>
              <w:rPr>
                <w:rFonts w:ascii="Arial" w:hAnsi="Arial"/>
              </w:rPr>
            </w:pPr>
            <w:r w:rsidRPr="00130DCC">
              <w:rPr>
                <w:rFonts w:ascii="Arial" w:hAnsi="Arial"/>
              </w:rPr>
              <w:t>VIGENCIA - 2019</w:t>
            </w:r>
          </w:p>
        </w:tc>
        <w:tc>
          <w:tcPr>
            <w:tcW w:w="2097" w:type="dxa"/>
            <w:shd w:val="clear" w:color="auto" w:fill="9CC2E5"/>
            <w:vAlign w:val="center"/>
          </w:tcPr>
          <w:p w14:paraId="3FC9B267" w14:textId="77777777" w:rsidR="00A67F87" w:rsidRPr="00130DCC" w:rsidRDefault="00A67F87" w:rsidP="00AC2BD4">
            <w:pPr>
              <w:jc w:val="center"/>
              <w:rPr>
                <w:rFonts w:ascii="Arial" w:hAnsi="Arial"/>
              </w:rPr>
            </w:pPr>
            <w:r w:rsidRPr="00130DCC">
              <w:rPr>
                <w:rFonts w:ascii="Arial" w:hAnsi="Arial"/>
              </w:rPr>
              <w:t>VIGENCIA - 2020</w:t>
            </w:r>
          </w:p>
        </w:tc>
        <w:tc>
          <w:tcPr>
            <w:tcW w:w="2354" w:type="dxa"/>
            <w:shd w:val="clear" w:color="auto" w:fill="9CC2E5"/>
            <w:vAlign w:val="center"/>
          </w:tcPr>
          <w:p w14:paraId="37CDED90" w14:textId="77777777" w:rsidR="00A67F87" w:rsidRPr="00130DCC" w:rsidRDefault="00A67F87" w:rsidP="00AC2BD4">
            <w:pPr>
              <w:jc w:val="center"/>
              <w:rPr>
                <w:rFonts w:ascii="Arial" w:hAnsi="Arial"/>
              </w:rPr>
            </w:pPr>
            <w:r w:rsidRPr="00130DCC">
              <w:rPr>
                <w:rFonts w:ascii="Arial" w:hAnsi="Arial"/>
              </w:rPr>
              <w:t>VIGENCIA - 2021</w:t>
            </w:r>
          </w:p>
        </w:tc>
        <w:tc>
          <w:tcPr>
            <w:tcW w:w="2058" w:type="dxa"/>
            <w:shd w:val="clear" w:color="auto" w:fill="9CC2E5"/>
            <w:vAlign w:val="center"/>
          </w:tcPr>
          <w:p w14:paraId="721F8679" w14:textId="77777777" w:rsidR="00A67F87" w:rsidRPr="00130DCC" w:rsidRDefault="00A67F87" w:rsidP="00AC2BD4">
            <w:pPr>
              <w:jc w:val="center"/>
              <w:rPr>
                <w:rFonts w:ascii="Arial" w:hAnsi="Arial"/>
              </w:rPr>
            </w:pPr>
            <w:r w:rsidRPr="00130DCC">
              <w:rPr>
                <w:rFonts w:ascii="Arial" w:hAnsi="Arial"/>
              </w:rPr>
              <w:t>VIGENCIA - 2022</w:t>
            </w:r>
          </w:p>
        </w:tc>
      </w:tr>
      <w:tr w:rsidR="00A67F87" w:rsidRPr="006321CB" w14:paraId="6CE00108" w14:textId="77777777" w:rsidTr="00AC2BD4">
        <w:trPr>
          <w:trHeight w:val="513"/>
          <w:jc w:val="center"/>
        </w:trPr>
        <w:tc>
          <w:tcPr>
            <w:tcW w:w="2287" w:type="dxa"/>
            <w:shd w:val="clear" w:color="auto" w:fill="DEEAF6"/>
            <w:vAlign w:val="center"/>
          </w:tcPr>
          <w:p w14:paraId="6FFCBC8D" w14:textId="77777777" w:rsidR="00A67F87" w:rsidRPr="00061BDF" w:rsidRDefault="00A67F87" w:rsidP="00AC2BD4">
            <w:pPr>
              <w:jc w:val="center"/>
              <w:rPr>
                <w:rFonts w:ascii="Arial" w:hAnsi="Arial"/>
                <w:b/>
              </w:rPr>
            </w:pPr>
            <w:r w:rsidRPr="00061BDF">
              <w:rPr>
                <w:rFonts w:ascii="Arial" w:hAnsi="Arial"/>
                <w:b/>
              </w:rPr>
              <w:t>65.9</w:t>
            </w:r>
          </w:p>
        </w:tc>
        <w:tc>
          <w:tcPr>
            <w:tcW w:w="2097" w:type="dxa"/>
            <w:shd w:val="clear" w:color="auto" w:fill="DEEAF6"/>
            <w:vAlign w:val="center"/>
          </w:tcPr>
          <w:p w14:paraId="4DDA6568" w14:textId="77777777" w:rsidR="00A67F87" w:rsidRPr="00061BDF" w:rsidRDefault="00A67F87" w:rsidP="00AC2BD4">
            <w:pPr>
              <w:jc w:val="center"/>
              <w:rPr>
                <w:rFonts w:ascii="Arial" w:hAnsi="Arial"/>
                <w:b/>
              </w:rPr>
            </w:pPr>
            <w:r w:rsidRPr="00061BDF">
              <w:rPr>
                <w:rFonts w:ascii="Arial" w:hAnsi="Arial"/>
                <w:b/>
              </w:rPr>
              <w:t>61.2</w:t>
            </w:r>
          </w:p>
        </w:tc>
        <w:tc>
          <w:tcPr>
            <w:tcW w:w="2354" w:type="dxa"/>
            <w:shd w:val="clear" w:color="auto" w:fill="DEEAF6"/>
            <w:vAlign w:val="center"/>
          </w:tcPr>
          <w:p w14:paraId="4E712E1B" w14:textId="77777777" w:rsidR="00A67F87" w:rsidRPr="00061BDF" w:rsidRDefault="00A67F87" w:rsidP="00AC2BD4">
            <w:pPr>
              <w:jc w:val="center"/>
              <w:rPr>
                <w:rFonts w:ascii="Arial" w:hAnsi="Arial"/>
                <w:b/>
              </w:rPr>
            </w:pPr>
            <w:r w:rsidRPr="00061BDF">
              <w:rPr>
                <w:rFonts w:ascii="Arial" w:hAnsi="Arial"/>
                <w:b/>
              </w:rPr>
              <w:t>63.4</w:t>
            </w:r>
          </w:p>
        </w:tc>
        <w:tc>
          <w:tcPr>
            <w:tcW w:w="2058" w:type="dxa"/>
            <w:shd w:val="clear" w:color="auto" w:fill="DEEAF6"/>
            <w:vAlign w:val="center"/>
          </w:tcPr>
          <w:p w14:paraId="6702AE27" w14:textId="77777777" w:rsidR="00A67F87" w:rsidRPr="00061BDF" w:rsidRDefault="00A67F87" w:rsidP="00AC2BD4">
            <w:pPr>
              <w:jc w:val="center"/>
              <w:rPr>
                <w:rFonts w:ascii="Arial" w:hAnsi="Arial"/>
                <w:b/>
              </w:rPr>
            </w:pPr>
            <w:r w:rsidRPr="00061BDF">
              <w:rPr>
                <w:rFonts w:ascii="Arial" w:hAnsi="Arial"/>
                <w:b/>
              </w:rPr>
              <w:t>72.7</w:t>
            </w:r>
          </w:p>
        </w:tc>
      </w:tr>
    </w:tbl>
    <w:p w14:paraId="68947B34" w14:textId="77777777" w:rsidR="00A67F87" w:rsidRPr="00E75744" w:rsidRDefault="00A67F87" w:rsidP="00A67F87">
      <w:pPr>
        <w:jc w:val="center"/>
        <w:rPr>
          <w:rFonts w:ascii="Arial" w:hAnsi="Arial" w:cs="Arial"/>
          <w:sz w:val="18"/>
          <w:szCs w:val="18"/>
        </w:rPr>
      </w:pPr>
      <w:r w:rsidRPr="00E75744">
        <w:rPr>
          <w:rFonts w:ascii="Arial" w:hAnsi="Arial" w:cs="Arial"/>
          <w:sz w:val="18"/>
          <w:szCs w:val="18"/>
        </w:rPr>
        <w:t>Fuente: Oficina de Control Interno de Gestión</w:t>
      </w:r>
    </w:p>
    <w:p w14:paraId="1EB2FC63" w14:textId="77777777" w:rsidR="00402482" w:rsidRDefault="00402482" w:rsidP="00EF7D4E">
      <w:pPr>
        <w:pStyle w:val="Default"/>
        <w:jc w:val="center"/>
        <w:rPr>
          <w:b/>
          <w:bCs/>
        </w:rPr>
      </w:pPr>
    </w:p>
    <w:p w14:paraId="5132D1BE" w14:textId="51FDB5D2" w:rsidR="00402482" w:rsidRDefault="00402482" w:rsidP="00BD490C">
      <w:pPr>
        <w:pStyle w:val="Default"/>
        <w:jc w:val="center"/>
        <w:rPr>
          <w:b/>
          <w:bCs/>
        </w:rPr>
      </w:pPr>
      <w:r w:rsidRPr="009B4D95">
        <w:rPr>
          <w:b/>
          <w:bCs/>
        </w:rPr>
        <w:t>Procesos Disciplinarios</w:t>
      </w:r>
    </w:p>
    <w:p w14:paraId="220AC54D" w14:textId="77777777" w:rsidR="00967EA2" w:rsidRPr="00967EA2" w:rsidRDefault="00967EA2" w:rsidP="00967EA2">
      <w:pPr>
        <w:pStyle w:val="NormalWeb"/>
        <w:jc w:val="both"/>
        <w:rPr>
          <w:rFonts w:ascii="Arial" w:eastAsia="Calibri" w:hAnsi="Arial" w:cs="Arial"/>
          <w:lang w:eastAsia="en-US"/>
        </w:rPr>
      </w:pPr>
      <w:bookmarkStart w:id="17" w:name="_Hlk126063923"/>
      <w:r w:rsidRPr="00967EA2">
        <w:rPr>
          <w:rFonts w:ascii="Arial" w:eastAsia="Calibri" w:hAnsi="Arial" w:cs="Arial"/>
          <w:lang w:eastAsia="en-US"/>
        </w:rPr>
        <w:t xml:space="preserve">La oficina de Control Interno Disciplinario, adelanta actividades encaminadas a la prevención y sanción de conductas que pueden ser constitutivas de faltas disciplinarias de conformidad con lo establecido en la Ley 1952 de 2019, modificada por la Ley 2094 DE 2021. </w:t>
      </w:r>
    </w:p>
    <w:p w14:paraId="123FDB90" w14:textId="77777777" w:rsidR="00967EA2" w:rsidRP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 xml:space="preserve">Como actividad preventiva se realizan las respectivas inducciones y reinducciones a los Servidores Públicos donde se socializan los derechos, deberes, prohibiciones y faltas. </w:t>
      </w:r>
    </w:p>
    <w:p w14:paraId="36D6ECD1" w14:textId="77777777" w:rsidR="00967EA2" w:rsidRP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Es importante indicar que los procesos que contaban con auto de apertura de investigación o pliego de cargos antes de la entrada en Vigencia de la Ley 1952 de 2019 (Código General Disciplinario) continuaban el trámite con la Ley 734 de 2002, (Código Único Disciplinario)</w:t>
      </w:r>
    </w:p>
    <w:p w14:paraId="6E47EF08" w14:textId="36DAD7C8" w:rsid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A continuación, se detallan los procesos activos</w:t>
      </w:r>
      <w:r w:rsidR="009B06D1">
        <w:rPr>
          <w:rFonts w:ascii="Arial" w:eastAsia="Calibri" w:hAnsi="Arial" w:cs="Arial"/>
          <w:lang w:eastAsia="en-US"/>
        </w:rPr>
        <w:t>:</w:t>
      </w:r>
      <w:r w:rsidRPr="00967EA2">
        <w:rPr>
          <w:rFonts w:ascii="Arial" w:eastAsia="Calibri" w:hAnsi="Arial" w:cs="Arial"/>
          <w:lang w:eastAsia="en-US"/>
        </w:rPr>
        <w:t xml:space="preserve"> </w:t>
      </w:r>
    </w:p>
    <w:p w14:paraId="523EA635" w14:textId="7CACC61F" w:rsidR="00AB48F9" w:rsidRPr="00967EA2" w:rsidRDefault="00AB48F9" w:rsidP="00AB48F9">
      <w:pPr>
        <w:pStyle w:val="NormalWeb"/>
        <w:jc w:val="center"/>
        <w:rPr>
          <w:rFonts w:ascii="Arial" w:eastAsia="Calibri" w:hAnsi="Arial" w:cs="Arial"/>
          <w:lang w:eastAsia="en-US"/>
        </w:rPr>
      </w:pPr>
      <w:r>
        <w:rPr>
          <w:rFonts w:ascii="Arial" w:eastAsia="Calibri" w:hAnsi="Arial" w:cs="Arial"/>
          <w:lang w:eastAsia="en-US"/>
        </w:rPr>
        <w:t>Tabla No. 4 procesos disciplinarios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4295"/>
        <w:gridCol w:w="3012"/>
      </w:tblGrid>
      <w:tr w:rsidR="00967EA2" w:rsidRPr="00967EA2" w14:paraId="0A4F593D" w14:textId="77777777" w:rsidTr="00967EA2">
        <w:tc>
          <w:tcPr>
            <w:tcW w:w="8978" w:type="dxa"/>
            <w:gridSpan w:val="3"/>
            <w:shd w:val="clear" w:color="auto" w:fill="9CC2E5" w:themeFill="accent1" w:themeFillTint="99"/>
          </w:tcPr>
          <w:p w14:paraId="58A9EF5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VIGENCIA 2023</w:t>
            </w:r>
          </w:p>
        </w:tc>
      </w:tr>
      <w:tr w:rsidR="00967EA2" w:rsidRPr="00967EA2" w14:paraId="1F7990BD" w14:textId="77777777" w:rsidTr="00967EA2">
        <w:tc>
          <w:tcPr>
            <w:tcW w:w="1526" w:type="dxa"/>
            <w:shd w:val="clear" w:color="auto" w:fill="9CC2E5" w:themeFill="accent1" w:themeFillTint="99"/>
          </w:tcPr>
          <w:p w14:paraId="211F25F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PROCESO</w:t>
            </w:r>
          </w:p>
        </w:tc>
        <w:tc>
          <w:tcPr>
            <w:tcW w:w="4394" w:type="dxa"/>
            <w:shd w:val="clear" w:color="auto" w:fill="9CC2E5" w:themeFill="accent1" w:themeFillTint="99"/>
          </w:tcPr>
          <w:p w14:paraId="43006666"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INCUMPLIMIENTO</w:t>
            </w:r>
          </w:p>
        </w:tc>
        <w:tc>
          <w:tcPr>
            <w:tcW w:w="3058" w:type="dxa"/>
            <w:shd w:val="clear" w:color="auto" w:fill="9CC2E5" w:themeFill="accent1" w:themeFillTint="99"/>
          </w:tcPr>
          <w:p w14:paraId="01651F97"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ESTADO</w:t>
            </w:r>
          </w:p>
        </w:tc>
      </w:tr>
      <w:tr w:rsidR="00967EA2" w:rsidRPr="00967EA2" w14:paraId="238A83E1" w14:textId="77777777" w:rsidTr="006D111E">
        <w:tc>
          <w:tcPr>
            <w:tcW w:w="1526" w:type="dxa"/>
            <w:shd w:val="clear" w:color="auto" w:fill="auto"/>
            <w:vAlign w:val="bottom"/>
          </w:tcPr>
          <w:p w14:paraId="15B274E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P-201-2020</w:t>
            </w:r>
          </w:p>
        </w:tc>
        <w:tc>
          <w:tcPr>
            <w:tcW w:w="4394" w:type="dxa"/>
            <w:shd w:val="clear" w:color="auto" w:fill="auto"/>
            <w:vAlign w:val="bottom"/>
          </w:tcPr>
          <w:p w14:paraId="7A3CC4B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08544292"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9124E11" w14:textId="77777777" w:rsidTr="006D111E">
        <w:tc>
          <w:tcPr>
            <w:tcW w:w="1526" w:type="dxa"/>
            <w:shd w:val="clear" w:color="auto" w:fill="auto"/>
            <w:vAlign w:val="bottom"/>
          </w:tcPr>
          <w:p w14:paraId="13F201F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I-218-2022</w:t>
            </w:r>
          </w:p>
        </w:tc>
        <w:tc>
          <w:tcPr>
            <w:tcW w:w="4394" w:type="dxa"/>
            <w:shd w:val="clear" w:color="auto" w:fill="auto"/>
            <w:vAlign w:val="bottom"/>
          </w:tcPr>
          <w:p w14:paraId="46432A0A"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 actuación temerosa y falsa</w:t>
            </w:r>
          </w:p>
        </w:tc>
        <w:tc>
          <w:tcPr>
            <w:tcW w:w="3058" w:type="dxa"/>
            <w:shd w:val="clear" w:color="auto" w:fill="auto"/>
          </w:tcPr>
          <w:p w14:paraId="19B0A763"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34CA4E26" w14:textId="77777777" w:rsidTr="006D111E">
        <w:tc>
          <w:tcPr>
            <w:tcW w:w="1526" w:type="dxa"/>
            <w:shd w:val="clear" w:color="auto" w:fill="auto"/>
            <w:vAlign w:val="bottom"/>
          </w:tcPr>
          <w:p w14:paraId="3E49B87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P-220-2022</w:t>
            </w:r>
          </w:p>
        </w:tc>
        <w:tc>
          <w:tcPr>
            <w:tcW w:w="4394" w:type="dxa"/>
            <w:shd w:val="clear" w:color="auto" w:fill="auto"/>
            <w:vAlign w:val="bottom"/>
          </w:tcPr>
          <w:p w14:paraId="2D379D3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 violación a la intimidad</w:t>
            </w:r>
          </w:p>
        </w:tc>
        <w:tc>
          <w:tcPr>
            <w:tcW w:w="3058" w:type="dxa"/>
            <w:shd w:val="clear" w:color="auto" w:fill="auto"/>
          </w:tcPr>
          <w:p w14:paraId="4996AF27"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1521165A" w14:textId="77777777" w:rsidTr="006D111E">
        <w:tc>
          <w:tcPr>
            <w:tcW w:w="1526" w:type="dxa"/>
            <w:shd w:val="clear" w:color="auto" w:fill="auto"/>
            <w:vAlign w:val="center"/>
          </w:tcPr>
          <w:p w14:paraId="5024DF9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lastRenderedPageBreak/>
              <w:t>I-216-2022</w:t>
            </w:r>
          </w:p>
        </w:tc>
        <w:tc>
          <w:tcPr>
            <w:tcW w:w="4394" w:type="dxa"/>
            <w:shd w:val="clear" w:color="auto" w:fill="auto"/>
            <w:vAlign w:val="center"/>
          </w:tcPr>
          <w:p w14:paraId="31A3AC1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Presuntas irregularidades en contratos</w:t>
            </w:r>
          </w:p>
        </w:tc>
        <w:tc>
          <w:tcPr>
            <w:tcW w:w="3058" w:type="dxa"/>
            <w:shd w:val="clear" w:color="auto" w:fill="auto"/>
          </w:tcPr>
          <w:p w14:paraId="6F0E5D6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6BDAE39" w14:textId="77777777" w:rsidTr="006D111E">
        <w:tc>
          <w:tcPr>
            <w:tcW w:w="1526" w:type="dxa"/>
            <w:shd w:val="clear" w:color="auto" w:fill="auto"/>
            <w:vAlign w:val="bottom"/>
          </w:tcPr>
          <w:p w14:paraId="3163328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I-206-2021</w:t>
            </w:r>
          </w:p>
        </w:tc>
        <w:tc>
          <w:tcPr>
            <w:tcW w:w="4394" w:type="dxa"/>
            <w:shd w:val="clear" w:color="auto" w:fill="auto"/>
            <w:vAlign w:val="bottom"/>
          </w:tcPr>
          <w:p w14:paraId="4595D82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2092471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5DFB88F" w14:textId="77777777" w:rsidTr="006D111E">
        <w:tc>
          <w:tcPr>
            <w:tcW w:w="1526" w:type="dxa"/>
            <w:shd w:val="clear" w:color="auto" w:fill="auto"/>
            <w:vAlign w:val="bottom"/>
          </w:tcPr>
          <w:p w14:paraId="55D1800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I-219-2022</w:t>
            </w:r>
          </w:p>
        </w:tc>
        <w:tc>
          <w:tcPr>
            <w:tcW w:w="4394" w:type="dxa"/>
            <w:shd w:val="clear" w:color="auto" w:fill="auto"/>
            <w:vAlign w:val="bottom"/>
          </w:tcPr>
          <w:p w14:paraId="61292C5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0395D381"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7925F01C" w14:textId="77777777" w:rsidTr="006D111E">
        <w:tc>
          <w:tcPr>
            <w:tcW w:w="1526" w:type="dxa"/>
            <w:shd w:val="clear" w:color="auto" w:fill="auto"/>
            <w:vAlign w:val="bottom"/>
          </w:tcPr>
          <w:p w14:paraId="12B7FE6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I-187-2020</w:t>
            </w:r>
          </w:p>
        </w:tc>
        <w:tc>
          <w:tcPr>
            <w:tcW w:w="4394" w:type="dxa"/>
            <w:shd w:val="clear" w:color="auto" w:fill="auto"/>
            <w:vAlign w:val="bottom"/>
          </w:tcPr>
          <w:p w14:paraId="37A653BC"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02E7293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FORMULACIÓN DE PLIEGO DE CARGOS</w:t>
            </w:r>
          </w:p>
        </w:tc>
      </w:tr>
      <w:tr w:rsidR="00967EA2" w:rsidRPr="00967EA2" w14:paraId="6CFBD7B4" w14:textId="77777777" w:rsidTr="006D111E">
        <w:tc>
          <w:tcPr>
            <w:tcW w:w="1526" w:type="dxa"/>
            <w:shd w:val="clear" w:color="auto" w:fill="auto"/>
            <w:vAlign w:val="center"/>
          </w:tcPr>
          <w:p w14:paraId="3F79520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I-200-2020</w:t>
            </w:r>
          </w:p>
        </w:tc>
        <w:tc>
          <w:tcPr>
            <w:tcW w:w="4394" w:type="dxa"/>
            <w:shd w:val="clear" w:color="auto" w:fill="auto"/>
            <w:vAlign w:val="center"/>
          </w:tcPr>
          <w:p w14:paraId="2C4D41B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2ADFF662" w14:textId="77777777" w:rsidR="00967EA2" w:rsidRPr="00967EA2" w:rsidRDefault="00967EA2" w:rsidP="006D111E">
            <w:pPr>
              <w:jc w:val="center"/>
              <w:rPr>
                <w:rFonts w:ascii="Arial" w:hAnsi="Arial" w:cs="Arial"/>
                <w:sz w:val="24"/>
                <w:szCs w:val="24"/>
              </w:rPr>
            </w:pPr>
            <w:r w:rsidRPr="00967EA2">
              <w:rPr>
                <w:rFonts w:ascii="Arial" w:hAnsi="Arial" w:cs="Arial"/>
                <w:sz w:val="24"/>
                <w:szCs w:val="24"/>
              </w:rPr>
              <w:t>INVESTIGACIÓN DISCIPLINARIA</w:t>
            </w:r>
          </w:p>
        </w:tc>
      </w:tr>
      <w:tr w:rsidR="00967EA2" w:rsidRPr="00967EA2" w14:paraId="42CA0D76" w14:textId="77777777" w:rsidTr="006D111E">
        <w:tc>
          <w:tcPr>
            <w:tcW w:w="1526" w:type="dxa"/>
            <w:shd w:val="clear" w:color="auto" w:fill="auto"/>
            <w:vAlign w:val="bottom"/>
          </w:tcPr>
          <w:p w14:paraId="148F06E2"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I-215-2021</w:t>
            </w:r>
          </w:p>
        </w:tc>
        <w:tc>
          <w:tcPr>
            <w:tcW w:w="4394" w:type="dxa"/>
            <w:shd w:val="clear" w:color="auto" w:fill="auto"/>
            <w:vAlign w:val="bottom"/>
          </w:tcPr>
          <w:p w14:paraId="4E07D48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Presuntas irregularidades en contratos</w:t>
            </w:r>
          </w:p>
        </w:tc>
        <w:tc>
          <w:tcPr>
            <w:tcW w:w="3058" w:type="dxa"/>
            <w:shd w:val="clear" w:color="auto" w:fill="auto"/>
          </w:tcPr>
          <w:p w14:paraId="1D723E3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INVESTIGACIÓN DISCIPLINARIA</w:t>
            </w:r>
          </w:p>
        </w:tc>
      </w:tr>
      <w:tr w:rsidR="00967EA2" w:rsidRPr="00967EA2" w14:paraId="2CD328F3" w14:textId="77777777" w:rsidTr="006D111E">
        <w:tc>
          <w:tcPr>
            <w:tcW w:w="1526" w:type="dxa"/>
            <w:shd w:val="clear" w:color="auto" w:fill="auto"/>
            <w:vAlign w:val="center"/>
          </w:tcPr>
          <w:p w14:paraId="5C73524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P-221-2022</w:t>
            </w:r>
          </w:p>
        </w:tc>
        <w:tc>
          <w:tcPr>
            <w:tcW w:w="4394" w:type="dxa"/>
            <w:shd w:val="clear" w:color="auto" w:fill="auto"/>
            <w:vAlign w:val="center"/>
          </w:tcPr>
          <w:p w14:paraId="4F27D1D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45AA2ED3"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PLIEGO DE CARGOS</w:t>
            </w:r>
          </w:p>
        </w:tc>
      </w:tr>
      <w:tr w:rsidR="00967EA2" w:rsidRPr="00967EA2" w14:paraId="24B3B443" w14:textId="77777777" w:rsidTr="006D111E">
        <w:tc>
          <w:tcPr>
            <w:tcW w:w="1526" w:type="dxa"/>
            <w:shd w:val="clear" w:color="auto" w:fill="auto"/>
          </w:tcPr>
          <w:p w14:paraId="3BD6B30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P-222-2023</w:t>
            </w:r>
          </w:p>
        </w:tc>
        <w:tc>
          <w:tcPr>
            <w:tcW w:w="4394" w:type="dxa"/>
            <w:shd w:val="clear" w:color="auto" w:fill="auto"/>
          </w:tcPr>
          <w:p w14:paraId="369E77E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786A650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INDAGACIÓN PREVIA</w:t>
            </w:r>
          </w:p>
        </w:tc>
      </w:tr>
    </w:tbl>
    <w:p w14:paraId="1D1730A7" w14:textId="54C17EF8" w:rsidR="00967EA2" w:rsidRPr="00967EA2" w:rsidRDefault="00967EA2" w:rsidP="00967EA2">
      <w:pPr>
        <w:pStyle w:val="NormalWeb"/>
        <w:rPr>
          <w:rFonts w:ascii="Arial" w:eastAsia="Calibri" w:hAnsi="Arial" w:cs="Arial"/>
          <w:lang w:eastAsia="en-US"/>
        </w:rPr>
      </w:pPr>
      <w:r w:rsidRPr="00967EA2">
        <w:rPr>
          <w:rFonts w:ascii="Arial" w:eastAsia="Calibri" w:hAnsi="Arial" w:cs="Arial"/>
          <w:noProof/>
          <w:lang w:val="en-US" w:eastAsia="en-US"/>
        </w:rPr>
        <w:drawing>
          <wp:inline distT="0" distB="0" distL="0" distR="0" wp14:anchorId="48A2A117" wp14:editId="22A23C7F">
            <wp:extent cx="5124450" cy="1555750"/>
            <wp:effectExtent l="0" t="0" r="0" b="0"/>
            <wp:docPr id="34" name="Gráfic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96B984" w14:textId="72B45D11" w:rsidR="008C72EA" w:rsidRDefault="008C72EA" w:rsidP="004A3074">
      <w:pPr>
        <w:pStyle w:val="Ttulo2"/>
        <w:ind w:hanging="1440"/>
        <w:rPr>
          <w:rFonts w:ascii="Arial" w:hAnsi="Arial" w:cs="Arial"/>
          <w:i w:val="0"/>
          <w:iCs w:val="0"/>
          <w:sz w:val="24"/>
          <w:szCs w:val="24"/>
          <w:lang w:val="es-CO" w:eastAsia="es-CO"/>
        </w:rPr>
      </w:pPr>
      <w:bookmarkStart w:id="18" w:name="_Toc157455751"/>
      <w:r w:rsidRPr="00347114">
        <w:rPr>
          <w:rFonts w:ascii="Arial" w:eastAsia="Times New Roman" w:hAnsi="Arial" w:cs="Arial"/>
          <w:i w:val="0"/>
          <w:iCs w:val="0"/>
          <w:sz w:val="24"/>
          <w:szCs w:val="24"/>
          <w:lang w:val="es-CO" w:eastAsia="es-CO"/>
        </w:rPr>
        <w:t xml:space="preserve">1.1.8 </w:t>
      </w:r>
      <w:r w:rsidRPr="00347114">
        <w:rPr>
          <w:rFonts w:ascii="Arial" w:hAnsi="Arial" w:cs="Arial"/>
          <w:i w:val="0"/>
          <w:iCs w:val="0"/>
          <w:sz w:val="24"/>
          <w:szCs w:val="24"/>
          <w:lang w:val="es-CO" w:eastAsia="es-CO"/>
        </w:rPr>
        <w:t>Procesos Judiciales</w:t>
      </w:r>
      <w:bookmarkEnd w:id="18"/>
    </w:p>
    <w:p w14:paraId="0C63584E" w14:textId="5A3F5704" w:rsidR="00300AB4" w:rsidRDefault="00300AB4" w:rsidP="00300AB4">
      <w:pPr>
        <w:rPr>
          <w:lang w:eastAsia="es-CO"/>
        </w:rPr>
      </w:pPr>
    </w:p>
    <w:p w14:paraId="247BF5AD" w14:textId="77777777" w:rsidR="00300AB4" w:rsidRPr="00515279" w:rsidRDefault="00300AB4" w:rsidP="00300AB4">
      <w:pPr>
        <w:jc w:val="both"/>
        <w:rPr>
          <w:rFonts w:ascii="Century Gothic" w:hAnsi="Century Gothic"/>
          <w:color w:val="000000"/>
        </w:rPr>
      </w:pPr>
      <w:r w:rsidRPr="00515279">
        <w:rPr>
          <w:rFonts w:ascii="Century Gothic" w:hAnsi="Century Gothic"/>
          <w:color w:val="000000"/>
        </w:rPr>
        <w:t>El informe sobre los procesos judiciales en contra de la entidad en la vigencia de 2023 así:</w:t>
      </w:r>
    </w:p>
    <w:p w14:paraId="428CAA64" w14:textId="3F00F8F9" w:rsidR="00300AB4" w:rsidRDefault="00300AB4" w:rsidP="00300AB4">
      <w:pPr>
        <w:jc w:val="both"/>
        <w:rPr>
          <w:rFonts w:ascii="Century Gothic" w:hAnsi="Century Gothic" w:cs="Arial"/>
        </w:rPr>
      </w:pPr>
    </w:p>
    <w:p w14:paraId="235C3616" w14:textId="35D918A3" w:rsidR="00300AB4" w:rsidRDefault="00300AB4" w:rsidP="00300AB4">
      <w:pPr>
        <w:jc w:val="center"/>
        <w:rPr>
          <w:rFonts w:ascii="Century Gothic" w:hAnsi="Century Gothic" w:cs="Arial"/>
        </w:rPr>
      </w:pPr>
      <w:r>
        <w:rPr>
          <w:rFonts w:ascii="Century Gothic" w:hAnsi="Century Gothic" w:cs="Arial"/>
        </w:rPr>
        <w:t xml:space="preserve">Tabla No 5 procesos judiciales </w:t>
      </w:r>
    </w:p>
    <w:p w14:paraId="6492F4A3" w14:textId="77777777" w:rsidR="00300AB4" w:rsidRPr="009A13B0" w:rsidRDefault="00300AB4" w:rsidP="00300AB4">
      <w:pPr>
        <w:jc w:val="center"/>
        <w:rPr>
          <w:rFonts w:ascii="Century Gothic" w:hAnsi="Century Gothic" w:cs="Arial"/>
        </w:rPr>
      </w:pPr>
    </w:p>
    <w:tbl>
      <w:tblPr>
        <w:tblW w:w="729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6151"/>
        <w:gridCol w:w="1147"/>
      </w:tblGrid>
      <w:tr w:rsidR="00300AB4" w:rsidRPr="009A13B0" w14:paraId="6B7022C1" w14:textId="77777777" w:rsidTr="00AC2BD4">
        <w:trPr>
          <w:trHeight w:val="315"/>
          <w:jc w:val="center"/>
        </w:trPr>
        <w:tc>
          <w:tcPr>
            <w:tcW w:w="6151"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29718F2D"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b/>
                <w:bCs/>
                <w:color w:val="000000"/>
                <w:bdr w:val="none" w:sz="0" w:space="0" w:color="auto" w:frame="1"/>
                <w:lang w:eastAsia="es-CO"/>
              </w:rPr>
              <w:t>TIPO DE PROCESO</w:t>
            </w:r>
          </w:p>
        </w:tc>
        <w:tc>
          <w:tcPr>
            <w:tcW w:w="114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48E8AD1"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b/>
                <w:bCs/>
                <w:color w:val="000000"/>
                <w:bdr w:val="none" w:sz="0" w:space="0" w:color="auto" w:frame="1"/>
                <w:lang w:eastAsia="es-CO"/>
              </w:rPr>
              <w:t>Activos</w:t>
            </w:r>
          </w:p>
        </w:tc>
      </w:tr>
      <w:tr w:rsidR="00300AB4" w:rsidRPr="009A13B0" w14:paraId="0F900C0B"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7F2341C"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de reparación directa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1C5E286"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57</w:t>
            </w:r>
          </w:p>
        </w:tc>
      </w:tr>
      <w:tr w:rsidR="00300AB4" w:rsidRPr="009A13B0" w14:paraId="074707BB"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42AC1E9"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Ejecutivos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75DDF2A"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13</w:t>
            </w:r>
          </w:p>
        </w:tc>
      </w:tr>
      <w:tr w:rsidR="00300AB4" w:rsidRPr="009A13B0" w14:paraId="39B8347E"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B00509F"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de nulidad y restablecimiento del derecho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621CCBC"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23</w:t>
            </w:r>
          </w:p>
        </w:tc>
      </w:tr>
      <w:tr w:rsidR="00300AB4" w:rsidRPr="009A13B0" w14:paraId="4052FFF6"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AC2AAB3"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Ordinarios laborales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91B8891"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5</w:t>
            </w:r>
          </w:p>
        </w:tc>
      </w:tr>
      <w:tr w:rsidR="00300AB4" w:rsidRPr="009A13B0" w14:paraId="5595B381"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B325FAD"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contractual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68D4B7C"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2</w:t>
            </w:r>
          </w:p>
        </w:tc>
      </w:tr>
      <w:tr w:rsidR="00300AB4" w:rsidRPr="009A13B0" w14:paraId="5F67783D"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6B14456F" w14:textId="77777777" w:rsidR="00300AB4" w:rsidRPr="009A13B0" w:rsidRDefault="00300AB4" w:rsidP="00AC2BD4">
            <w:pPr>
              <w:jc w:val="both"/>
              <w:rPr>
                <w:rFonts w:ascii="Century Gothic" w:eastAsia="Times New Roman" w:hAnsi="Century Gothic" w:cs="Arial"/>
                <w:color w:val="000000"/>
                <w:bdr w:val="none" w:sz="0" w:space="0" w:color="auto" w:frame="1"/>
                <w:lang w:eastAsia="es-CO"/>
              </w:rPr>
            </w:pPr>
            <w:r w:rsidRPr="009A13B0">
              <w:rPr>
                <w:rFonts w:ascii="Century Gothic" w:eastAsia="Times New Roman" w:hAnsi="Century Gothic" w:cs="Arial"/>
                <w:color w:val="000000"/>
                <w:bdr w:val="none" w:sz="0" w:space="0" w:color="auto" w:frame="1"/>
                <w:lang w:eastAsia="es-CO"/>
              </w:rPr>
              <w:t>Controversias contractuales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03B8B0E8" w14:textId="77777777" w:rsidR="00300AB4" w:rsidRPr="009A13B0" w:rsidRDefault="00300AB4" w:rsidP="00AC2BD4">
            <w:pPr>
              <w:jc w:val="center"/>
              <w:rPr>
                <w:rFonts w:ascii="Century Gothic" w:eastAsia="Times New Roman" w:hAnsi="Century Gothic" w:cs="Arial"/>
                <w:color w:val="000000"/>
                <w:bdr w:val="none" w:sz="0" w:space="0" w:color="auto" w:frame="1"/>
                <w:lang w:eastAsia="es-CO"/>
              </w:rPr>
            </w:pPr>
            <w:r w:rsidRPr="009A13B0">
              <w:rPr>
                <w:rFonts w:ascii="Century Gothic" w:eastAsia="Times New Roman" w:hAnsi="Century Gothic" w:cs="Arial"/>
                <w:color w:val="000000"/>
                <w:lang w:eastAsia="es-CO"/>
              </w:rPr>
              <w:t>2</w:t>
            </w:r>
          </w:p>
        </w:tc>
      </w:tr>
      <w:tr w:rsidR="00300AB4" w:rsidRPr="009A13B0" w14:paraId="6EBCBEFF"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F7CB2B3" w14:textId="77777777" w:rsidR="00300AB4" w:rsidRPr="009A13B0" w:rsidRDefault="00300AB4" w:rsidP="00AC2BD4">
            <w:pPr>
              <w:jc w:val="right"/>
              <w:rPr>
                <w:rFonts w:ascii="Century Gothic" w:eastAsia="Times New Roman" w:hAnsi="Century Gothic" w:cs="Arial"/>
                <w:color w:val="000000"/>
                <w:lang w:eastAsia="es-CO"/>
              </w:rPr>
            </w:pPr>
            <w:r w:rsidRPr="00555F29">
              <w:rPr>
                <w:rFonts w:ascii="Arial" w:hAnsi="Arial" w:cs="Arial"/>
                <w:sz w:val="24"/>
                <w:szCs w:val="24"/>
              </w:rPr>
              <w:t>TOTAL</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0DE03E25" w14:textId="77777777" w:rsidR="00300AB4" w:rsidRPr="009A13B0" w:rsidRDefault="00300AB4" w:rsidP="00AC2BD4">
            <w:pPr>
              <w:jc w:val="center"/>
              <w:rPr>
                <w:rFonts w:ascii="Century Gothic" w:eastAsia="Times New Roman" w:hAnsi="Century Gothic" w:cs="Arial"/>
                <w:color w:val="000000"/>
                <w:lang w:eastAsia="es-CO"/>
              </w:rPr>
            </w:pPr>
            <w:r>
              <w:rPr>
                <w:rFonts w:ascii="Century Gothic" w:eastAsia="Times New Roman" w:hAnsi="Century Gothic" w:cs="Arial"/>
                <w:color w:val="000000"/>
                <w:lang w:eastAsia="es-CO"/>
              </w:rPr>
              <w:t>102</w:t>
            </w:r>
          </w:p>
        </w:tc>
      </w:tr>
    </w:tbl>
    <w:p w14:paraId="59F82742" w14:textId="77777777" w:rsidR="00300AB4" w:rsidRPr="009A13B0" w:rsidRDefault="00300AB4" w:rsidP="00300AB4">
      <w:pPr>
        <w:jc w:val="both"/>
        <w:rPr>
          <w:rFonts w:ascii="Century Gothic" w:eastAsia="Times New Roman" w:hAnsi="Century Gothic"/>
          <w:color w:val="000000"/>
          <w:lang w:eastAsia="es-CO"/>
        </w:rPr>
      </w:pPr>
      <w:r w:rsidRPr="009A13B0">
        <w:rPr>
          <w:rFonts w:ascii="Century Gothic" w:eastAsia="Times New Roman" w:hAnsi="Century Gothic" w:cs="Calibri"/>
          <w:color w:val="000000"/>
          <w:sz w:val="24"/>
          <w:szCs w:val="24"/>
          <w:bdr w:val="none" w:sz="0" w:space="0" w:color="auto" w:frame="1"/>
          <w:lang w:eastAsia="es-CO"/>
        </w:rPr>
        <w:t> </w:t>
      </w:r>
    </w:p>
    <w:p w14:paraId="2006FB1A" w14:textId="206BE2C3" w:rsidR="00300AB4" w:rsidRPr="00515279" w:rsidRDefault="00300AB4" w:rsidP="00300AB4">
      <w:pPr>
        <w:pStyle w:val="Sinespaciado"/>
        <w:jc w:val="both"/>
        <w:rPr>
          <w:rFonts w:ascii="Century Gothic" w:hAnsi="Century Gothic" w:cs="Arial"/>
        </w:rPr>
      </w:pPr>
      <w:r w:rsidRPr="00515279">
        <w:rPr>
          <w:rFonts w:ascii="Century Gothic" w:hAnsi="Century Gothic" w:cs="Arial"/>
        </w:rPr>
        <w:lastRenderedPageBreak/>
        <w:t>Por otro lado, me permito indicarles que de acuerdo a la gestión que se realizó en conjunto con el comité de conciliación y defensa judicial se llevó a cabo el pago de sentencias debidamente ejecutoriadas y al mismo tiempo conciliaciones, dentro de los siguientes procesos:</w:t>
      </w:r>
    </w:p>
    <w:p w14:paraId="46DBCC0B" w14:textId="32505A47" w:rsidR="00300AB4" w:rsidRDefault="00300AB4" w:rsidP="00300AB4">
      <w:pPr>
        <w:pStyle w:val="Sinespaciado"/>
        <w:jc w:val="both"/>
        <w:rPr>
          <w:rFonts w:ascii="Arial" w:hAnsi="Arial" w:cs="Arial"/>
          <w:sz w:val="24"/>
          <w:szCs w:val="24"/>
        </w:rPr>
      </w:pPr>
    </w:p>
    <w:p w14:paraId="4FA42AFC" w14:textId="37A34D32" w:rsidR="007F309D" w:rsidRDefault="007F309D" w:rsidP="00300AB4">
      <w:pPr>
        <w:pStyle w:val="Sinespaciado"/>
        <w:jc w:val="both"/>
        <w:rPr>
          <w:rFonts w:ascii="Arial" w:hAnsi="Arial" w:cs="Arial"/>
          <w:sz w:val="24"/>
          <w:szCs w:val="24"/>
        </w:rPr>
      </w:pPr>
    </w:p>
    <w:p w14:paraId="0ED53715" w14:textId="24AED1C9" w:rsidR="007F309D" w:rsidRDefault="007F309D" w:rsidP="00300AB4">
      <w:pPr>
        <w:pStyle w:val="Sinespaciado"/>
        <w:jc w:val="both"/>
        <w:rPr>
          <w:rFonts w:ascii="Arial" w:hAnsi="Arial" w:cs="Arial"/>
          <w:sz w:val="24"/>
          <w:szCs w:val="24"/>
        </w:rPr>
      </w:pPr>
    </w:p>
    <w:p w14:paraId="61B2C57D" w14:textId="77777777" w:rsidR="007F309D" w:rsidRDefault="007F309D" w:rsidP="00300AB4">
      <w:pPr>
        <w:pStyle w:val="Sinespaciado"/>
        <w:jc w:val="both"/>
        <w:rPr>
          <w:rFonts w:ascii="Arial" w:hAnsi="Arial" w:cs="Arial"/>
          <w:sz w:val="24"/>
          <w:szCs w:val="24"/>
        </w:rPr>
      </w:pPr>
    </w:p>
    <w:p w14:paraId="04C2A611" w14:textId="65C17CD6" w:rsidR="00300AB4" w:rsidRDefault="00300AB4" w:rsidP="00300AB4">
      <w:pPr>
        <w:pStyle w:val="Sinespaciado"/>
        <w:jc w:val="center"/>
        <w:rPr>
          <w:rFonts w:ascii="Arial" w:hAnsi="Arial" w:cs="Arial"/>
          <w:sz w:val="24"/>
          <w:szCs w:val="24"/>
        </w:rPr>
      </w:pPr>
      <w:r>
        <w:rPr>
          <w:rFonts w:ascii="Arial" w:hAnsi="Arial" w:cs="Arial"/>
          <w:sz w:val="24"/>
          <w:szCs w:val="24"/>
        </w:rPr>
        <w:t xml:space="preserve">Tabla No 6 Reparación </w:t>
      </w:r>
    </w:p>
    <w:p w14:paraId="4ADF006C" w14:textId="77777777" w:rsidR="00300AB4" w:rsidRDefault="00300AB4" w:rsidP="00300AB4">
      <w:pPr>
        <w:pStyle w:val="Sinespaciado"/>
        <w:jc w:val="center"/>
        <w:rPr>
          <w:rFonts w:ascii="Arial" w:hAnsi="Arial" w:cs="Arial"/>
          <w:sz w:val="24"/>
          <w:szCs w:val="24"/>
        </w:rPr>
      </w:pPr>
    </w:p>
    <w:tbl>
      <w:tblPr>
        <w:tblStyle w:val="Tablaconcuadrcula"/>
        <w:tblW w:w="0" w:type="auto"/>
        <w:jc w:val="center"/>
        <w:tblLook w:val="04A0" w:firstRow="1" w:lastRow="0" w:firstColumn="1" w:lastColumn="0" w:noHBand="0" w:noVBand="1"/>
      </w:tblPr>
      <w:tblGrid>
        <w:gridCol w:w="3021"/>
        <w:gridCol w:w="1841"/>
        <w:gridCol w:w="1670"/>
        <w:gridCol w:w="1743"/>
      </w:tblGrid>
      <w:tr w:rsidR="00300AB4" w:rsidRPr="00E811BC" w14:paraId="3A05BA7E" w14:textId="77777777" w:rsidTr="00AC2BD4">
        <w:trPr>
          <w:jc w:val="center"/>
        </w:trPr>
        <w:tc>
          <w:tcPr>
            <w:tcW w:w="2939" w:type="dxa"/>
          </w:tcPr>
          <w:p w14:paraId="792F934A"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Numero de Proceso</w:t>
            </w:r>
          </w:p>
        </w:tc>
        <w:tc>
          <w:tcPr>
            <w:tcW w:w="1841" w:type="dxa"/>
          </w:tcPr>
          <w:p w14:paraId="31328129"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Tipo de proceso</w:t>
            </w:r>
          </w:p>
        </w:tc>
        <w:tc>
          <w:tcPr>
            <w:tcW w:w="1670" w:type="dxa"/>
          </w:tcPr>
          <w:p w14:paraId="7991BE5C"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 xml:space="preserve">Observación </w:t>
            </w:r>
          </w:p>
        </w:tc>
        <w:tc>
          <w:tcPr>
            <w:tcW w:w="1743" w:type="dxa"/>
          </w:tcPr>
          <w:p w14:paraId="6740BFAA"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PAGO</w:t>
            </w:r>
          </w:p>
        </w:tc>
      </w:tr>
      <w:tr w:rsidR="00300AB4" w:rsidRPr="00E811BC" w14:paraId="7081F3C8" w14:textId="77777777" w:rsidTr="00AC2BD4">
        <w:trPr>
          <w:jc w:val="center"/>
        </w:trPr>
        <w:tc>
          <w:tcPr>
            <w:tcW w:w="2939" w:type="dxa"/>
          </w:tcPr>
          <w:p w14:paraId="08D05688" w14:textId="77777777" w:rsidR="00300AB4" w:rsidRPr="00E811BC" w:rsidRDefault="00300AB4" w:rsidP="00AC2BD4">
            <w:pPr>
              <w:pStyle w:val="Sinespaciado"/>
              <w:rPr>
                <w:rFonts w:ascii="Century Gothic" w:hAnsi="Century Gothic" w:cs="Arial"/>
              </w:rPr>
            </w:pPr>
            <w:r w:rsidRPr="00E811BC">
              <w:rPr>
                <w:rFonts w:ascii="Century Gothic" w:hAnsi="Century Gothic" w:cs="Arial"/>
                <w:color w:val="000000"/>
              </w:rPr>
              <w:t>50001333300320180025200</w:t>
            </w:r>
          </w:p>
        </w:tc>
        <w:tc>
          <w:tcPr>
            <w:tcW w:w="1841" w:type="dxa"/>
          </w:tcPr>
          <w:p w14:paraId="3B946251"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Proceso ejecutivo</w:t>
            </w:r>
          </w:p>
        </w:tc>
        <w:tc>
          <w:tcPr>
            <w:tcW w:w="1670" w:type="dxa"/>
          </w:tcPr>
          <w:p w14:paraId="468C9F22"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acuerdo conciliatorio</w:t>
            </w:r>
          </w:p>
        </w:tc>
        <w:tc>
          <w:tcPr>
            <w:tcW w:w="1743" w:type="dxa"/>
          </w:tcPr>
          <w:p w14:paraId="1BC1AFCC"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$196.414.680</w:t>
            </w:r>
          </w:p>
        </w:tc>
      </w:tr>
      <w:tr w:rsidR="00300AB4" w:rsidRPr="00E811BC" w14:paraId="58E0CF1D" w14:textId="77777777" w:rsidTr="00AC2BD4">
        <w:trPr>
          <w:jc w:val="center"/>
        </w:trPr>
        <w:tc>
          <w:tcPr>
            <w:tcW w:w="2939" w:type="dxa"/>
          </w:tcPr>
          <w:p w14:paraId="44723538" w14:textId="77777777" w:rsidR="00300AB4" w:rsidRPr="00E811BC" w:rsidRDefault="00300AB4" w:rsidP="00AC2BD4">
            <w:pPr>
              <w:pStyle w:val="Sinespaciado"/>
              <w:rPr>
                <w:rFonts w:ascii="Century Gothic" w:hAnsi="Century Gothic" w:cs="Arial"/>
                <w:color w:val="000000"/>
              </w:rPr>
            </w:pPr>
            <w:r w:rsidRPr="00E811BC">
              <w:rPr>
                <w:rFonts w:ascii="Century Gothic" w:hAnsi="Century Gothic" w:cs="Arial"/>
                <w:color w:val="000000"/>
              </w:rPr>
              <w:t>50001333100320120007400</w:t>
            </w:r>
          </w:p>
        </w:tc>
        <w:tc>
          <w:tcPr>
            <w:tcW w:w="1841" w:type="dxa"/>
          </w:tcPr>
          <w:p w14:paraId="6C707F08"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Reparación Directa</w:t>
            </w:r>
          </w:p>
        </w:tc>
        <w:tc>
          <w:tcPr>
            <w:tcW w:w="1670" w:type="dxa"/>
          </w:tcPr>
          <w:p w14:paraId="32C64001"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Sentencia</w:t>
            </w:r>
          </w:p>
        </w:tc>
        <w:tc>
          <w:tcPr>
            <w:tcW w:w="1743" w:type="dxa"/>
          </w:tcPr>
          <w:p w14:paraId="7A9247FE"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$277.615.782</w:t>
            </w:r>
          </w:p>
        </w:tc>
      </w:tr>
      <w:tr w:rsidR="00300AB4" w:rsidRPr="00E811BC" w14:paraId="17F3F750" w14:textId="77777777" w:rsidTr="00AC2BD4">
        <w:trPr>
          <w:jc w:val="center"/>
        </w:trPr>
        <w:tc>
          <w:tcPr>
            <w:tcW w:w="6450" w:type="dxa"/>
            <w:gridSpan w:val="3"/>
          </w:tcPr>
          <w:p w14:paraId="43765E7B" w14:textId="77777777" w:rsidR="00300AB4" w:rsidRPr="00E811BC" w:rsidRDefault="00300AB4" w:rsidP="00AC2BD4">
            <w:pPr>
              <w:pStyle w:val="Sinespaciado"/>
              <w:jc w:val="right"/>
              <w:rPr>
                <w:rFonts w:ascii="Century Gothic" w:hAnsi="Century Gothic" w:cs="Arial"/>
                <w:b/>
              </w:rPr>
            </w:pPr>
            <w:r w:rsidRPr="00E811BC">
              <w:rPr>
                <w:rFonts w:ascii="Century Gothic" w:hAnsi="Century Gothic" w:cs="Arial"/>
                <w:b/>
              </w:rPr>
              <w:t>Total</w:t>
            </w:r>
          </w:p>
        </w:tc>
        <w:tc>
          <w:tcPr>
            <w:tcW w:w="1743" w:type="dxa"/>
          </w:tcPr>
          <w:p w14:paraId="2F137172"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$474.030.462</w:t>
            </w:r>
          </w:p>
        </w:tc>
      </w:tr>
    </w:tbl>
    <w:p w14:paraId="056363D3" w14:textId="77777777" w:rsidR="00300AB4" w:rsidRPr="008434DB" w:rsidRDefault="00300AB4" w:rsidP="00300AB4">
      <w:pPr>
        <w:pStyle w:val="Sinespaciado"/>
        <w:jc w:val="both"/>
        <w:rPr>
          <w:rFonts w:ascii="Arial" w:hAnsi="Arial" w:cs="Arial"/>
          <w:sz w:val="24"/>
          <w:szCs w:val="24"/>
        </w:rPr>
      </w:pPr>
    </w:p>
    <w:p w14:paraId="50F94C20" w14:textId="1F8B5322" w:rsidR="00300AB4" w:rsidRPr="007F309D" w:rsidRDefault="00300AB4" w:rsidP="00300AB4">
      <w:pPr>
        <w:jc w:val="both"/>
        <w:rPr>
          <w:rFonts w:ascii="Arial" w:hAnsi="Arial" w:cs="Arial"/>
          <w:sz w:val="24"/>
          <w:szCs w:val="24"/>
        </w:rPr>
      </w:pPr>
      <w:r w:rsidRPr="007F309D">
        <w:rPr>
          <w:rFonts w:ascii="Arial" w:hAnsi="Arial" w:cs="Arial"/>
          <w:sz w:val="24"/>
          <w:szCs w:val="24"/>
        </w:rPr>
        <w:t xml:space="preserve">De esta manera, es importante indicarles que en aras de establecer las acciones dirigidos a fortalecer y dar cumplimiento a las políticas de defensa jurídica de la Nación y del Estado en sus diversos componentes se concluyó que los procesos judiciales donde radica el alto número de sentencias en contra es dentro de los medios de control de REPARACIÓN DIRECTA Y NULIDAD Y RESTABLECIMIENTO DEL DERECHO, por lo anterior se llevó a cabo capacitación al personal </w:t>
      </w:r>
      <w:proofErr w:type="spellStart"/>
      <w:r w:rsidRPr="007F309D">
        <w:rPr>
          <w:rFonts w:ascii="Arial" w:hAnsi="Arial" w:cs="Arial"/>
          <w:sz w:val="24"/>
          <w:szCs w:val="24"/>
        </w:rPr>
        <w:t>medico</w:t>
      </w:r>
      <w:proofErr w:type="spellEnd"/>
      <w:r w:rsidRPr="007F309D">
        <w:rPr>
          <w:rFonts w:ascii="Arial" w:hAnsi="Arial" w:cs="Arial"/>
          <w:sz w:val="24"/>
          <w:szCs w:val="24"/>
        </w:rPr>
        <w:t xml:space="preserve"> en conjunto con la coordinación para así mejorar las posibles fallas y definir las estrategias de mejoramiento.</w:t>
      </w:r>
    </w:p>
    <w:p w14:paraId="06EA437E" w14:textId="77777777" w:rsidR="00300AB4" w:rsidRPr="007F309D" w:rsidRDefault="00300AB4" w:rsidP="00300AB4">
      <w:pPr>
        <w:jc w:val="both"/>
        <w:rPr>
          <w:rFonts w:ascii="Arial" w:hAnsi="Arial" w:cs="Arial"/>
          <w:sz w:val="24"/>
          <w:szCs w:val="24"/>
        </w:rPr>
      </w:pPr>
    </w:p>
    <w:p w14:paraId="642BE069" w14:textId="6820118A" w:rsidR="00300AB4" w:rsidRPr="007F309D" w:rsidRDefault="00300AB4" w:rsidP="00300AB4">
      <w:pPr>
        <w:jc w:val="both"/>
        <w:rPr>
          <w:rFonts w:ascii="Arial" w:hAnsi="Arial" w:cs="Arial"/>
          <w:sz w:val="24"/>
          <w:szCs w:val="24"/>
        </w:rPr>
      </w:pPr>
      <w:r w:rsidRPr="007F309D">
        <w:rPr>
          <w:rFonts w:ascii="Arial" w:hAnsi="Arial" w:cs="Arial"/>
          <w:sz w:val="24"/>
          <w:szCs w:val="24"/>
        </w:rPr>
        <w:t xml:space="preserve">Por último, es importante manifestar que para la vigencia 2023 se encuentran las siguientes sentencias: </w:t>
      </w:r>
    </w:p>
    <w:p w14:paraId="314DC0F6" w14:textId="77777777" w:rsidR="00300AB4" w:rsidRPr="0094115E" w:rsidRDefault="00300AB4" w:rsidP="00300AB4">
      <w:pPr>
        <w:jc w:val="both"/>
        <w:rPr>
          <w:rFonts w:ascii="Century Gothic" w:hAnsi="Century Gothic" w:cs="Arial"/>
        </w:rPr>
      </w:pPr>
    </w:p>
    <w:p w14:paraId="024CF95C" w14:textId="50E4E080" w:rsidR="00300AB4" w:rsidRPr="00300AB4" w:rsidRDefault="00300AB4" w:rsidP="00300AB4">
      <w:pPr>
        <w:jc w:val="center"/>
        <w:rPr>
          <w:rFonts w:ascii="Century Gothic" w:hAnsi="Century Gothic" w:cs="Arial"/>
          <w:bCs/>
        </w:rPr>
      </w:pPr>
      <w:r w:rsidRPr="00300AB4">
        <w:rPr>
          <w:rFonts w:ascii="Century Gothic" w:hAnsi="Century Gothic" w:cs="Arial"/>
          <w:bCs/>
        </w:rPr>
        <w:t>Tabla No 7 SENTENCIAS A FAVOR</w:t>
      </w:r>
    </w:p>
    <w:p w14:paraId="393CA7E2" w14:textId="77777777" w:rsidR="00300AB4" w:rsidRPr="00300AB4" w:rsidRDefault="00300AB4" w:rsidP="00300AB4">
      <w:pPr>
        <w:jc w:val="center"/>
        <w:rPr>
          <w:rFonts w:ascii="Century Gothic" w:hAnsi="Century Gothic" w:cs="Arial"/>
          <w:bCs/>
        </w:rPr>
      </w:pPr>
    </w:p>
    <w:tbl>
      <w:tblPr>
        <w:tblStyle w:val="Tablaconcuadrculaclara"/>
        <w:tblW w:w="8971" w:type="dxa"/>
        <w:tblLook w:val="04A0" w:firstRow="1" w:lastRow="0" w:firstColumn="1" w:lastColumn="0" w:noHBand="0" w:noVBand="1"/>
      </w:tblPr>
      <w:tblGrid>
        <w:gridCol w:w="2802"/>
        <w:gridCol w:w="4252"/>
        <w:gridCol w:w="1917"/>
      </w:tblGrid>
      <w:tr w:rsidR="00300AB4" w:rsidRPr="0094115E" w14:paraId="0359D957" w14:textId="77777777" w:rsidTr="00AC2BD4">
        <w:trPr>
          <w:trHeight w:val="300"/>
        </w:trPr>
        <w:tc>
          <w:tcPr>
            <w:tcW w:w="2802" w:type="dxa"/>
            <w:noWrap/>
            <w:hideMark/>
          </w:tcPr>
          <w:p w14:paraId="5E06F066"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NUMERO DE PROCESO</w:t>
            </w:r>
          </w:p>
        </w:tc>
        <w:tc>
          <w:tcPr>
            <w:tcW w:w="4252" w:type="dxa"/>
            <w:noWrap/>
            <w:hideMark/>
          </w:tcPr>
          <w:p w14:paraId="4B4158D1"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CLASE DE PROCESO</w:t>
            </w:r>
          </w:p>
        </w:tc>
        <w:tc>
          <w:tcPr>
            <w:tcW w:w="1917" w:type="dxa"/>
            <w:noWrap/>
            <w:hideMark/>
          </w:tcPr>
          <w:p w14:paraId="24F919A7"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 xml:space="preserve">SENTENCIA </w:t>
            </w:r>
          </w:p>
        </w:tc>
      </w:tr>
      <w:tr w:rsidR="00300AB4" w:rsidRPr="0094115E" w14:paraId="7390B916" w14:textId="77777777" w:rsidTr="00AC2BD4">
        <w:trPr>
          <w:trHeight w:val="238"/>
        </w:trPr>
        <w:tc>
          <w:tcPr>
            <w:tcW w:w="2802" w:type="dxa"/>
            <w:noWrap/>
            <w:hideMark/>
          </w:tcPr>
          <w:p w14:paraId="28F37E8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50001333300120190039800</w:t>
            </w:r>
          </w:p>
        </w:tc>
        <w:tc>
          <w:tcPr>
            <w:tcW w:w="4252" w:type="dxa"/>
            <w:noWrap/>
            <w:hideMark/>
          </w:tcPr>
          <w:p w14:paraId="2049C30F"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48CCCAE6"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1D112B22" w14:textId="77777777" w:rsidTr="00AC2BD4">
        <w:trPr>
          <w:trHeight w:val="142"/>
        </w:trPr>
        <w:tc>
          <w:tcPr>
            <w:tcW w:w="2802" w:type="dxa"/>
            <w:noWrap/>
            <w:hideMark/>
          </w:tcPr>
          <w:p w14:paraId="1219718A"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50001333300120200000401</w:t>
            </w:r>
          </w:p>
        </w:tc>
        <w:tc>
          <w:tcPr>
            <w:tcW w:w="4252" w:type="dxa"/>
            <w:noWrap/>
            <w:hideMark/>
          </w:tcPr>
          <w:p w14:paraId="7525680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371433BA"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0B8536A1" w14:textId="77777777" w:rsidTr="00AC2BD4">
        <w:trPr>
          <w:trHeight w:val="188"/>
        </w:trPr>
        <w:tc>
          <w:tcPr>
            <w:tcW w:w="2802" w:type="dxa"/>
            <w:noWrap/>
            <w:hideMark/>
          </w:tcPr>
          <w:p w14:paraId="36B0728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50001333300320170002301</w:t>
            </w:r>
          </w:p>
        </w:tc>
        <w:tc>
          <w:tcPr>
            <w:tcW w:w="4252" w:type="dxa"/>
            <w:noWrap/>
            <w:hideMark/>
          </w:tcPr>
          <w:p w14:paraId="2A272B5E"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3BB78C1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58AEEFE0" w14:textId="77777777" w:rsidTr="00AC2BD4">
        <w:trPr>
          <w:trHeight w:val="220"/>
        </w:trPr>
        <w:tc>
          <w:tcPr>
            <w:tcW w:w="2802" w:type="dxa"/>
            <w:noWrap/>
            <w:hideMark/>
          </w:tcPr>
          <w:p w14:paraId="108D78C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50001333300720150020201</w:t>
            </w:r>
          </w:p>
        </w:tc>
        <w:tc>
          <w:tcPr>
            <w:tcW w:w="4252" w:type="dxa"/>
            <w:noWrap/>
            <w:hideMark/>
          </w:tcPr>
          <w:p w14:paraId="1E5F76A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hideMark/>
          </w:tcPr>
          <w:p w14:paraId="4F5706D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14C837AC" w14:textId="77777777" w:rsidTr="00AC2BD4">
        <w:trPr>
          <w:trHeight w:val="266"/>
        </w:trPr>
        <w:tc>
          <w:tcPr>
            <w:tcW w:w="2802" w:type="dxa"/>
            <w:noWrap/>
            <w:hideMark/>
          </w:tcPr>
          <w:p w14:paraId="4A3548EE"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50001333300620200000100</w:t>
            </w:r>
          </w:p>
        </w:tc>
        <w:tc>
          <w:tcPr>
            <w:tcW w:w="4252" w:type="dxa"/>
            <w:noWrap/>
            <w:hideMark/>
          </w:tcPr>
          <w:p w14:paraId="793BA32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7FEF276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3A0F2920" w14:textId="77777777" w:rsidTr="00AC2BD4">
        <w:trPr>
          <w:trHeight w:val="284"/>
        </w:trPr>
        <w:tc>
          <w:tcPr>
            <w:tcW w:w="2802" w:type="dxa"/>
            <w:noWrap/>
            <w:hideMark/>
          </w:tcPr>
          <w:p w14:paraId="600C887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50001333300220130036500</w:t>
            </w:r>
          </w:p>
        </w:tc>
        <w:tc>
          <w:tcPr>
            <w:tcW w:w="4252" w:type="dxa"/>
            <w:noWrap/>
            <w:hideMark/>
          </w:tcPr>
          <w:p w14:paraId="5BDB316A"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03038B9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6E6D2BF8" w14:textId="77777777" w:rsidTr="00AC2BD4">
        <w:trPr>
          <w:trHeight w:val="260"/>
        </w:trPr>
        <w:tc>
          <w:tcPr>
            <w:tcW w:w="2802" w:type="dxa"/>
            <w:noWrap/>
            <w:hideMark/>
          </w:tcPr>
          <w:p w14:paraId="72A9817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95001318900120200005900</w:t>
            </w:r>
          </w:p>
        </w:tc>
        <w:tc>
          <w:tcPr>
            <w:tcW w:w="4252" w:type="dxa"/>
            <w:noWrap/>
            <w:hideMark/>
          </w:tcPr>
          <w:p w14:paraId="6BD8EF6C"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Ejecutivo Mayor Cuantía</w:t>
            </w:r>
          </w:p>
        </w:tc>
        <w:tc>
          <w:tcPr>
            <w:tcW w:w="1917" w:type="dxa"/>
            <w:noWrap/>
            <w:hideMark/>
          </w:tcPr>
          <w:p w14:paraId="7C65F4C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0939570F" w14:textId="77777777" w:rsidTr="00AC2BD4">
        <w:trPr>
          <w:trHeight w:val="272"/>
        </w:trPr>
        <w:tc>
          <w:tcPr>
            <w:tcW w:w="2802" w:type="dxa"/>
            <w:noWrap/>
            <w:hideMark/>
          </w:tcPr>
          <w:p w14:paraId="6D3CBEA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50001333300320150044400</w:t>
            </w:r>
          </w:p>
        </w:tc>
        <w:tc>
          <w:tcPr>
            <w:tcW w:w="4252" w:type="dxa"/>
            <w:noWrap/>
            <w:hideMark/>
          </w:tcPr>
          <w:p w14:paraId="4E6B0CB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7BD3D904"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bl>
    <w:p w14:paraId="77CD7D70" w14:textId="77777777" w:rsidR="00300AB4" w:rsidRDefault="00300AB4" w:rsidP="00300AB4">
      <w:pPr>
        <w:jc w:val="both"/>
        <w:rPr>
          <w:rFonts w:ascii="Arial" w:hAnsi="Arial" w:cs="Arial"/>
          <w:sz w:val="24"/>
          <w:szCs w:val="24"/>
        </w:rPr>
      </w:pPr>
    </w:p>
    <w:p w14:paraId="21522B39" w14:textId="2417C2A7" w:rsidR="00300AB4" w:rsidRPr="00300AB4" w:rsidRDefault="00300AB4" w:rsidP="00300AB4">
      <w:pPr>
        <w:jc w:val="center"/>
        <w:rPr>
          <w:rFonts w:ascii="Century Gothic" w:hAnsi="Century Gothic" w:cs="Arial"/>
          <w:bCs/>
        </w:rPr>
      </w:pPr>
      <w:r w:rsidRPr="00300AB4">
        <w:rPr>
          <w:rFonts w:ascii="Century Gothic" w:hAnsi="Century Gothic" w:cs="Arial"/>
          <w:bCs/>
        </w:rPr>
        <w:t>Tabla No 8 SENTENCIAS EN CONTRA</w:t>
      </w:r>
    </w:p>
    <w:p w14:paraId="6850F528" w14:textId="77777777" w:rsidR="00300AB4" w:rsidRDefault="00300AB4" w:rsidP="00300AB4">
      <w:pPr>
        <w:jc w:val="both"/>
        <w:rPr>
          <w:rFonts w:ascii="Arial" w:hAnsi="Arial" w:cs="Arial"/>
          <w:sz w:val="24"/>
          <w:szCs w:val="24"/>
        </w:rPr>
      </w:pPr>
    </w:p>
    <w:tbl>
      <w:tblPr>
        <w:tblStyle w:val="Tablaconcuadrculaclara"/>
        <w:tblW w:w="9009" w:type="dxa"/>
        <w:tblLook w:val="04A0" w:firstRow="1" w:lastRow="0" w:firstColumn="1" w:lastColumn="0" w:noHBand="0" w:noVBand="1"/>
      </w:tblPr>
      <w:tblGrid>
        <w:gridCol w:w="2802"/>
        <w:gridCol w:w="4479"/>
        <w:gridCol w:w="1728"/>
      </w:tblGrid>
      <w:tr w:rsidR="00300AB4" w:rsidRPr="0094115E" w14:paraId="41C40126" w14:textId="77777777" w:rsidTr="00AC2BD4">
        <w:trPr>
          <w:trHeight w:val="279"/>
        </w:trPr>
        <w:tc>
          <w:tcPr>
            <w:tcW w:w="2802" w:type="dxa"/>
            <w:noWrap/>
            <w:hideMark/>
          </w:tcPr>
          <w:p w14:paraId="04D9FC5E"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lastRenderedPageBreak/>
              <w:t>NUMERO DE PROCESO</w:t>
            </w:r>
          </w:p>
        </w:tc>
        <w:tc>
          <w:tcPr>
            <w:tcW w:w="4479" w:type="dxa"/>
            <w:noWrap/>
            <w:hideMark/>
          </w:tcPr>
          <w:p w14:paraId="39B346CA"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CLASE DE PROCESO</w:t>
            </w:r>
          </w:p>
        </w:tc>
        <w:tc>
          <w:tcPr>
            <w:tcW w:w="1728" w:type="dxa"/>
            <w:noWrap/>
            <w:hideMark/>
          </w:tcPr>
          <w:p w14:paraId="2DAF8668"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 xml:space="preserve">SENTENCIA </w:t>
            </w:r>
          </w:p>
        </w:tc>
      </w:tr>
      <w:tr w:rsidR="00300AB4" w:rsidRPr="0094115E" w14:paraId="4DFBC64A" w14:textId="77777777" w:rsidTr="00AC2BD4">
        <w:trPr>
          <w:trHeight w:val="228"/>
        </w:trPr>
        <w:tc>
          <w:tcPr>
            <w:tcW w:w="2802" w:type="dxa"/>
            <w:noWrap/>
            <w:hideMark/>
          </w:tcPr>
          <w:p w14:paraId="176CDF95"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w:t>
            </w:r>
            <w:r w:rsidRPr="0094115E">
              <w:rPr>
                <w:rFonts w:ascii="Century Gothic" w:eastAsia="Times New Roman" w:hAnsi="Century Gothic" w:cs="Arial"/>
                <w:color w:val="000000"/>
                <w:sz w:val="20"/>
                <w:szCs w:val="20"/>
                <w:lang w:eastAsia="es-CO"/>
              </w:rPr>
              <w:t>001</w:t>
            </w:r>
            <w:r>
              <w:rPr>
                <w:rFonts w:ascii="Century Gothic" w:eastAsia="Times New Roman" w:hAnsi="Century Gothic" w:cs="Arial"/>
                <w:color w:val="000000"/>
                <w:sz w:val="20"/>
                <w:szCs w:val="20"/>
                <w:lang w:eastAsia="es-CO"/>
              </w:rPr>
              <w:t>2333000202100340</w:t>
            </w:r>
            <w:r w:rsidRPr="0094115E">
              <w:rPr>
                <w:rFonts w:ascii="Century Gothic" w:eastAsia="Times New Roman" w:hAnsi="Century Gothic" w:cs="Arial"/>
                <w:color w:val="000000"/>
                <w:sz w:val="20"/>
                <w:szCs w:val="20"/>
                <w:lang w:eastAsia="es-CO"/>
              </w:rPr>
              <w:t>01</w:t>
            </w:r>
          </w:p>
        </w:tc>
        <w:tc>
          <w:tcPr>
            <w:tcW w:w="4479" w:type="dxa"/>
            <w:noWrap/>
            <w:hideMark/>
          </w:tcPr>
          <w:p w14:paraId="46CA034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4EEBFAA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26C1723F" w14:textId="77777777" w:rsidTr="00AC2BD4">
        <w:trPr>
          <w:trHeight w:val="278"/>
        </w:trPr>
        <w:tc>
          <w:tcPr>
            <w:tcW w:w="2802" w:type="dxa"/>
            <w:noWrap/>
            <w:hideMark/>
          </w:tcPr>
          <w:p w14:paraId="4EF2D4C1"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500013333009202100052</w:t>
            </w:r>
            <w:r w:rsidRPr="0094115E">
              <w:rPr>
                <w:rFonts w:ascii="Century Gothic" w:eastAsia="Times New Roman" w:hAnsi="Century Gothic" w:cs="Arial"/>
                <w:color w:val="000000"/>
                <w:sz w:val="20"/>
                <w:szCs w:val="20"/>
                <w:lang w:eastAsia="es-CO"/>
              </w:rPr>
              <w:t>00</w:t>
            </w:r>
          </w:p>
        </w:tc>
        <w:tc>
          <w:tcPr>
            <w:tcW w:w="4479" w:type="dxa"/>
            <w:noWrap/>
            <w:hideMark/>
          </w:tcPr>
          <w:p w14:paraId="54D8E214"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1F65FDA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44F2B2CF" w14:textId="77777777" w:rsidTr="00AC2BD4">
        <w:trPr>
          <w:trHeight w:val="300"/>
        </w:trPr>
        <w:tc>
          <w:tcPr>
            <w:tcW w:w="2802" w:type="dxa"/>
            <w:noWrap/>
            <w:hideMark/>
          </w:tcPr>
          <w:p w14:paraId="6648AEA8"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500012333000202100218</w:t>
            </w:r>
            <w:r w:rsidRPr="0094115E">
              <w:rPr>
                <w:rFonts w:ascii="Century Gothic" w:eastAsia="Times New Roman" w:hAnsi="Century Gothic" w:cs="Arial"/>
                <w:color w:val="000000"/>
                <w:sz w:val="20"/>
                <w:szCs w:val="20"/>
                <w:lang w:eastAsia="es-CO"/>
              </w:rPr>
              <w:t>01</w:t>
            </w:r>
          </w:p>
        </w:tc>
        <w:tc>
          <w:tcPr>
            <w:tcW w:w="4479" w:type="dxa"/>
            <w:noWrap/>
            <w:hideMark/>
          </w:tcPr>
          <w:p w14:paraId="0D613FB9"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66D643C4"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14B6AFE5" w14:textId="77777777" w:rsidTr="00AC2BD4">
        <w:trPr>
          <w:trHeight w:val="322"/>
        </w:trPr>
        <w:tc>
          <w:tcPr>
            <w:tcW w:w="2802" w:type="dxa"/>
            <w:noWrap/>
            <w:hideMark/>
          </w:tcPr>
          <w:p w14:paraId="2DC28BAA"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500013333004201600439</w:t>
            </w:r>
            <w:r w:rsidRPr="0094115E">
              <w:rPr>
                <w:rFonts w:ascii="Century Gothic" w:eastAsia="Times New Roman" w:hAnsi="Century Gothic" w:cs="Arial"/>
                <w:color w:val="000000"/>
                <w:sz w:val="20"/>
                <w:szCs w:val="20"/>
                <w:lang w:eastAsia="es-CO"/>
              </w:rPr>
              <w:t>00</w:t>
            </w:r>
          </w:p>
        </w:tc>
        <w:tc>
          <w:tcPr>
            <w:tcW w:w="4479" w:type="dxa"/>
            <w:noWrap/>
            <w:hideMark/>
          </w:tcPr>
          <w:p w14:paraId="1B74B1C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66D501E6"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0554258A" w14:textId="77777777" w:rsidTr="00AC2BD4">
        <w:trPr>
          <w:trHeight w:val="202"/>
        </w:trPr>
        <w:tc>
          <w:tcPr>
            <w:tcW w:w="2802" w:type="dxa"/>
            <w:hideMark/>
          </w:tcPr>
          <w:p w14:paraId="3F86A7C7" w14:textId="77777777" w:rsidR="00300AB4" w:rsidRPr="0094115E" w:rsidRDefault="00300AB4" w:rsidP="00AC2BD4">
            <w:pPr>
              <w:jc w:val="center"/>
              <w:rPr>
                <w:rFonts w:ascii="Century Gothic" w:eastAsia="Times New Roman" w:hAnsi="Century Gothic" w:cs="Arial"/>
                <w:sz w:val="20"/>
                <w:szCs w:val="20"/>
                <w:lang w:eastAsia="es-CO"/>
              </w:rPr>
            </w:pPr>
            <w:r>
              <w:rPr>
                <w:rFonts w:ascii="Century Gothic" w:eastAsia="Times New Roman" w:hAnsi="Century Gothic" w:cs="Arial"/>
                <w:sz w:val="20"/>
                <w:szCs w:val="20"/>
                <w:lang w:eastAsia="es-CO"/>
              </w:rPr>
              <w:t>500013333004201800140</w:t>
            </w:r>
            <w:r w:rsidRPr="0094115E">
              <w:rPr>
                <w:rFonts w:ascii="Century Gothic" w:eastAsia="Times New Roman" w:hAnsi="Century Gothic" w:cs="Arial"/>
                <w:sz w:val="20"/>
                <w:szCs w:val="20"/>
                <w:lang w:eastAsia="es-CO"/>
              </w:rPr>
              <w:t>00</w:t>
            </w:r>
          </w:p>
        </w:tc>
        <w:tc>
          <w:tcPr>
            <w:tcW w:w="4479" w:type="dxa"/>
            <w:noWrap/>
            <w:hideMark/>
          </w:tcPr>
          <w:p w14:paraId="2BDF50FD"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3132CFA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5B729DE6" w14:textId="77777777" w:rsidTr="00AC2BD4">
        <w:trPr>
          <w:trHeight w:val="238"/>
        </w:trPr>
        <w:tc>
          <w:tcPr>
            <w:tcW w:w="2802" w:type="dxa"/>
            <w:noWrap/>
            <w:hideMark/>
          </w:tcPr>
          <w:p w14:paraId="0830CEA4"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500013333001201800281</w:t>
            </w:r>
            <w:r w:rsidRPr="0094115E">
              <w:rPr>
                <w:rFonts w:ascii="Century Gothic" w:eastAsia="Times New Roman" w:hAnsi="Century Gothic" w:cs="Arial"/>
                <w:color w:val="000000"/>
                <w:sz w:val="20"/>
                <w:szCs w:val="20"/>
                <w:lang w:eastAsia="es-CO"/>
              </w:rPr>
              <w:t>00</w:t>
            </w:r>
          </w:p>
        </w:tc>
        <w:tc>
          <w:tcPr>
            <w:tcW w:w="4479" w:type="dxa"/>
            <w:noWrap/>
            <w:hideMark/>
          </w:tcPr>
          <w:p w14:paraId="53742332"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Ejecutivo</w:t>
            </w:r>
          </w:p>
        </w:tc>
        <w:tc>
          <w:tcPr>
            <w:tcW w:w="1728" w:type="dxa"/>
            <w:noWrap/>
            <w:hideMark/>
          </w:tcPr>
          <w:p w14:paraId="29772928"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56B0CB47" w14:textId="77777777" w:rsidTr="00AC2BD4">
        <w:trPr>
          <w:trHeight w:val="256"/>
        </w:trPr>
        <w:tc>
          <w:tcPr>
            <w:tcW w:w="2802" w:type="dxa"/>
            <w:noWrap/>
            <w:hideMark/>
          </w:tcPr>
          <w:p w14:paraId="57206D80"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500013333004201700298</w:t>
            </w:r>
            <w:r w:rsidRPr="0094115E">
              <w:rPr>
                <w:rFonts w:ascii="Century Gothic" w:eastAsia="Times New Roman" w:hAnsi="Century Gothic" w:cs="Arial"/>
                <w:color w:val="000000"/>
                <w:sz w:val="20"/>
                <w:szCs w:val="20"/>
                <w:lang w:eastAsia="es-CO"/>
              </w:rPr>
              <w:t>01</w:t>
            </w:r>
          </w:p>
        </w:tc>
        <w:tc>
          <w:tcPr>
            <w:tcW w:w="4479" w:type="dxa"/>
            <w:noWrap/>
            <w:hideMark/>
          </w:tcPr>
          <w:p w14:paraId="1215A56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6376914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1F9A0216" w14:textId="77777777" w:rsidTr="00AC2BD4">
        <w:trPr>
          <w:trHeight w:val="274"/>
        </w:trPr>
        <w:tc>
          <w:tcPr>
            <w:tcW w:w="2802" w:type="dxa"/>
            <w:noWrap/>
            <w:hideMark/>
          </w:tcPr>
          <w:p w14:paraId="5773453F"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500013333004201600439</w:t>
            </w:r>
            <w:r w:rsidRPr="0094115E">
              <w:rPr>
                <w:rFonts w:ascii="Century Gothic" w:eastAsia="Times New Roman" w:hAnsi="Century Gothic" w:cs="Arial"/>
                <w:color w:val="000000"/>
                <w:sz w:val="20"/>
                <w:szCs w:val="20"/>
                <w:lang w:eastAsia="es-CO"/>
              </w:rPr>
              <w:t>00</w:t>
            </w:r>
          </w:p>
        </w:tc>
        <w:tc>
          <w:tcPr>
            <w:tcW w:w="4479" w:type="dxa"/>
            <w:noWrap/>
            <w:hideMark/>
          </w:tcPr>
          <w:p w14:paraId="7C3475A6"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03925380"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bl>
    <w:p w14:paraId="724EBC63" w14:textId="77777777" w:rsidR="00300AB4" w:rsidRDefault="00300AB4" w:rsidP="00300AB4">
      <w:pPr>
        <w:jc w:val="both"/>
        <w:rPr>
          <w:rFonts w:ascii="Arial" w:hAnsi="Arial" w:cs="Arial"/>
          <w:sz w:val="24"/>
          <w:szCs w:val="24"/>
        </w:rPr>
      </w:pPr>
    </w:p>
    <w:p w14:paraId="519E1D39" w14:textId="3B80A06C" w:rsidR="00300AB4" w:rsidRPr="007F309D" w:rsidRDefault="00300AB4" w:rsidP="00300AB4">
      <w:pPr>
        <w:jc w:val="both"/>
        <w:rPr>
          <w:rFonts w:ascii="Arial" w:hAnsi="Arial" w:cs="Arial"/>
          <w:sz w:val="24"/>
          <w:szCs w:val="24"/>
        </w:rPr>
      </w:pPr>
      <w:r w:rsidRPr="007F309D">
        <w:rPr>
          <w:rFonts w:ascii="Arial" w:hAnsi="Arial" w:cs="Arial"/>
          <w:sz w:val="24"/>
          <w:szCs w:val="24"/>
        </w:rPr>
        <w:t>Por último, cabe al caso mencionar que en el medio de control de nulidad y restablecimiento del derecho y reparación directa en las contestaciones se integra en debida forma el llamamiento en garantía a LA PREVISORA S.A. COMPAÑÍA DE SEGUROS.</w:t>
      </w:r>
    </w:p>
    <w:p w14:paraId="39D3E5E7" w14:textId="77777777" w:rsidR="00300AB4" w:rsidRPr="004218D6" w:rsidRDefault="00300AB4" w:rsidP="00300AB4">
      <w:pPr>
        <w:jc w:val="both"/>
        <w:rPr>
          <w:rFonts w:ascii="Century Gothic" w:hAnsi="Century Gothic" w:cs="Arial"/>
          <w:sz w:val="24"/>
          <w:szCs w:val="24"/>
        </w:rPr>
      </w:pPr>
    </w:p>
    <w:p w14:paraId="1127B2BA" w14:textId="77777777" w:rsidR="00300AB4" w:rsidRPr="004218D6" w:rsidRDefault="00300AB4" w:rsidP="00300AB4">
      <w:pPr>
        <w:rPr>
          <w:rFonts w:ascii="Century Gothic" w:hAnsi="Century Gothic" w:cs="Arial"/>
          <w:b/>
          <w:sz w:val="24"/>
          <w:szCs w:val="24"/>
        </w:rPr>
      </w:pPr>
      <w:r w:rsidRPr="004218D6">
        <w:rPr>
          <w:rFonts w:ascii="Century Gothic" w:hAnsi="Century Gothic" w:cs="Arial"/>
          <w:b/>
          <w:sz w:val="24"/>
          <w:szCs w:val="24"/>
        </w:rPr>
        <w:t>ETAPA DE JUZGAMIENTO</w:t>
      </w:r>
    </w:p>
    <w:p w14:paraId="3B003AF3" w14:textId="77777777" w:rsidR="00300AB4" w:rsidRPr="004218D6" w:rsidRDefault="00300AB4" w:rsidP="00300AB4">
      <w:pPr>
        <w:jc w:val="both"/>
        <w:rPr>
          <w:rFonts w:ascii="Century Gothic" w:hAnsi="Century Gothic" w:cs="Arial"/>
          <w:sz w:val="24"/>
          <w:szCs w:val="24"/>
        </w:rPr>
      </w:pPr>
    </w:p>
    <w:p w14:paraId="12E24AA8" w14:textId="77777777" w:rsidR="00300AB4" w:rsidRPr="007F309D" w:rsidRDefault="00300AB4" w:rsidP="00300AB4">
      <w:pPr>
        <w:jc w:val="both"/>
        <w:rPr>
          <w:rFonts w:ascii="Arial" w:hAnsi="Arial" w:cs="Arial"/>
          <w:sz w:val="24"/>
          <w:szCs w:val="24"/>
        </w:rPr>
      </w:pPr>
      <w:r w:rsidRPr="007F309D">
        <w:rPr>
          <w:rFonts w:ascii="Arial" w:hAnsi="Arial" w:cs="Arial"/>
          <w:sz w:val="24"/>
          <w:szCs w:val="24"/>
        </w:rPr>
        <w:t>Para la vigencia 2023, se remitió por parte de la oficina de control interno disciplinario el expediente de referencia I-221-2022, en el cual ya se encontraba notificado el pliego de cargos a la disciplinada.</w:t>
      </w:r>
    </w:p>
    <w:p w14:paraId="0E56C25C" w14:textId="77777777" w:rsidR="00300AB4" w:rsidRPr="004218D6" w:rsidRDefault="00300AB4" w:rsidP="00300AB4">
      <w:pPr>
        <w:jc w:val="both"/>
        <w:rPr>
          <w:rFonts w:ascii="Century Gothic" w:hAnsi="Century Gothic" w:cs="Arial"/>
          <w:sz w:val="24"/>
          <w:szCs w:val="24"/>
        </w:rPr>
      </w:pPr>
    </w:p>
    <w:p w14:paraId="316B0729" w14:textId="17E01D95" w:rsidR="00300AB4" w:rsidRPr="00AD05D2" w:rsidRDefault="00300AB4" w:rsidP="00300AB4">
      <w:pPr>
        <w:pStyle w:val="Ttulo2"/>
        <w:ind w:left="720"/>
        <w:rPr>
          <w:rFonts w:ascii="Arial" w:hAnsi="Arial" w:cs="Arial"/>
          <w:i w:val="0"/>
          <w:iCs w:val="0"/>
          <w:sz w:val="24"/>
          <w:szCs w:val="24"/>
          <w:lang w:val="es-CO"/>
        </w:rPr>
      </w:pPr>
      <w:bookmarkStart w:id="19" w:name="_Toc157455752"/>
      <w:r w:rsidRPr="00AD05D2">
        <w:rPr>
          <w:rFonts w:ascii="Arial" w:hAnsi="Arial" w:cs="Arial"/>
          <w:i w:val="0"/>
          <w:iCs w:val="0"/>
          <w:sz w:val="24"/>
          <w:szCs w:val="24"/>
          <w:lang w:val="es-CO"/>
        </w:rPr>
        <w:t xml:space="preserve">1.1.9 </w:t>
      </w:r>
      <w:r w:rsidR="007C59C0">
        <w:rPr>
          <w:rFonts w:ascii="Arial" w:hAnsi="Arial" w:cs="Arial"/>
          <w:i w:val="0"/>
          <w:iCs w:val="0"/>
          <w:sz w:val="24"/>
          <w:szCs w:val="24"/>
          <w:lang w:val="es-CO"/>
        </w:rPr>
        <w:t>C</w:t>
      </w:r>
      <w:r w:rsidR="007C59C0" w:rsidRPr="00AD05D2">
        <w:rPr>
          <w:rFonts w:ascii="Arial" w:hAnsi="Arial" w:cs="Arial"/>
          <w:i w:val="0"/>
          <w:iCs w:val="0"/>
          <w:sz w:val="24"/>
          <w:szCs w:val="24"/>
          <w:lang w:val="es-CO"/>
        </w:rPr>
        <w:t>ontratación vigencia 2023</w:t>
      </w:r>
      <w:r w:rsidRPr="00AD05D2">
        <w:rPr>
          <w:rFonts w:ascii="Arial" w:hAnsi="Arial" w:cs="Arial"/>
          <w:i w:val="0"/>
          <w:iCs w:val="0"/>
          <w:sz w:val="24"/>
          <w:szCs w:val="24"/>
          <w:lang w:val="es-CO"/>
        </w:rPr>
        <w:t>:</w:t>
      </w:r>
      <w:bookmarkEnd w:id="19"/>
    </w:p>
    <w:p w14:paraId="71FE6B29" w14:textId="77777777" w:rsidR="00300AB4" w:rsidRDefault="00300AB4" w:rsidP="00300AB4">
      <w:pPr>
        <w:jc w:val="center"/>
        <w:rPr>
          <w:rFonts w:ascii="Century Gothic" w:hAnsi="Century Gothic" w:cs="Arial"/>
          <w:b/>
          <w:sz w:val="24"/>
          <w:szCs w:val="24"/>
        </w:rPr>
      </w:pPr>
    </w:p>
    <w:p w14:paraId="4861F7BC" w14:textId="77777777" w:rsidR="00300AB4" w:rsidRPr="007F309D" w:rsidRDefault="00300AB4" w:rsidP="00300AB4">
      <w:pPr>
        <w:jc w:val="both"/>
        <w:rPr>
          <w:rFonts w:ascii="Arial" w:hAnsi="Arial" w:cs="Arial"/>
          <w:sz w:val="24"/>
          <w:szCs w:val="24"/>
        </w:rPr>
      </w:pPr>
      <w:r w:rsidRPr="007F309D">
        <w:rPr>
          <w:rFonts w:ascii="Arial" w:hAnsi="Arial" w:cs="Arial"/>
          <w:sz w:val="24"/>
          <w:szCs w:val="24"/>
        </w:rPr>
        <w:t>La E.S.E Hospital San José Del Guaviare para la vigencia 2023 realizo procesos de contratación de prestación de servicios, servicios, suministro, compraventa, manteamiento, obra e interventoría, por lo que nos permitimos relacionar por trimestre los procesos de contratación realizados:</w:t>
      </w:r>
    </w:p>
    <w:p w14:paraId="7169BA3D" w14:textId="1C909CCF" w:rsidR="00300AB4" w:rsidRDefault="00300AB4" w:rsidP="00300AB4">
      <w:pPr>
        <w:jc w:val="both"/>
        <w:rPr>
          <w:rFonts w:ascii="Century Gothic" w:hAnsi="Century Gothic" w:cs="Arial"/>
          <w:sz w:val="24"/>
          <w:szCs w:val="24"/>
        </w:rPr>
      </w:pPr>
    </w:p>
    <w:p w14:paraId="72DC6A71" w14:textId="0CEC6891" w:rsidR="00300AB4" w:rsidRDefault="00300AB4" w:rsidP="00300AB4">
      <w:pPr>
        <w:jc w:val="both"/>
        <w:rPr>
          <w:rFonts w:ascii="Century Gothic" w:hAnsi="Century Gothic" w:cs="Arial"/>
          <w:sz w:val="24"/>
          <w:szCs w:val="24"/>
        </w:rPr>
      </w:pPr>
    </w:p>
    <w:p w14:paraId="64742B5C" w14:textId="57B05A76" w:rsidR="00300AB4" w:rsidRDefault="00300AB4" w:rsidP="00300AB4">
      <w:pPr>
        <w:jc w:val="both"/>
        <w:rPr>
          <w:rFonts w:ascii="Century Gothic" w:hAnsi="Century Gothic" w:cs="Arial"/>
          <w:sz w:val="24"/>
          <w:szCs w:val="24"/>
        </w:rPr>
      </w:pPr>
    </w:p>
    <w:p w14:paraId="238B4C3E" w14:textId="31F8A52A" w:rsidR="00300AB4" w:rsidRDefault="00300AB4" w:rsidP="00300AB4">
      <w:pPr>
        <w:jc w:val="both"/>
        <w:rPr>
          <w:rFonts w:ascii="Century Gothic" w:hAnsi="Century Gothic" w:cs="Arial"/>
          <w:sz w:val="24"/>
          <w:szCs w:val="24"/>
        </w:rPr>
      </w:pPr>
    </w:p>
    <w:p w14:paraId="61C2EBD0" w14:textId="13BCB210" w:rsidR="00300AB4" w:rsidRDefault="00300AB4" w:rsidP="00300AB4">
      <w:pPr>
        <w:jc w:val="center"/>
        <w:rPr>
          <w:rFonts w:ascii="Century Gothic" w:hAnsi="Century Gothic" w:cs="Arial"/>
          <w:sz w:val="24"/>
          <w:szCs w:val="24"/>
        </w:rPr>
      </w:pPr>
      <w:r>
        <w:rPr>
          <w:rFonts w:ascii="Century Gothic" w:hAnsi="Century Gothic" w:cs="Arial"/>
          <w:sz w:val="24"/>
          <w:szCs w:val="24"/>
        </w:rPr>
        <w:t>Tabla No 9 Contratación por trimestres</w:t>
      </w:r>
    </w:p>
    <w:p w14:paraId="45BAEB48" w14:textId="77777777" w:rsidR="00300AB4" w:rsidRDefault="00300AB4" w:rsidP="00300AB4">
      <w:pPr>
        <w:jc w:val="both"/>
        <w:rPr>
          <w:rFonts w:ascii="Century Gothic" w:hAnsi="Century Gothic" w:cs="Arial"/>
          <w:sz w:val="24"/>
          <w:szCs w:val="24"/>
        </w:rPr>
      </w:pPr>
    </w:p>
    <w:tbl>
      <w:tblPr>
        <w:tblW w:w="87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9"/>
        <w:gridCol w:w="947"/>
        <w:gridCol w:w="2146"/>
        <w:gridCol w:w="709"/>
        <w:gridCol w:w="2086"/>
      </w:tblGrid>
      <w:tr w:rsidR="00300AB4" w:rsidRPr="00DC5A56" w14:paraId="6DDE603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AB94A"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DETALLE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2FA91"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2</w:t>
            </w:r>
            <w:r w:rsidRPr="00DC5A56">
              <w:rPr>
                <w:rFonts w:ascii="Century Gothic" w:eastAsia="Times New Roman" w:hAnsi="Century Gothic" w:cs="Segoe UI"/>
                <w:b/>
                <w:bCs/>
                <w:sz w:val="20"/>
                <w:szCs w:val="20"/>
                <w:lang w:eastAsia="es-CO"/>
              </w:rPr>
              <w:t>022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3465F"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PRIMER TRIMESTRE - 2022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F8D7E"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2</w:t>
            </w:r>
            <w:r w:rsidRPr="00DC5A56">
              <w:rPr>
                <w:rFonts w:ascii="Century Gothic" w:eastAsia="Times New Roman" w:hAnsi="Century Gothic" w:cs="Segoe UI"/>
                <w:b/>
                <w:bCs/>
                <w:sz w:val="20"/>
                <w:szCs w:val="20"/>
                <w:lang w:eastAsia="es-CO"/>
              </w:rPr>
              <w:t>023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3F297"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PRIMER TRIMESTRE - 2023 </w:t>
            </w:r>
            <w:r w:rsidRPr="00DC5A56">
              <w:rPr>
                <w:rFonts w:ascii="Century Gothic" w:eastAsia="Times New Roman" w:hAnsi="Century Gothic" w:cs="Segoe UI"/>
                <w:sz w:val="20"/>
                <w:szCs w:val="20"/>
                <w:lang w:eastAsia="es-CO"/>
              </w:rPr>
              <w:t> </w:t>
            </w:r>
          </w:p>
        </w:tc>
      </w:tr>
      <w:tr w:rsidR="00300AB4" w:rsidRPr="00DC5A56" w14:paraId="753A2319"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D5A19"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COMPRAVENTA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6355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936A7"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27BA9"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ED7D1"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$494.337.900  </w:t>
            </w:r>
          </w:p>
        </w:tc>
      </w:tr>
      <w:tr w:rsidR="00300AB4" w:rsidRPr="00DC5A56" w14:paraId="7B106A88"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15C6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LOGISTICA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3ECF5"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65CA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D5100"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F96123"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$4.000.000  </w:t>
            </w:r>
          </w:p>
        </w:tc>
      </w:tr>
      <w:tr w:rsidR="00300AB4" w:rsidRPr="00DC5A56" w14:paraId="7E6E08A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3D61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MANTENIMIENTO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A40B3"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0D9E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$ 714.859.370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4930B"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9C6D7"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$1.103.681.982  </w:t>
            </w:r>
          </w:p>
        </w:tc>
      </w:tr>
      <w:tr w:rsidR="00300AB4" w:rsidRPr="00DC5A56" w14:paraId="64753B50"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E2995"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PRESTACION DE SERVICIOS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E275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397</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8629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$7.438.971.110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CB0C01"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445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85156"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$10.312.407.988  </w:t>
            </w:r>
          </w:p>
        </w:tc>
      </w:tr>
      <w:tr w:rsidR="00300AB4" w:rsidRPr="00DC5A56" w14:paraId="42A0290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15BA3"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SERVICIO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51B17"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11</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CEE8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$ 1.090.317.980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7F76B"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10</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B866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$800.790.562  </w:t>
            </w:r>
          </w:p>
        </w:tc>
      </w:tr>
      <w:tr w:rsidR="00300AB4" w:rsidRPr="00DC5A56" w14:paraId="39DA7728"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21ADB"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SUMINISTRO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CF0F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14</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5106A"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$ 4.000.347.800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3A6CC"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16</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2B65B"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$5.850.144.090  </w:t>
            </w:r>
          </w:p>
        </w:tc>
      </w:tr>
      <w:tr w:rsidR="00300AB4" w:rsidRPr="00DC5A56" w14:paraId="5BDAFF07"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A18EB"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TOTAL</w:t>
            </w:r>
            <w:r w:rsidRPr="00DC5A56">
              <w:rPr>
                <w:rFonts w:ascii="Arial" w:eastAsia="Times New Roman" w:hAnsi="Arial" w:cs="Arial"/>
                <w:b/>
                <w:bCs/>
                <w:sz w:val="20"/>
                <w:szCs w:val="20"/>
                <w:lang w:eastAsia="es-CO"/>
              </w:rPr>
              <w:t> </w:t>
            </w:r>
            <w:r w:rsidRPr="00DC5A56">
              <w:rPr>
                <w:rFonts w:ascii="Century Gothic" w:eastAsia="Times New Roman" w:hAnsi="Century Gothic" w:cs="Segoe UI"/>
                <w:b/>
                <w:bCs/>
                <w:sz w:val="20"/>
                <w:szCs w:val="20"/>
                <w:lang w:eastAsia="es-CO"/>
              </w:rPr>
              <w:t>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AAB9D"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423</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68160"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$13.244.496.260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E0376"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475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79990"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$18.565.362.522 </w:t>
            </w:r>
            <w:r w:rsidRPr="00DC5A56">
              <w:rPr>
                <w:rFonts w:ascii="Century Gothic" w:eastAsia="Times New Roman" w:hAnsi="Century Gothic" w:cs="Segoe UI"/>
                <w:sz w:val="20"/>
                <w:szCs w:val="20"/>
                <w:lang w:eastAsia="es-CO"/>
              </w:rPr>
              <w:t> </w:t>
            </w:r>
          </w:p>
        </w:tc>
      </w:tr>
    </w:tbl>
    <w:p w14:paraId="7B76A7F3" w14:textId="77777777" w:rsidR="00300AB4" w:rsidRDefault="00300AB4" w:rsidP="00300AB4">
      <w:pPr>
        <w:jc w:val="both"/>
        <w:rPr>
          <w:rFonts w:ascii="Century Gothic" w:hAnsi="Century Gothic" w:cs="Arial"/>
          <w:sz w:val="24"/>
          <w:szCs w:val="24"/>
        </w:rPr>
      </w:pPr>
    </w:p>
    <w:tbl>
      <w:tblPr>
        <w:tblW w:w="8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840"/>
        <w:gridCol w:w="1980"/>
        <w:gridCol w:w="990"/>
        <w:gridCol w:w="2070"/>
      </w:tblGrid>
      <w:tr w:rsidR="00300AB4" w:rsidRPr="00903A0A" w14:paraId="14D3B43A" w14:textId="77777777" w:rsidTr="00AC2BD4">
        <w:trPr>
          <w:trHeight w:val="534"/>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6118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lastRenderedPageBreak/>
              <w:t>DETALLE </w:t>
            </w:r>
            <w:r w:rsidRPr="00903A0A">
              <w:rPr>
                <w:rFonts w:ascii="Century Gothic" w:eastAsia="Times New Roman" w:hAnsi="Century Gothic" w:cs="Segoe UI"/>
                <w:sz w:val="20"/>
                <w:szCs w:val="20"/>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AA885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2022</w:t>
            </w:r>
            <w:r w:rsidRPr="00903A0A">
              <w:rPr>
                <w:rFonts w:ascii="Century Gothic" w:eastAsia="Times New Roman" w:hAnsi="Century Gothic" w:cs="Segoe UI"/>
                <w:sz w:val="20"/>
                <w:szCs w:val="20"/>
                <w:lang w:eastAsia="es-CO"/>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E0CF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SEGUNDO TRIMESTRE - 2022 </w:t>
            </w:r>
            <w:r w:rsidRPr="00903A0A">
              <w:rPr>
                <w:rFonts w:ascii="Century Gothic" w:eastAsia="Times New Roman" w:hAnsi="Century Gothic" w:cs="Segoe UI"/>
                <w:sz w:val="20"/>
                <w:szCs w:val="20"/>
                <w:lang w:eastAsia="es-C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4F831"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2023</w:t>
            </w: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21EC7"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SEGUNDO TRIMESTRE - 2023 </w:t>
            </w:r>
            <w:r w:rsidRPr="00903A0A">
              <w:rPr>
                <w:rFonts w:ascii="Century Gothic" w:eastAsia="Times New Roman" w:hAnsi="Century Gothic" w:cs="Segoe UI"/>
                <w:sz w:val="20"/>
                <w:szCs w:val="20"/>
                <w:lang w:eastAsia="es-CO"/>
              </w:rPr>
              <w:t> </w:t>
            </w:r>
          </w:p>
        </w:tc>
      </w:tr>
      <w:tr w:rsidR="00300AB4" w:rsidRPr="00903A0A" w14:paraId="60C93395"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5D92F"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COMPRAVENTA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997D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2 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23285"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$351.254.567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135A"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82110"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$324.805.383  </w:t>
            </w:r>
          </w:p>
        </w:tc>
      </w:tr>
      <w:tr w:rsidR="00300AB4" w:rsidRPr="00903A0A" w14:paraId="0AB5D1DE"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CD3FE"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LOGISTICA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D6A39"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0FA54"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$16.571.500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03865"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01FEF"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$112.665.480  </w:t>
            </w:r>
          </w:p>
        </w:tc>
      </w:tr>
      <w:tr w:rsidR="00300AB4" w:rsidRPr="00903A0A" w14:paraId="21898507"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0F468"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MANTENIMIENTO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D33EA"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2 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D74D8"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$ 240.375.598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85E54"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7B0E2"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$84.858.200  </w:t>
            </w:r>
          </w:p>
        </w:tc>
      </w:tr>
      <w:tr w:rsidR="00300AB4" w:rsidRPr="00903A0A" w14:paraId="0B2776CF"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1167D"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PRESTACION DE SERVICIOS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8950D"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401 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ACCD1"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$6.372.852.042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0577F"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376 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9A0B8"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$ 4.908.824.096  </w:t>
            </w:r>
          </w:p>
        </w:tc>
      </w:tr>
      <w:tr w:rsidR="00300AB4" w:rsidRPr="00903A0A" w14:paraId="0C3DC863"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58D03"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SERVICIO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F6D3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4 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D37CF"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$ 220.133.792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2EAD2"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7665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$ 78.126.252  </w:t>
            </w:r>
          </w:p>
        </w:tc>
      </w:tr>
      <w:tr w:rsidR="00300AB4" w:rsidRPr="00903A0A" w14:paraId="01DAE7E4"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D3AF5"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SUMINISTRO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0B9D4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E53B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$100.000.000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E448E"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8FAD0"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w:t>
            </w:r>
            <w:r w:rsidRPr="00903A0A">
              <w:rPr>
                <w:rFonts w:ascii="Arial" w:eastAsia="Times New Roman" w:hAnsi="Arial" w:cs="Arial"/>
                <w:sz w:val="20"/>
                <w:szCs w:val="20"/>
                <w:lang w:eastAsia="es-CO"/>
              </w:rPr>
              <w:t> </w:t>
            </w:r>
            <w:r w:rsidRPr="00903A0A">
              <w:rPr>
                <w:rFonts w:ascii="Century Gothic" w:eastAsia="Times New Roman" w:hAnsi="Century Gothic" w:cs="Segoe UI"/>
                <w:sz w:val="20"/>
                <w:szCs w:val="20"/>
                <w:lang w:eastAsia="es-CO"/>
              </w:rPr>
              <w:t> </w:t>
            </w:r>
          </w:p>
        </w:tc>
      </w:tr>
      <w:tr w:rsidR="00300AB4" w:rsidRPr="00903A0A" w14:paraId="60121188" w14:textId="77777777" w:rsidTr="00AC2BD4">
        <w:trPr>
          <w:trHeight w:val="19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EBFA3"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TOTAL</w:t>
            </w:r>
            <w:r w:rsidRPr="00903A0A">
              <w:rPr>
                <w:rFonts w:ascii="Arial" w:eastAsia="Times New Roman" w:hAnsi="Arial" w:cs="Arial"/>
                <w:b/>
                <w:bCs/>
                <w:sz w:val="20"/>
                <w:szCs w:val="20"/>
                <w:lang w:eastAsia="es-CO"/>
              </w:rPr>
              <w:t> </w:t>
            </w:r>
            <w:r w:rsidRPr="00903A0A">
              <w:rPr>
                <w:rFonts w:ascii="Century Gothic" w:eastAsia="Times New Roman" w:hAnsi="Century Gothic" w:cs="Segoe UI"/>
                <w:b/>
                <w:bCs/>
                <w:sz w:val="20"/>
                <w:szCs w:val="20"/>
                <w:lang w:eastAsia="es-CO"/>
              </w:rPr>
              <w:t> </w:t>
            </w:r>
            <w:r w:rsidRPr="00903A0A">
              <w:rPr>
                <w:rFonts w:ascii="Century Gothic" w:eastAsia="Times New Roman" w:hAnsi="Century Gothic" w:cs="Segoe UI"/>
                <w:sz w:val="20"/>
                <w:szCs w:val="20"/>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AB7B1"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411</w:t>
            </w:r>
            <w:r w:rsidRPr="00903A0A">
              <w:rPr>
                <w:rFonts w:ascii="Century Gothic" w:eastAsia="Times New Roman" w:hAnsi="Century Gothic" w:cs="Segoe UI"/>
                <w:sz w:val="20"/>
                <w:szCs w:val="20"/>
                <w:lang w:eastAsia="es-CO"/>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5EC3A"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$7.301.187.499 </w:t>
            </w:r>
            <w:r w:rsidRPr="00903A0A">
              <w:rPr>
                <w:rFonts w:ascii="Century Gothic" w:eastAsia="Times New Roman" w:hAnsi="Century Gothic" w:cs="Segoe UI"/>
                <w:sz w:val="20"/>
                <w:szCs w:val="20"/>
                <w:lang w:eastAsia="es-C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42844"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382</w:t>
            </w: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797F3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$5.509.279.411 </w:t>
            </w:r>
            <w:r w:rsidRPr="00903A0A">
              <w:rPr>
                <w:rFonts w:ascii="Century Gothic" w:eastAsia="Times New Roman" w:hAnsi="Century Gothic" w:cs="Segoe UI"/>
                <w:sz w:val="20"/>
                <w:szCs w:val="20"/>
                <w:lang w:eastAsia="es-CO"/>
              </w:rPr>
              <w:t> </w:t>
            </w:r>
          </w:p>
        </w:tc>
      </w:tr>
    </w:tbl>
    <w:p w14:paraId="30378339" w14:textId="77777777" w:rsidR="00300AB4" w:rsidRDefault="00300AB4" w:rsidP="00300AB4">
      <w:pPr>
        <w:jc w:val="both"/>
        <w:rPr>
          <w:rFonts w:ascii="Century Gothic" w:hAnsi="Century Gothic" w:cs="Arial"/>
          <w:sz w:val="24"/>
          <w:szCs w:val="24"/>
        </w:rPr>
      </w:pPr>
    </w:p>
    <w:tbl>
      <w:tblPr>
        <w:tblW w:w="86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1004"/>
        <w:gridCol w:w="2153"/>
        <w:gridCol w:w="687"/>
        <w:gridCol w:w="1968"/>
      </w:tblGrid>
      <w:tr w:rsidR="00300AB4" w:rsidRPr="00903A0A" w14:paraId="57D89E00"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1DC00"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DETALLE </w:t>
            </w:r>
            <w:r w:rsidRPr="00903A0A">
              <w:rPr>
                <w:rFonts w:ascii="Century Gothic" w:eastAsia="Times New Roman" w:hAnsi="Century Gothic" w:cs="Segoe UI"/>
                <w:sz w:val="20"/>
                <w:szCs w:val="20"/>
                <w:lang w:eastAsia="es-CO"/>
              </w:rPr>
              <w:t>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1D1FB"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2022</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145D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TERCER TRIMESTRE - 2022 </w:t>
            </w:r>
            <w:r w:rsidRPr="00903A0A">
              <w:rPr>
                <w:rFonts w:ascii="Century Gothic" w:eastAsia="Times New Roman" w:hAnsi="Century Gothic" w:cs="Segoe UI"/>
                <w:sz w:val="20"/>
                <w:szCs w:val="20"/>
                <w:lang w:eastAsia="es-CO"/>
              </w:rPr>
              <w:t>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09FF9"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2023 </w:t>
            </w:r>
            <w:r w:rsidRPr="00903A0A">
              <w:rPr>
                <w:rFonts w:ascii="Century Gothic" w:eastAsia="Times New Roman" w:hAnsi="Century Gothic" w:cs="Segoe UI"/>
                <w:sz w:val="20"/>
                <w:szCs w:val="20"/>
                <w:lang w:eastAsia="es-CO"/>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5D1A5"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TERCER TRIMESTRE - 2023 </w:t>
            </w:r>
            <w:r w:rsidRPr="00903A0A">
              <w:rPr>
                <w:rFonts w:ascii="Century Gothic" w:eastAsia="Times New Roman" w:hAnsi="Century Gothic" w:cs="Segoe UI"/>
                <w:sz w:val="20"/>
                <w:szCs w:val="20"/>
                <w:lang w:eastAsia="es-CO"/>
              </w:rPr>
              <w:t> </w:t>
            </w:r>
          </w:p>
        </w:tc>
      </w:tr>
      <w:tr w:rsidR="00300AB4" w:rsidRPr="00903A0A" w14:paraId="721ED803"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257E4"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COMPRAVENTA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2A34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E2E96"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E03E3"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3 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17FBAC"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$ 455.834.832  </w:t>
            </w:r>
          </w:p>
        </w:tc>
      </w:tr>
      <w:tr w:rsidR="00300AB4" w:rsidRPr="00903A0A" w14:paraId="629D4BC9"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1E5D3"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LOGISTICA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A978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3377B"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4613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18A23"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$ 25.210.800  </w:t>
            </w:r>
          </w:p>
        </w:tc>
      </w:tr>
      <w:tr w:rsidR="00300AB4" w:rsidRPr="00903A0A" w14:paraId="7D92068A"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14D96"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MANTENIMIENTO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A5F16"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EC8E6"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$93.937.991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E0DB3"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06652"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r>
      <w:tr w:rsidR="00300AB4" w:rsidRPr="00903A0A" w14:paraId="5F16EF86"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1E985"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PRESTACION DE SERVICIOS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88A3A"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96 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BB707"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$2.406.775.748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946DC"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93 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02C0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$4.777.459.093  </w:t>
            </w:r>
          </w:p>
        </w:tc>
      </w:tr>
      <w:tr w:rsidR="00300AB4" w:rsidRPr="00903A0A" w14:paraId="355E3188"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FCAD0"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SERVICIO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444CF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2 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8F9BE"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$31.664.000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1C457"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6210A"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$49.900.000  </w:t>
            </w:r>
          </w:p>
        </w:tc>
      </w:tr>
      <w:tr w:rsidR="00300AB4" w:rsidRPr="00903A0A" w14:paraId="5A32BDEA"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F1162"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SUMINISTRO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ADAC7"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6 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80000"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$2.120.602.000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4D59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4 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20627"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$2.381.000.000  </w:t>
            </w:r>
          </w:p>
        </w:tc>
      </w:tr>
      <w:tr w:rsidR="00300AB4" w:rsidRPr="00903A0A" w14:paraId="07F5022B"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C993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TOTAL</w:t>
            </w:r>
            <w:r w:rsidRPr="00903A0A">
              <w:rPr>
                <w:rFonts w:ascii="Arial" w:eastAsia="Times New Roman" w:hAnsi="Arial" w:cs="Arial"/>
                <w:b/>
                <w:bCs/>
                <w:color w:val="000000"/>
                <w:sz w:val="20"/>
                <w:szCs w:val="20"/>
                <w:lang w:eastAsia="es-CO"/>
              </w:rPr>
              <w:t> </w:t>
            </w:r>
            <w:r w:rsidRPr="00903A0A">
              <w:rPr>
                <w:rFonts w:ascii="Century Gothic" w:eastAsia="Times New Roman" w:hAnsi="Century Gothic" w:cs="Segoe UI"/>
                <w:b/>
                <w:bCs/>
                <w:color w:val="000000"/>
                <w:sz w:val="20"/>
                <w:szCs w:val="20"/>
                <w:lang w:eastAsia="es-CO"/>
              </w:rPr>
              <w:t> </w:t>
            </w:r>
            <w:r w:rsidRPr="00903A0A">
              <w:rPr>
                <w:rFonts w:ascii="Century Gothic" w:eastAsia="Times New Roman" w:hAnsi="Century Gothic" w:cs="Segoe UI"/>
                <w:color w:val="000000"/>
                <w:sz w:val="20"/>
                <w:szCs w:val="20"/>
                <w:lang w:eastAsia="es-CO"/>
              </w:rPr>
              <w:t>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FB43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105</w:t>
            </w: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09F62"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$4.652.979.739 </w:t>
            </w:r>
            <w:r w:rsidRPr="00903A0A">
              <w:rPr>
                <w:rFonts w:ascii="Century Gothic" w:eastAsia="Times New Roman" w:hAnsi="Century Gothic" w:cs="Segoe UI"/>
                <w:color w:val="000000"/>
                <w:sz w:val="20"/>
                <w:szCs w:val="20"/>
                <w:lang w:eastAsia="es-CO"/>
              </w:rPr>
              <w:t>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F357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102</w:t>
            </w:r>
            <w:r w:rsidRPr="00903A0A">
              <w:rPr>
                <w:rFonts w:ascii="Century Gothic" w:eastAsia="Times New Roman" w:hAnsi="Century Gothic" w:cs="Segoe UI"/>
                <w:color w:val="000000"/>
                <w:sz w:val="20"/>
                <w:szCs w:val="20"/>
                <w:lang w:eastAsia="es-CO"/>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1E46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$7.689.404.725 </w:t>
            </w:r>
            <w:r w:rsidRPr="00903A0A">
              <w:rPr>
                <w:rFonts w:ascii="Century Gothic" w:eastAsia="Times New Roman" w:hAnsi="Century Gothic" w:cs="Segoe UI"/>
                <w:color w:val="000000"/>
                <w:sz w:val="20"/>
                <w:szCs w:val="20"/>
                <w:lang w:eastAsia="es-CO"/>
              </w:rPr>
              <w:t> </w:t>
            </w:r>
          </w:p>
        </w:tc>
      </w:tr>
    </w:tbl>
    <w:p w14:paraId="5D60D38E" w14:textId="77777777" w:rsidR="00300AB4" w:rsidRPr="00F25D1E" w:rsidRDefault="00300AB4" w:rsidP="00300AB4">
      <w:pPr>
        <w:jc w:val="both"/>
        <w:rPr>
          <w:rFonts w:ascii="Century Gothic" w:hAnsi="Century Gothic" w:cs="Arial"/>
          <w:sz w:val="24"/>
          <w:szCs w:val="24"/>
        </w:rPr>
      </w:pP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0"/>
        <w:gridCol w:w="993"/>
        <w:gridCol w:w="2097"/>
        <w:gridCol w:w="861"/>
        <w:gridCol w:w="1861"/>
      </w:tblGrid>
      <w:tr w:rsidR="00300AB4" w:rsidRPr="00CD0428" w14:paraId="490E89E6" w14:textId="77777777" w:rsidTr="00AC2BD4">
        <w:trPr>
          <w:trHeight w:val="20"/>
        </w:trPr>
        <w:tc>
          <w:tcPr>
            <w:tcW w:w="2850" w:type="dxa"/>
            <w:shd w:val="clear" w:color="auto" w:fill="auto"/>
            <w:tcMar>
              <w:top w:w="15" w:type="dxa"/>
              <w:left w:w="15" w:type="dxa"/>
              <w:bottom w:w="0" w:type="dxa"/>
              <w:right w:w="15" w:type="dxa"/>
            </w:tcMar>
            <w:vAlign w:val="center"/>
            <w:hideMark/>
          </w:tcPr>
          <w:p w14:paraId="66A0E7AB"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DETALLE</w:t>
            </w:r>
          </w:p>
        </w:tc>
        <w:tc>
          <w:tcPr>
            <w:tcW w:w="993" w:type="dxa"/>
            <w:shd w:val="clear" w:color="auto" w:fill="auto"/>
            <w:tcMar>
              <w:top w:w="15" w:type="dxa"/>
              <w:left w:w="15" w:type="dxa"/>
              <w:bottom w:w="0" w:type="dxa"/>
              <w:right w:w="15" w:type="dxa"/>
            </w:tcMar>
            <w:vAlign w:val="center"/>
            <w:hideMark/>
          </w:tcPr>
          <w:p w14:paraId="45E47957" w14:textId="77777777" w:rsidR="00300AB4" w:rsidRPr="00CD0428" w:rsidRDefault="00300AB4" w:rsidP="00AC2BD4">
            <w:pPr>
              <w:pStyle w:val="Sinespaciado"/>
              <w:jc w:val="center"/>
              <w:rPr>
                <w:rFonts w:ascii="Century Gothic" w:hAnsi="Century Gothic"/>
                <w:b/>
                <w:sz w:val="20"/>
                <w:szCs w:val="20"/>
              </w:rPr>
            </w:pPr>
            <w:r w:rsidRPr="00903A0A">
              <w:rPr>
                <w:rFonts w:ascii="Century Gothic" w:hAnsi="Century Gothic" w:cs="Segoe UI"/>
                <w:b/>
                <w:bCs/>
              </w:rPr>
              <w:t>2022</w:t>
            </w:r>
          </w:p>
        </w:tc>
        <w:tc>
          <w:tcPr>
            <w:tcW w:w="2097" w:type="dxa"/>
            <w:shd w:val="clear" w:color="auto" w:fill="auto"/>
            <w:tcMar>
              <w:top w:w="15" w:type="dxa"/>
              <w:left w:w="15" w:type="dxa"/>
              <w:bottom w:w="0" w:type="dxa"/>
              <w:right w:w="15" w:type="dxa"/>
            </w:tcMar>
            <w:vAlign w:val="center"/>
            <w:hideMark/>
          </w:tcPr>
          <w:p w14:paraId="690FDFDC"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VALOR CUATRO TRIMESTRE - 2022</w:t>
            </w:r>
          </w:p>
        </w:tc>
        <w:tc>
          <w:tcPr>
            <w:tcW w:w="861" w:type="dxa"/>
            <w:shd w:val="clear" w:color="auto" w:fill="auto"/>
            <w:tcMar>
              <w:top w:w="15" w:type="dxa"/>
              <w:left w:w="15" w:type="dxa"/>
              <w:bottom w:w="0" w:type="dxa"/>
              <w:right w:w="15" w:type="dxa"/>
            </w:tcMar>
            <w:vAlign w:val="center"/>
            <w:hideMark/>
          </w:tcPr>
          <w:p w14:paraId="210BF249" w14:textId="77777777" w:rsidR="00300AB4" w:rsidRPr="00CD0428" w:rsidRDefault="00300AB4" w:rsidP="00AC2BD4">
            <w:pPr>
              <w:pStyle w:val="Sinespaciado"/>
              <w:jc w:val="center"/>
              <w:rPr>
                <w:rFonts w:ascii="Century Gothic" w:hAnsi="Century Gothic"/>
                <w:b/>
                <w:sz w:val="20"/>
                <w:szCs w:val="20"/>
              </w:rPr>
            </w:pPr>
            <w:r>
              <w:rPr>
                <w:rFonts w:ascii="Century Gothic" w:hAnsi="Century Gothic"/>
                <w:b/>
                <w:sz w:val="20"/>
                <w:szCs w:val="20"/>
              </w:rPr>
              <w:t>2</w:t>
            </w:r>
            <w:r w:rsidRPr="00CD0428">
              <w:rPr>
                <w:rFonts w:ascii="Century Gothic" w:hAnsi="Century Gothic"/>
                <w:b/>
                <w:sz w:val="20"/>
                <w:szCs w:val="20"/>
              </w:rPr>
              <w:t>023</w:t>
            </w:r>
          </w:p>
        </w:tc>
        <w:tc>
          <w:tcPr>
            <w:tcW w:w="1861" w:type="dxa"/>
            <w:shd w:val="clear" w:color="auto" w:fill="auto"/>
            <w:tcMar>
              <w:top w:w="15" w:type="dxa"/>
              <w:left w:w="15" w:type="dxa"/>
              <w:bottom w:w="0" w:type="dxa"/>
              <w:right w:w="15" w:type="dxa"/>
            </w:tcMar>
            <w:vAlign w:val="center"/>
            <w:hideMark/>
          </w:tcPr>
          <w:p w14:paraId="625A9B8E"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VALOR CUARTO  TRIMESTRE - 2023</w:t>
            </w:r>
          </w:p>
        </w:tc>
      </w:tr>
      <w:tr w:rsidR="00300AB4" w:rsidRPr="00CD0428" w14:paraId="45C4C768" w14:textId="77777777" w:rsidTr="00AC2BD4">
        <w:trPr>
          <w:trHeight w:val="20"/>
        </w:trPr>
        <w:tc>
          <w:tcPr>
            <w:tcW w:w="2850" w:type="dxa"/>
            <w:shd w:val="clear" w:color="auto" w:fill="auto"/>
            <w:tcMar>
              <w:top w:w="15" w:type="dxa"/>
              <w:left w:w="15" w:type="dxa"/>
              <w:bottom w:w="0" w:type="dxa"/>
              <w:right w:w="15" w:type="dxa"/>
            </w:tcMar>
            <w:vAlign w:val="center"/>
            <w:hideMark/>
          </w:tcPr>
          <w:p w14:paraId="4DCD2B4C"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COMPRAVENTA</w:t>
            </w:r>
          </w:p>
        </w:tc>
        <w:tc>
          <w:tcPr>
            <w:tcW w:w="993" w:type="dxa"/>
            <w:shd w:val="clear" w:color="auto" w:fill="auto"/>
            <w:tcMar>
              <w:top w:w="15" w:type="dxa"/>
              <w:left w:w="15" w:type="dxa"/>
              <w:bottom w:w="0" w:type="dxa"/>
              <w:right w:w="15" w:type="dxa"/>
            </w:tcMar>
            <w:vAlign w:val="center"/>
            <w:hideMark/>
          </w:tcPr>
          <w:p w14:paraId="5302EE4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2097" w:type="dxa"/>
            <w:shd w:val="clear" w:color="auto" w:fill="auto"/>
            <w:tcMar>
              <w:top w:w="15" w:type="dxa"/>
              <w:left w:w="15" w:type="dxa"/>
              <w:bottom w:w="0" w:type="dxa"/>
              <w:right w:w="15" w:type="dxa"/>
            </w:tcMar>
            <w:vAlign w:val="center"/>
            <w:hideMark/>
          </w:tcPr>
          <w:p w14:paraId="327C1AAC"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$707.573.211 </w:t>
            </w:r>
          </w:p>
        </w:tc>
        <w:tc>
          <w:tcPr>
            <w:tcW w:w="861" w:type="dxa"/>
            <w:shd w:val="clear" w:color="auto" w:fill="auto"/>
            <w:tcMar>
              <w:top w:w="15" w:type="dxa"/>
              <w:left w:w="15" w:type="dxa"/>
              <w:bottom w:w="0" w:type="dxa"/>
              <w:right w:w="15" w:type="dxa"/>
            </w:tcMar>
            <w:vAlign w:val="center"/>
            <w:hideMark/>
          </w:tcPr>
          <w:p w14:paraId="5E17FC25"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1861" w:type="dxa"/>
            <w:shd w:val="clear" w:color="auto" w:fill="auto"/>
            <w:tcMar>
              <w:top w:w="15" w:type="dxa"/>
              <w:left w:w="15" w:type="dxa"/>
              <w:bottom w:w="0" w:type="dxa"/>
              <w:right w:w="15" w:type="dxa"/>
            </w:tcMar>
            <w:vAlign w:val="center"/>
            <w:hideMark/>
          </w:tcPr>
          <w:p w14:paraId="5930F21A"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$342.153.528 </w:t>
            </w:r>
          </w:p>
        </w:tc>
      </w:tr>
      <w:tr w:rsidR="00300AB4" w:rsidRPr="00CD0428" w14:paraId="2B187E57" w14:textId="77777777" w:rsidTr="00AC2BD4">
        <w:trPr>
          <w:trHeight w:val="20"/>
        </w:trPr>
        <w:tc>
          <w:tcPr>
            <w:tcW w:w="2850" w:type="dxa"/>
            <w:shd w:val="clear" w:color="auto" w:fill="auto"/>
            <w:tcMar>
              <w:top w:w="15" w:type="dxa"/>
              <w:left w:w="15" w:type="dxa"/>
              <w:bottom w:w="0" w:type="dxa"/>
              <w:right w:w="15" w:type="dxa"/>
            </w:tcMar>
            <w:vAlign w:val="center"/>
            <w:hideMark/>
          </w:tcPr>
          <w:p w14:paraId="2922B334"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LOGISTICA</w:t>
            </w:r>
          </w:p>
        </w:tc>
        <w:tc>
          <w:tcPr>
            <w:tcW w:w="993" w:type="dxa"/>
            <w:shd w:val="clear" w:color="auto" w:fill="auto"/>
            <w:tcMar>
              <w:top w:w="15" w:type="dxa"/>
              <w:left w:w="15" w:type="dxa"/>
              <w:bottom w:w="0" w:type="dxa"/>
              <w:right w:w="15" w:type="dxa"/>
            </w:tcMar>
            <w:vAlign w:val="center"/>
            <w:hideMark/>
          </w:tcPr>
          <w:p w14:paraId="3341A43D"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2097" w:type="dxa"/>
            <w:shd w:val="clear" w:color="auto" w:fill="auto"/>
            <w:tcMar>
              <w:top w:w="15" w:type="dxa"/>
              <w:left w:w="15" w:type="dxa"/>
              <w:bottom w:w="0" w:type="dxa"/>
              <w:right w:w="15" w:type="dxa"/>
            </w:tcMar>
            <w:vAlign w:val="center"/>
            <w:hideMark/>
          </w:tcPr>
          <w:p w14:paraId="7846838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$17.500.000 </w:t>
            </w:r>
          </w:p>
        </w:tc>
        <w:tc>
          <w:tcPr>
            <w:tcW w:w="861" w:type="dxa"/>
            <w:shd w:val="clear" w:color="auto" w:fill="auto"/>
            <w:tcMar>
              <w:top w:w="15" w:type="dxa"/>
              <w:left w:w="15" w:type="dxa"/>
              <w:bottom w:w="0" w:type="dxa"/>
              <w:right w:w="15" w:type="dxa"/>
            </w:tcMar>
            <w:vAlign w:val="center"/>
            <w:hideMark/>
          </w:tcPr>
          <w:p w14:paraId="443114A2"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0</w:t>
            </w:r>
          </w:p>
        </w:tc>
        <w:tc>
          <w:tcPr>
            <w:tcW w:w="1861" w:type="dxa"/>
            <w:shd w:val="clear" w:color="auto" w:fill="auto"/>
            <w:tcMar>
              <w:top w:w="15" w:type="dxa"/>
              <w:left w:w="15" w:type="dxa"/>
              <w:bottom w:w="0" w:type="dxa"/>
              <w:right w:w="15" w:type="dxa"/>
            </w:tcMar>
            <w:vAlign w:val="center"/>
            <w:hideMark/>
          </w:tcPr>
          <w:p w14:paraId="29F15A0D"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w:t>
            </w:r>
          </w:p>
        </w:tc>
      </w:tr>
      <w:tr w:rsidR="00300AB4" w:rsidRPr="00CD0428" w14:paraId="579E23D8" w14:textId="77777777" w:rsidTr="00AC2BD4">
        <w:trPr>
          <w:trHeight w:val="20"/>
        </w:trPr>
        <w:tc>
          <w:tcPr>
            <w:tcW w:w="2850" w:type="dxa"/>
            <w:shd w:val="clear" w:color="auto" w:fill="auto"/>
            <w:tcMar>
              <w:top w:w="15" w:type="dxa"/>
              <w:left w:w="15" w:type="dxa"/>
              <w:bottom w:w="0" w:type="dxa"/>
              <w:right w:w="15" w:type="dxa"/>
            </w:tcMar>
            <w:vAlign w:val="center"/>
            <w:hideMark/>
          </w:tcPr>
          <w:p w14:paraId="65B38C5F"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MANTENIMIENTO</w:t>
            </w:r>
          </w:p>
        </w:tc>
        <w:tc>
          <w:tcPr>
            <w:tcW w:w="993" w:type="dxa"/>
            <w:shd w:val="clear" w:color="auto" w:fill="auto"/>
            <w:tcMar>
              <w:top w:w="15" w:type="dxa"/>
              <w:left w:w="15" w:type="dxa"/>
              <w:bottom w:w="0" w:type="dxa"/>
              <w:right w:w="15" w:type="dxa"/>
            </w:tcMar>
            <w:vAlign w:val="center"/>
            <w:hideMark/>
          </w:tcPr>
          <w:p w14:paraId="341CFE44"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2097" w:type="dxa"/>
            <w:shd w:val="clear" w:color="auto" w:fill="auto"/>
            <w:tcMar>
              <w:top w:w="15" w:type="dxa"/>
              <w:left w:w="15" w:type="dxa"/>
              <w:bottom w:w="0" w:type="dxa"/>
              <w:right w:w="15" w:type="dxa"/>
            </w:tcMar>
            <w:vAlign w:val="center"/>
            <w:hideMark/>
          </w:tcPr>
          <w:p w14:paraId="575343CE"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305D0C2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7CA8179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$82.671.100 </w:t>
            </w:r>
          </w:p>
        </w:tc>
      </w:tr>
      <w:tr w:rsidR="00300AB4" w:rsidRPr="00CD0428" w14:paraId="5BAEED9D" w14:textId="77777777" w:rsidTr="00AC2BD4">
        <w:trPr>
          <w:trHeight w:val="20"/>
        </w:trPr>
        <w:tc>
          <w:tcPr>
            <w:tcW w:w="2850" w:type="dxa"/>
            <w:shd w:val="clear" w:color="auto" w:fill="auto"/>
            <w:tcMar>
              <w:top w:w="15" w:type="dxa"/>
              <w:left w:w="15" w:type="dxa"/>
              <w:bottom w:w="0" w:type="dxa"/>
              <w:right w:w="15" w:type="dxa"/>
            </w:tcMar>
            <w:vAlign w:val="center"/>
            <w:hideMark/>
          </w:tcPr>
          <w:p w14:paraId="68D1F89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OBRA</w:t>
            </w:r>
          </w:p>
        </w:tc>
        <w:tc>
          <w:tcPr>
            <w:tcW w:w="993" w:type="dxa"/>
            <w:shd w:val="clear" w:color="auto" w:fill="auto"/>
            <w:tcMar>
              <w:top w:w="15" w:type="dxa"/>
              <w:left w:w="15" w:type="dxa"/>
              <w:bottom w:w="0" w:type="dxa"/>
              <w:right w:w="15" w:type="dxa"/>
            </w:tcMar>
            <w:vAlign w:val="center"/>
            <w:hideMark/>
          </w:tcPr>
          <w:p w14:paraId="5A3AEB55"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w:t>
            </w:r>
          </w:p>
        </w:tc>
        <w:tc>
          <w:tcPr>
            <w:tcW w:w="2097" w:type="dxa"/>
            <w:shd w:val="clear" w:color="auto" w:fill="auto"/>
            <w:tcMar>
              <w:top w:w="15" w:type="dxa"/>
              <w:left w:w="15" w:type="dxa"/>
              <w:bottom w:w="0" w:type="dxa"/>
              <w:right w:w="15" w:type="dxa"/>
            </w:tcMar>
            <w:vAlign w:val="center"/>
            <w:hideMark/>
          </w:tcPr>
          <w:p w14:paraId="21630F5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70507949"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2</w:t>
            </w:r>
          </w:p>
        </w:tc>
        <w:tc>
          <w:tcPr>
            <w:tcW w:w="1861" w:type="dxa"/>
            <w:shd w:val="clear" w:color="auto" w:fill="auto"/>
            <w:tcMar>
              <w:top w:w="15" w:type="dxa"/>
              <w:left w:w="15" w:type="dxa"/>
              <w:bottom w:w="0" w:type="dxa"/>
              <w:right w:w="15" w:type="dxa"/>
            </w:tcMar>
            <w:vAlign w:val="center"/>
            <w:hideMark/>
          </w:tcPr>
          <w:p w14:paraId="5A49C8F3"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$74.817.789.829 </w:t>
            </w:r>
          </w:p>
        </w:tc>
      </w:tr>
      <w:tr w:rsidR="00300AB4" w:rsidRPr="00CD0428" w14:paraId="70F57A43" w14:textId="77777777" w:rsidTr="00AC2BD4">
        <w:trPr>
          <w:trHeight w:val="20"/>
        </w:trPr>
        <w:tc>
          <w:tcPr>
            <w:tcW w:w="2850" w:type="dxa"/>
            <w:shd w:val="clear" w:color="auto" w:fill="auto"/>
            <w:tcMar>
              <w:top w:w="15" w:type="dxa"/>
              <w:left w:w="15" w:type="dxa"/>
              <w:bottom w:w="0" w:type="dxa"/>
              <w:right w:w="15" w:type="dxa"/>
            </w:tcMar>
            <w:vAlign w:val="center"/>
            <w:hideMark/>
          </w:tcPr>
          <w:p w14:paraId="60DE89FB"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INTERVENTORIA</w:t>
            </w:r>
          </w:p>
        </w:tc>
        <w:tc>
          <w:tcPr>
            <w:tcW w:w="993" w:type="dxa"/>
            <w:shd w:val="clear" w:color="auto" w:fill="auto"/>
            <w:tcMar>
              <w:top w:w="15" w:type="dxa"/>
              <w:left w:w="15" w:type="dxa"/>
              <w:bottom w:w="0" w:type="dxa"/>
              <w:right w:w="15" w:type="dxa"/>
            </w:tcMar>
            <w:vAlign w:val="center"/>
            <w:hideMark/>
          </w:tcPr>
          <w:p w14:paraId="54605C3E"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w:t>
            </w:r>
          </w:p>
        </w:tc>
        <w:tc>
          <w:tcPr>
            <w:tcW w:w="2097" w:type="dxa"/>
            <w:shd w:val="clear" w:color="auto" w:fill="auto"/>
            <w:tcMar>
              <w:top w:w="15" w:type="dxa"/>
              <w:left w:w="15" w:type="dxa"/>
              <w:bottom w:w="0" w:type="dxa"/>
              <w:right w:w="15" w:type="dxa"/>
            </w:tcMar>
            <w:vAlign w:val="center"/>
            <w:hideMark/>
          </w:tcPr>
          <w:p w14:paraId="0FBF8C3F"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4273F892"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7613CEE7"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$4.020.284.100 </w:t>
            </w:r>
          </w:p>
        </w:tc>
      </w:tr>
      <w:tr w:rsidR="00300AB4" w:rsidRPr="00CD0428" w14:paraId="65EF1615" w14:textId="77777777" w:rsidTr="00AC2BD4">
        <w:trPr>
          <w:trHeight w:val="20"/>
        </w:trPr>
        <w:tc>
          <w:tcPr>
            <w:tcW w:w="2850" w:type="dxa"/>
            <w:shd w:val="clear" w:color="auto" w:fill="auto"/>
            <w:tcMar>
              <w:top w:w="15" w:type="dxa"/>
              <w:left w:w="15" w:type="dxa"/>
              <w:bottom w:w="0" w:type="dxa"/>
              <w:right w:w="15" w:type="dxa"/>
            </w:tcMar>
            <w:vAlign w:val="center"/>
            <w:hideMark/>
          </w:tcPr>
          <w:p w14:paraId="1460506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PRESTACION DE SERVICIOS</w:t>
            </w:r>
          </w:p>
        </w:tc>
        <w:tc>
          <w:tcPr>
            <w:tcW w:w="993" w:type="dxa"/>
            <w:shd w:val="clear" w:color="auto" w:fill="auto"/>
            <w:tcMar>
              <w:top w:w="15" w:type="dxa"/>
              <w:left w:w="15" w:type="dxa"/>
              <w:bottom w:w="0" w:type="dxa"/>
              <w:right w:w="15" w:type="dxa"/>
            </w:tcMar>
            <w:vAlign w:val="center"/>
            <w:hideMark/>
          </w:tcPr>
          <w:p w14:paraId="4DF96731"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152</w:t>
            </w:r>
          </w:p>
        </w:tc>
        <w:tc>
          <w:tcPr>
            <w:tcW w:w="2097" w:type="dxa"/>
            <w:shd w:val="clear" w:color="auto" w:fill="auto"/>
            <w:tcMar>
              <w:top w:w="15" w:type="dxa"/>
              <w:left w:w="15" w:type="dxa"/>
              <w:bottom w:w="0" w:type="dxa"/>
              <w:right w:w="15" w:type="dxa"/>
            </w:tcMar>
            <w:vAlign w:val="center"/>
            <w:hideMark/>
          </w:tcPr>
          <w:p w14:paraId="73F8B297"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$602.184.515 </w:t>
            </w:r>
          </w:p>
        </w:tc>
        <w:tc>
          <w:tcPr>
            <w:tcW w:w="861" w:type="dxa"/>
            <w:shd w:val="clear" w:color="auto" w:fill="auto"/>
            <w:tcMar>
              <w:top w:w="15" w:type="dxa"/>
              <w:left w:w="15" w:type="dxa"/>
              <w:bottom w:w="0" w:type="dxa"/>
              <w:right w:w="15" w:type="dxa"/>
            </w:tcMar>
            <w:vAlign w:val="center"/>
            <w:hideMark/>
          </w:tcPr>
          <w:p w14:paraId="26E84B5C"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52</w:t>
            </w:r>
          </w:p>
        </w:tc>
        <w:tc>
          <w:tcPr>
            <w:tcW w:w="1861" w:type="dxa"/>
            <w:shd w:val="clear" w:color="auto" w:fill="auto"/>
            <w:tcMar>
              <w:top w:w="15" w:type="dxa"/>
              <w:left w:w="15" w:type="dxa"/>
              <w:bottom w:w="0" w:type="dxa"/>
              <w:right w:w="15" w:type="dxa"/>
            </w:tcMar>
            <w:vAlign w:val="center"/>
            <w:hideMark/>
          </w:tcPr>
          <w:p w14:paraId="389FCFAE"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$367.925.025 </w:t>
            </w:r>
          </w:p>
        </w:tc>
      </w:tr>
      <w:tr w:rsidR="00300AB4" w:rsidRPr="00CD0428" w14:paraId="7B36A4B6" w14:textId="77777777" w:rsidTr="00AC2BD4">
        <w:trPr>
          <w:trHeight w:val="20"/>
        </w:trPr>
        <w:tc>
          <w:tcPr>
            <w:tcW w:w="2850" w:type="dxa"/>
            <w:shd w:val="clear" w:color="auto" w:fill="auto"/>
            <w:tcMar>
              <w:top w:w="15" w:type="dxa"/>
              <w:left w:w="15" w:type="dxa"/>
              <w:bottom w:w="0" w:type="dxa"/>
              <w:right w:w="15" w:type="dxa"/>
            </w:tcMar>
            <w:vAlign w:val="center"/>
            <w:hideMark/>
          </w:tcPr>
          <w:p w14:paraId="202F159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SERVICIO</w:t>
            </w:r>
          </w:p>
        </w:tc>
        <w:tc>
          <w:tcPr>
            <w:tcW w:w="993" w:type="dxa"/>
            <w:shd w:val="clear" w:color="auto" w:fill="auto"/>
            <w:tcMar>
              <w:top w:w="15" w:type="dxa"/>
              <w:left w:w="15" w:type="dxa"/>
              <w:bottom w:w="0" w:type="dxa"/>
              <w:right w:w="15" w:type="dxa"/>
            </w:tcMar>
            <w:vAlign w:val="center"/>
            <w:hideMark/>
          </w:tcPr>
          <w:p w14:paraId="495C4C9F"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3</w:t>
            </w:r>
          </w:p>
        </w:tc>
        <w:tc>
          <w:tcPr>
            <w:tcW w:w="2097" w:type="dxa"/>
            <w:shd w:val="clear" w:color="auto" w:fill="auto"/>
            <w:tcMar>
              <w:top w:w="15" w:type="dxa"/>
              <w:left w:w="15" w:type="dxa"/>
              <w:bottom w:w="0" w:type="dxa"/>
              <w:right w:w="15" w:type="dxa"/>
            </w:tcMar>
            <w:vAlign w:val="center"/>
            <w:hideMark/>
          </w:tcPr>
          <w:p w14:paraId="74F458E2"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$46.835.700 </w:t>
            </w:r>
          </w:p>
        </w:tc>
        <w:tc>
          <w:tcPr>
            <w:tcW w:w="861" w:type="dxa"/>
            <w:shd w:val="clear" w:color="auto" w:fill="auto"/>
            <w:tcMar>
              <w:top w:w="15" w:type="dxa"/>
              <w:left w:w="15" w:type="dxa"/>
              <w:bottom w:w="0" w:type="dxa"/>
              <w:right w:w="15" w:type="dxa"/>
            </w:tcMar>
            <w:vAlign w:val="center"/>
            <w:hideMark/>
          </w:tcPr>
          <w:p w14:paraId="5D02D03C"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1861" w:type="dxa"/>
            <w:shd w:val="clear" w:color="auto" w:fill="auto"/>
            <w:tcMar>
              <w:top w:w="15" w:type="dxa"/>
              <w:left w:w="15" w:type="dxa"/>
              <w:bottom w:w="0" w:type="dxa"/>
              <w:right w:w="15" w:type="dxa"/>
            </w:tcMar>
            <w:vAlign w:val="center"/>
            <w:hideMark/>
          </w:tcPr>
          <w:p w14:paraId="4FFB6AA2"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$139.650.690 </w:t>
            </w:r>
          </w:p>
        </w:tc>
      </w:tr>
      <w:tr w:rsidR="00300AB4" w:rsidRPr="00CD0428" w14:paraId="2F6B2746" w14:textId="77777777" w:rsidTr="00AC2BD4">
        <w:trPr>
          <w:trHeight w:val="20"/>
        </w:trPr>
        <w:tc>
          <w:tcPr>
            <w:tcW w:w="2850" w:type="dxa"/>
            <w:shd w:val="clear" w:color="auto" w:fill="auto"/>
            <w:tcMar>
              <w:top w:w="15" w:type="dxa"/>
              <w:left w:w="15" w:type="dxa"/>
              <w:bottom w:w="0" w:type="dxa"/>
              <w:right w:w="15" w:type="dxa"/>
            </w:tcMar>
            <w:vAlign w:val="center"/>
            <w:hideMark/>
          </w:tcPr>
          <w:p w14:paraId="7A59CE7A"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SUMINISTRO</w:t>
            </w:r>
          </w:p>
        </w:tc>
        <w:tc>
          <w:tcPr>
            <w:tcW w:w="993" w:type="dxa"/>
            <w:shd w:val="clear" w:color="auto" w:fill="auto"/>
            <w:tcMar>
              <w:top w:w="15" w:type="dxa"/>
              <w:left w:w="15" w:type="dxa"/>
              <w:bottom w:w="0" w:type="dxa"/>
              <w:right w:w="15" w:type="dxa"/>
            </w:tcMar>
            <w:vAlign w:val="center"/>
            <w:hideMark/>
          </w:tcPr>
          <w:p w14:paraId="625321F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4</w:t>
            </w:r>
          </w:p>
        </w:tc>
        <w:tc>
          <w:tcPr>
            <w:tcW w:w="2097" w:type="dxa"/>
            <w:shd w:val="clear" w:color="auto" w:fill="auto"/>
            <w:tcMar>
              <w:top w:w="15" w:type="dxa"/>
              <w:left w:w="15" w:type="dxa"/>
              <w:bottom w:w="0" w:type="dxa"/>
              <w:right w:w="15" w:type="dxa"/>
            </w:tcMar>
            <w:vAlign w:val="center"/>
            <w:hideMark/>
          </w:tcPr>
          <w:p w14:paraId="2A4B067B"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$195.000.000 </w:t>
            </w:r>
          </w:p>
        </w:tc>
        <w:tc>
          <w:tcPr>
            <w:tcW w:w="861" w:type="dxa"/>
            <w:shd w:val="clear" w:color="auto" w:fill="auto"/>
            <w:tcMar>
              <w:top w:w="15" w:type="dxa"/>
              <w:left w:w="15" w:type="dxa"/>
              <w:bottom w:w="0" w:type="dxa"/>
              <w:right w:w="15" w:type="dxa"/>
            </w:tcMar>
            <w:vAlign w:val="center"/>
            <w:hideMark/>
          </w:tcPr>
          <w:p w14:paraId="1B4458EE"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28145770"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$200.000.000 </w:t>
            </w:r>
          </w:p>
        </w:tc>
      </w:tr>
      <w:tr w:rsidR="00300AB4" w:rsidRPr="00CD0428" w14:paraId="2F59CC8F" w14:textId="77777777" w:rsidTr="00AC2BD4">
        <w:trPr>
          <w:trHeight w:val="20"/>
        </w:trPr>
        <w:tc>
          <w:tcPr>
            <w:tcW w:w="2850" w:type="dxa"/>
            <w:shd w:val="clear" w:color="auto" w:fill="auto"/>
            <w:tcMar>
              <w:top w:w="15" w:type="dxa"/>
              <w:left w:w="15" w:type="dxa"/>
              <w:bottom w:w="0" w:type="dxa"/>
              <w:right w:w="15" w:type="dxa"/>
            </w:tcMar>
            <w:vAlign w:val="center"/>
            <w:hideMark/>
          </w:tcPr>
          <w:p w14:paraId="3CCE7C20"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TOTAL  </w:t>
            </w:r>
          </w:p>
        </w:tc>
        <w:tc>
          <w:tcPr>
            <w:tcW w:w="993" w:type="dxa"/>
            <w:shd w:val="clear" w:color="auto" w:fill="auto"/>
            <w:tcMar>
              <w:top w:w="15" w:type="dxa"/>
              <w:left w:w="15" w:type="dxa"/>
              <w:bottom w:w="0" w:type="dxa"/>
              <w:right w:w="15" w:type="dxa"/>
            </w:tcMar>
            <w:vAlign w:val="center"/>
            <w:hideMark/>
          </w:tcPr>
          <w:p w14:paraId="587CAD58" w14:textId="77777777" w:rsidR="00300AB4" w:rsidRPr="00CD0428" w:rsidRDefault="00300AB4" w:rsidP="00AC2BD4">
            <w:pPr>
              <w:pStyle w:val="Sinespaciado"/>
              <w:jc w:val="center"/>
              <w:rPr>
                <w:rFonts w:ascii="Century Gothic" w:hAnsi="Century Gothic" w:cs="Calibri"/>
                <w:b/>
                <w:color w:val="000000"/>
                <w:sz w:val="20"/>
                <w:szCs w:val="20"/>
              </w:rPr>
            </w:pPr>
            <w:r w:rsidRPr="00CD0428">
              <w:rPr>
                <w:rFonts w:ascii="Century Gothic" w:hAnsi="Century Gothic" w:cs="Calibri"/>
                <w:b/>
                <w:color w:val="000000"/>
                <w:sz w:val="20"/>
                <w:szCs w:val="20"/>
              </w:rPr>
              <w:t>167</w:t>
            </w:r>
          </w:p>
        </w:tc>
        <w:tc>
          <w:tcPr>
            <w:tcW w:w="2097" w:type="dxa"/>
            <w:shd w:val="clear" w:color="auto" w:fill="auto"/>
            <w:tcMar>
              <w:top w:w="15" w:type="dxa"/>
              <w:left w:w="15" w:type="dxa"/>
              <w:bottom w:w="0" w:type="dxa"/>
              <w:right w:w="15" w:type="dxa"/>
            </w:tcMar>
            <w:vAlign w:val="center"/>
            <w:hideMark/>
          </w:tcPr>
          <w:p w14:paraId="4212DB04"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$1.569.093.426 </w:t>
            </w:r>
          </w:p>
        </w:tc>
        <w:tc>
          <w:tcPr>
            <w:tcW w:w="861" w:type="dxa"/>
            <w:shd w:val="clear" w:color="auto" w:fill="auto"/>
            <w:tcMar>
              <w:top w:w="15" w:type="dxa"/>
              <w:left w:w="15" w:type="dxa"/>
              <w:bottom w:w="0" w:type="dxa"/>
              <w:right w:w="15" w:type="dxa"/>
            </w:tcMar>
            <w:vAlign w:val="center"/>
            <w:hideMark/>
          </w:tcPr>
          <w:p w14:paraId="6868FE52" w14:textId="77777777" w:rsidR="00300AB4" w:rsidRPr="00CD0428" w:rsidRDefault="00300AB4" w:rsidP="00AC2BD4">
            <w:pPr>
              <w:pStyle w:val="Sinespaciado"/>
              <w:jc w:val="center"/>
              <w:rPr>
                <w:rFonts w:ascii="Century Gothic" w:hAnsi="Century Gothic" w:cs="Calibri"/>
                <w:b/>
                <w:color w:val="000000"/>
                <w:sz w:val="20"/>
                <w:szCs w:val="20"/>
              </w:rPr>
            </w:pPr>
            <w:r w:rsidRPr="00CD0428">
              <w:rPr>
                <w:rFonts w:ascii="Century Gothic" w:hAnsi="Century Gothic" w:cs="Calibri"/>
                <w:b/>
                <w:color w:val="000000"/>
                <w:sz w:val="20"/>
                <w:szCs w:val="20"/>
              </w:rPr>
              <w:t>69</w:t>
            </w:r>
          </w:p>
        </w:tc>
        <w:tc>
          <w:tcPr>
            <w:tcW w:w="1861" w:type="dxa"/>
            <w:shd w:val="clear" w:color="auto" w:fill="auto"/>
            <w:tcMar>
              <w:top w:w="15" w:type="dxa"/>
              <w:left w:w="15" w:type="dxa"/>
              <w:bottom w:w="0" w:type="dxa"/>
              <w:right w:w="15" w:type="dxa"/>
            </w:tcMar>
            <w:vAlign w:val="center"/>
            <w:hideMark/>
          </w:tcPr>
          <w:p w14:paraId="1EF16FC6"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$79.970.474.272 </w:t>
            </w:r>
          </w:p>
        </w:tc>
      </w:tr>
    </w:tbl>
    <w:p w14:paraId="23094452" w14:textId="77777777" w:rsidR="00300AB4" w:rsidRDefault="00300AB4" w:rsidP="00300AB4">
      <w:pPr>
        <w:jc w:val="center"/>
        <w:rPr>
          <w:rFonts w:ascii="Century Gothic" w:hAnsi="Century Gothic" w:cs="Arial"/>
          <w:b/>
          <w:sz w:val="24"/>
          <w:szCs w:val="24"/>
        </w:rPr>
      </w:pPr>
    </w:p>
    <w:p w14:paraId="492F4750" w14:textId="63CCFA4F" w:rsidR="00300AB4" w:rsidRDefault="00300AB4" w:rsidP="00300AB4">
      <w:pPr>
        <w:jc w:val="center"/>
        <w:rPr>
          <w:rFonts w:ascii="Century Gothic" w:hAnsi="Century Gothic" w:cs="Arial"/>
          <w:b/>
          <w:sz w:val="24"/>
          <w:szCs w:val="24"/>
        </w:rPr>
      </w:pPr>
    </w:p>
    <w:p w14:paraId="49AB981E" w14:textId="77777777" w:rsidR="00300AB4" w:rsidRDefault="00300AB4" w:rsidP="00300AB4">
      <w:pPr>
        <w:jc w:val="center"/>
        <w:rPr>
          <w:rFonts w:ascii="Century Gothic" w:hAnsi="Century Gothic" w:cs="Arial"/>
          <w:b/>
          <w:sz w:val="24"/>
          <w:szCs w:val="24"/>
        </w:rPr>
      </w:pPr>
    </w:p>
    <w:p w14:paraId="7C010FE0" w14:textId="77777777" w:rsidR="00300AB4" w:rsidRDefault="00300AB4" w:rsidP="00300AB4">
      <w:pPr>
        <w:jc w:val="center"/>
        <w:rPr>
          <w:rFonts w:ascii="Century Gothic" w:hAnsi="Century Gothic" w:cs="Arial"/>
          <w:b/>
          <w:sz w:val="24"/>
          <w:szCs w:val="24"/>
        </w:rPr>
      </w:pPr>
    </w:p>
    <w:p w14:paraId="358EC45F" w14:textId="1D8E6F0F" w:rsidR="00300AB4" w:rsidRPr="00300AB4" w:rsidRDefault="00300AB4" w:rsidP="00300AB4">
      <w:pPr>
        <w:jc w:val="center"/>
        <w:rPr>
          <w:rFonts w:ascii="Arial" w:hAnsi="Arial" w:cs="Arial"/>
          <w:b/>
          <w:sz w:val="24"/>
          <w:szCs w:val="24"/>
        </w:rPr>
      </w:pPr>
      <w:r w:rsidRPr="00300AB4">
        <w:rPr>
          <w:rFonts w:ascii="Arial" w:hAnsi="Arial" w:cs="Arial"/>
          <w:b/>
          <w:sz w:val="24"/>
          <w:szCs w:val="24"/>
        </w:rPr>
        <w:t xml:space="preserve">Tabla No 10-TOTAL, VIGENCIA </w:t>
      </w:r>
    </w:p>
    <w:p w14:paraId="3B4A6A34" w14:textId="77777777" w:rsidR="00300AB4" w:rsidRDefault="00300AB4" w:rsidP="00300AB4">
      <w:pPr>
        <w:jc w:val="center"/>
        <w:rPr>
          <w:rFonts w:ascii="Century Gothic" w:hAnsi="Century Gothic" w:cs="Arial"/>
          <w:b/>
          <w:sz w:val="24"/>
          <w:szCs w:val="24"/>
        </w:rPr>
      </w:pPr>
    </w:p>
    <w:tbl>
      <w:tblPr>
        <w:tblW w:w="87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9"/>
        <w:gridCol w:w="947"/>
        <w:gridCol w:w="2146"/>
        <w:gridCol w:w="709"/>
        <w:gridCol w:w="2086"/>
      </w:tblGrid>
      <w:tr w:rsidR="00300AB4" w:rsidRPr="00DC5A56" w14:paraId="38CEBF04"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04E66"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DETALLE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C6963" w14:textId="77777777" w:rsidR="00300AB4" w:rsidRPr="00DC5A56" w:rsidRDefault="00300AB4" w:rsidP="00AC2BD4">
            <w:pPr>
              <w:jc w:val="center"/>
              <w:textAlignment w:val="baseline"/>
              <w:rPr>
                <w:rFonts w:ascii="Segoe UI" w:eastAsia="Times New Roman" w:hAnsi="Segoe UI" w:cs="Segoe UI"/>
                <w:sz w:val="20"/>
                <w:szCs w:val="20"/>
                <w:lang w:eastAsia="es-CO"/>
              </w:rPr>
            </w:pPr>
            <w:proofErr w:type="spellStart"/>
            <w:r>
              <w:rPr>
                <w:rFonts w:ascii="Century Gothic" w:eastAsia="Times New Roman" w:hAnsi="Century Gothic" w:cs="Segoe UI"/>
                <w:b/>
                <w:bCs/>
                <w:sz w:val="20"/>
                <w:szCs w:val="20"/>
                <w:lang w:eastAsia="es-CO"/>
              </w:rPr>
              <w:t>Cant</w:t>
            </w:r>
            <w:proofErr w:type="spellEnd"/>
            <w:r>
              <w:rPr>
                <w:rFonts w:ascii="Century Gothic" w:eastAsia="Times New Roman" w:hAnsi="Century Gothic" w:cs="Segoe UI"/>
                <w:b/>
                <w:bCs/>
                <w:sz w:val="20"/>
                <w:szCs w:val="20"/>
                <w:lang w:eastAsia="es-CO"/>
              </w:rPr>
              <w:t xml:space="preserve"> 2022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3B5A2"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2022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BEA50" w14:textId="77777777" w:rsidR="00300AB4" w:rsidRPr="00DC5A56" w:rsidRDefault="00300AB4" w:rsidP="00AC2BD4">
            <w:pPr>
              <w:jc w:val="center"/>
              <w:textAlignment w:val="baseline"/>
              <w:rPr>
                <w:rFonts w:ascii="Segoe UI" w:eastAsia="Times New Roman" w:hAnsi="Segoe UI" w:cs="Segoe UI"/>
                <w:sz w:val="20"/>
                <w:szCs w:val="20"/>
                <w:lang w:eastAsia="es-CO"/>
              </w:rPr>
            </w:pPr>
            <w:proofErr w:type="spellStart"/>
            <w:r>
              <w:rPr>
                <w:rFonts w:ascii="Century Gothic" w:eastAsia="Times New Roman" w:hAnsi="Century Gothic" w:cs="Segoe UI"/>
                <w:b/>
                <w:bCs/>
                <w:sz w:val="20"/>
                <w:szCs w:val="20"/>
                <w:lang w:eastAsia="es-CO"/>
              </w:rPr>
              <w:t>Cant</w:t>
            </w:r>
            <w:proofErr w:type="spellEnd"/>
            <w:r>
              <w:rPr>
                <w:rFonts w:ascii="Century Gothic" w:eastAsia="Times New Roman" w:hAnsi="Century Gothic" w:cs="Segoe UI"/>
                <w:b/>
                <w:bCs/>
                <w:sz w:val="20"/>
                <w:szCs w:val="20"/>
                <w:lang w:eastAsia="es-CO"/>
              </w:rPr>
              <w:t xml:space="preserve"> 2</w:t>
            </w:r>
            <w:r w:rsidRPr="00DC5A56">
              <w:rPr>
                <w:rFonts w:ascii="Century Gothic" w:eastAsia="Times New Roman" w:hAnsi="Century Gothic" w:cs="Segoe UI"/>
                <w:b/>
                <w:bCs/>
                <w:sz w:val="20"/>
                <w:szCs w:val="20"/>
                <w:lang w:eastAsia="es-CO"/>
              </w:rPr>
              <w:t>023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8A641"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2023 </w:t>
            </w:r>
            <w:r w:rsidRPr="00DC5A56">
              <w:rPr>
                <w:rFonts w:ascii="Century Gothic" w:eastAsia="Times New Roman" w:hAnsi="Century Gothic" w:cs="Segoe UI"/>
                <w:sz w:val="20"/>
                <w:szCs w:val="20"/>
                <w:lang w:eastAsia="es-CO"/>
              </w:rPr>
              <w:t> </w:t>
            </w:r>
          </w:p>
        </w:tc>
      </w:tr>
      <w:tr w:rsidR="00300AB4" w:rsidRPr="00DC5A56" w14:paraId="5324A156"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2C727"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COMPRAVENTA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F270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sz w:val="20"/>
                <w:szCs w:val="20"/>
                <w:lang w:eastAsia="es-CO"/>
              </w:rPr>
              <w:t>8</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8299EDA"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$1.058.827.778</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FBFBA1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9537E64"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$1.617.131.643</w:t>
            </w:r>
          </w:p>
        </w:tc>
      </w:tr>
      <w:tr w:rsidR="00300AB4" w:rsidRPr="00DC5A56" w14:paraId="1C38031B"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E465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LOGISTICA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E7418"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sz w:val="20"/>
                <w:szCs w:val="20"/>
                <w:lang w:eastAsia="es-CO"/>
              </w:rPr>
              <w:t>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2EE87E6F"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$34.071.500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8472744"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4CBA255B"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$141.876.280</w:t>
            </w:r>
          </w:p>
        </w:tc>
      </w:tr>
      <w:tr w:rsidR="00300AB4" w:rsidRPr="00DC5A56" w14:paraId="4F028F6B"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BDDA1"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MANTENIMIENTO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D23385"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5</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170F3A7A"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$1.049.172.959</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E4326E6"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4</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1381175"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$1.271.211.282</w:t>
            </w:r>
          </w:p>
        </w:tc>
      </w:tr>
      <w:tr w:rsidR="00300AB4" w:rsidRPr="00DC5A56" w14:paraId="0B5747FF"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4D483"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lastRenderedPageBreak/>
              <w:t>PRESTACION DE SERVICIOS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97AD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1046</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2A0B1886"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$16.820.783.415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6B894EA"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966</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72358C61"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$20.366.616.202</w:t>
            </w:r>
          </w:p>
        </w:tc>
      </w:tr>
      <w:tr w:rsidR="00300AB4" w:rsidRPr="00DC5A56" w14:paraId="276E4965"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tcPr>
          <w:p w14:paraId="2E71C4B3" w14:textId="77777777" w:rsidR="00300AB4" w:rsidRPr="00DC5A56" w:rsidRDefault="00300AB4" w:rsidP="00AC2BD4">
            <w:pPr>
              <w:jc w:val="both"/>
              <w:textAlignment w:val="baseline"/>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OBRA</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tcPr>
          <w:p w14:paraId="5D93D04E"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AAB32E8"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4CC9757"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17D6D321"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$74.817.789.829</w:t>
            </w:r>
          </w:p>
        </w:tc>
      </w:tr>
      <w:tr w:rsidR="00300AB4" w:rsidRPr="00DC5A56" w14:paraId="697FD36C"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tcPr>
          <w:p w14:paraId="4D026834" w14:textId="77777777" w:rsidR="00300AB4" w:rsidRDefault="00300AB4" w:rsidP="00AC2BD4">
            <w:pPr>
              <w:jc w:val="both"/>
              <w:textAlignment w:val="baseline"/>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INTERVENTORIA</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tcPr>
          <w:p w14:paraId="70647BCA"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59EDD99C"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4C21ECD"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76244BE0"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4.020.284.100</w:t>
            </w:r>
          </w:p>
        </w:tc>
      </w:tr>
      <w:tr w:rsidR="00300AB4" w:rsidRPr="00DC5A56" w14:paraId="2D256F7A"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ECA99"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SERVICIO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F2CCA"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6364017"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$1.388.951.472</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A456BC0"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044383D7"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$1.068.467.504</w:t>
            </w:r>
          </w:p>
        </w:tc>
      </w:tr>
      <w:tr w:rsidR="00300AB4" w:rsidRPr="00DC5A56" w14:paraId="7699DB4C"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260C8"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SUMINISTRO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B79ABD"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25</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59B84CCE"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$6.415.949.800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E675654"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2D677FAD"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$8.431.144.090</w:t>
            </w:r>
          </w:p>
        </w:tc>
      </w:tr>
      <w:tr w:rsidR="00300AB4" w:rsidRPr="00DC5A56" w14:paraId="34DB6B84"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EEF72"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TOTAL</w:t>
            </w:r>
            <w:r w:rsidRPr="00DC5A56">
              <w:rPr>
                <w:rFonts w:ascii="Arial" w:eastAsia="Times New Roman" w:hAnsi="Arial" w:cs="Arial"/>
                <w:b/>
                <w:bCs/>
                <w:sz w:val="20"/>
                <w:szCs w:val="20"/>
                <w:lang w:eastAsia="es-CO"/>
              </w:rPr>
              <w:t> </w:t>
            </w:r>
            <w:r w:rsidRPr="00DC5A56">
              <w:rPr>
                <w:rFonts w:ascii="Century Gothic" w:eastAsia="Times New Roman" w:hAnsi="Century Gothic" w:cs="Segoe UI"/>
                <w:b/>
                <w:bCs/>
                <w:sz w:val="20"/>
                <w:szCs w:val="20"/>
                <w:lang w:eastAsia="es-CO"/>
              </w:rPr>
              <w:t>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48D35"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423</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9E4D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w:t>
            </w:r>
            <w:r w:rsidRPr="002B6FCB">
              <w:rPr>
                <w:rFonts w:eastAsia="Times New Roman" w:cs="Calibri"/>
                <w:b/>
                <w:bCs/>
                <w:color w:val="000000"/>
                <w:lang w:eastAsia="es-CO"/>
              </w:rPr>
              <w:t>26.767.756.924</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D3452"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475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CFF4F"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w:t>
            </w:r>
            <w:r w:rsidRPr="002B6FCB">
              <w:rPr>
                <w:rFonts w:eastAsia="Times New Roman" w:cs="Calibri"/>
                <w:b/>
                <w:bCs/>
                <w:color w:val="000000"/>
                <w:lang w:eastAsia="es-CO"/>
              </w:rPr>
              <w:t>111.734.520.930</w:t>
            </w:r>
          </w:p>
        </w:tc>
      </w:tr>
    </w:tbl>
    <w:p w14:paraId="03475BA3" w14:textId="5F38E982" w:rsidR="00C3483B" w:rsidRPr="0013477A" w:rsidRDefault="0077010B" w:rsidP="0013477A">
      <w:pPr>
        <w:pStyle w:val="Ttulo2"/>
        <w:ind w:left="720"/>
        <w:rPr>
          <w:rFonts w:ascii="Arial" w:hAnsi="Arial" w:cs="Arial"/>
          <w:sz w:val="24"/>
          <w:szCs w:val="24"/>
        </w:rPr>
      </w:pPr>
      <w:bookmarkStart w:id="20" w:name="_Toc134616346"/>
      <w:bookmarkStart w:id="21" w:name="_Toc157455753"/>
      <w:bookmarkEnd w:id="17"/>
      <w:r w:rsidRPr="0013477A">
        <w:rPr>
          <w:rStyle w:val="Ttulo2Car"/>
          <w:rFonts w:ascii="Arial" w:hAnsi="Arial" w:cs="Arial"/>
          <w:b/>
          <w:bCs/>
          <w:sz w:val="24"/>
          <w:szCs w:val="24"/>
        </w:rPr>
        <w:t>1.1.10</w:t>
      </w:r>
      <w:r w:rsidR="00387384" w:rsidRPr="0013477A">
        <w:rPr>
          <w:rStyle w:val="Ttulo2Car"/>
          <w:rFonts w:ascii="Arial" w:hAnsi="Arial" w:cs="Arial"/>
          <w:b/>
          <w:bCs/>
          <w:sz w:val="24"/>
          <w:szCs w:val="24"/>
        </w:rPr>
        <w:t xml:space="preserve"> </w:t>
      </w:r>
      <w:r w:rsidR="00C3483B" w:rsidRPr="0013477A">
        <w:rPr>
          <w:rStyle w:val="Ttulo2Car"/>
          <w:rFonts w:ascii="Arial" w:hAnsi="Arial" w:cs="Arial"/>
          <w:b/>
          <w:bCs/>
          <w:sz w:val="24"/>
          <w:szCs w:val="24"/>
          <w:lang w:val="es-CO"/>
        </w:rPr>
        <w:t>Gestión</w:t>
      </w:r>
      <w:r w:rsidR="00C3483B" w:rsidRPr="0013477A">
        <w:rPr>
          <w:rStyle w:val="Ttulo2Car"/>
          <w:rFonts w:ascii="Arial" w:hAnsi="Arial" w:cs="Arial"/>
          <w:b/>
          <w:bCs/>
          <w:sz w:val="24"/>
          <w:szCs w:val="24"/>
        </w:rPr>
        <w:t xml:space="preserve"> de Proyectos</w:t>
      </w:r>
      <w:r w:rsidR="00C3483B" w:rsidRPr="0013477A">
        <w:rPr>
          <w:rFonts w:ascii="Arial" w:hAnsi="Arial" w:cs="Arial"/>
          <w:sz w:val="24"/>
          <w:szCs w:val="24"/>
        </w:rPr>
        <w:t>.</w:t>
      </w:r>
      <w:bookmarkEnd w:id="20"/>
      <w:bookmarkEnd w:id="21"/>
    </w:p>
    <w:p w14:paraId="765B1FAB" w14:textId="77777777" w:rsidR="00387384" w:rsidRPr="00875D34" w:rsidRDefault="00387384" w:rsidP="00C3483B"/>
    <w:p w14:paraId="63932ABE" w14:textId="59331704" w:rsidR="00C3483B" w:rsidRPr="00FC3596" w:rsidRDefault="00C3483B" w:rsidP="00C3483B">
      <w:pPr>
        <w:shd w:val="clear" w:color="auto" w:fill="FFFFFF"/>
        <w:jc w:val="both"/>
        <w:rPr>
          <w:rFonts w:ascii="Arial" w:hAnsi="Arial" w:cs="Arial"/>
          <w:color w:val="000000"/>
          <w:sz w:val="24"/>
          <w:szCs w:val="24"/>
          <w:bdr w:val="none" w:sz="0" w:space="0" w:color="auto" w:frame="1"/>
          <w:lang w:eastAsia="es-CO"/>
        </w:rPr>
      </w:pPr>
      <w:r w:rsidRPr="00FC3596">
        <w:rPr>
          <w:rFonts w:ascii="Arial" w:hAnsi="Arial" w:cs="Arial"/>
          <w:color w:val="000000"/>
          <w:sz w:val="24"/>
          <w:szCs w:val="24"/>
          <w:bdr w:val="none" w:sz="0" w:space="0" w:color="auto" w:frame="1"/>
          <w:shd w:val="clear" w:color="auto" w:fill="FFFFFF"/>
          <w:lang w:eastAsia="es-CO"/>
        </w:rPr>
        <w:t>La ESE Hospital de San José del Guaviare se le aprobó el año 2022 el proyecto denominado “</w:t>
      </w:r>
      <w:r w:rsidRPr="00FC3596">
        <w:rPr>
          <w:rFonts w:ascii="Arial" w:hAnsi="Arial" w:cs="Arial"/>
          <w:i/>
          <w:iCs/>
          <w:color w:val="000000"/>
          <w:sz w:val="24"/>
          <w:szCs w:val="24"/>
          <w:bdr w:val="none" w:sz="0" w:space="0" w:color="auto" w:frame="1"/>
          <w:shd w:val="clear" w:color="auto" w:fill="FFFFFF"/>
          <w:lang w:eastAsia="es-CO"/>
        </w:rPr>
        <w:t>REMODELACIÓN</w:t>
      </w:r>
      <w:r w:rsidRPr="00FC3596">
        <w:rPr>
          <w:rFonts w:ascii="Arial" w:hAnsi="Arial" w:cs="Arial"/>
          <w:i/>
          <w:iCs/>
          <w:color w:val="000000"/>
          <w:sz w:val="24"/>
          <w:szCs w:val="24"/>
          <w:bdr w:val="none" w:sz="0" w:space="0" w:color="auto" w:frame="1"/>
          <w:lang w:eastAsia="es-CO"/>
        </w:rPr>
        <w:t xml:space="preserve"> AMPLIACIÓN Y </w:t>
      </w:r>
      <w:r w:rsidR="00387384" w:rsidRPr="00FC3596">
        <w:rPr>
          <w:rFonts w:ascii="Arial" w:hAnsi="Arial" w:cs="Arial"/>
          <w:i/>
          <w:iCs/>
          <w:color w:val="000000"/>
          <w:sz w:val="24"/>
          <w:szCs w:val="24"/>
          <w:bdr w:val="none" w:sz="0" w:space="0" w:color="auto" w:frame="1"/>
          <w:lang w:eastAsia="es-CO"/>
        </w:rPr>
        <w:t>CONSTRUCCIÓN</w:t>
      </w:r>
      <w:r w:rsidRPr="00FC3596">
        <w:rPr>
          <w:rFonts w:ascii="Arial" w:hAnsi="Arial" w:cs="Arial"/>
          <w:i/>
          <w:iCs/>
          <w:color w:val="000000"/>
          <w:sz w:val="24"/>
          <w:szCs w:val="24"/>
          <w:bdr w:val="none" w:sz="0" w:space="0" w:color="auto" w:frame="1"/>
          <w:lang w:eastAsia="es-CO"/>
        </w:rPr>
        <w:t xml:space="preserve"> DE LA E.S.E HOSPITAL SAN </w:t>
      </w:r>
      <w:r w:rsidR="00387384" w:rsidRPr="00FC3596">
        <w:rPr>
          <w:rFonts w:ascii="Arial" w:hAnsi="Arial" w:cs="Arial"/>
          <w:i/>
          <w:iCs/>
          <w:color w:val="000000"/>
          <w:sz w:val="24"/>
          <w:szCs w:val="24"/>
          <w:bdr w:val="none" w:sz="0" w:space="0" w:color="auto" w:frame="1"/>
          <w:lang w:eastAsia="es-CO"/>
        </w:rPr>
        <w:t>JOSÉ</w:t>
      </w:r>
      <w:r w:rsidRPr="00FC3596">
        <w:rPr>
          <w:rFonts w:ascii="Arial" w:hAnsi="Arial" w:cs="Arial"/>
          <w:i/>
          <w:iCs/>
          <w:color w:val="000000"/>
          <w:sz w:val="24"/>
          <w:szCs w:val="24"/>
          <w:bdr w:val="none" w:sz="0" w:space="0" w:color="auto" w:frame="1"/>
          <w:lang w:eastAsia="es-CO"/>
        </w:rPr>
        <w:t xml:space="preserve"> DEL GUAVIARE</w:t>
      </w:r>
      <w:r w:rsidRPr="00FC3596">
        <w:rPr>
          <w:rFonts w:ascii="Arial" w:hAnsi="Arial" w:cs="Arial"/>
          <w:color w:val="000000"/>
          <w:sz w:val="24"/>
          <w:szCs w:val="24"/>
          <w:bdr w:val="none" w:sz="0" w:space="0" w:color="auto" w:frame="1"/>
          <w:shd w:val="clear" w:color="auto" w:fill="FFFFFF"/>
          <w:lang w:eastAsia="es-CO"/>
        </w:rPr>
        <w:t xml:space="preserve"> “asignando </w:t>
      </w:r>
      <w:r w:rsidRPr="00FC3596">
        <w:rPr>
          <w:rFonts w:ascii="Arial" w:hAnsi="Arial" w:cs="Arial"/>
          <w:color w:val="000000"/>
          <w:sz w:val="24"/>
          <w:szCs w:val="24"/>
          <w:bdr w:val="none" w:sz="0" w:space="0" w:color="auto" w:frame="1"/>
          <w:lang w:eastAsia="es-CO"/>
        </w:rPr>
        <w:t>recursos mediante Resolución No. 721 de 2023, con código BPIM 202300590036, cuyos recursos fueron distribuidos así:</w:t>
      </w:r>
    </w:p>
    <w:p w14:paraId="50263030" w14:textId="64138205" w:rsidR="00387384" w:rsidRDefault="00387384" w:rsidP="00C3483B">
      <w:pPr>
        <w:shd w:val="clear" w:color="auto" w:fill="FFFFFF"/>
        <w:jc w:val="both"/>
        <w:rPr>
          <w:rFonts w:ascii="Century Gothic" w:hAnsi="Century Gothic" w:cs="Arial"/>
          <w:color w:val="000000"/>
          <w:bdr w:val="none" w:sz="0" w:space="0" w:color="auto" w:frame="1"/>
          <w:shd w:val="clear" w:color="auto" w:fill="FFFFFF"/>
          <w:lang w:eastAsia="es-CO"/>
        </w:rPr>
      </w:pPr>
    </w:p>
    <w:p w14:paraId="5B6FD8D3" w14:textId="730B0DBC" w:rsidR="00387384" w:rsidRDefault="005859B8" w:rsidP="005859B8">
      <w:pPr>
        <w:shd w:val="clear" w:color="auto" w:fill="FFFFFF"/>
        <w:jc w:val="center"/>
        <w:rPr>
          <w:rFonts w:ascii="Century Gothic" w:hAnsi="Century Gothic" w:cs="Arial"/>
          <w:b/>
          <w:color w:val="000000"/>
          <w:bdr w:val="none" w:sz="0" w:space="0" w:color="auto" w:frame="1"/>
          <w:shd w:val="clear" w:color="auto" w:fill="FFFFFF"/>
          <w:lang w:eastAsia="es-CO"/>
        </w:rPr>
      </w:pPr>
      <w:r>
        <w:rPr>
          <w:rFonts w:ascii="Century Gothic" w:hAnsi="Century Gothic" w:cs="Arial"/>
          <w:b/>
          <w:color w:val="000000"/>
          <w:bdr w:val="none" w:sz="0" w:space="0" w:color="auto" w:frame="1"/>
          <w:shd w:val="clear" w:color="auto" w:fill="FFFFFF"/>
          <w:lang w:eastAsia="es-CO"/>
        </w:rPr>
        <w:t xml:space="preserve">Tabla No </w:t>
      </w:r>
      <w:r w:rsidR="00F360D0">
        <w:rPr>
          <w:rFonts w:ascii="Century Gothic" w:hAnsi="Century Gothic" w:cs="Arial"/>
          <w:b/>
          <w:color w:val="000000"/>
          <w:bdr w:val="none" w:sz="0" w:space="0" w:color="auto" w:frame="1"/>
          <w:shd w:val="clear" w:color="auto" w:fill="FFFFFF"/>
          <w:lang w:eastAsia="es-CO"/>
        </w:rPr>
        <w:t>1</w:t>
      </w:r>
      <w:r w:rsidR="00300AB4">
        <w:rPr>
          <w:rFonts w:ascii="Century Gothic" w:hAnsi="Century Gothic" w:cs="Arial"/>
          <w:b/>
          <w:color w:val="000000"/>
          <w:bdr w:val="none" w:sz="0" w:space="0" w:color="auto" w:frame="1"/>
          <w:shd w:val="clear" w:color="auto" w:fill="FFFFFF"/>
          <w:lang w:eastAsia="es-CO"/>
        </w:rPr>
        <w:t>1</w:t>
      </w:r>
      <w:r>
        <w:rPr>
          <w:rFonts w:ascii="Century Gothic" w:hAnsi="Century Gothic" w:cs="Arial"/>
          <w:b/>
          <w:color w:val="000000"/>
          <w:bdr w:val="none" w:sz="0" w:space="0" w:color="auto" w:frame="1"/>
          <w:shd w:val="clear" w:color="auto" w:fill="FFFFFF"/>
          <w:lang w:eastAsia="es-CO"/>
        </w:rPr>
        <w:t>. Gestión de proyectos</w:t>
      </w:r>
    </w:p>
    <w:p w14:paraId="21D50F33" w14:textId="77777777" w:rsidR="00AC0D45" w:rsidRPr="00DD3646" w:rsidRDefault="00AC0D45" w:rsidP="00C3483B">
      <w:pPr>
        <w:shd w:val="clear" w:color="auto" w:fill="FFFFFF"/>
        <w:jc w:val="both"/>
        <w:rPr>
          <w:rFonts w:ascii="Century Gothic" w:hAnsi="Century Gothic" w:cs="Arial"/>
          <w:b/>
          <w:color w:val="000000"/>
          <w:bdr w:val="none" w:sz="0" w:space="0" w:color="auto" w:frame="1"/>
          <w:shd w:val="clear" w:color="auto" w:fill="FFFFFF"/>
          <w:lang w:eastAsia="es-CO"/>
        </w:rPr>
      </w:pPr>
    </w:p>
    <w:tbl>
      <w:tblPr>
        <w:tblW w:w="88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070"/>
        <w:gridCol w:w="2295"/>
        <w:gridCol w:w="2160"/>
      </w:tblGrid>
      <w:tr w:rsidR="00C3483B" w:rsidRPr="00B87ACF" w14:paraId="491A064B" w14:textId="77777777" w:rsidTr="00543C22">
        <w:trPr>
          <w:trHeight w:val="300"/>
          <w:jc w:val="center"/>
        </w:trPr>
        <w:tc>
          <w:tcPr>
            <w:tcW w:w="2280" w:type="dxa"/>
            <w:tcBorders>
              <w:top w:val="single" w:sz="6" w:space="0" w:color="auto"/>
              <w:left w:val="single" w:sz="6" w:space="0" w:color="auto"/>
              <w:bottom w:val="single" w:sz="6" w:space="0" w:color="auto"/>
              <w:right w:val="single" w:sz="6" w:space="0" w:color="auto"/>
            </w:tcBorders>
            <w:shd w:val="clear" w:color="auto" w:fill="D0CECE"/>
            <w:hideMark/>
          </w:tcPr>
          <w:p w14:paraId="1FDBB383"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Fuentes</w:t>
            </w:r>
            <w:r w:rsidRPr="00B87ACF">
              <w:rPr>
                <w:rFonts w:ascii="Century Gothic" w:eastAsia="Times New Roman" w:hAnsi="Century Gothic" w:cs="Segoe UI"/>
                <w:b/>
                <w:sz w:val="18"/>
                <w:szCs w:val="18"/>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D0CECE"/>
            <w:hideMark/>
          </w:tcPr>
          <w:p w14:paraId="4A827611"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Tipo de recurso </w:t>
            </w:r>
            <w:r w:rsidRPr="00B87ACF">
              <w:rPr>
                <w:rFonts w:ascii="Century Gothic" w:eastAsia="Times New Roman" w:hAnsi="Century Gothic" w:cs="Segoe UI"/>
                <w:b/>
                <w:sz w:val="18"/>
                <w:szCs w:val="18"/>
                <w:lang w:eastAsia="es-CO"/>
              </w:rPr>
              <w:t> </w:t>
            </w:r>
          </w:p>
        </w:tc>
        <w:tc>
          <w:tcPr>
            <w:tcW w:w="2295" w:type="dxa"/>
            <w:tcBorders>
              <w:top w:val="single" w:sz="6" w:space="0" w:color="auto"/>
              <w:left w:val="single" w:sz="6" w:space="0" w:color="auto"/>
              <w:bottom w:val="single" w:sz="6" w:space="0" w:color="auto"/>
              <w:right w:val="single" w:sz="6" w:space="0" w:color="auto"/>
            </w:tcBorders>
            <w:shd w:val="clear" w:color="auto" w:fill="D0CECE"/>
            <w:hideMark/>
          </w:tcPr>
          <w:p w14:paraId="09F83CFA"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Total efectivo</w:t>
            </w:r>
            <w:r w:rsidRPr="00B87ACF">
              <w:rPr>
                <w:rFonts w:ascii="Century Gothic" w:eastAsia="Times New Roman" w:hAnsi="Century Gothic" w:cs="Segoe UI"/>
                <w:b/>
                <w:sz w:val="18"/>
                <w:szCs w:val="18"/>
                <w:lang w:eastAsia="es-CO"/>
              </w:rPr>
              <w:t> </w:t>
            </w:r>
          </w:p>
        </w:tc>
        <w:tc>
          <w:tcPr>
            <w:tcW w:w="2160" w:type="dxa"/>
            <w:tcBorders>
              <w:top w:val="single" w:sz="6" w:space="0" w:color="auto"/>
              <w:left w:val="single" w:sz="6" w:space="0" w:color="auto"/>
              <w:bottom w:val="single" w:sz="6" w:space="0" w:color="auto"/>
              <w:right w:val="single" w:sz="6" w:space="0" w:color="auto"/>
            </w:tcBorders>
            <w:shd w:val="clear" w:color="auto" w:fill="D0CECE"/>
            <w:hideMark/>
          </w:tcPr>
          <w:p w14:paraId="1347EB49"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Total Proyecto</w:t>
            </w:r>
            <w:r w:rsidRPr="00B87ACF">
              <w:rPr>
                <w:rFonts w:ascii="Century Gothic" w:eastAsia="Times New Roman" w:hAnsi="Century Gothic" w:cs="Segoe UI"/>
                <w:b/>
                <w:sz w:val="18"/>
                <w:szCs w:val="18"/>
                <w:lang w:eastAsia="es-CO"/>
              </w:rPr>
              <w:t> </w:t>
            </w:r>
          </w:p>
        </w:tc>
      </w:tr>
      <w:tr w:rsidR="00C3483B" w:rsidRPr="00B87ACF" w14:paraId="758C4DE6" w14:textId="77777777" w:rsidTr="00543C22">
        <w:trPr>
          <w:trHeight w:val="540"/>
          <w:jc w:val="center"/>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6703C9F"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Presupuesto General de la Nación – Min Salud</w:t>
            </w:r>
          </w:p>
          <w:p w14:paraId="1AD25D48"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13514B81"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Resolución N° 721 del 18 de mayo de 2023</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0CA5E1E"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5E897EF6"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$60.000.000.000,00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5BD889F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1D30D5F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$60.000.000.000,00 </w:t>
            </w:r>
          </w:p>
        </w:tc>
      </w:tr>
      <w:tr w:rsidR="00C3483B" w:rsidRPr="00B87ACF" w14:paraId="3D5864CB" w14:textId="77777777" w:rsidTr="00543C22">
        <w:trPr>
          <w:trHeight w:val="300"/>
          <w:jc w:val="center"/>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2295581C" w14:textId="049872D2"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Departamentos Guaviare</w:t>
            </w:r>
            <w:r w:rsidR="00FE03B8" w:rsidRPr="00B87ACF">
              <w:rPr>
                <w:rFonts w:ascii="Century Gothic" w:eastAsia="Times New Roman" w:hAnsi="Century Gothic" w:cs="Segoe UI"/>
                <w:sz w:val="18"/>
                <w:szCs w:val="18"/>
                <w:lang w:eastAsia="es-CO"/>
              </w:rPr>
              <w:t>(SGR)</w:t>
            </w:r>
          </w:p>
          <w:p w14:paraId="5661DED8"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03AEF8E9" w14:textId="77777777" w:rsidR="00C3483B" w:rsidRPr="00B87ACF" w:rsidRDefault="00C3483B" w:rsidP="00543C22">
            <w:pPr>
              <w:spacing w:line="240" w:lineRule="auto"/>
              <w:jc w:val="center"/>
              <w:textAlignment w:val="baseline"/>
              <w:rPr>
                <w:rFonts w:ascii="Century Gothic" w:eastAsia="Times New Roman" w:hAnsi="Century Gothic" w:cs="Segoe UI"/>
                <w:b/>
                <w:sz w:val="18"/>
                <w:szCs w:val="18"/>
                <w:lang w:eastAsia="es-CO"/>
              </w:rPr>
            </w:pPr>
            <w:r w:rsidRPr="00B87ACF">
              <w:rPr>
                <w:rFonts w:ascii="Century Gothic" w:eastAsia="Times New Roman" w:hAnsi="Century Gothic" w:cs="Segoe UI"/>
                <w:sz w:val="18"/>
                <w:szCs w:val="18"/>
                <w:lang w:eastAsia="es-CO"/>
              </w:rPr>
              <w:t>Decreto 243 del 2023</w:t>
            </w:r>
          </w:p>
          <w:p w14:paraId="6A8FC075"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Asignación para la inversión Regional 60% - Departamentos</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7D74317"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0835832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$19.496.227.475.56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7F43E3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40028FEE"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$19.496.227.475.56 </w:t>
            </w:r>
          </w:p>
        </w:tc>
      </w:tr>
      <w:tr w:rsidR="00C3483B" w:rsidRPr="00B87ACF" w14:paraId="67F15605" w14:textId="77777777" w:rsidTr="00543C22">
        <w:trPr>
          <w:trHeight w:val="300"/>
          <w:jc w:val="center"/>
        </w:trPr>
        <w:tc>
          <w:tcPr>
            <w:tcW w:w="66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31F9698" w14:textId="77777777" w:rsidR="00C3483B" w:rsidRPr="00B87ACF" w:rsidRDefault="00C3483B" w:rsidP="00543C22">
            <w:pPr>
              <w:spacing w:line="240" w:lineRule="auto"/>
              <w:jc w:val="both"/>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Valor aprobado por la Entidad Territorial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DE0E656" w14:textId="77777777" w:rsidR="00C3483B" w:rsidRPr="00B87ACF" w:rsidRDefault="00C3483B" w:rsidP="00543C22">
            <w:pPr>
              <w:spacing w:line="240" w:lineRule="auto"/>
              <w:jc w:val="both"/>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$79.496.227.475,56 </w:t>
            </w:r>
          </w:p>
        </w:tc>
      </w:tr>
    </w:tbl>
    <w:p w14:paraId="3575584F" w14:textId="68A17E8B" w:rsidR="00AC0D45" w:rsidRDefault="00C3483B" w:rsidP="00AB48F9">
      <w:pPr>
        <w:jc w:val="center"/>
        <w:rPr>
          <w:rFonts w:ascii="Century Gothic" w:hAnsi="Century Gothic" w:cs="Arial"/>
          <w:bCs/>
          <w:color w:val="0D0D0D"/>
          <w:sz w:val="18"/>
          <w:bdr w:val="none" w:sz="0" w:space="0" w:color="auto" w:frame="1"/>
          <w:lang w:eastAsia="es-CO"/>
        </w:rPr>
      </w:pPr>
      <w:r w:rsidRPr="004B6F79">
        <w:rPr>
          <w:rFonts w:ascii="Century Gothic" w:hAnsi="Century Gothic" w:cs="Arial"/>
          <w:bCs/>
          <w:color w:val="0D0D0D"/>
          <w:sz w:val="18"/>
          <w:bdr w:val="none" w:sz="0" w:space="0" w:color="auto" w:frame="1"/>
          <w:lang w:eastAsia="es-CO"/>
        </w:rPr>
        <w:t>Fuente: Oficina de Planeación</w:t>
      </w:r>
    </w:p>
    <w:p w14:paraId="5D3A2B7F" w14:textId="1BA3998E" w:rsidR="00AC0D45" w:rsidRDefault="00AC0D45" w:rsidP="00C3483B">
      <w:pPr>
        <w:jc w:val="center"/>
        <w:rPr>
          <w:rFonts w:ascii="Century Gothic" w:hAnsi="Century Gothic" w:cs="Arial"/>
          <w:bCs/>
          <w:color w:val="0D0D0D"/>
          <w:sz w:val="18"/>
          <w:bdr w:val="none" w:sz="0" w:space="0" w:color="auto" w:frame="1"/>
          <w:lang w:eastAsia="es-CO"/>
        </w:rPr>
      </w:pPr>
    </w:p>
    <w:p w14:paraId="6E469E12" w14:textId="77777777" w:rsidR="00AC0D45" w:rsidRPr="004B6F79" w:rsidRDefault="00AC0D45" w:rsidP="00C3483B">
      <w:pPr>
        <w:jc w:val="center"/>
        <w:rPr>
          <w:rFonts w:ascii="Century Gothic" w:hAnsi="Century Gothic" w:cs="Arial"/>
          <w:b/>
          <w:bCs/>
          <w:color w:val="0D0D0D"/>
          <w:sz w:val="18"/>
          <w:bdr w:val="none" w:sz="0" w:space="0" w:color="auto" w:frame="1"/>
          <w:lang w:eastAsia="es-CO"/>
        </w:rPr>
      </w:pPr>
    </w:p>
    <w:p w14:paraId="6BFCDDB2" w14:textId="262B0F4D" w:rsidR="00C3483B" w:rsidRDefault="00C3483B" w:rsidP="00C3483B">
      <w:pPr>
        <w:shd w:val="clear" w:color="auto" w:fill="FFFFFF"/>
        <w:spacing w:line="240" w:lineRule="auto"/>
        <w:jc w:val="both"/>
        <w:textAlignment w:val="baseline"/>
        <w:rPr>
          <w:rFonts w:ascii="Century Gothic" w:hAnsi="Century Gothic" w:cs="Arial"/>
          <w:color w:val="000000"/>
          <w:bdr w:val="none" w:sz="0" w:space="0" w:color="auto" w:frame="1"/>
          <w:shd w:val="clear" w:color="auto" w:fill="FFFFFF"/>
          <w:lang w:eastAsia="es-CO"/>
        </w:rPr>
      </w:pPr>
      <w:r w:rsidRPr="00F21856">
        <w:rPr>
          <w:rFonts w:ascii="Century Gothic" w:hAnsi="Century Gothic" w:cs="Arial"/>
          <w:color w:val="000000"/>
          <w:bdr w:val="none" w:sz="0" w:space="0" w:color="auto" w:frame="1"/>
          <w:shd w:val="clear" w:color="auto" w:fill="FFFFFF"/>
          <w:lang w:eastAsia="es-CO"/>
        </w:rPr>
        <w:t>Ante esto la entidad ha surtido el proceso de incorporación de los recursos al presupuesto de la entidad; a través de los siguientes a</w:t>
      </w:r>
      <w:r>
        <w:rPr>
          <w:rFonts w:ascii="Century Gothic" w:hAnsi="Century Gothic" w:cs="Arial"/>
          <w:color w:val="000000"/>
          <w:bdr w:val="none" w:sz="0" w:space="0" w:color="auto" w:frame="1"/>
          <w:shd w:val="clear" w:color="auto" w:fill="FFFFFF"/>
          <w:lang w:eastAsia="es-CO"/>
        </w:rPr>
        <w:t>ctos administrativos</w:t>
      </w:r>
      <w:r w:rsidRPr="00F21856">
        <w:rPr>
          <w:rFonts w:ascii="Century Gothic" w:hAnsi="Century Gothic" w:cs="Arial"/>
          <w:color w:val="000000"/>
          <w:bdr w:val="none" w:sz="0" w:space="0" w:color="auto" w:frame="1"/>
          <w:shd w:val="clear" w:color="auto" w:fill="FFFFFF"/>
          <w:lang w:eastAsia="es-CO"/>
        </w:rPr>
        <w:t>:</w:t>
      </w:r>
    </w:p>
    <w:p w14:paraId="5BAA17A7" w14:textId="16807696" w:rsidR="00AC0D45" w:rsidRDefault="00AC0D45" w:rsidP="00C3483B">
      <w:pPr>
        <w:shd w:val="clear" w:color="auto" w:fill="FFFFFF"/>
        <w:spacing w:line="240" w:lineRule="auto"/>
        <w:jc w:val="both"/>
        <w:textAlignment w:val="baseline"/>
        <w:rPr>
          <w:rFonts w:ascii="Century Gothic" w:hAnsi="Century Gothic" w:cs="Arial"/>
          <w:b/>
          <w:color w:val="000000"/>
          <w:bdr w:val="none" w:sz="0" w:space="0" w:color="auto" w:frame="1"/>
          <w:shd w:val="clear" w:color="auto" w:fill="FFFFFF"/>
          <w:lang w:eastAsia="es-CO"/>
        </w:rPr>
      </w:pPr>
    </w:p>
    <w:p w14:paraId="59521508" w14:textId="4211B1A2" w:rsidR="00AB48F9" w:rsidRDefault="00AB48F9" w:rsidP="00AB48F9">
      <w:pPr>
        <w:shd w:val="clear" w:color="auto" w:fill="FFFFFF"/>
        <w:spacing w:line="240" w:lineRule="auto"/>
        <w:jc w:val="center"/>
        <w:textAlignment w:val="baseline"/>
        <w:rPr>
          <w:rFonts w:ascii="Century Gothic" w:hAnsi="Century Gothic" w:cs="Arial"/>
          <w:b/>
          <w:color w:val="000000"/>
          <w:bdr w:val="none" w:sz="0" w:space="0" w:color="auto" w:frame="1"/>
          <w:shd w:val="clear" w:color="auto" w:fill="FFFFFF"/>
          <w:lang w:eastAsia="es-CO"/>
        </w:rPr>
      </w:pPr>
      <w:r>
        <w:rPr>
          <w:rFonts w:ascii="Century Gothic" w:hAnsi="Century Gothic" w:cs="Arial"/>
          <w:b/>
          <w:color w:val="000000"/>
          <w:bdr w:val="none" w:sz="0" w:space="0" w:color="auto" w:frame="1"/>
          <w:shd w:val="clear" w:color="auto" w:fill="FFFFFF"/>
          <w:lang w:eastAsia="es-CO"/>
        </w:rPr>
        <w:t>Tabla No 1</w:t>
      </w:r>
      <w:r w:rsidR="00300AB4">
        <w:rPr>
          <w:rFonts w:ascii="Century Gothic" w:hAnsi="Century Gothic" w:cs="Arial"/>
          <w:b/>
          <w:color w:val="000000"/>
          <w:bdr w:val="none" w:sz="0" w:space="0" w:color="auto" w:frame="1"/>
          <w:shd w:val="clear" w:color="auto" w:fill="FFFFFF"/>
          <w:lang w:eastAsia="es-CO"/>
        </w:rPr>
        <w:t>2</w:t>
      </w:r>
      <w:r>
        <w:rPr>
          <w:rFonts w:ascii="Century Gothic" w:hAnsi="Century Gothic" w:cs="Arial"/>
          <w:b/>
          <w:color w:val="000000"/>
          <w:bdr w:val="none" w:sz="0" w:space="0" w:color="auto" w:frame="1"/>
          <w:shd w:val="clear" w:color="auto" w:fill="FFFFFF"/>
          <w:lang w:eastAsia="es-CO"/>
        </w:rPr>
        <w:t xml:space="preserve"> Actos administrativos</w:t>
      </w:r>
    </w:p>
    <w:p w14:paraId="404BD394" w14:textId="77777777" w:rsidR="00AB48F9" w:rsidRPr="00F21856" w:rsidRDefault="00AB48F9" w:rsidP="00AB48F9">
      <w:pPr>
        <w:shd w:val="clear" w:color="auto" w:fill="FFFFFF"/>
        <w:spacing w:line="240" w:lineRule="auto"/>
        <w:jc w:val="center"/>
        <w:textAlignment w:val="baseline"/>
        <w:rPr>
          <w:rFonts w:ascii="Century Gothic" w:hAnsi="Century Gothic" w:cs="Arial"/>
          <w:b/>
          <w:color w:val="000000"/>
          <w:bdr w:val="none" w:sz="0" w:space="0" w:color="auto" w:frame="1"/>
          <w:shd w:val="clear" w:color="auto" w:fill="FFFFFF"/>
          <w:lang w:eastAsia="es-CO"/>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2126"/>
        <w:gridCol w:w="2268"/>
        <w:gridCol w:w="2268"/>
      </w:tblGrid>
      <w:tr w:rsidR="00C3483B" w:rsidRPr="00AB48F9" w14:paraId="2A862F86" w14:textId="77777777" w:rsidTr="00543C22">
        <w:trPr>
          <w:trHeight w:val="188"/>
        </w:trPr>
        <w:tc>
          <w:tcPr>
            <w:tcW w:w="2119" w:type="dxa"/>
            <w:tcBorders>
              <w:top w:val="single" w:sz="6" w:space="0" w:color="auto"/>
              <w:left w:val="single" w:sz="6" w:space="0" w:color="auto"/>
              <w:bottom w:val="single" w:sz="6" w:space="0" w:color="auto"/>
              <w:right w:val="single" w:sz="6" w:space="0" w:color="auto"/>
            </w:tcBorders>
            <w:shd w:val="clear" w:color="auto" w:fill="D0CECE"/>
            <w:hideMark/>
          </w:tcPr>
          <w:p w14:paraId="5ED1D50C"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Fuentes</w:t>
            </w:r>
            <w:r w:rsidRPr="00AB48F9">
              <w:rPr>
                <w:rFonts w:ascii="Century Gothic" w:eastAsia="Times New Roman" w:hAnsi="Century Gothic" w:cs="Segoe UI"/>
                <w:b/>
                <w:sz w:val="16"/>
                <w:szCs w:val="16"/>
                <w:lang w:eastAsia="es-CO"/>
              </w:rPr>
              <w:t> </w:t>
            </w:r>
          </w:p>
        </w:tc>
        <w:tc>
          <w:tcPr>
            <w:tcW w:w="2126" w:type="dxa"/>
            <w:tcBorders>
              <w:top w:val="single" w:sz="6" w:space="0" w:color="auto"/>
              <w:left w:val="single" w:sz="6" w:space="0" w:color="auto"/>
              <w:bottom w:val="single" w:sz="6" w:space="0" w:color="auto"/>
              <w:right w:val="single" w:sz="6" w:space="0" w:color="auto"/>
            </w:tcBorders>
            <w:shd w:val="clear" w:color="auto" w:fill="D0CECE"/>
            <w:hideMark/>
          </w:tcPr>
          <w:p w14:paraId="32E7100B"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Tipo de recurso </w:t>
            </w:r>
            <w:r w:rsidRPr="00AB48F9">
              <w:rPr>
                <w:rFonts w:ascii="Century Gothic" w:eastAsia="Times New Roman" w:hAnsi="Century Gothic" w:cs="Segoe UI"/>
                <w:b/>
                <w:sz w:val="16"/>
                <w:szCs w:val="16"/>
                <w:lang w:eastAsia="es-CO"/>
              </w:rPr>
              <w:t> </w:t>
            </w:r>
          </w:p>
        </w:tc>
        <w:tc>
          <w:tcPr>
            <w:tcW w:w="2268" w:type="dxa"/>
            <w:tcBorders>
              <w:top w:val="single" w:sz="6" w:space="0" w:color="auto"/>
              <w:left w:val="single" w:sz="6" w:space="0" w:color="auto"/>
              <w:bottom w:val="single" w:sz="6" w:space="0" w:color="auto"/>
              <w:right w:val="single" w:sz="6" w:space="0" w:color="auto"/>
            </w:tcBorders>
            <w:shd w:val="clear" w:color="auto" w:fill="D0CECE"/>
            <w:hideMark/>
          </w:tcPr>
          <w:p w14:paraId="655F31F0"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Acto Administrativo</w:t>
            </w:r>
          </w:p>
        </w:tc>
        <w:tc>
          <w:tcPr>
            <w:tcW w:w="2268" w:type="dxa"/>
            <w:tcBorders>
              <w:top w:val="single" w:sz="6" w:space="0" w:color="auto"/>
              <w:left w:val="single" w:sz="6" w:space="0" w:color="auto"/>
              <w:bottom w:val="single" w:sz="6" w:space="0" w:color="auto"/>
              <w:right w:val="single" w:sz="6" w:space="0" w:color="auto"/>
            </w:tcBorders>
            <w:shd w:val="clear" w:color="auto" w:fill="D0CECE"/>
            <w:hideMark/>
          </w:tcPr>
          <w:p w14:paraId="100BAA05"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Total Proyecto</w:t>
            </w:r>
            <w:r w:rsidRPr="00AB48F9">
              <w:rPr>
                <w:rFonts w:ascii="Century Gothic" w:eastAsia="Times New Roman" w:hAnsi="Century Gothic" w:cs="Segoe UI"/>
                <w:b/>
                <w:sz w:val="16"/>
                <w:szCs w:val="16"/>
                <w:lang w:eastAsia="es-CO"/>
              </w:rPr>
              <w:t> </w:t>
            </w:r>
          </w:p>
        </w:tc>
      </w:tr>
      <w:tr w:rsidR="00C3483B" w:rsidRPr="00AB48F9" w14:paraId="32BA8243" w14:textId="77777777" w:rsidTr="00543C22">
        <w:trPr>
          <w:trHeight w:val="339"/>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8D9F9DF"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Presupuesto General de la Nación – Min Salud</w:t>
            </w:r>
          </w:p>
          <w:p w14:paraId="5D53EA2E"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774BBE73"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Resolución N° 721 del 18 de mayo de 2023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D63684"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Acuerdo N° 005 del 31 de mayo del 2023</w:t>
            </w:r>
            <w:r w:rsidRPr="00AB48F9">
              <w:rPr>
                <w:rFonts w:ascii="Segoe UI" w:eastAsia="Times New Roman" w:hAnsi="Segoe UI" w:cs="Segoe UI"/>
                <w:sz w:val="16"/>
                <w:szCs w:val="16"/>
                <w:lang w:eastAsia="es-CO"/>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7F63FCB"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w:t>
            </w:r>
          </w:p>
          <w:p w14:paraId="4CFA206B"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$60.000.000.000,00 </w:t>
            </w:r>
          </w:p>
        </w:tc>
      </w:tr>
      <w:tr w:rsidR="00C3483B" w:rsidRPr="00AB48F9" w14:paraId="503502CC" w14:textId="77777777" w:rsidTr="00B87ACF">
        <w:trPr>
          <w:trHeight w:val="1365"/>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38241291" w14:textId="1A96BF83"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xml:space="preserve">Departamentos </w:t>
            </w:r>
            <w:proofErr w:type="gramStart"/>
            <w:r w:rsidRPr="00AB48F9">
              <w:rPr>
                <w:rFonts w:ascii="Century Gothic" w:eastAsia="Times New Roman" w:hAnsi="Century Gothic" w:cs="Segoe UI"/>
                <w:sz w:val="16"/>
                <w:szCs w:val="16"/>
                <w:lang w:eastAsia="es-CO"/>
              </w:rPr>
              <w:t>Guaviare</w:t>
            </w:r>
            <w:r w:rsidR="001F0BDF" w:rsidRPr="00AB48F9">
              <w:rPr>
                <w:rFonts w:ascii="Century Gothic" w:eastAsia="Times New Roman" w:hAnsi="Century Gothic" w:cs="Segoe UI"/>
                <w:sz w:val="16"/>
                <w:szCs w:val="16"/>
                <w:lang w:eastAsia="es-CO"/>
              </w:rPr>
              <w:t>( SGR</w:t>
            </w:r>
            <w:proofErr w:type="gramEnd"/>
            <w:r w:rsidR="001F0BDF" w:rsidRPr="00AB48F9">
              <w:rPr>
                <w:rFonts w:ascii="Century Gothic" w:eastAsia="Times New Roman" w:hAnsi="Century Gothic" w:cs="Segoe UI"/>
                <w:sz w:val="16"/>
                <w:szCs w:val="16"/>
                <w:lang w:eastAsia="es-CO"/>
              </w:rPr>
              <w:t>)</w:t>
            </w:r>
          </w:p>
          <w:p w14:paraId="5AE9106D"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3A2817F0"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Asignación para la inversión Regional 60% - Departamentos</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2B3312"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Decreto 243 del 31 de agosto 2023 – Gobernación del Guaviare, y Acuerdo de Junta Directiva N° 007 del 12 septiembre del 2023 – ESE Hospital San José del Guaviare</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27530E0F"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w:t>
            </w:r>
          </w:p>
          <w:p w14:paraId="384F2B18"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$19.496.227.475.56 </w:t>
            </w:r>
          </w:p>
        </w:tc>
      </w:tr>
      <w:tr w:rsidR="00C3483B" w:rsidRPr="00AB48F9" w14:paraId="00119374" w14:textId="77777777" w:rsidTr="00543C22">
        <w:trPr>
          <w:trHeight w:val="188"/>
        </w:trPr>
        <w:tc>
          <w:tcPr>
            <w:tcW w:w="6513" w:type="dxa"/>
            <w:gridSpan w:val="3"/>
            <w:tcBorders>
              <w:top w:val="single" w:sz="6" w:space="0" w:color="auto"/>
              <w:left w:val="single" w:sz="6" w:space="0" w:color="auto"/>
              <w:bottom w:val="single" w:sz="6" w:space="0" w:color="auto"/>
              <w:right w:val="single" w:sz="6" w:space="0" w:color="auto"/>
            </w:tcBorders>
            <w:shd w:val="clear" w:color="auto" w:fill="auto"/>
            <w:hideMark/>
          </w:tcPr>
          <w:p w14:paraId="1CB9261A"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Valor aprobado por la Entidad Territorial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5F76CB2"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xml:space="preserve">   $79.496.227.475,56 </w:t>
            </w:r>
          </w:p>
        </w:tc>
      </w:tr>
    </w:tbl>
    <w:p w14:paraId="3D5271C1" w14:textId="05B4D5F2" w:rsidR="00C3483B" w:rsidRDefault="00C3483B" w:rsidP="00C3483B">
      <w:pPr>
        <w:shd w:val="clear" w:color="auto" w:fill="FFFFFF"/>
        <w:spacing w:line="240" w:lineRule="auto"/>
        <w:jc w:val="both"/>
        <w:textAlignment w:val="baseline"/>
        <w:rPr>
          <w:rFonts w:ascii="Century Gothic" w:hAnsi="Century Gothic" w:cs="Arial"/>
          <w:color w:val="000000"/>
          <w:bdr w:val="none" w:sz="0" w:space="0" w:color="auto" w:frame="1"/>
          <w:shd w:val="clear" w:color="auto" w:fill="FFFFFF"/>
          <w:lang w:eastAsia="es-CO"/>
        </w:rPr>
      </w:pPr>
    </w:p>
    <w:p w14:paraId="02CE52F5" w14:textId="5C23A9AE" w:rsidR="005859B8" w:rsidRPr="00D10EEE" w:rsidRDefault="005859B8" w:rsidP="005859B8">
      <w:pPr>
        <w:spacing w:line="191" w:lineRule="auto"/>
        <w:ind w:left="544" w:right="201"/>
        <w:jc w:val="center"/>
        <w:rPr>
          <w:rFonts w:ascii="Arial" w:eastAsia="Arial" w:hAnsi="Arial" w:cs="Arial"/>
          <w:noProof/>
        </w:rPr>
      </w:pPr>
      <w:r w:rsidRPr="005859B8">
        <w:rPr>
          <w:rFonts w:ascii="Arial" w:eastAsia="Arial" w:hAnsi="Arial" w:cs="Arial"/>
          <w:b/>
          <w:bCs/>
          <w:noProof/>
        </w:rPr>
        <w:t>Imagen No</w:t>
      </w:r>
      <w:r>
        <w:rPr>
          <w:rFonts w:ascii="Arial" w:eastAsia="Arial" w:hAnsi="Arial" w:cs="Arial"/>
          <w:b/>
          <w:bCs/>
          <w:noProof/>
        </w:rPr>
        <w:t>.</w:t>
      </w:r>
      <w:r w:rsidRPr="005859B8">
        <w:rPr>
          <w:rFonts w:ascii="Arial" w:eastAsia="Arial" w:hAnsi="Arial" w:cs="Arial"/>
          <w:b/>
          <w:bCs/>
          <w:noProof/>
        </w:rPr>
        <w:t xml:space="preserve"> 1</w:t>
      </w:r>
      <w:r w:rsidRPr="00D10EEE">
        <w:rPr>
          <w:rFonts w:ascii="Arial" w:eastAsia="Arial" w:hAnsi="Arial" w:cs="Arial"/>
          <w:noProof/>
        </w:rPr>
        <w:t xml:space="preserve"> </w:t>
      </w:r>
      <w:r w:rsidRPr="00D10EEE">
        <w:rPr>
          <w:rFonts w:ascii="Arial" w:eastAsia="Arial" w:hAnsi="Arial" w:cs="Arial"/>
          <w:noProof/>
          <w:spacing w:val="-1"/>
        </w:rPr>
        <w:t>R</w:t>
      </w:r>
      <w:r w:rsidRPr="00D10EEE">
        <w:rPr>
          <w:rFonts w:ascii="Arial" w:eastAsia="Arial" w:hAnsi="Arial" w:cs="Arial"/>
          <w:noProof/>
          <w:spacing w:val="2"/>
        </w:rPr>
        <w:t>e</w:t>
      </w:r>
      <w:r w:rsidRPr="00D10EEE">
        <w:rPr>
          <w:rFonts w:ascii="Arial" w:eastAsia="Arial" w:hAnsi="Arial" w:cs="Arial"/>
          <w:noProof/>
          <w:spacing w:val="-4"/>
        </w:rPr>
        <w:t>m</w:t>
      </w:r>
      <w:r w:rsidRPr="00D10EEE">
        <w:rPr>
          <w:rFonts w:ascii="Arial" w:eastAsia="Arial" w:hAnsi="Arial" w:cs="Arial"/>
          <w:noProof/>
          <w:spacing w:val="2"/>
        </w:rPr>
        <w:t>o</w:t>
      </w:r>
      <w:r w:rsidRPr="00D10EEE">
        <w:rPr>
          <w:rFonts w:ascii="Arial" w:eastAsia="Arial" w:hAnsi="Arial" w:cs="Arial"/>
          <w:noProof/>
          <w:spacing w:val="-1"/>
        </w:rPr>
        <w:t>de</w:t>
      </w:r>
      <w:r w:rsidRPr="00D10EEE">
        <w:rPr>
          <w:rFonts w:ascii="Arial" w:eastAsia="Arial" w:hAnsi="Arial" w:cs="Arial"/>
          <w:noProof/>
          <w:spacing w:val="2"/>
        </w:rPr>
        <w:t>l</w:t>
      </w:r>
      <w:r w:rsidRPr="00D10EEE">
        <w:rPr>
          <w:rFonts w:ascii="Arial" w:eastAsia="Arial" w:hAnsi="Arial" w:cs="Arial"/>
          <w:noProof/>
          <w:spacing w:val="-1"/>
        </w:rPr>
        <w:t>a</w:t>
      </w:r>
      <w:r w:rsidRPr="00D10EEE">
        <w:rPr>
          <w:rFonts w:ascii="Arial" w:eastAsia="Arial" w:hAnsi="Arial" w:cs="Arial"/>
          <w:noProof/>
        </w:rPr>
        <w:t>c</w:t>
      </w:r>
      <w:r w:rsidRPr="00D10EEE">
        <w:rPr>
          <w:rFonts w:ascii="Arial" w:eastAsia="Arial" w:hAnsi="Arial" w:cs="Arial"/>
          <w:noProof/>
          <w:spacing w:val="2"/>
        </w:rPr>
        <w:t>i</w:t>
      </w:r>
      <w:r w:rsidRPr="00D10EEE">
        <w:rPr>
          <w:rFonts w:ascii="Arial" w:eastAsia="Arial" w:hAnsi="Arial" w:cs="Arial"/>
          <w:noProof/>
          <w:spacing w:val="-1"/>
        </w:rPr>
        <w:t>ó</w:t>
      </w:r>
      <w:r w:rsidRPr="00D10EEE">
        <w:rPr>
          <w:rFonts w:ascii="Arial" w:eastAsia="Arial" w:hAnsi="Arial" w:cs="Arial"/>
          <w:noProof/>
          <w:spacing w:val="2"/>
        </w:rPr>
        <w:t>n</w:t>
      </w:r>
      <w:r w:rsidRPr="00D10EEE">
        <w:rPr>
          <w:rFonts w:ascii="Arial" w:eastAsia="Arial" w:hAnsi="Arial" w:cs="Arial"/>
          <w:noProof/>
        </w:rPr>
        <w:t>,</w:t>
      </w:r>
      <w:r w:rsidRPr="00D10EEE">
        <w:rPr>
          <w:rFonts w:ascii="Arial" w:eastAsia="Arial" w:hAnsi="Arial" w:cs="Arial"/>
          <w:noProof/>
          <w:spacing w:val="5"/>
        </w:rPr>
        <w:t xml:space="preserve"> </w:t>
      </w:r>
      <w:r w:rsidRPr="00D10EEE">
        <w:rPr>
          <w:rFonts w:ascii="Arial" w:eastAsia="Arial" w:hAnsi="Arial" w:cs="Arial"/>
          <w:noProof/>
          <w:spacing w:val="-1"/>
        </w:rPr>
        <w:t>a</w:t>
      </w:r>
      <w:r w:rsidRPr="00D10EEE">
        <w:rPr>
          <w:rFonts w:ascii="Arial" w:eastAsia="Arial" w:hAnsi="Arial" w:cs="Arial"/>
          <w:noProof/>
          <w:spacing w:val="-4"/>
        </w:rPr>
        <w:t>m</w:t>
      </w:r>
      <w:r w:rsidRPr="00D10EEE">
        <w:rPr>
          <w:rFonts w:ascii="Arial" w:eastAsia="Arial" w:hAnsi="Arial" w:cs="Arial"/>
          <w:noProof/>
          <w:spacing w:val="2"/>
        </w:rPr>
        <w:t>p</w:t>
      </w:r>
      <w:r w:rsidRPr="00D10EEE">
        <w:rPr>
          <w:rFonts w:ascii="Arial" w:eastAsia="Arial" w:hAnsi="Arial" w:cs="Arial"/>
          <w:noProof/>
          <w:spacing w:val="-1"/>
        </w:rPr>
        <w:t>lia</w:t>
      </w:r>
      <w:r w:rsidRPr="00D10EEE">
        <w:rPr>
          <w:rFonts w:ascii="Arial" w:eastAsia="Arial" w:hAnsi="Arial" w:cs="Arial"/>
          <w:noProof/>
          <w:spacing w:val="4"/>
        </w:rPr>
        <w:t>c</w:t>
      </w:r>
      <w:r w:rsidRPr="00D10EEE">
        <w:rPr>
          <w:rFonts w:ascii="Arial" w:eastAsia="Arial" w:hAnsi="Arial" w:cs="Arial"/>
          <w:noProof/>
          <w:spacing w:val="-1"/>
        </w:rPr>
        <w:t>ió</w:t>
      </w:r>
      <w:r w:rsidRPr="00D10EEE">
        <w:rPr>
          <w:rFonts w:ascii="Arial" w:eastAsia="Arial" w:hAnsi="Arial" w:cs="Arial"/>
          <w:noProof/>
        </w:rPr>
        <w:t>n</w:t>
      </w:r>
      <w:r w:rsidRPr="00D10EEE">
        <w:rPr>
          <w:rFonts w:ascii="Arial" w:eastAsia="Arial" w:hAnsi="Arial" w:cs="Arial"/>
          <w:noProof/>
          <w:spacing w:val="6"/>
        </w:rPr>
        <w:t xml:space="preserve"> </w:t>
      </w:r>
      <w:r w:rsidRPr="00D10EEE">
        <w:rPr>
          <w:rFonts w:ascii="Arial" w:eastAsia="Arial" w:hAnsi="Arial" w:cs="Arial"/>
          <w:noProof/>
        </w:rPr>
        <w:t xml:space="preserve">y </w:t>
      </w:r>
      <w:r w:rsidRPr="00D10EEE">
        <w:rPr>
          <w:rFonts w:ascii="Arial" w:eastAsia="Arial" w:hAnsi="Arial" w:cs="Arial"/>
          <w:noProof/>
          <w:spacing w:val="4"/>
        </w:rPr>
        <w:t>c</w:t>
      </w:r>
      <w:r w:rsidRPr="00D10EEE">
        <w:rPr>
          <w:rFonts w:ascii="Arial" w:eastAsia="Arial" w:hAnsi="Arial" w:cs="Arial"/>
          <w:noProof/>
          <w:spacing w:val="-1"/>
        </w:rPr>
        <w:t>on</w:t>
      </w:r>
      <w:r w:rsidRPr="00D10EEE">
        <w:rPr>
          <w:rFonts w:ascii="Arial" w:eastAsia="Arial" w:hAnsi="Arial" w:cs="Arial"/>
          <w:noProof/>
        </w:rPr>
        <w:t>s</w:t>
      </w:r>
      <w:r w:rsidRPr="00D10EEE">
        <w:rPr>
          <w:rFonts w:ascii="Arial" w:eastAsia="Arial" w:hAnsi="Arial" w:cs="Arial"/>
          <w:noProof/>
          <w:spacing w:val="1"/>
        </w:rPr>
        <w:t>t</w:t>
      </w:r>
      <w:r w:rsidRPr="00D10EEE">
        <w:rPr>
          <w:rFonts w:ascii="Arial" w:eastAsia="Arial" w:hAnsi="Arial" w:cs="Arial"/>
          <w:noProof/>
        </w:rPr>
        <w:t>r</w:t>
      </w:r>
      <w:r w:rsidRPr="00D10EEE">
        <w:rPr>
          <w:rFonts w:ascii="Arial" w:eastAsia="Arial" w:hAnsi="Arial" w:cs="Arial"/>
          <w:noProof/>
          <w:spacing w:val="-1"/>
        </w:rPr>
        <w:t>u</w:t>
      </w:r>
      <w:r w:rsidRPr="00D10EEE">
        <w:rPr>
          <w:rFonts w:ascii="Arial" w:eastAsia="Arial" w:hAnsi="Arial" w:cs="Arial"/>
          <w:noProof/>
        </w:rPr>
        <w:t>c</w:t>
      </w:r>
      <w:r w:rsidRPr="00D10EEE">
        <w:rPr>
          <w:rFonts w:ascii="Arial" w:eastAsia="Arial" w:hAnsi="Arial" w:cs="Arial"/>
          <w:noProof/>
          <w:spacing w:val="4"/>
        </w:rPr>
        <w:t>c</w:t>
      </w:r>
      <w:r w:rsidRPr="00D10EEE">
        <w:rPr>
          <w:rFonts w:ascii="Arial" w:eastAsia="Arial" w:hAnsi="Arial" w:cs="Arial"/>
          <w:noProof/>
          <w:spacing w:val="-1"/>
        </w:rPr>
        <w:t>ió</w:t>
      </w:r>
      <w:r w:rsidRPr="00D10EEE">
        <w:rPr>
          <w:rFonts w:ascii="Arial" w:eastAsia="Arial" w:hAnsi="Arial" w:cs="Arial"/>
          <w:noProof/>
        </w:rPr>
        <w:t>n</w:t>
      </w:r>
      <w:r w:rsidRPr="00D10EEE">
        <w:rPr>
          <w:rFonts w:ascii="Arial" w:eastAsia="Arial" w:hAnsi="Arial" w:cs="Arial"/>
          <w:noProof/>
          <w:spacing w:val="6"/>
        </w:rPr>
        <w:t xml:space="preserve"> </w:t>
      </w:r>
      <w:r w:rsidRPr="00D10EEE">
        <w:rPr>
          <w:rFonts w:ascii="Arial" w:eastAsia="Arial" w:hAnsi="Arial" w:cs="Arial"/>
          <w:noProof/>
          <w:spacing w:val="-1"/>
        </w:rPr>
        <w:t>d</w:t>
      </w:r>
      <w:r w:rsidRPr="00D10EEE">
        <w:rPr>
          <w:rFonts w:ascii="Arial" w:eastAsia="Arial" w:hAnsi="Arial" w:cs="Arial"/>
          <w:noProof/>
        </w:rPr>
        <w:t>e</w:t>
      </w:r>
      <w:r w:rsidRPr="00D10EEE">
        <w:rPr>
          <w:rFonts w:ascii="Arial" w:eastAsia="Arial" w:hAnsi="Arial" w:cs="Arial"/>
          <w:noProof/>
          <w:spacing w:val="2"/>
        </w:rPr>
        <w:t xml:space="preserve"> l</w:t>
      </w:r>
      <w:r w:rsidRPr="00D10EEE">
        <w:rPr>
          <w:rFonts w:ascii="Arial" w:eastAsia="Arial" w:hAnsi="Arial" w:cs="Arial"/>
          <w:noProof/>
        </w:rPr>
        <w:t>a</w:t>
      </w:r>
      <w:r w:rsidRPr="00D10EEE">
        <w:rPr>
          <w:rFonts w:ascii="Arial" w:eastAsia="Arial" w:hAnsi="Arial" w:cs="Arial"/>
          <w:noProof/>
          <w:spacing w:val="2"/>
        </w:rPr>
        <w:t xml:space="preserve"> </w:t>
      </w:r>
      <w:r w:rsidRPr="00D10EEE">
        <w:rPr>
          <w:rFonts w:ascii="Arial" w:eastAsia="Arial" w:hAnsi="Arial" w:cs="Arial"/>
          <w:noProof/>
          <w:spacing w:val="4"/>
        </w:rPr>
        <w:t>E</w:t>
      </w:r>
      <w:r w:rsidRPr="00D10EEE">
        <w:rPr>
          <w:rFonts w:ascii="Arial" w:eastAsia="Arial" w:hAnsi="Arial" w:cs="Arial"/>
          <w:noProof/>
        </w:rPr>
        <w:t xml:space="preserve">SE. </w:t>
      </w:r>
      <w:r w:rsidRPr="00D10EEE">
        <w:rPr>
          <w:rFonts w:ascii="Arial" w:eastAsia="Arial" w:hAnsi="Arial" w:cs="Arial"/>
          <w:noProof/>
          <w:spacing w:val="-1"/>
        </w:rPr>
        <w:t>Ho</w:t>
      </w:r>
      <w:r w:rsidRPr="00D10EEE">
        <w:rPr>
          <w:rFonts w:ascii="Arial" w:eastAsia="Arial" w:hAnsi="Arial" w:cs="Arial"/>
          <w:noProof/>
        </w:rPr>
        <w:t>s</w:t>
      </w:r>
      <w:r w:rsidRPr="00D10EEE">
        <w:rPr>
          <w:rFonts w:ascii="Arial" w:eastAsia="Arial" w:hAnsi="Arial" w:cs="Arial"/>
          <w:noProof/>
          <w:spacing w:val="-1"/>
        </w:rPr>
        <w:t>pi</w:t>
      </w:r>
      <w:r w:rsidRPr="00D10EEE">
        <w:rPr>
          <w:rFonts w:ascii="Arial" w:eastAsia="Arial" w:hAnsi="Arial" w:cs="Arial"/>
          <w:noProof/>
          <w:spacing w:val="1"/>
        </w:rPr>
        <w:t>t</w:t>
      </w:r>
      <w:r w:rsidRPr="00D10EEE">
        <w:rPr>
          <w:rFonts w:ascii="Arial" w:eastAsia="Arial" w:hAnsi="Arial" w:cs="Arial"/>
          <w:noProof/>
          <w:spacing w:val="2"/>
        </w:rPr>
        <w:t>a</w:t>
      </w:r>
      <w:r w:rsidRPr="00D10EEE">
        <w:rPr>
          <w:rFonts w:ascii="Arial" w:eastAsia="Arial" w:hAnsi="Arial" w:cs="Arial"/>
          <w:noProof/>
        </w:rPr>
        <w:t>l S</w:t>
      </w:r>
      <w:r w:rsidRPr="00D10EEE">
        <w:rPr>
          <w:rFonts w:ascii="Arial" w:eastAsia="Arial" w:hAnsi="Arial" w:cs="Arial"/>
          <w:noProof/>
          <w:spacing w:val="-1"/>
        </w:rPr>
        <w:t>a</w:t>
      </w:r>
      <w:r w:rsidRPr="00D10EEE">
        <w:rPr>
          <w:rFonts w:ascii="Arial" w:eastAsia="Arial" w:hAnsi="Arial" w:cs="Arial"/>
          <w:noProof/>
        </w:rPr>
        <w:t>n J</w:t>
      </w:r>
      <w:r w:rsidRPr="00D10EEE">
        <w:rPr>
          <w:rFonts w:ascii="Arial" w:eastAsia="Arial" w:hAnsi="Arial" w:cs="Arial"/>
          <w:noProof/>
          <w:spacing w:val="-1"/>
        </w:rPr>
        <w:t>o</w:t>
      </w:r>
      <w:r w:rsidRPr="00D10EEE">
        <w:rPr>
          <w:rFonts w:ascii="Arial" w:eastAsia="Arial" w:hAnsi="Arial" w:cs="Arial"/>
          <w:noProof/>
          <w:spacing w:val="4"/>
        </w:rPr>
        <w:t>s</w:t>
      </w:r>
      <w:r w:rsidRPr="00D10EEE">
        <w:rPr>
          <w:rFonts w:ascii="Arial" w:eastAsia="Arial" w:hAnsi="Arial" w:cs="Arial"/>
          <w:noProof/>
        </w:rPr>
        <w:t xml:space="preserve">é </w:t>
      </w:r>
      <w:r w:rsidRPr="00D10EEE">
        <w:rPr>
          <w:rFonts w:ascii="Arial" w:eastAsia="Arial" w:hAnsi="Arial" w:cs="Arial"/>
          <w:noProof/>
          <w:spacing w:val="-1"/>
        </w:rPr>
        <w:t>de</w:t>
      </w:r>
      <w:r w:rsidRPr="00D10EEE">
        <w:rPr>
          <w:rFonts w:ascii="Arial" w:eastAsia="Arial" w:hAnsi="Arial" w:cs="Arial"/>
          <w:noProof/>
        </w:rPr>
        <w:t xml:space="preserve">l </w:t>
      </w:r>
      <w:r w:rsidRPr="00D10EEE">
        <w:rPr>
          <w:rFonts w:ascii="Arial" w:eastAsia="Arial" w:hAnsi="Arial" w:cs="Arial"/>
          <w:noProof/>
          <w:spacing w:val="1"/>
        </w:rPr>
        <w:t>G</w:t>
      </w:r>
      <w:r w:rsidRPr="00D10EEE">
        <w:rPr>
          <w:rFonts w:ascii="Arial" w:eastAsia="Arial" w:hAnsi="Arial" w:cs="Arial"/>
          <w:noProof/>
          <w:spacing w:val="-1"/>
        </w:rPr>
        <w:t>ua</w:t>
      </w:r>
      <w:r w:rsidRPr="00D10EEE">
        <w:rPr>
          <w:rFonts w:ascii="Arial" w:eastAsia="Arial" w:hAnsi="Arial" w:cs="Arial"/>
          <w:noProof/>
          <w:spacing w:val="4"/>
        </w:rPr>
        <w:t>v</w:t>
      </w:r>
      <w:r w:rsidRPr="00D10EEE">
        <w:rPr>
          <w:rFonts w:ascii="Arial" w:eastAsia="Arial" w:hAnsi="Arial" w:cs="Arial"/>
          <w:noProof/>
          <w:spacing w:val="-1"/>
        </w:rPr>
        <w:t>ia</w:t>
      </w:r>
      <w:r w:rsidRPr="00D10EEE">
        <w:rPr>
          <w:rFonts w:ascii="Arial" w:eastAsia="Arial" w:hAnsi="Arial" w:cs="Arial"/>
          <w:noProof/>
        </w:rPr>
        <w:t>r</w:t>
      </w:r>
      <w:r w:rsidRPr="00D10EEE">
        <w:rPr>
          <w:rFonts w:ascii="Arial" w:eastAsia="Arial" w:hAnsi="Arial" w:cs="Arial"/>
          <w:noProof/>
          <w:spacing w:val="-1"/>
        </w:rPr>
        <w:t>e</w:t>
      </w:r>
    </w:p>
    <w:p w14:paraId="1858C0DA" w14:textId="298F11B3" w:rsidR="00911C68" w:rsidRDefault="00911C68" w:rsidP="00C3483B">
      <w:pPr>
        <w:shd w:val="clear" w:color="auto" w:fill="FFFFFF"/>
        <w:spacing w:line="240" w:lineRule="auto"/>
        <w:jc w:val="both"/>
        <w:textAlignment w:val="baseline"/>
        <w:rPr>
          <w:rFonts w:ascii="Century Gothic" w:hAnsi="Century Gothic" w:cs="Arial"/>
          <w:b/>
          <w:color w:val="000000"/>
          <w:bdr w:val="none" w:sz="0" w:space="0" w:color="auto" w:frame="1"/>
          <w:shd w:val="clear" w:color="auto" w:fill="FFFFFF"/>
          <w:lang w:eastAsia="es-CO"/>
        </w:rPr>
      </w:pPr>
    </w:p>
    <w:p w14:paraId="7B991E6A" w14:textId="77777777" w:rsidR="00C3483B" w:rsidRDefault="00C3483B" w:rsidP="00C3483B">
      <w:pPr>
        <w:spacing w:line="191" w:lineRule="auto"/>
        <w:ind w:left="544" w:right="201"/>
        <w:jc w:val="center"/>
        <w:rPr>
          <w:rFonts w:ascii="Arial" w:eastAsia="Arial" w:hAnsi="Arial" w:cs="Arial"/>
          <w:noProof/>
        </w:rPr>
      </w:pPr>
      <w:r w:rsidRPr="00D10EEE">
        <w:rPr>
          <w:rFonts w:ascii="Arial" w:eastAsia="Arial" w:hAnsi="Arial" w:cs="Arial"/>
          <w:noProof/>
          <w:sz w:val="24"/>
          <w:szCs w:val="24"/>
          <w:lang w:val="en-US"/>
        </w:rPr>
        <w:lastRenderedPageBreak/>
        <w:drawing>
          <wp:inline distT="0" distB="0" distL="0" distR="0" wp14:anchorId="391F44E8" wp14:editId="3A5E3967">
            <wp:extent cx="4486910" cy="1771650"/>
            <wp:effectExtent l="0" t="0" r="8890" b="0"/>
            <wp:docPr id="56" name="Imagen 3">
              <a:extLst xmlns:a="http://schemas.openxmlformats.org/drawingml/2006/main">
                <a:ext uri="{FF2B5EF4-FFF2-40B4-BE49-F238E27FC236}">
                  <a16:creationId xmlns:a16="http://schemas.microsoft.com/office/drawing/2014/main" id="{B59FBF92-BA32-4512-3333-FBDDD10B2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59FBF92-BA32-4512-3333-FBDDD10B26E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2659" cy="1785765"/>
                    </a:xfrm>
                    <a:prstGeom prst="rect">
                      <a:avLst/>
                    </a:prstGeom>
                  </pic:spPr>
                </pic:pic>
              </a:graphicData>
            </a:graphic>
          </wp:inline>
        </w:drawing>
      </w:r>
    </w:p>
    <w:p w14:paraId="2E72E533" w14:textId="77777777" w:rsidR="00AC0D45" w:rsidRDefault="00AC0D45" w:rsidP="00C3483B">
      <w:pPr>
        <w:spacing w:line="191" w:lineRule="auto"/>
        <w:ind w:left="544" w:right="201"/>
        <w:jc w:val="center"/>
        <w:rPr>
          <w:rFonts w:ascii="Arial" w:eastAsia="Arial" w:hAnsi="Arial" w:cs="Arial"/>
          <w:noProof/>
        </w:rPr>
      </w:pPr>
    </w:p>
    <w:p w14:paraId="452CA0DA" w14:textId="77777777" w:rsidR="005859B8" w:rsidRPr="00B87ACF" w:rsidRDefault="005859B8" w:rsidP="005859B8">
      <w:pPr>
        <w:spacing w:line="191" w:lineRule="auto"/>
        <w:ind w:left="544" w:right="201"/>
        <w:jc w:val="center"/>
        <w:rPr>
          <w:rFonts w:ascii="Arial" w:eastAsia="Arial" w:hAnsi="Arial" w:cs="Arial"/>
          <w:noProof/>
          <w:sz w:val="18"/>
          <w:szCs w:val="18"/>
        </w:rPr>
      </w:pPr>
      <w:r w:rsidRPr="00B87ACF">
        <w:rPr>
          <w:rFonts w:ascii="Arial" w:eastAsia="Arial" w:hAnsi="Arial" w:cs="Arial"/>
          <w:noProof/>
          <w:sz w:val="18"/>
          <w:szCs w:val="18"/>
        </w:rPr>
        <w:t xml:space="preserve">Fuente: Oficina Planeacion </w:t>
      </w:r>
    </w:p>
    <w:p w14:paraId="6D05ED8C" w14:textId="17770A06" w:rsidR="00AC0D45" w:rsidRDefault="00AC0D45" w:rsidP="00A564E9">
      <w:pPr>
        <w:spacing w:line="191" w:lineRule="auto"/>
        <w:ind w:right="201"/>
        <w:jc w:val="both"/>
        <w:rPr>
          <w:rFonts w:ascii="Arial" w:eastAsia="Arial" w:hAnsi="Arial" w:cs="Arial"/>
          <w:noProof/>
          <w:sz w:val="24"/>
          <w:szCs w:val="24"/>
        </w:rPr>
      </w:pPr>
    </w:p>
    <w:p w14:paraId="27463228" w14:textId="77777777" w:rsidR="00AC0D45" w:rsidRPr="00D10EEE" w:rsidRDefault="00AC0D45" w:rsidP="00C3483B">
      <w:pPr>
        <w:spacing w:line="191" w:lineRule="auto"/>
        <w:ind w:left="544" w:right="201"/>
        <w:jc w:val="both"/>
        <w:rPr>
          <w:rFonts w:ascii="Arial" w:eastAsia="Arial" w:hAnsi="Arial" w:cs="Arial"/>
          <w:noProof/>
          <w:sz w:val="24"/>
          <w:szCs w:val="24"/>
        </w:rPr>
      </w:pPr>
    </w:p>
    <w:p w14:paraId="42164454" w14:textId="78AD1434" w:rsidR="00C3483B" w:rsidRDefault="00C3483B" w:rsidP="00C3483B">
      <w:pPr>
        <w:ind w:left="544" w:right="200"/>
        <w:jc w:val="center"/>
        <w:rPr>
          <w:rFonts w:ascii="Arial" w:eastAsia="Arial" w:hAnsi="Arial" w:cs="Arial"/>
          <w:noProof/>
          <w:sz w:val="24"/>
        </w:rPr>
      </w:pPr>
      <w:r w:rsidRPr="005859B8">
        <w:rPr>
          <w:rFonts w:ascii="Arial" w:eastAsia="Arial" w:hAnsi="Arial" w:cs="Arial"/>
          <w:b/>
          <w:bCs/>
          <w:noProof/>
          <w:sz w:val="24"/>
        </w:rPr>
        <w:t>Tabla N</w:t>
      </w:r>
      <w:r w:rsidR="005859B8" w:rsidRPr="005859B8">
        <w:rPr>
          <w:rFonts w:ascii="Arial" w:eastAsia="Arial" w:hAnsi="Arial" w:cs="Arial"/>
          <w:b/>
          <w:bCs/>
          <w:noProof/>
          <w:sz w:val="24"/>
        </w:rPr>
        <w:t xml:space="preserve">o </w:t>
      </w:r>
      <w:r w:rsidR="00B87ACF">
        <w:rPr>
          <w:rFonts w:ascii="Arial" w:eastAsia="Arial" w:hAnsi="Arial" w:cs="Arial"/>
          <w:b/>
          <w:bCs/>
          <w:noProof/>
          <w:sz w:val="24"/>
        </w:rPr>
        <w:t>1</w:t>
      </w:r>
      <w:r w:rsidR="00300AB4">
        <w:rPr>
          <w:rFonts w:ascii="Arial" w:eastAsia="Arial" w:hAnsi="Arial" w:cs="Arial"/>
          <w:b/>
          <w:bCs/>
          <w:noProof/>
          <w:sz w:val="24"/>
        </w:rPr>
        <w:t>3</w:t>
      </w:r>
      <w:r w:rsidRPr="00D10EEE">
        <w:rPr>
          <w:rFonts w:ascii="Arial" w:eastAsia="Arial" w:hAnsi="Arial" w:cs="Arial"/>
          <w:noProof/>
          <w:sz w:val="24"/>
        </w:rPr>
        <w:t xml:space="preserve"> Relación de los proyectos 2023.</w:t>
      </w:r>
    </w:p>
    <w:p w14:paraId="22707BDB" w14:textId="77777777" w:rsidR="00AC0D45" w:rsidRPr="00D10EEE" w:rsidRDefault="00AC0D45" w:rsidP="00C3483B">
      <w:pPr>
        <w:ind w:left="544" w:right="200"/>
        <w:jc w:val="center"/>
        <w:rPr>
          <w:rFonts w:ascii="Arial" w:eastAsia="Arial" w:hAnsi="Arial" w:cs="Arial"/>
          <w:noProof/>
          <w:sz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421"/>
        <w:gridCol w:w="2473"/>
        <w:gridCol w:w="2077"/>
      </w:tblGrid>
      <w:tr w:rsidR="00C3483B" w:rsidRPr="00996B71" w14:paraId="0BD2D686" w14:textId="77777777" w:rsidTr="00543C22">
        <w:trPr>
          <w:trHeight w:val="497"/>
        </w:trPr>
        <w:tc>
          <w:tcPr>
            <w:tcW w:w="2689" w:type="dxa"/>
            <w:shd w:val="clear" w:color="auto" w:fill="D5DCE4" w:themeFill="text2" w:themeFillTint="33"/>
            <w:vAlign w:val="center"/>
            <w:hideMark/>
          </w:tcPr>
          <w:p w14:paraId="6B4817B0"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NOMBRE DEL PROYECTO</w:t>
            </w:r>
          </w:p>
        </w:tc>
        <w:tc>
          <w:tcPr>
            <w:tcW w:w="2421" w:type="dxa"/>
            <w:shd w:val="clear" w:color="auto" w:fill="D5DCE4" w:themeFill="text2" w:themeFillTint="33"/>
            <w:vAlign w:val="center"/>
            <w:hideMark/>
          </w:tcPr>
          <w:p w14:paraId="47C1BE96"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 xml:space="preserve"> VALOR  </w:t>
            </w:r>
          </w:p>
        </w:tc>
        <w:tc>
          <w:tcPr>
            <w:tcW w:w="2473" w:type="dxa"/>
            <w:shd w:val="clear" w:color="auto" w:fill="D5DCE4" w:themeFill="text2" w:themeFillTint="33"/>
            <w:vAlign w:val="center"/>
            <w:hideMark/>
          </w:tcPr>
          <w:p w14:paraId="6EB95FE0"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 xml:space="preserve">FUENTE DE FINANCIACIÓN </w:t>
            </w:r>
          </w:p>
        </w:tc>
        <w:tc>
          <w:tcPr>
            <w:tcW w:w="2077" w:type="dxa"/>
            <w:shd w:val="clear" w:color="auto" w:fill="D5DCE4" w:themeFill="text2" w:themeFillTint="33"/>
            <w:vAlign w:val="center"/>
            <w:hideMark/>
          </w:tcPr>
          <w:p w14:paraId="589FF6FB"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ESTADO ACTUAL.</w:t>
            </w:r>
          </w:p>
        </w:tc>
      </w:tr>
      <w:tr w:rsidR="00C3483B" w:rsidRPr="00996B71" w14:paraId="1C0CCDB1" w14:textId="77777777" w:rsidTr="00543C22">
        <w:trPr>
          <w:trHeight w:val="746"/>
        </w:trPr>
        <w:tc>
          <w:tcPr>
            <w:tcW w:w="2689" w:type="dxa"/>
            <w:shd w:val="clear" w:color="auto" w:fill="auto"/>
            <w:vAlign w:val="center"/>
            <w:hideMark/>
          </w:tcPr>
          <w:p w14:paraId="327C9644"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Remodelación, ampliación y construcción de la ESE. Hospital San José del Guaviare</w:t>
            </w:r>
          </w:p>
        </w:tc>
        <w:tc>
          <w:tcPr>
            <w:tcW w:w="2421" w:type="dxa"/>
            <w:shd w:val="clear" w:color="auto" w:fill="auto"/>
            <w:vAlign w:val="center"/>
            <w:hideMark/>
          </w:tcPr>
          <w:p w14:paraId="709D8265"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 xml:space="preserve"> $ 79.496.227.475,56 </w:t>
            </w:r>
          </w:p>
        </w:tc>
        <w:tc>
          <w:tcPr>
            <w:tcW w:w="2473" w:type="dxa"/>
            <w:shd w:val="clear" w:color="auto" w:fill="auto"/>
            <w:vAlign w:val="center"/>
            <w:hideMark/>
          </w:tcPr>
          <w:p w14:paraId="65A058C5"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Presupuesto General de la Nacional - Regalías</w:t>
            </w:r>
          </w:p>
        </w:tc>
        <w:tc>
          <w:tcPr>
            <w:tcW w:w="2077" w:type="dxa"/>
            <w:shd w:val="clear" w:color="auto" w:fill="auto"/>
            <w:vAlign w:val="center"/>
            <w:hideMark/>
          </w:tcPr>
          <w:p w14:paraId="537A75FA"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 xml:space="preserve">Se </w:t>
            </w:r>
            <w:r>
              <w:rPr>
                <w:rFonts w:ascii="Arial" w:hAnsi="Arial" w:cs="Arial"/>
                <w:color w:val="000000"/>
                <w:lang w:eastAsia="es-CO"/>
              </w:rPr>
              <w:t>encuentra en proceso precontractual para ejecución</w:t>
            </w:r>
          </w:p>
        </w:tc>
      </w:tr>
      <w:tr w:rsidR="00C3483B" w:rsidRPr="00996B71" w14:paraId="2BE45092" w14:textId="77777777" w:rsidTr="00543C22">
        <w:trPr>
          <w:trHeight w:val="1245"/>
        </w:trPr>
        <w:tc>
          <w:tcPr>
            <w:tcW w:w="2689" w:type="dxa"/>
            <w:shd w:val="clear" w:color="auto" w:fill="auto"/>
            <w:vAlign w:val="center"/>
          </w:tcPr>
          <w:p w14:paraId="323BB8EC" w14:textId="77777777" w:rsidR="00C3483B" w:rsidRPr="00996B71" w:rsidRDefault="00C3483B" w:rsidP="00543C22">
            <w:pPr>
              <w:jc w:val="center"/>
              <w:rPr>
                <w:rFonts w:ascii="Arial" w:hAnsi="Arial" w:cs="Arial"/>
                <w:color w:val="000000"/>
                <w:highlight w:val="yellow"/>
                <w:lang w:eastAsia="es-CO"/>
              </w:rPr>
            </w:pPr>
            <w:r w:rsidRPr="0002057D">
              <w:rPr>
                <w:rFonts w:ascii="Arial" w:hAnsi="Arial" w:cs="Arial"/>
                <w:color w:val="000000"/>
                <w:lang w:eastAsia="es-CO"/>
              </w:rPr>
              <w:t>Fortalecimiento de equipos Biomédicos y Mobiliario Hospitalario para la ESE Hospital San José del Guaviare</w:t>
            </w:r>
          </w:p>
        </w:tc>
        <w:tc>
          <w:tcPr>
            <w:tcW w:w="2421" w:type="dxa"/>
            <w:shd w:val="clear" w:color="auto" w:fill="auto"/>
            <w:vAlign w:val="center"/>
          </w:tcPr>
          <w:p w14:paraId="3832035C" w14:textId="77777777" w:rsidR="00C3483B" w:rsidRPr="00C11520" w:rsidRDefault="00C3483B" w:rsidP="00543C22">
            <w:pPr>
              <w:jc w:val="center"/>
              <w:rPr>
                <w:rFonts w:ascii="Arial" w:hAnsi="Arial" w:cs="Arial"/>
                <w:color w:val="000000"/>
                <w:lang w:eastAsia="es-CO"/>
              </w:rPr>
            </w:pPr>
            <w:r w:rsidRPr="002F498E">
              <w:rPr>
                <w:rFonts w:ascii="Arial" w:hAnsi="Arial" w:cs="Arial"/>
                <w:color w:val="000000"/>
                <w:lang w:eastAsia="es-CO"/>
              </w:rPr>
              <w:t>$</w:t>
            </w:r>
            <w:r>
              <w:rPr>
                <w:rFonts w:ascii="Arial" w:hAnsi="Arial" w:cs="Arial"/>
                <w:color w:val="000000"/>
                <w:lang w:eastAsia="es-CO"/>
              </w:rPr>
              <w:t>1.894.833.494,40</w:t>
            </w:r>
          </w:p>
        </w:tc>
        <w:tc>
          <w:tcPr>
            <w:tcW w:w="2473" w:type="dxa"/>
            <w:shd w:val="clear" w:color="auto" w:fill="auto"/>
            <w:vAlign w:val="center"/>
          </w:tcPr>
          <w:p w14:paraId="71B7C127" w14:textId="77777777" w:rsidR="00C3483B" w:rsidRPr="00996B71" w:rsidRDefault="00C3483B" w:rsidP="00543C22">
            <w:pPr>
              <w:jc w:val="center"/>
              <w:rPr>
                <w:rFonts w:ascii="Arial" w:hAnsi="Arial" w:cs="Arial"/>
                <w:color w:val="000000"/>
                <w:highlight w:val="yellow"/>
                <w:lang w:eastAsia="es-CO"/>
              </w:rPr>
            </w:pPr>
            <w:r w:rsidRPr="007320BC">
              <w:rPr>
                <w:rFonts w:ascii="Arial" w:hAnsi="Arial" w:cs="Arial"/>
                <w:color w:val="000000"/>
                <w:lang w:eastAsia="es-CO"/>
              </w:rPr>
              <w:t>Presupuesto General de la Nacional</w:t>
            </w:r>
          </w:p>
        </w:tc>
        <w:tc>
          <w:tcPr>
            <w:tcW w:w="2077" w:type="dxa"/>
            <w:shd w:val="clear" w:color="auto" w:fill="auto"/>
            <w:vAlign w:val="center"/>
          </w:tcPr>
          <w:p w14:paraId="3179E21D" w14:textId="77777777" w:rsidR="00C3483B" w:rsidRPr="00996B71" w:rsidRDefault="00C3483B" w:rsidP="00543C22">
            <w:pPr>
              <w:jc w:val="center"/>
              <w:rPr>
                <w:rFonts w:ascii="Arial" w:hAnsi="Arial" w:cs="Arial"/>
                <w:color w:val="000000"/>
                <w:highlight w:val="yellow"/>
                <w:lang w:eastAsia="es-CO"/>
              </w:rPr>
            </w:pPr>
            <w:r w:rsidRPr="00C11520">
              <w:rPr>
                <w:rFonts w:ascii="Arial" w:hAnsi="Arial" w:cs="Arial"/>
                <w:color w:val="000000"/>
                <w:lang w:eastAsia="es-CO"/>
              </w:rPr>
              <w:t xml:space="preserve">Se </w:t>
            </w:r>
            <w:r>
              <w:rPr>
                <w:rFonts w:ascii="Arial" w:hAnsi="Arial" w:cs="Arial"/>
                <w:color w:val="000000"/>
                <w:lang w:eastAsia="es-CO"/>
              </w:rPr>
              <w:t>presentó a la secretaria de Salud Departamental</w:t>
            </w:r>
            <w:r w:rsidRPr="00C11520">
              <w:rPr>
                <w:rFonts w:ascii="Arial" w:hAnsi="Arial" w:cs="Arial"/>
                <w:color w:val="000000"/>
                <w:lang w:eastAsia="es-CO"/>
              </w:rPr>
              <w:t xml:space="preserve"> </w:t>
            </w:r>
          </w:p>
        </w:tc>
      </w:tr>
    </w:tbl>
    <w:p w14:paraId="70F3C94D" w14:textId="77777777" w:rsidR="00C3483B" w:rsidRPr="008E5B70" w:rsidRDefault="00C3483B" w:rsidP="00C3483B">
      <w:pPr>
        <w:ind w:left="544" w:right="200"/>
        <w:jc w:val="center"/>
        <w:rPr>
          <w:rFonts w:ascii="Arial" w:eastAsia="Arial" w:hAnsi="Arial" w:cs="Arial"/>
          <w:noProof/>
          <w:sz w:val="18"/>
          <w:szCs w:val="18"/>
        </w:rPr>
      </w:pPr>
      <w:r w:rsidRPr="008E5B70">
        <w:rPr>
          <w:rFonts w:ascii="Arial" w:eastAsia="Arial" w:hAnsi="Arial" w:cs="Arial"/>
          <w:noProof/>
          <w:sz w:val="18"/>
          <w:szCs w:val="18"/>
        </w:rPr>
        <w:t>Fuente Planeacion E.S.E. Hospital San jose Del Guaviare.</w:t>
      </w:r>
    </w:p>
    <w:p w14:paraId="537E8E20" w14:textId="77777777" w:rsidR="00C3483B" w:rsidRDefault="00C3483B" w:rsidP="00C3483B"/>
    <w:p w14:paraId="623C8ADF" w14:textId="64031BFA" w:rsidR="000157B9" w:rsidRPr="0077010B" w:rsidRDefault="0077010B" w:rsidP="009D1948">
      <w:pPr>
        <w:pStyle w:val="Ttulo2"/>
        <w:ind w:left="0" w:firstLine="0"/>
        <w:rPr>
          <w:rFonts w:ascii="Arial" w:hAnsi="Arial" w:cs="Arial"/>
          <w:i w:val="0"/>
          <w:iCs w:val="0"/>
          <w:sz w:val="24"/>
          <w:szCs w:val="24"/>
          <w:lang w:val="es-CO"/>
        </w:rPr>
      </w:pPr>
      <w:bookmarkStart w:id="22" w:name="_Toc157455754"/>
      <w:r w:rsidRPr="0077010B">
        <w:rPr>
          <w:rFonts w:ascii="Arial" w:hAnsi="Arial" w:cs="Arial"/>
          <w:i w:val="0"/>
          <w:iCs w:val="0"/>
          <w:sz w:val="24"/>
          <w:szCs w:val="24"/>
          <w:lang w:val="es-CO"/>
        </w:rPr>
        <w:t xml:space="preserve">1.1.11 </w:t>
      </w:r>
      <w:r w:rsidR="000157B9" w:rsidRPr="0077010B">
        <w:rPr>
          <w:rFonts w:ascii="Arial" w:hAnsi="Arial" w:cs="Arial"/>
          <w:i w:val="0"/>
          <w:iCs w:val="0"/>
          <w:sz w:val="24"/>
          <w:szCs w:val="24"/>
          <w:lang w:val="es-CO"/>
        </w:rPr>
        <w:t>Gestión</w:t>
      </w:r>
      <w:r w:rsidR="003247E5" w:rsidRPr="0077010B">
        <w:rPr>
          <w:rFonts w:ascii="Arial" w:hAnsi="Arial" w:cs="Arial"/>
          <w:i w:val="0"/>
          <w:iCs w:val="0"/>
          <w:sz w:val="24"/>
          <w:szCs w:val="24"/>
          <w:lang w:val="es-CO"/>
        </w:rPr>
        <w:t xml:space="preserve"> </w:t>
      </w:r>
      <w:r w:rsidR="000157B9" w:rsidRPr="0077010B">
        <w:rPr>
          <w:rFonts w:ascii="Arial" w:hAnsi="Arial" w:cs="Arial"/>
          <w:i w:val="0"/>
          <w:iCs w:val="0"/>
          <w:sz w:val="24"/>
          <w:szCs w:val="24"/>
          <w:lang w:val="es-CO"/>
        </w:rPr>
        <w:t>de Calidad</w:t>
      </w:r>
      <w:bookmarkEnd w:id="22"/>
      <w:r w:rsidR="003247E5" w:rsidRPr="0077010B">
        <w:rPr>
          <w:rFonts w:ascii="Arial" w:hAnsi="Arial" w:cs="Arial"/>
          <w:i w:val="0"/>
          <w:iCs w:val="0"/>
          <w:sz w:val="24"/>
          <w:szCs w:val="24"/>
          <w:lang w:val="es-CO"/>
        </w:rPr>
        <w:t xml:space="preserve"> </w:t>
      </w:r>
    </w:p>
    <w:p w14:paraId="45F8994E" w14:textId="77777777" w:rsidR="000157B9" w:rsidRPr="000157B9" w:rsidRDefault="000157B9" w:rsidP="000157B9">
      <w:pPr>
        <w:rPr>
          <w:rFonts w:ascii="Arial" w:hAnsi="Arial" w:cs="Arial"/>
          <w:b/>
          <w:bCs/>
          <w:sz w:val="24"/>
          <w:szCs w:val="24"/>
        </w:rPr>
      </w:pPr>
    </w:p>
    <w:p w14:paraId="40338D95" w14:textId="47A86B6C" w:rsidR="003247E5" w:rsidRDefault="003247E5" w:rsidP="003247E5">
      <w:pPr>
        <w:jc w:val="both"/>
        <w:rPr>
          <w:rFonts w:ascii="Arial" w:hAnsi="Arial" w:cs="Arial"/>
          <w:sz w:val="24"/>
          <w:szCs w:val="24"/>
        </w:rPr>
      </w:pPr>
      <w:r w:rsidRPr="004B6E29">
        <w:rPr>
          <w:rFonts w:ascii="Arial" w:hAnsi="Arial" w:cs="Arial"/>
          <w:sz w:val="24"/>
          <w:szCs w:val="24"/>
        </w:rPr>
        <w:t>De acuerdo a lo establecido en el plan de trabajo vigencia 2023, se relaciona las siguientes actividades para el cumplimiento del sistema obligatorio de la garantía de la calidad:</w:t>
      </w:r>
    </w:p>
    <w:p w14:paraId="232DE2FB" w14:textId="64B4A6CA" w:rsidR="000157B9" w:rsidRDefault="000157B9" w:rsidP="003247E5">
      <w:pPr>
        <w:jc w:val="both"/>
        <w:rPr>
          <w:rFonts w:ascii="Arial" w:hAnsi="Arial" w:cs="Arial"/>
          <w:sz w:val="24"/>
          <w:szCs w:val="24"/>
        </w:rPr>
      </w:pPr>
    </w:p>
    <w:p w14:paraId="016F72FF" w14:textId="77777777" w:rsidR="00692544" w:rsidRPr="004B6E29" w:rsidRDefault="00692544" w:rsidP="003247E5">
      <w:pPr>
        <w:jc w:val="both"/>
        <w:rPr>
          <w:rFonts w:ascii="Arial" w:hAnsi="Arial" w:cs="Arial"/>
          <w:sz w:val="24"/>
          <w:szCs w:val="24"/>
        </w:rPr>
      </w:pPr>
    </w:p>
    <w:p w14:paraId="5B4E22E0" w14:textId="0826E6FD" w:rsidR="009538DC" w:rsidRDefault="009538DC" w:rsidP="009538DC">
      <w:pPr>
        <w:spacing w:before="240"/>
        <w:rPr>
          <w:rFonts w:ascii="Arial" w:hAnsi="Arial" w:cs="Arial"/>
          <w:b/>
          <w:bCs/>
          <w:sz w:val="24"/>
          <w:szCs w:val="24"/>
        </w:rPr>
      </w:pPr>
      <w:r w:rsidRPr="008A0705">
        <w:rPr>
          <w:rFonts w:ascii="Arial" w:hAnsi="Arial" w:cs="Arial"/>
          <w:b/>
          <w:bCs/>
          <w:sz w:val="24"/>
          <w:szCs w:val="24"/>
        </w:rPr>
        <w:t>SISTEMA ÚNICO DE HABILITACIÓN:</w:t>
      </w:r>
    </w:p>
    <w:p w14:paraId="57783187" w14:textId="77777777" w:rsidR="009538DC" w:rsidRPr="008A0705" w:rsidRDefault="009538DC" w:rsidP="009538DC">
      <w:pPr>
        <w:spacing w:before="240"/>
        <w:rPr>
          <w:rFonts w:ascii="Arial" w:hAnsi="Arial" w:cs="Arial"/>
          <w:b/>
          <w:bCs/>
          <w:sz w:val="24"/>
          <w:szCs w:val="24"/>
        </w:rPr>
      </w:pPr>
    </w:p>
    <w:p w14:paraId="5F9CE043" w14:textId="3910FC08" w:rsidR="009538DC" w:rsidRDefault="009538DC" w:rsidP="009538DC">
      <w:pPr>
        <w:jc w:val="both"/>
        <w:rPr>
          <w:rFonts w:ascii="Arial" w:hAnsi="Arial" w:cs="Arial"/>
          <w:sz w:val="24"/>
          <w:szCs w:val="24"/>
        </w:rPr>
      </w:pPr>
      <w:r w:rsidRPr="007209BF">
        <w:rPr>
          <w:rFonts w:ascii="Arial" w:hAnsi="Arial" w:cs="Arial"/>
          <w:sz w:val="24"/>
          <w:szCs w:val="24"/>
        </w:rPr>
        <w:t>El hospital</w:t>
      </w:r>
      <w:r w:rsidRPr="007209BF">
        <w:rPr>
          <w:rFonts w:ascii="Arial" w:hAnsi="Arial" w:cs="Arial"/>
          <w:sz w:val="24"/>
          <w:szCs w:val="24"/>
          <w:lang w:val="es-ES"/>
        </w:rPr>
        <w:t xml:space="preserve"> San José del Guaviare, es una institución prestadora de servicio de salud de carácter público, tiene servicios habilitados de bajo y mediana complejidad, por lo cual debe de cumplir con las condiciones de habilitación según la normatividad vigente. </w:t>
      </w:r>
      <w:r w:rsidRPr="00603988">
        <w:rPr>
          <w:rFonts w:ascii="Arial" w:hAnsi="Arial" w:cs="Arial"/>
          <w:sz w:val="24"/>
          <w:szCs w:val="24"/>
          <w:lang w:val="es-ES"/>
        </w:rPr>
        <w:t xml:space="preserve">Por ello estable una auditoria de primera parte de verificación de condiciones de habilitación en algunos servicios asistenciales para la presente vigencia </w:t>
      </w:r>
      <w:r w:rsidRPr="00603988">
        <w:rPr>
          <w:rFonts w:ascii="Arial" w:hAnsi="Arial" w:cs="Arial"/>
          <w:sz w:val="24"/>
          <w:szCs w:val="24"/>
        </w:rPr>
        <w:t>a los servicios de Rayos X, terapia física y terapia respiratoria.</w:t>
      </w:r>
    </w:p>
    <w:p w14:paraId="5BA19FA3" w14:textId="77777777" w:rsidR="009538DC" w:rsidRPr="00603988" w:rsidRDefault="009538DC" w:rsidP="009538DC">
      <w:pPr>
        <w:jc w:val="both"/>
        <w:rPr>
          <w:rFonts w:ascii="Arial" w:hAnsi="Arial" w:cs="Arial"/>
          <w:color w:val="FF0000"/>
          <w:sz w:val="24"/>
          <w:szCs w:val="24"/>
          <w:lang w:val="es-ES"/>
        </w:rPr>
      </w:pPr>
    </w:p>
    <w:p w14:paraId="205451F8" w14:textId="62761D29" w:rsidR="009538DC" w:rsidRDefault="009538DC" w:rsidP="009538DC">
      <w:pPr>
        <w:jc w:val="both"/>
        <w:rPr>
          <w:rFonts w:ascii="Arial" w:hAnsi="Arial" w:cs="Arial"/>
          <w:sz w:val="24"/>
          <w:szCs w:val="24"/>
        </w:rPr>
      </w:pPr>
      <w:r>
        <w:rPr>
          <w:rFonts w:ascii="Arial" w:hAnsi="Arial" w:cs="Arial"/>
          <w:sz w:val="24"/>
          <w:szCs w:val="24"/>
          <w:lang w:val="es-ES"/>
        </w:rPr>
        <w:t xml:space="preserve">Durante la vigencia 2023 se desarrolló </w:t>
      </w:r>
      <w:r w:rsidRPr="007209BF">
        <w:rPr>
          <w:rFonts w:ascii="Arial" w:hAnsi="Arial" w:cs="Arial"/>
          <w:sz w:val="24"/>
          <w:szCs w:val="24"/>
        </w:rPr>
        <w:t>seguimientos a planes de mejoramiento derivados de las auditorías realizadas en la vigencia 2022 a los servicios de Unidad de Cuidados Intermedios (UCIM), Laboratorio Clínico y Consulta Externa,</w:t>
      </w:r>
      <w:r>
        <w:rPr>
          <w:rFonts w:ascii="Arial" w:hAnsi="Arial" w:cs="Arial"/>
          <w:sz w:val="24"/>
          <w:szCs w:val="24"/>
        </w:rPr>
        <w:t xml:space="preserve"> Unidad Materno infantil (UMI), a continuación, se describe </w:t>
      </w:r>
      <w:r w:rsidRPr="007209BF">
        <w:rPr>
          <w:rFonts w:ascii="Arial" w:hAnsi="Arial" w:cs="Arial"/>
          <w:sz w:val="24"/>
          <w:szCs w:val="24"/>
        </w:rPr>
        <w:t>el nivel de cumplimiento de cada servicio:</w:t>
      </w:r>
    </w:p>
    <w:p w14:paraId="6338BF97" w14:textId="131AE87D" w:rsidR="00B87ACF" w:rsidRDefault="00B87ACF" w:rsidP="009538DC">
      <w:pPr>
        <w:jc w:val="both"/>
        <w:rPr>
          <w:rFonts w:ascii="Arial" w:hAnsi="Arial" w:cs="Arial"/>
          <w:b/>
          <w:sz w:val="24"/>
          <w:szCs w:val="24"/>
        </w:rPr>
      </w:pPr>
    </w:p>
    <w:p w14:paraId="0A55B4B7" w14:textId="150297E4" w:rsidR="00B87ACF" w:rsidRDefault="00B87ACF" w:rsidP="009538DC">
      <w:pPr>
        <w:jc w:val="both"/>
        <w:rPr>
          <w:rFonts w:ascii="Arial" w:hAnsi="Arial" w:cs="Arial"/>
          <w:b/>
          <w:sz w:val="24"/>
          <w:szCs w:val="24"/>
        </w:rPr>
      </w:pPr>
    </w:p>
    <w:p w14:paraId="424FAC7E" w14:textId="7988D2FC" w:rsidR="00B87ACF" w:rsidRDefault="00B87ACF" w:rsidP="00B87ACF">
      <w:pPr>
        <w:jc w:val="center"/>
        <w:rPr>
          <w:rFonts w:ascii="Arial" w:hAnsi="Arial" w:cs="Arial"/>
          <w:b/>
          <w:sz w:val="24"/>
          <w:szCs w:val="24"/>
        </w:rPr>
      </w:pPr>
      <w:r>
        <w:rPr>
          <w:rFonts w:ascii="Arial" w:hAnsi="Arial" w:cs="Arial"/>
          <w:b/>
          <w:sz w:val="24"/>
          <w:szCs w:val="24"/>
        </w:rPr>
        <w:t>Tabla No 1</w:t>
      </w:r>
      <w:r w:rsidR="00300AB4">
        <w:rPr>
          <w:rFonts w:ascii="Arial" w:hAnsi="Arial" w:cs="Arial"/>
          <w:b/>
          <w:sz w:val="24"/>
          <w:szCs w:val="24"/>
        </w:rPr>
        <w:t>4</w:t>
      </w:r>
    </w:p>
    <w:p w14:paraId="1F89BD47" w14:textId="042CB606" w:rsidR="00B87ACF" w:rsidRPr="00B87ACF" w:rsidRDefault="00B87ACF" w:rsidP="009538DC">
      <w:pPr>
        <w:jc w:val="both"/>
        <w:rPr>
          <w:rFonts w:ascii="Arial" w:hAnsi="Arial" w:cs="Arial"/>
          <w:bCs/>
          <w:sz w:val="24"/>
          <w:szCs w:val="24"/>
        </w:rPr>
      </w:pPr>
      <w:r w:rsidRPr="00B87ACF">
        <w:rPr>
          <w:rFonts w:ascii="Arial" w:hAnsi="Arial" w:cs="Arial"/>
          <w:bCs/>
          <w:sz w:val="24"/>
          <w:szCs w:val="24"/>
        </w:rPr>
        <w:t>Nivel de cumplimiento de los planes de mejora de los servicios con seguimiento y/o auditados en el 2023:</w:t>
      </w:r>
    </w:p>
    <w:p w14:paraId="5F24F467" w14:textId="77777777" w:rsidR="00B87ACF" w:rsidRDefault="00B87ACF" w:rsidP="009538DC">
      <w:pPr>
        <w:jc w:val="both"/>
        <w:rPr>
          <w:rFonts w:ascii="Arial" w:hAnsi="Arial" w:cs="Arial"/>
          <w:b/>
          <w:sz w:val="24"/>
          <w:szCs w:val="24"/>
        </w:rPr>
      </w:pPr>
    </w:p>
    <w:tbl>
      <w:tblPr>
        <w:tblStyle w:val="TableNormal"/>
        <w:tblW w:w="935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436"/>
        <w:gridCol w:w="1379"/>
        <w:gridCol w:w="1574"/>
        <w:gridCol w:w="1560"/>
        <w:gridCol w:w="1843"/>
        <w:gridCol w:w="1559"/>
      </w:tblGrid>
      <w:tr w:rsidR="009538DC" w:rsidRPr="00A64E81" w14:paraId="1433E69E" w14:textId="77777777" w:rsidTr="00E34466">
        <w:trPr>
          <w:trHeight w:val="873"/>
          <w:jc w:val="center"/>
        </w:trPr>
        <w:tc>
          <w:tcPr>
            <w:tcW w:w="1436" w:type="dxa"/>
            <w:shd w:val="clear" w:color="auto" w:fill="C5D9F0"/>
            <w:vAlign w:val="center"/>
          </w:tcPr>
          <w:p w14:paraId="05DA25D0"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AREAS</w:t>
            </w:r>
          </w:p>
        </w:tc>
        <w:tc>
          <w:tcPr>
            <w:tcW w:w="1379" w:type="dxa"/>
            <w:shd w:val="clear" w:color="auto" w:fill="C5D9F0"/>
            <w:vAlign w:val="center"/>
          </w:tcPr>
          <w:p w14:paraId="1CE94626"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TOTAL, DE HALLAZGOS</w:t>
            </w:r>
          </w:p>
        </w:tc>
        <w:tc>
          <w:tcPr>
            <w:tcW w:w="1574" w:type="dxa"/>
            <w:shd w:val="clear" w:color="auto" w:fill="C5D9F0"/>
            <w:vAlign w:val="center"/>
          </w:tcPr>
          <w:p w14:paraId="3C34F260" w14:textId="77777777" w:rsidR="009538DC" w:rsidRPr="00A64E81" w:rsidRDefault="009538DC" w:rsidP="00E34466">
            <w:pPr>
              <w:pStyle w:val="TableParagraph"/>
              <w:spacing w:after="200"/>
              <w:ind w:firstLine="70"/>
              <w:jc w:val="center"/>
              <w:rPr>
                <w:rFonts w:ascii="Arial" w:hAnsi="Arial" w:cs="Arial"/>
                <w:b/>
                <w:bCs/>
                <w:sz w:val="20"/>
                <w:szCs w:val="20"/>
              </w:rPr>
            </w:pPr>
            <w:r w:rsidRPr="00A64E81">
              <w:rPr>
                <w:rFonts w:ascii="Arial" w:hAnsi="Arial" w:cs="Arial"/>
                <w:b/>
                <w:bCs/>
                <w:sz w:val="20"/>
                <w:szCs w:val="20"/>
              </w:rPr>
              <w:t>HALLAZGOS SUBSANADOS</w:t>
            </w:r>
          </w:p>
        </w:tc>
        <w:tc>
          <w:tcPr>
            <w:tcW w:w="1560" w:type="dxa"/>
            <w:shd w:val="clear" w:color="auto" w:fill="C5D9F0"/>
            <w:vAlign w:val="center"/>
          </w:tcPr>
          <w:p w14:paraId="56432D28" w14:textId="77777777" w:rsidR="009538DC" w:rsidRPr="00A64E81" w:rsidRDefault="009538DC" w:rsidP="00E34466">
            <w:pPr>
              <w:pStyle w:val="TableParagraph"/>
              <w:spacing w:after="200" w:line="178" w:lineRule="exact"/>
              <w:jc w:val="center"/>
              <w:rPr>
                <w:rFonts w:ascii="Arial" w:hAnsi="Arial" w:cs="Arial"/>
                <w:b/>
                <w:bCs/>
                <w:sz w:val="20"/>
                <w:szCs w:val="20"/>
              </w:rPr>
            </w:pPr>
            <w:r w:rsidRPr="00A64E81">
              <w:rPr>
                <w:rFonts w:ascii="Arial" w:hAnsi="Arial" w:cs="Arial"/>
                <w:b/>
                <w:bCs/>
                <w:sz w:val="20"/>
                <w:szCs w:val="20"/>
              </w:rPr>
              <w:t>HALLAZGOS EN PROCESO DE SUBSANAR</w:t>
            </w:r>
          </w:p>
        </w:tc>
        <w:tc>
          <w:tcPr>
            <w:tcW w:w="1843" w:type="dxa"/>
            <w:shd w:val="clear" w:color="auto" w:fill="C5D9F0"/>
            <w:vAlign w:val="center"/>
          </w:tcPr>
          <w:p w14:paraId="6A284107" w14:textId="77777777" w:rsidR="009538DC" w:rsidRPr="00A64E81" w:rsidRDefault="009538DC" w:rsidP="00E34466">
            <w:pPr>
              <w:pStyle w:val="TableParagraph"/>
              <w:spacing w:after="200" w:line="178" w:lineRule="exact"/>
              <w:jc w:val="center"/>
              <w:rPr>
                <w:rFonts w:ascii="Arial" w:hAnsi="Arial" w:cs="Arial"/>
                <w:b/>
                <w:bCs/>
                <w:sz w:val="20"/>
                <w:szCs w:val="20"/>
              </w:rPr>
            </w:pPr>
            <w:r w:rsidRPr="00A64E81">
              <w:rPr>
                <w:rFonts w:ascii="Arial" w:hAnsi="Arial" w:cs="Arial"/>
                <w:b/>
                <w:bCs/>
                <w:sz w:val="20"/>
                <w:szCs w:val="20"/>
              </w:rPr>
              <w:t>HALLAZGOS</w:t>
            </w:r>
            <w:r w:rsidRPr="00A64E81">
              <w:rPr>
                <w:rFonts w:ascii="Arial" w:hAnsi="Arial" w:cs="Arial"/>
                <w:b/>
                <w:bCs/>
                <w:sz w:val="20"/>
                <w:szCs w:val="20"/>
              </w:rPr>
              <w:br/>
              <w:t>PENDIENTES POR EMPEZAR A SUBSANAR</w:t>
            </w:r>
          </w:p>
        </w:tc>
        <w:tc>
          <w:tcPr>
            <w:tcW w:w="1559" w:type="dxa"/>
            <w:shd w:val="clear" w:color="auto" w:fill="C5D9F0"/>
            <w:vAlign w:val="center"/>
          </w:tcPr>
          <w:p w14:paraId="2553A028"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 CUMPLIMIENTO</w:t>
            </w:r>
          </w:p>
        </w:tc>
      </w:tr>
      <w:tr w:rsidR="009538DC" w:rsidRPr="00A64E81" w14:paraId="51629B34" w14:textId="77777777" w:rsidTr="00E34466">
        <w:trPr>
          <w:trHeight w:val="587"/>
          <w:jc w:val="center"/>
        </w:trPr>
        <w:tc>
          <w:tcPr>
            <w:tcW w:w="1436" w:type="dxa"/>
          </w:tcPr>
          <w:p w14:paraId="2622E4D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Unidad de cuidados intermedios</w:t>
            </w:r>
          </w:p>
        </w:tc>
        <w:tc>
          <w:tcPr>
            <w:tcW w:w="1379" w:type="dxa"/>
            <w:vAlign w:val="center"/>
          </w:tcPr>
          <w:p w14:paraId="23B1AA61"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15</w:t>
            </w:r>
          </w:p>
        </w:tc>
        <w:tc>
          <w:tcPr>
            <w:tcW w:w="1574" w:type="dxa"/>
            <w:vAlign w:val="center"/>
          </w:tcPr>
          <w:p w14:paraId="71E20D6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5</w:t>
            </w:r>
          </w:p>
        </w:tc>
        <w:tc>
          <w:tcPr>
            <w:tcW w:w="1560" w:type="dxa"/>
            <w:vAlign w:val="center"/>
          </w:tcPr>
          <w:p w14:paraId="0828EAC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843" w:type="dxa"/>
            <w:vAlign w:val="center"/>
          </w:tcPr>
          <w:p w14:paraId="24C4B84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559" w:type="dxa"/>
            <w:vAlign w:val="center"/>
          </w:tcPr>
          <w:p w14:paraId="29DE54A9"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36%</w:t>
            </w:r>
          </w:p>
        </w:tc>
      </w:tr>
      <w:tr w:rsidR="009538DC" w:rsidRPr="00A64E81" w14:paraId="01B9A3F1" w14:textId="77777777" w:rsidTr="00E34466">
        <w:trPr>
          <w:trHeight w:val="402"/>
          <w:jc w:val="center"/>
        </w:trPr>
        <w:tc>
          <w:tcPr>
            <w:tcW w:w="1436" w:type="dxa"/>
          </w:tcPr>
          <w:p w14:paraId="4EE9027D"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Laboratorio clínico</w:t>
            </w:r>
          </w:p>
        </w:tc>
        <w:tc>
          <w:tcPr>
            <w:tcW w:w="1379" w:type="dxa"/>
            <w:vAlign w:val="center"/>
          </w:tcPr>
          <w:p w14:paraId="5C11652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27</w:t>
            </w:r>
          </w:p>
        </w:tc>
        <w:tc>
          <w:tcPr>
            <w:tcW w:w="1574" w:type="dxa"/>
            <w:vAlign w:val="center"/>
          </w:tcPr>
          <w:p w14:paraId="2261762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14</w:t>
            </w:r>
          </w:p>
        </w:tc>
        <w:tc>
          <w:tcPr>
            <w:tcW w:w="1560" w:type="dxa"/>
            <w:vAlign w:val="center"/>
          </w:tcPr>
          <w:p w14:paraId="0FFECE33"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5</w:t>
            </w:r>
          </w:p>
        </w:tc>
        <w:tc>
          <w:tcPr>
            <w:tcW w:w="1843" w:type="dxa"/>
            <w:vAlign w:val="center"/>
          </w:tcPr>
          <w:p w14:paraId="3D39430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559" w:type="dxa"/>
            <w:vAlign w:val="center"/>
          </w:tcPr>
          <w:p w14:paraId="58CE69B2"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65%</w:t>
            </w:r>
          </w:p>
        </w:tc>
      </w:tr>
      <w:tr w:rsidR="009538DC" w:rsidRPr="00A64E81" w14:paraId="094B1B0A" w14:textId="77777777" w:rsidTr="00E34466">
        <w:trPr>
          <w:trHeight w:val="345"/>
          <w:jc w:val="center"/>
        </w:trPr>
        <w:tc>
          <w:tcPr>
            <w:tcW w:w="1436" w:type="dxa"/>
          </w:tcPr>
          <w:p w14:paraId="49D2F29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Consulta externa</w:t>
            </w:r>
          </w:p>
        </w:tc>
        <w:tc>
          <w:tcPr>
            <w:tcW w:w="1379" w:type="dxa"/>
            <w:vAlign w:val="center"/>
          </w:tcPr>
          <w:p w14:paraId="3CB1AB34"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12</w:t>
            </w:r>
          </w:p>
        </w:tc>
        <w:tc>
          <w:tcPr>
            <w:tcW w:w="1574" w:type="dxa"/>
            <w:vAlign w:val="center"/>
          </w:tcPr>
          <w:p w14:paraId="0701CFA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560" w:type="dxa"/>
            <w:vAlign w:val="center"/>
          </w:tcPr>
          <w:p w14:paraId="6B87BA0A"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843" w:type="dxa"/>
            <w:vAlign w:val="center"/>
          </w:tcPr>
          <w:p w14:paraId="50F90E5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559" w:type="dxa"/>
            <w:vAlign w:val="center"/>
          </w:tcPr>
          <w:p w14:paraId="7DA6F67D"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50%</w:t>
            </w:r>
          </w:p>
        </w:tc>
      </w:tr>
      <w:tr w:rsidR="009538DC" w:rsidRPr="00A64E81" w14:paraId="49206056" w14:textId="77777777" w:rsidTr="00E34466">
        <w:trPr>
          <w:trHeight w:val="345"/>
          <w:jc w:val="center"/>
        </w:trPr>
        <w:tc>
          <w:tcPr>
            <w:tcW w:w="1436" w:type="dxa"/>
          </w:tcPr>
          <w:p w14:paraId="21590B6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Unidad materno infantil</w:t>
            </w:r>
          </w:p>
        </w:tc>
        <w:tc>
          <w:tcPr>
            <w:tcW w:w="1379" w:type="dxa"/>
            <w:vAlign w:val="center"/>
          </w:tcPr>
          <w:p w14:paraId="70172DCE"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30</w:t>
            </w:r>
          </w:p>
        </w:tc>
        <w:tc>
          <w:tcPr>
            <w:tcW w:w="1574" w:type="dxa"/>
            <w:vAlign w:val="center"/>
          </w:tcPr>
          <w:p w14:paraId="44452B4D"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25</w:t>
            </w:r>
          </w:p>
        </w:tc>
        <w:tc>
          <w:tcPr>
            <w:tcW w:w="1560" w:type="dxa"/>
            <w:vAlign w:val="center"/>
          </w:tcPr>
          <w:p w14:paraId="2C9AFF5E"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0</w:t>
            </w:r>
          </w:p>
        </w:tc>
        <w:tc>
          <w:tcPr>
            <w:tcW w:w="1843" w:type="dxa"/>
            <w:vAlign w:val="center"/>
          </w:tcPr>
          <w:p w14:paraId="51437D2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5</w:t>
            </w:r>
          </w:p>
        </w:tc>
        <w:tc>
          <w:tcPr>
            <w:tcW w:w="1559" w:type="dxa"/>
            <w:vAlign w:val="center"/>
          </w:tcPr>
          <w:p w14:paraId="25264B38"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br/>
              <w:t>84%</w:t>
            </w:r>
          </w:p>
        </w:tc>
      </w:tr>
      <w:tr w:rsidR="009538DC" w:rsidRPr="00A64E81" w14:paraId="1C28E3DE" w14:textId="77777777" w:rsidTr="00E34466">
        <w:trPr>
          <w:trHeight w:val="345"/>
          <w:jc w:val="center"/>
        </w:trPr>
        <w:tc>
          <w:tcPr>
            <w:tcW w:w="1436" w:type="dxa"/>
          </w:tcPr>
          <w:p w14:paraId="7A1C978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Rayos X</w:t>
            </w:r>
          </w:p>
        </w:tc>
        <w:tc>
          <w:tcPr>
            <w:tcW w:w="1379" w:type="dxa"/>
            <w:vAlign w:val="center"/>
          </w:tcPr>
          <w:p w14:paraId="35EE49D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26</w:t>
            </w:r>
          </w:p>
        </w:tc>
        <w:tc>
          <w:tcPr>
            <w:tcW w:w="1574" w:type="dxa"/>
            <w:vAlign w:val="center"/>
          </w:tcPr>
          <w:p w14:paraId="1194C775"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16</w:t>
            </w:r>
          </w:p>
        </w:tc>
        <w:tc>
          <w:tcPr>
            <w:tcW w:w="1560" w:type="dxa"/>
            <w:vAlign w:val="center"/>
          </w:tcPr>
          <w:p w14:paraId="13B48602"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10</w:t>
            </w:r>
          </w:p>
        </w:tc>
        <w:tc>
          <w:tcPr>
            <w:tcW w:w="1843" w:type="dxa"/>
            <w:vAlign w:val="center"/>
          </w:tcPr>
          <w:p w14:paraId="0F85BE8A"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0</w:t>
            </w:r>
          </w:p>
        </w:tc>
        <w:tc>
          <w:tcPr>
            <w:tcW w:w="1559" w:type="dxa"/>
            <w:vAlign w:val="center"/>
          </w:tcPr>
          <w:p w14:paraId="18EB765F"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61,5%</w:t>
            </w:r>
          </w:p>
        </w:tc>
      </w:tr>
      <w:tr w:rsidR="009538DC" w:rsidRPr="00A64E81" w14:paraId="623B63B4" w14:textId="77777777" w:rsidTr="00E34466">
        <w:trPr>
          <w:trHeight w:val="345"/>
          <w:jc w:val="center"/>
        </w:trPr>
        <w:tc>
          <w:tcPr>
            <w:tcW w:w="1436" w:type="dxa"/>
          </w:tcPr>
          <w:p w14:paraId="67BA8ED1"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Terapia física</w:t>
            </w:r>
          </w:p>
        </w:tc>
        <w:tc>
          <w:tcPr>
            <w:tcW w:w="1379" w:type="dxa"/>
            <w:vAlign w:val="center"/>
          </w:tcPr>
          <w:p w14:paraId="7B05D99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35</w:t>
            </w:r>
          </w:p>
        </w:tc>
        <w:tc>
          <w:tcPr>
            <w:tcW w:w="1574" w:type="dxa"/>
            <w:vAlign w:val="center"/>
          </w:tcPr>
          <w:p w14:paraId="2A7964C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25</w:t>
            </w:r>
          </w:p>
        </w:tc>
        <w:tc>
          <w:tcPr>
            <w:tcW w:w="1560" w:type="dxa"/>
            <w:vAlign w:val="center"/>
          </w:tcPr>
          <w:p w14:paraId="0E1AED0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6</w:t>
            </w:r>
          </w:p>
        </w:tc>
        <w:tc>
          <w:tcPr>
            <w:tcW w:w="1843" w:type="dxa"/>
            <w:vAlign w:val="center"/>
          </w:tcPr>
          <w:p w14:paraId="3A02C4E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4</w:t>
            </w:r>
          </w:p>
        </w:tc>
        <w:tc>
          <w:tcPr>
            <w:tcW w:w="1559" w:type="dxa"/>
            <w:vAlign w:val="center"/>
          </w:tcPr>
          <w:p w14:paraId="1748E30F"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80,6%</w:t>
            </w:r>
          </w:p>
        </w:tc>
      </w:tr>
      <w:tr w:rsidR="009538DC" w:rsidRPr="00A64E81" w14:paraId="53EAFBBB" w14:textId="77777777" w:rsidTr="00E34466">
        <w:trPr>
          <w:trHeight w:val="345"/>
          <w:jc w:val="center"/>
        </w:trPr>
        <w:tc>
          <w:tcPr>
            <w:tcW w:w="1436" w:type="dxa"/>
          </w:tcPr>
          <w:p w14:paraId="1B6CE582"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Terapia Respiratoria</w:t>
            </w:r>
          </w:p>
        </w:tc>
        <w:tc>
          <w:tcPr>
            <w:tcW w:w="1379" w:type="dxa"/>
            <w:vAlign w:val="center"/>
          </w:tcPr>
          <w:p w14:paraId="3BAD5C08"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7</w:t>
            </w:r>
          </w:p>
        </w:tc>
        <w:tc>
          <w:tcPr>
            <w:tcW w:w="1574" w:type="dxa"/>
            <w:vAlign w:val="center"/>
          </w:tcPr>
          <w:p w14:paraId="04B0746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w:t>
            </w:r>
          </w:p>
        </w:tc>
        <w:tc>
          <w:tcPr>
            <w:tcW w:w="1560" w:type="dxa"/>
            <w:vAlign w:val="center"/>
          </w:tcPr>
          <w:p w14:paraId="006E509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w:t>
            </w:r>
          </w:p>
        </w:tc>
        <w:tc>
          <w:tcPr>
            <w:tcW w:w="1843" w:type="dxa"/>
            <w:vAlign w:val="center"/>
          </w:tcPr>
          <w:p w14:paraId="2315602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w:t>
            </w:r>
          </w:p>
        </w:tc>
        <w:tc>
          <w:tcPr>
            <w:tcW w:w="1559" w:type="dxa"/>
            <w:vAlign w:val="center"/>
          </w:tcPr>
          <w:p w14:paraId="0617A393"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50%</w:t>
            </w:r>
          </w:p>
        </w:tc>
      </w:tr>
    </w:tbl>
    <w:p w14:paraId="78C81567" w14:textId="77331072" w:rsidR="009538DC" w:rsidRDefault="009538DC" w:rsidP="00D63442">
      <w:pPr>
        <w:ind w:left="426" w:hanging="142"/>
        <w:jc w:val="center"/>
        <w:rPr>
          <w:rFonts w:ascii="Arial" w:hAnsi="Arial" w:cs="Arial"/>
          <w:sz w:val="20"/>
          <w:szCs w:val="24"/>
        </w:rPr>
      </w:pPr>
      <w:r w:rsidRPr="007536F6">
        <w:rPr>
          <w:rFonts w:ascii="Arial" w:hAnsi="Arial" w:cs="Arial"/>
          <w:sz w:val="20"/>
          <w:szCs w:val="24"/>
        </w:rPr>
        <w:t>Fuente: Informe de auditoría de seguimiento.</w:t>
      </w:r>
    </w:p>
    <w:p w14:paraId="7D0AD654" w14:textId="77777777" w:rsidR="00D63442" w:rsidRPr="008F6737" w:rsidRDefault="00D63442" w:rsidP="00D63442">
      <w:pPr>
        <w:ind w:left="426" w:hanging="142"/>
        <w:jc w:val="center"/>
        <w:rPr>
          <w:rFonts w:ascii="Arial" w:hAnsi="Arial" w:cs="Arial"/>
          <w:sz w:val="28"/>
          <w:szCs w:val="24"/>
        </w:rPr>
      </w:pPr>
    </w:p>
    <w:p w14:paraId="2EE9F81F" w14:textId="03B1B3A1" w:rsidR="009538DC" w:rsidRDefault="00D63442" w:rsidP="009538DC">
      <w:pPr>
        <w:jc w:val="both"/>
        <w:rPr>
          <w:rFonts w:ascii="Arial" w:hAnsi="Arial" w:cs="Arial"/>
          <w:sz w:val="24"/>
          <w:szCs w:val="24"/>
        </w:rPr>
      </w:pPr>
      <w:r>
        <w:rPr>
          <w:rFonts w:ascii="Arial" w:hAnsi="Arial" w:cs="Arial"/>
          <w:sz w:val="24"/>
          <w:szCs w:val="24"/>
          <w:lang w:val="es-ES"/>
        </w:rPr>
        <w:t xml:space="preserve">Por otro lado, se </w:t>
      </w:r>
      <w:r>
        <w:rPr>
          <w:rFonts w:ascii="Arial" w:hAnsi="Arial" w:cs="Arial"/>
          <w:sz w:val="24"/>
          <w:szCs w:val="24"/>
        </w:rPr>
        <w:t>realizó</w:t>
      </w:r>
      <w:r w:rsidR="009538DC">
        <w:rPr>
          <w:rFonts w:ascii="Arial" w:hAnsi="Arial" w:cs="Arial"/>
          <w:sz w:val="24"/>
          <w:szCs w:val="24"/>
        </w:rPr>
        <w:t xml:space="preserve"> seguimi</w:t>
      </w:r>
      <w:r w:rsidR="000660E8">
        <w:rPr>
          <w:rFonts w:ascii="Arial" w:hAnsi="Arial" w:cs="Arial"/>
          <w:sz w:val="24"/>
          <w:szCs w:val="24"/>
        </w:rPr>
        <w:t>ento por parte de ente externo S</w:t>
      </w:r>
      <w:r w:rsidR="009538DC">
        <w:rPr>
          <w:rFonts w:ascii="Arial" w:hAnsi="Arial" w:cs="Arial"/>
          <w:sz w:val="24"/>
          <w:szCs w:val="24"/>
        </w:rPr>
        <w:t>ecretaria de Salud Departamental al servicio de laboratorio</w:t>
      </w:r>
      <w:r w:rsidR="009538DC" w:rsidRPr="039540EB">
        <w:rPr>
          <w:rFonts w:ascii="Arial" w:hAnsi="Arial" w:cs="Arial"/>
          <w:sz w:val="24"/>
          <w:szCs w:val="24"/>
        </w:rPr>
        <w:t>, el nivel de cumplimiento</w:t>
      </w:r>
      <w:r w:rsidR="009538DC">
        <w:rPr>
          <w:rFonts w:ascii="Arial" w:hAnsi="Arial" w:cs="Arial"/>
          <w:sz w:val="24"/>
          <w:szCs w:val="24"/>
        </w:rPr>
        <w:t xml:space="preserve"> </w:t>
      </w:r>
      <w:r w:rsidR="009538DC" w:rsidRPr="039540EB">
        <w:rPr>
          <w:rFonts w:ascii="Arial" w:hAnsi="Arial" w:cs="Arial"/>
          <w:sz w:val="24"/>
          <w:szCs w:val="24"/>
        </w:rPr>
        <w:t>se muestra a continuación:</w:t>
      </w:r>
    </w:p>
    <w:p w14:paraId="4755E490" w14:textId="77777777" w:rsidR="00D63442" w:rsidRPr="008F6737" w:rsidRDefault="00D63442" w:rsidP="009538DC">
      <w:pPr>
        <w:jc w:val="both"/>
        <w:rPr>
          <w:rFonts w:ascii="Arial" w:hAnsi="Arial" w:cs="Arial"/>
          <w:sz w:val="24"/>
          <w:szCs w:val="24"/>
        </w:rPr>
      </w:pPr>
    </w:p>
    <w:p w14:paraId="60E07FB9" w14:textId="2298F55C" w:rsidR="009538DC" w:rsidRPr="000323A7" w:rsidRDefault="00B87ACF" w:rsidP="009538DC">
      <w:pPr>
        <w:jc w:val="both"/>
        <w:rPr>
          <w:rFonts w:ascii="Arial" w:hAnsi="Arial" w:cs="Arial"/>
          <w:b/>
          <w:sz w:val="24"/>
          <w:szCs w:val="24"/>
        </w:rPr>
      </w:pPr>
      <w:r>
        <w:rPr>
          <w:rFonts w:ascii="Arial" w:hAnsi="Arial" w:cs="Arial"/>
          <w:b/>
          <w:sz w:val="24"/>
          <w:szCs w:val="24"/>
        </w:rPr>
        <w:t>Tabla</w:t>
      </w:r>
      <w:r w:rsidR="009538DC" w:rsidRPr="000323A7">
        <w:rPr>
          <w:rFonts w:ascii="Arial" w:hAnsi="Arial" w:cs="Arial"/>
          <w:b/>
          <w:sz w:val="24"/>
          <w:szCs w:val="24"/>
        </w:rPr>
        <w:t xml:space="preserve"> </w:t>
      </w:r>
      <w:r w:rsidR="009538DC">
        <w:rPr>
          <w:rFonts w:ascii="Arial" w:hAnsi="Arial" w:cs="Arial"/>
          <w:b/>
          <w:sz w:val="24"/>
          <w:szCs w:val="24"/>
        </w:rPr>
        <w:t>N</w:t>
      </w:r>
      <w:r>
        <w:rPr>
          <w:rFonts w:ascii="Arial" w:hAnsi="Arial" w:cs="Arial"/>
          <w:b/>
          <w:sz w:val="24"/>
          <w:szCs w:val="24"/>
        </w:rPr>
        <w:t>o 1</w:t>
      </w:r>
      <w:r w:rsidR="00300AB4">
        <w:rPr>
          <w:rFonts w:ascii="Arial" w:hAnsi="Arial" w:cs="Arial"/>
          <w:b/>
          <w:sz w:val="24"/>
          <w:szCs w:val="24"/>
        </w:rPr>
        <w:t>5</w:t>
      </w:r>
      <w:r w:rsidR="009538DC" w:rsidRPr="000323A7">
        <w:rPr>
          <w:rFonts w:ascii="Arial" w:hAnsi="Arial" w:cs="Arial"/>
          <w:b/>
          <w:sz w:val="24"/>
          <w:szCs w:val="24"/>
        </w:rPr>
        <w:t>: Nivel de cumplimiento de los planes de mejora entes externo.</w:t>
      </w:r>
    </w:p>
    <w:tbl>
      <w:tblPr>
        <w:tblStyle w:val="TableNormal"/>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130"/>
        <w:gridCol w:w="1355"/>
        <w:gridCol w:w="1316"/>
        <w:gridCol w:w="1504"/>
        <w:gridCol w:w="1812"/>
      </w:tblGrid>
      <w:tr w:rsidR="009538DC" w:rsidRPr="000323A7" w14:paraId="5AE5FB0E" w14:textId="77777777" w:rsidTr="00E34466">
        <w:trPr>
          <w:trHeight w:val="551"/>
          <w:jc w:val="center"/>
        </w:trPr>
        <w:tc>
          <w:tcPr>
            <w:tcW w:w="1756" w:type="dxa"/>
            <w:shd w:val="clear" w:color="auto" w:fill="C5D9F0"/>
            <w:vAlign w:val="center"/>
          </w:tcPr>
          <w:p w14:paraId="1F90BA78" w14:textId="77777777" w:rsidR="009538DC" w:rsidRPr="000323A7" w:rsidRDefault="009538DC" w:rsidP="00E34466">
            <w:pPr>
              <w:pStyle w:val="TableParagraph"/>
              <w:spacing w:after="200"/>
              <w:jc w:val="center"/>
              <w:rPr>
                <w:rFonts w:ascii="Arial" w:hAnsi="Arial" w:cs="Arial"/>
                <w:sz w:val="18"/>
                <w:szCs w:val="15"/>
              </w:rPr>
            </w:pPr>
          </w:p>
          <w:p w14:paraId="0E4E5468"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t>AREAS</w:t>
            </w:r>
          </w:p>
        </w:tc>
        <w:tc>
          <w:tcPr>
            <w:tcW w:w="1058" w:type="dxa"/>
            <w:shd w:val="clear" w:color="auto" w:fill="C5D9F0"/>
            <w:vAlign w:val="center"/>
          </w:tcPr>
          <w:p w14:paraId="6E08BFD8"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t>TOTAL, DE HALLAZGOS</w:t>
            </w:r>
          </w:p>
        </w:tc>
        <w:tc>
          <w:tcPr>
            <w:tcW w:w="1358" w:type="dxa"/>
            <w:shd w:val="clear" w:color="auto" w:fill="C5D9F0"/>
            <w:vAlign w:val="center"/>
          </w:tcPr>
          <w:p w14:paraId="60B4A5CC" w14:textId="77777777" w:rsidR="009538DC" w:rsidRPr="000323A7" w:rsidRDefault="009538DC" w:rsidP="00E34466">
            <w:pPr>
              <w:pStyle w:val="TableParagraph"/>
              <w:spacing w:after="200"/>
              <w:ind w:firstLine="70"/>
              <w:jc w:val="center"/>
              <w:rPr>
                <w:rFonts w:ascii="Arial" w:hAnsi="Arial" w:cs="Arial"/>
                <w:b/>
                <w:bCs/>
                <w:sz w:val="18"/>
                <w:szCs w:val="16"/>
              </w:rPr>
            </w:pPr>
            <w:r w:rsidRPr="000323A7">
              <w:rPr>
                <w:rFonts w:ascii="Arial" w:hAnsi="Arial" w:cs="Arial"/>
                <w:b/>
                <w:bCs/>
                <w:sz w:val="18"/>
                <w:szCs w:val="16"/>
              </w:rPr>
              <w:t>HALLAZGOS SUBSANADOS</w:t>
            </w:r>
          </w:p>
        </w:tc>
        <w:tc>
          <w:tcPr>
            <w:tcW w:w="1324" w:type="dxa"/>
            <w:shd w:val="clear" w:color="auto" w:fill="C5D9F0"/>
            <w:vAlign w:val="center"/>
          </w:tcPr>
          <w:p w14:paraId="0D496558" w14:textId="77777777" w:rsidR="009538DC" w:rsidRPr="000323A7" w:rsidRDefault="009538DC" w:rsidP="00E34466">
            <w:pPr>
              <w:pStyle w:val="TableParagraph"/>
              <w:spacing w:line="178" w:lineRule="exact"/>
              <w:jc w:val="center"/>
              <w:rPr>
                <w:rFonts w:ascii="Arial" w:hAnsi="Arial" w:cs="Arial"/>
                <w:b/>
                <w:bCs/>
                <w:sz w:val="18"/>
                <w:szCs w:val="16"/>
              </w:rPr>
            </w:pPr>
            <w:r w:rsidRPr="000323A7">
              <w:rPr>
                <w:rFonts w:ascii="Arial" w:hAnsi="Arial" w:cs="Arial"/>
                <w:b/>
                <w:bCs/>
                <w:sz w:val="18"/>
                <w:szCs w:val="16"/>
              </w:rPr>
              <w:t>HALLAZGOS EN PROCESO DE SUBSANAR</w:t>
            </w:r>
          </w:p>
        </w:tc>
        <w:tc>
          <w:tcPr>
            <w:tcW w:w="1518" w:type="dxa"/>
            <w:shd w:val="clear" w:color="auto" w:fill="C5D9F0"/>
            <w:vAlign w:val="center"/>
          </w:tcPr>
          <w:p w14:paraId="53C19977" w14:textId="77777777" w:rsidR="009538DC" w:rsidRPr="000323A7" w:rsidRDefault="009538DC" w:rsidP="00E34466">
            <w:pPr>
              <w:pStyle w:val="TableParagraph"/>
              <w:spacing w:after="200" w:line="178" w:lineRule="exact"/>
              <w:jc w:val="center"/>
              <w:rPr>
                <w:rFonts w:ascii="Arial" w:hAnsi="Arial" w:cs="Arial"/>
                <w:b/>
                <w:bCs/>
                <w:sz w:val="18"/>
                <w:szCs w:val="16"/>
              </w:rPr>
            </w:pPr>
            <w:r>
              <w:rPr>
                <w:rFonts w:ascii="Arial" w:hAnsi="Arial" w:cs="Arial"/>
                <w:b/>
                <w:bCs/>
                <w:sz w:val="18"/>
                <w:szCs w:val="16"/>
              </w:rPr>
              <w:br/>
            </w:r>
            <w:r w:rsidRPr="000323A7">
              <w:rPr>
                <w:rFonts w:ascii="Arial" w:hAnsi="Arial" w:cs="Arial"/>
                <w:b/>
                <w:bCs/>
                <w:sz w:val="18"/>
                <w:szCs w:val="16"/>
              </w:rPr>
              <w:t>HALLAZGOS</w:t>
            </w:r>
            <w:r>
              <w:rPr>
                <w:rFonts w:ascii="Arial" w:hAnsi="Arial" w:cs="Arial"/>
                <w:b/>
                <w:bCs/>
                <w:sz w:val="18"/>
                <w:szCs w:val="16"/>
              </w:rPr>
              <w:br/>
            </w:r>
            <w:r w:rsidRPr="000323A7">
              <w:rPr>
                <w:rFonts w:ascii="Arial" w:hAnsi="Arial" w:cs="Arial"/>
                <w:b/>
                <w:bCs/>
                <w:sz w:val="18"/>
                <w:szCs w:val="16"/>
              </w:rPr>
              <w:t xml:space="preserve">PENDIENTES POR EMPEZAR </w:t>
            </w:r>
            <w:r w:rsidRPr="000323A7">
              <w:rPr>
                <w:rFonts w:ascii="Arial" w:hAnsi="Arial" w:cs="Arial"/>
                <w:b/>
                <w:bCs/>
                <w:sz w:val="18"/>
                <w:szCs w:val="16"/>
              </w:rPr>
              <w:lastRenderedPageBreak/>
              <w:t>A SUBSANAR</w:t>
            </w:r>
          </w:p>
        </w:tc>
        <w:tc>
          <w:tcPr>
            <w:tcW w:w="1829" w:type="dxa"/>
            <w:shd w:val="clear" w:color="auto" w:fill="C5D9F0"/>
            <w:vAlign w:val="center"/>
          </w:tcPr>
          <w:p w14:paraId="4529426C"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lastRenderedPageBreak/>
              <w:t>% CUMPLIMIENTO</w:t>
            </w:r>
          </w:p>
        </w:tc>
      </w:tr>
      <w:tr w:rsidR="009538DC" w:rsidRPr="000323A7" w14:paraId="7EB40430" w14:textId="77777777" w:rsidTr="00E34466">
        <w:trPr>
          <w:trHeight w:val="333"/>
          <w:jc w:val="center"/>
        </w:trPr>
        <w:tc>
          <w:tcPr>
            <w:tcW w:w="1756" w:type="dxa"/>
          </w:tcPr>
          <w:p w14:paraId="43DD2F6A"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Laboratorio clínico</w:t>
            </w:r>
          </w:p>
        </w:tc>
        <w:tc>
          <w:tcPr>
            <w:tcW w:w="1058" w:type="dxa"/>
          </w:tcPr>
          <w:p w14:paraId="1770BB7E"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20</w:t>
            </w:r>
          </w:p>
        </w:tc>
        <w:tc>
          <w:tcPr>
            <w:tcW w:w="1358" w:type="dxa"/>
          </w:tcPr>
          <w:p w14:paraId="5AD59D46"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9</w:t>
            </w:r>
          </w:p>
        </w:tc>
        <w:tc>
          <w:tcPr>
            <w:tcW w:w="1324" w:type="dxa"/>
          </w:tcPr>
          <w:p w14:paraId="4FFF71BA" w14:textId="77777777" w:rsidR="009538DC" w:rsidRPr="006638F4" w:rsidRDefault="009538DC" w:rsidP="00E34466">
            <w:pPr>
              <w:pStyle w:val="TableParagraph"/>
              <w:jc w:val="center"/>
              <w:rPr>
                <w:rFonts w:ascii="Arial" w:hAnsi="Arial" w:cs="Arial"/>
                <w:sz w:val="20"/>
                <w:szCs w:val="16"/>
              </w:rPr>
            </w:pPr>
            <w:r w:rsidRPr="006638F4">
              <w:rPr>
                <w:rFonts w:ascii="Arial" w:hAnsi="Arial" w:cs="Arial"/>
                <w:sz w:val="20"/>
                <w:szCs w:val="16"/>
              </w:rPr>
              <w:t>11</w:t>
            </w:r>
          </w:p>
        </w:tc>
        <w:tc>
          <w:tcPr>
            <w:tcW w:w="1518" w:type="dxa"/>
          </w:tcPr>
          <w:p w14:paraId="15BACA9C"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8</w:t>
            </w:r>
          </w:p>
        </w:tc>
        <w:tc>
          <w:tcPr>
            <w:tcW w:w="1829" w:type="dxa"/>
          </w:tcPr>
          <w:p w14:paraId="39FB7493" w14:textId="77777777" w:rsidR="009538DC" w:rsidRPr="006638F4" w:rsidRDefault="009538DC" w:rsidP="00E34466">
            <w:pPr>
              <w:pStyle w:val="TableParagraph"/>
              <w:spacing w:after="200"/>
              <w:jc w:val="center"/>
              <w:rPr>
                <w:rFonts w:ascii="Arial" w:hAnsi="Arial" w:cs="Arial"/>
                <w:sz w:val="20"/>
                <w:szCs w:val="16"/>
              </w:rPr>
            </w:pPr>
            <w:r>
              <w:rPr>
                <w:rFonts w:ascii="Arial" w:hAnsi="Arial" w:cs="Arial"/>
                <w:sz w:val="20"/>
                <w:szCs w:val="16"/>
              </w:rPr>
              <w:t>62</w:t>
            </w:r>
            <w:r w:rsidRPr="006638F4">
              <w:rPr>
                <w:rFonts w:ascii="Arial" w:hAnsi="Arial" w:cs="Arial"/>
                <w:sz w:val="20"/>
                <w:szCs w:val="16"/>
              </w:rPr>
              <w:t>%</w:t>
            </w:r>
          </w:p>
        </w:tc>
      </w:tr>
    </w:tbl>
    <w:p w14:paraId="5B11AF01" w14:textId="5DB49B41" w:rsidR="009538DC" w:rsidRDefault="009538DC" w:rsidP="00D63442">
      <w:pPr>
        <w:jc w:val="center"/>
        <w:rPr>
          <w:rFonts w:ascii="Arial" w:hAnsi="Arial" w:cs="Arial"/>
          <w:b/>
          <w:bCs/>
          <w:sz w:val="16"/>
          <w:szCs w:val="16"/>
        </w:rPr>
      </w:pPr>
      <w:r w:rsidRPr="00701FB9">
        <w:rPr>
          <w:rFonts w:ascii="Arial" w:hAnsi="Arial" w:cs="Arial"/>
          <w:b/>
          <w:bCs/>
          <w:sz w:val="16"/>
          <w:szCs w:val="16"/>
        </w:rPr>
        <w:t>Fuente: Excel de formato de mejoramiento institucional</w:t>
      </w:r>
    </w:p>
    <w:p w14:paraId="32D918F4" w14:textId="38F2C5C1" w:rsidR="00D63442" w:rsidRDefault="00D63442" w:rsidP="009538DC">
      <w:pPr>
        <w:jc w:val="both"/>
        <w:rPr>
          <w:rFonts w:ascii="Arial" w:hAnsi="Arial" w:cs="Arial"/>
          <w:b/>
          <w:bCs/>
          <w:sz w:val="16"/>
          <w:szCs w:val="16"/>
        </w:rPr>
      </w:pPr>
    </w:p>
    <w:p w14:paraId="54996064" w14:textId="77777777" w:rsidR="00D63442" w:rsidRPr="00701FB9" w:rsidRDefault="00D63442" w:rsidP="009538DC">
      <w:pPr>
        <w:jc w:val="both"/>
        <w:rPr>
          <w:rFonts w:ascii="Arial" w:hAnsi="Arial" w:cs="Arial"/>
          <w:b/>
          <w:bCs/>
          <w:sz w:val="16"/>
          <w:szCs w:val="16"/>
        </w:rPr>
      </w:pPr>
    </w:p>
    <w:p w14:paraId="5073A615" w14:textId="77777777" w:rsidR="009538DC" w:rsidRPr="008A0705" w:rsidRDefault="009538DC" w:rsidP="009538DC">
      <w:pPr>
        <w:jc w:val="both"/>
        <w:rPr>
          <w:rFonts w:ascii="Arial" w:hAnsi="Arial" w:cs="Arial"/>
          <w:b/>
          <w:bCs/>
          <w:sz w:val="24"/>
          <w:szCs w:val="24"/>
        </w:rPr>
      </w:pPr>
      <w:r w:rsidRPr="008A0705">
        <w:rPr>
          <w:rFonts w:ascii="Arial" w:hAnsi="Arial" w:cs="Arial"/>
          <w:b/>
          <w:bCs/>
          <w:sz w:val="24"/>
          <w:szCs w:val="24"/>
        </w:rPr>
        <w:t>PROGRAMA DE AUDITORIA PARA EL MEJORAMIENTO CONTINUO - PAMEC:</w:t>
      </w:r>
    </w:p>
    <w:p w14:paraId="7FB762F8" w14:textId="1B13D005" w:rsidR="009538DC" w:rsidRDefault="009538DC" w:rsidP="009538DC">
      <w:pPr>
        <w:jc w:val="both"/>
        <w:rPr>
          <w:rFonts w:ascii="Arial" w:hAnsi="Arial" w:cs="Arial"/>
          <w:b/>
          <w:bCs/>
          <w:sz w:val="24"/>
          <w:szCs w:val="24"/>
          <w:lang w:val="es-ES"/>
        </w:rPr>
      </w:pPr>
      <w:r w:rsidRPr="004B6E29">
        <w:rPr>
          <w:rFonts w:ascii="Arial" w:hAnsi="Arial" w:cs="Arial"/>
          <w:b/>
          <w:bCs/>
          <w:sz w:val="24"/>
          <w:szCs w:val="24"/>
          <w:lang w:val="es-ES"/>
        </w:rPr>
        <w:t xml:space="preserve">AUTOEVALUACIÓN: </w:t>
      </w:r>
      <w:r w:rsidRPr="004B6E29">
        <w:rPr>
          <w:rFonts w:ascii="Arial" w:hAnsi="Arial" w:cs="Arial"/>
          <w:sz w:val="24"/>
          <w:szCs w:val="24"/>
          <w:lang w:val="es-ES"/>
        </w:rPr>
        <w:t xml:space="preserve">Se da inicio a la autoevaluación de los grupos de estándares de acreditación durante los días del 17 enero al 02 de febrero del 2023, por los equipos evaluadores por grupos de estándares definidos según el rol. Teniendo en cuenta que el enfoque establecido por la institución dentro de la ruta crítica del PAMEC, es el Sistema Único de Acreditación. La autoevaluación se desarrolla según lo definido en la hoja radar en cada una de sus dimensiones: </w:t>
      </w:r>
      <w:r w:rsidRPr="004B6E29">
        <w:rPr>
          <w:rFonts w:ascii="Arial" w:hAnsi="Arial" w:cs="Arial"/>
          <w:b/>
          <w:bCs/>
          <w:sz w:val="24"/>
          <w:szCs w:val="24"/>
          <w:lang w:val="es-ES"/>
        </w:rPr>
        <w:t>Enfoque, Implementación y Resultado.</w:t>
      </w:r>
    </w:p>
    <w:p w14:paraId="622014AC" w14:textId="77777777" w:rsidR="00D63442" w:rsidRPr="004B6E29" w:rsidRDefault="00D63442" w:rsidP="009538DC">
      <w:pPr>
        <w:jc w:val="both"/>
        <w:rPr>
          <w:rFonts w:ascii="Arial" w:hAnsi="Arial" w:cs="Arial"/>
          <w:b/>
          <w:bCs/>
          <w:sz w:val="24"/>
          <w:szCs w:val="24"/>
          <w:lang w:val="es-ES"/>
        </w:rPr>
      </w:pPr>
    </w:p>
    <w:p w14:paraId="395CC126" w14:textId="03C607EB" w:rsidR="009538DC" w:rsidRDefault="009538DC" w:rsidP="009538DC">
      <w:pPr>
        <w:jc w:val="both"/>
        <w:rPr>
          <w:rFonts w:ascii="Arial" w:hAnsi="Arial" w:cs="Arial"/>
          <w:sz w:val="24"/>
          <w:szCs w:val="24"/>
          <w:lang w:val="es-ES"/>
        </w:rPr>
      </w:pPr>
      <w:r w:rsidRPr="004B6E29">
        <w:rPr>
          <w:rFonts w:ascii="Arial" w:hAnsi="Arial" w:cs="Arial"/>
          <w:sz w:val="24"/>
          <w:szCs w:val="24"/>
          <w:lang w:val="es-ES"/>
        </w:rPr>
        <w:t>Con el fin de mejorar el proceso de autoevaluación de los estándares de acreditación, se adoptó la metodología de autoevaluación, teniendo en cuenta los lineamientos del Ministerio de Salud y Protección Social.</w:t>
      </w:r>
    </w:p>
    <w:p w14:paraId="5F2A7865" w14:textId="77777777" w:rsidR="00D63442" w:rsidRPr="004B6E29" w:rsidRDefault="00D63442" w:rsidP="009538DC">
      <w:pPr>
        <w:jc w:val="both"/>
        <w:rPr>
          <w:rFonts w:ascii="Arial" w:hAnsi="Arial" w:cs="Arial"/>
          <w:sz w:val="24"/>
          <w:szCs w:val="24"/>
          <w:lang w:val="es-ES"/>
        </w:rPr>
      </w:pPr>
    </w:p>
    <w:p w14:paraId="366AAECA" w14:textId="77777777" w:rsidR="009538DC" w:rsidRPr="004B6E29" w:rsidRDefault="009538DC" w:rsidP="009538DC">
      <w:pPr>
        <w:jc w:val="both"/>
        <w:rPr>
          <w:rFonts w:ascii="Arial" w:hAnsi="Arial" w:cs="Arial"/>
          <w:sz w:val="24"/>
          <w:szCs w:val="24"/>
          <w:lang w:val="es-ES"/>
        </w:rPr>
      </w:pPr>
      <w:r w:rsidRPr="004B6E29">
        <w:rPr>
          <w:rFonts w:ascii="Arial" w:hAnsi="Arial" w:cs="Arial"/>
          <w:sz w:val="24"/>
          <w:szCs w:val="24"/>
          <w:lang w:val="es-ES"/>
        </w:rPr>
        <w:t>La autoevaluación de los estándares de acreditación se realizó sistemáticamente de acuerdo al tiempo programado en el cronograma establecido para la vigencia 2023 para tal fin, con una participación de los grupos de auto evaluación correspondientes, permitiendo evidenciar las no conformidades y priorizar los estándares, formular las oportunidades de mejora, actividades e indicadores enfocados hacia el mejoramiento continuo, dirigiendo su atención en tres aspectos fundamentales:</w:t>
      </w:r>
    </w:p>
    <w:p w14:paraId="35C04902" w14:textId="77777777" w:rsidR="009538DC" w:rsidRPr="004B6E29"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Atención centrada en el usuario.</w:t>
      </w:r>
    </w:p>
    <w:p w14:paraId="2CBDB276" w14:textId="77777777" w:rsidR="009538DC" w:rsidRPr="004B6E29"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Auditoria de la buena práctica profesional.</w:t>
      </w:r>
    </w:p>
    <w:p w14:paraId="04741F74" w14:textId="77777777" w:rsidR="009538DC"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Mejoramiento continuo de la calidad.</w:t>
      </w:r>
    </w:p>
    <w:p w14:paraId="75E75CA9" w14:textId="460FBCA1" w:rsidR="009538DC" w:rsidRPr="00B87ACF" w:rsidRDefault="00B87ACF" w:rsidP="00482C4C">
      <w:pPr>
        <w:jc w:val="center"/>
        <w:rPr>
          <w:rFonts w:ascii="Arial" w:hAnsi="Arial" w:cs="Arial"/>
          <w:sz w:val="24"/>
          <w:szCs w:val="24"/>
          <w:lang w:val="es-ES"/>
        </w:rPr>
      </w:pPr>
      <w:r w:rsidRPr="00B87ACF">
        <w:rPr>
          <w:rFonts w:ascii="Arial" w:hAnsi="Arial" w:cs="Arial"/>
          <w:sz w:val="24"/>
          <w:szCs w:val="24"/>
          <w:lang w:val="es-ES"/>
        </w:rPr>
        <w:t xml:space="preserve">Tabla </w:t>
      </w:r>
      <w:r w:rsidR="009538DC" w:rsidRPr="00B87ACF">
        <w:rPr>
          <w:rFonts w:ascii="Arial" w:hAnsi="Arial" w:cs="Arial"/>
          <w:sz w:val="24"/>
          <w:szCs w:val="24"/>
          <w:lang w:val="es-ES"/>
        </w:rPr>
        <w:t>N</w:t>
      </w:r>
      <w:r>
        <w:rPr>
          <w:rFonts w:ascii="Arial" w:hAnsi="Arial" w:cs="Arial"/>
          <w:sz w:val="24"/>
          <w:szCs w:val="24"/>
          <w:lang w:val="es-ES"/>
        </w:rPr>
        <w:t xml:space="preserve">o </w:t>
      </w:r>
      <w:r w:rsidRPr="00B87ACF">
        <w:rPr>
          <w:rFonts w:ascii="Arial" w:hAnsi="Arial" w:cs="Arial"/>
          <w:sz w:val="24"/>
          <w:szCs w:val="24"/>
          <w:lang w:val="es-ES"/>
        </w:rPr>
        <w:t>1</w:t>
      </w:r>
      <w:r w:rsidR="00300AB4">
        <w:rPr>
          <w:rFonts w:ascii="Arial" w:hAnsi="Arial" w:cs="Arial"/>
          <w:sz w:val="24"/>
          <w:szCs w:val="24"/>
          <w:lang w:val="es-ES"/>
        </w:rPr>
        <w:t>6</w:t>
      </w:r>
      <w:r w:rsidR="009538DC" w:rsidRPr="00B87ACF">
        <w:rPr>
          <w:rFonts w:ascii="Arial" w:hAnsi="Arial" w:cs="Arial"/>
          <w:sz w:val="24"/>
          <w:szCs w:val="24"/>
          <w:lang w:val="es-ES"/>
        </w:rPr>
        <w:t>: RESULTADO DE LA AUTOEVALUACIÓN DE ESTÁNDARES DE ACREDITACIÓN 2022 VS 2023.</w:t>
      </w:r>
    </w:p>
    <w:p w14:paraId="366D5989" w14:textId="77777777" w:rsidR="00D63442" w:rsidRPr="004B6E29" w:rsidRDefault="00D63442" w:rsidP="00482C4C">
      <w:pPr>
        <w:jc w:val="center"/>
        <w:rPr>
          <w:rFonts w:ascii="Arial" w:hAnsi="Arial" w:cs="Arial"/>
          <w:b/>
          <w:bCs/>
          <w:sz w:val="24"/>
          <w:szCs w:val="24"/>
          <w:lang w:val="es-ES"/>
        </w:rPr>
      </w:pPr>
    </w:p>
    <w:tbl>
      <w:tblPr>
        <w:tblStyle w:val="Tablaconcuadrcula"/>
        <w:tblW w:w="8658" w:type="dxa"/>
        <w:jc w:val="center"/>
        <w:tblLook w:val="04A0" w:firstRow="1" w:lastRow="0" w:firstColumn="1" w:lastColumn="0" w:noHBand="0" w:noVBand="1"/>
      </w:tblPr>
      <w:tblGrid>
        <w:gridCol w:w="4258"/>
        <w:gridCol w:w="2410"/>
        <w:gridCol w:w="1990"/>
      </w:tblGrid>
      <w:tr w:rsidR="009538DC" w:rsidRPr="007536F6" w14:paraId="0F88A79E" w14:textId="77777777" w:rsidTr="00E34466">
        <w:trPr>
          <w:jc w:val="center"/>
        </w:trPr>
        <w:tc>
          <w:tcPr>
            <w:tcW w:w="4258" w:type="dxa"/>
            <w:shd w:val="clear" w:color="auto" w:fill="BDD6EE" w:themeFill="accent1" w:themeFillTint="66"/>
            <w:vAlign w:val="center"/>
          </w:tcPr>
          <w:p w14:paraId="47DAB016"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GRUPO DE ESTÁNDARES</w:t>
            </w:r>
          </w:p>
        </w:tc>
        <w:tc>
          <w:tcPr>
            <w:tcW w:w="2410" w:type="dxa"/>
            <w:shd w:val="clear" w:color="auto" w:fill="BDD6EE" w:themeFill="accent1" w:themeFillTint="66"/>
            <w:vAlign w:val="center"/>
          </w:tcPr>
          <w:p w14:paraId="2BA21D07"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2022</w:t>
            </w:r>
          </w:p>
        </w:tc>
        <w:tc>
          <w:tcPr>
            <w:tcW w:w="1990" w:type="dxa"/>
            <w:shd w:val="clear" w:color="auto" w:fill="BDD6EE" w:themeFill="accent1" w:themeFillTint="66"/>
            <w:vAlign w:val="center"/>
          </w:tcPr>
          <w:p w14:paraId="054051A4"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 xml:space="preserve"> 2023</w:t>
            </w:r>
          </w:p>
        </w:tc>
      </w:tr>
      <w:tr w:rsidR="009538DC" w:rsidRPr="007536F6" w14:paraId="5BD548DF" w14:textId="77777777" w:rsidTr="00E34466">
        <w:trPr>
          <w:jc w:val="center"/>
        </w:trPr>
        <w:tc>
          <w:tcPr>
            <w:tcW w:w="4258" w:type="dxa"/>
          </w:tcPr>
          <w:p w14:paraId="0893243B"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del Ambiente Físico  </w:t>
            </w:r>
          </w:p>
        </w:tc>
        <w:tc>
          <w:tcPr>
            <w:tcW w:w="2410" w:type="dxa"/>
          </w:tcPr>
          <w:p w14:paraId="0FE19805"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2,0</w:t>
            </w:r>
          </w:p>
        </w:tc>
        <w:tc>
          <w:tcPr>
            <w:tcW w:w="1990" w:type="dxa"/>
            <w:vAlign w:val="center"/>
          </w:tcPr>
          <w:p w14:paraId="5C91AE37"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2,1</w:t>
            </w:r>
          </w:p>
        </w:tc>
      </w:tr>
      <w:tr w:rsidR="009538DC" w:rsidRPr="007536F6" w14:paraId="0990CECB" w14:textId="77777777" w:rsidTr="00E34466">
        <w:trPr>
          <w:jc w:val="center"/>
        </w:trPr>
        <w:tc>
          <w:tcPr>
            <w:tcW w:w="4258" w:type="dxa"/>
          </w:tcPr>
          <w:p w14:paraId="20598B80"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Atención al Cliente Asistencial</w:t>
            </w:r>
          </w:p>
        </w:tc>
        <w:tc>
          <w:tcPr>
            <w:tcW w:w="2410" w:type="dxa"/>
          </w:tcPr>
          <w:p w14:paraId="264963FA"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1,8</w:t>
            </w:r>
          </w:p>
        </w:tc>
        <w:tc>
          <w:tcPr>
            <w:tcW w:w="1990" w:type="dxa"/>
            <w:vAlign w:val="center"/>
          </w:tcPr>
          <w:p w14:paraId="688D2351"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2,3</w:t>
            </w:r>
          </w:p>
        </w:tc>
      </w:tr>
      <w:tr w:rsidR="009538DC" w:rsidRPr="007536F6" w14:paraId="5CE8A6FC" w14:textId="77777777" w:rsidTr="00E34466">
        <w:trPr>
          <w:jc w:val="center"/>
        </w:trPr>
        <w:tc>
          <w:tcPr>
            <w:tcW w:w="4258" w:type="dxa"/>
          </w:tcPr>
          <w:p w14:paraId="1359F899"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Direccionamiento</w:t>
            </w:r>
          </w:p>
        </w:tc>
        <w:tc>
          <w:tcPr>
            <w:tcW w:w="2410" w:type="dxa"/>
          </w:tcPr>
          <w:p w14:paraId="7DA2B78E"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2,2</w:t>
            </w:r>
          </w:p>
        </w:tc>
        <w:tc>
          <w:tcPr>
            <w:tcW w:w="1990" w:type="dxa"/>
            <w:vAlign w:val="center"/>
          </w:tcPr>
          <w:p w14:paraId="6668C8B5" w14:textId="77777777" w:rsidR="009538DC" w:rsidRPr="007536F6" w:rsidRDefault="009538DC" w:rsidP="00E34466">
            <w:pPr>
              <w:jc w:val="center"/>
              <w:rPr>
                <w:rFonts w:ascii="Arial" w:hAnsi="Arial" w:cs="Arial"/>
                <w:szCs w:val="24"/>
                <w:lang w:val="es-ES"/>
              </w:rPr>
            </w:pPr>
            <w:r w:rsidRPr="007536F6">
              <w:rPr>
                <w:rFonts w:ascii="Arial" w:hAnsi="Arial" w:cs="Arial"/>
                <w:color w:val="000000" w:themeColor="text1"/>
                <w:szCs w:val="24"/>
              </w:rPr>
              <w:t>2,7</w:t>
            </w:r>
          </w:p>
        </w:tc>
      </w:tr>
      <w:tr w:rsidR="009538DC" w:rsidRPr="007536F6" w14:paraId="2F80F65C" w14:textId="77777777" w:rsidTr="00E34466">
        <w:trPr>
          <w:jc w:val="center"/>
        </w:trPr>
        <w:tc>
          <w:tcPr>
            <w:tcW w:w="4258" w:type="dxa"/>
          </w:tcPr>
          <w:p w14:paraId="645B0C94"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w:t>
            </w:r>
          </w:p>
        </w:tc>
        <w:tc>
          <w:tcPr>
            <w:tcW w:w="2410" w:type="dxa"/>
          </w:tcPr>
          <w:p w14:paraId="13FE6D59"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2,3</w:t>
            </w:r>
          </w:p>
        </w:tc>
        <w:tc>
          <w:tcPr>
            <w:tcW w:w="1990" w:type="dxa"/>
            <w:vAlign w:val="center"/>
          </w:tcPr>
          <w:p w14:paraId="22B5B22C"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2,8</w:t>
            </w:r>
          </w:p>
        </w:tc>
      </w:tr>
      <w:tr w:rsidR="009538DC" w:rsidRPr="007536F6" w14:paraId="14A95201" w14:textId="77777777" w:rsidTr="00E34466">
        <w:trPr>
          <w:jc w:val="center"/>
        </w:trPr>
        <w:tc>
          <w:tcPr>
            <w:tcW w:w="4258" w:type="dxa"/>
          </w:tcPr>
          <w:p w14:paraId="0177FFFE" w14:textId="77777777" w:rsidR="009538DC" w:rsidRPr="007536F6" w:rsidRDefault="009538DC" w:rsidP="00E34466">
            <w:pPr>
              <w:jc w:val="both"/>
              <w:rPr>
                <w:rFonts w:ascii="Arial" w:hAnsi="Arial" w:cs="Arial"/>
                <w:szCs w:val="24"/>
                <w:lang w:val="es-ES"/>
              </w:rPr>
            </w:pPr>
            <w:r w:rsidRPr="007536F6">
              <w:rPr>
                <w:rFonts w:ascii="Arial" w:hAnsi="Arial" w:cs="Arial"/>
                <w:b/>
                <w:bCs/>
                <w:szCs w:val="24"/>
                <w:lang w:val="es-ES"/>
              </w:rPr>
              <w:t xml:space="preserve">Gestión de la Información  </w:t>
            </w:r>
          </w:p>
        </w:tc>
        <w:tc>
          <w:tcPr>
            <w:tcW w:w="2410" w:type="dxa"/>
          </w:tcPr>
          <w:p w14:paraId="73A45B35"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2,2</w:t>
            </w:r>
          </w:p>
        </w:tc>
        <w:tc>
          <w:tcPr>
            <w:tcW w:w="1990" w:type="dxa"/>
            <w:vAlign w:val="center"/>
          </w:tcPr>
          <w:p w14:paraId="034BF958"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2,4</w:t>
            </w:r>
          </w:p>
        </w:tc>
      </w:tr>
      <w:tr w:rsidR="009538DC" w:rsidRPr="007536F6" w14:paraId="1CD40478" w14:textId="77777777" w:rsidTr="00E34466">
        <w:trPr>
          <w:jc w:val="center"/>
        </w:trPr>
        <w:tc>
          <w:tcPr>
            <w:tcW w:w="4258" w:type="dxa"/>
          </w:tcPr>
          <w:p w14:paraId="3EBBAA36"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Gestión de Tecnología  </w:t>
            </w:r>
          </w:p>
        </w:tc>
        <w:tc>
          <w:tcPr>
            <w:tcW w:w="2410" w:type="dxa"/>
          </w:tcPr>
          <w:p w14:paraId="407DACCA"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1,5</w:t>
            </w:r>
          </w:p>
        </w:tc>
        <w:tc>
          <w:tcPr>
            <w:tcW w:w="1990" w:type="dxa"/>
            <w:vAlign w:val="center"/>
          </w:tcPr>
          <w:p w14:paraId="305A8CB0"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1,9</w:t>
            </w:r>
          </w:p>
        </w:tc>
      </w:tr>
      <w:tr w:rsidR="009538DC" w:rsidRPr="007536F6" w14:paraId="477AD0ED" w14:textId="77777777" w:rsidTr="00E34466">
        <w:trPr>
          <w:jc w:val="center"/>
        </w:trPr>
        <w:tc>
          <w:tcPr>
            <w:tcW w:w="4258" w:type="dxa"/>
          </w:tcPr>
          <w:p w14:paraId="0CBC42D8"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de Talento Humano  </w:t>
            </w:r>
          </w:p>
        </w:tc>
        <w:tc>
          <w:tcPr>
            <w:tcW w:w="2410" w:type="dxa"/>
          </w:tcPr>
          <w:p w14:paraId="2D5D0461"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1,7</w:t>
            </w:r>
          </w:p>
        </w:tc>
        <w:tc>
          <w:tcPr>
            <w:tcW w:w="1990" w:type="dxa"/>
            <w:vAlign w:val="center"/>
          </w:tcPr>
          <w:p w14:paraId="647DC1A5"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w:t>
            </w:r>
          </w:p>
        </w:tc>
      </w:tr>
      <w:tr w:rsidR="009538DC" w:rsidRPr="007536F6" w14:paraId="31280348" w14:textId="77777777" w:rsidTr="00E34466">
        <w:trPr>
          <w:jc w:val="center"/>
        </w:trPr>
        <w:tc>
          <w:tcPr>
            <w:tcW w:w="4258" w:type="dxa"/>
            <w:tcBorders>
              <w:bottom w:val="single" w:sz="4" w:space="0" w:color="000000" w:themeColor="text1"/>
            </w:tcBorders>
          </w:tcPr>
          <w:p w14:paraId="4DADE2D9"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Mejoramiento de la Calidad  </w:t>
            </w:r>
          </w:p>
        </w:tc>
        <w:tc>
          <w:tcPr>
            <w:tcW w:w="2410" w:type="dxa"/>
            <w:tcBorders>
              <w:bottom w:val="single" w:sz="4" w:space="0" w:color="000000" w:themeColor="text1"/>
            </w:tcBorders>
          </w:tcPr>
          <w:p w14:paraId="22E47500"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2,4</w:t>
            </w:r>
          </w:p>
        </w:tc>
        <w:tc>
          <w:tcPr>
            <w:tcW w:w="1990" w:type="dxa"/>
            <w:tcBorders>
              <w:bottom w:val="single" w:sz="4" w:space="0" w:color="000000" w:themeColor="text1"/>
            </w:tcBorders>
            <w:vAlign w:val="center"/>
          </w:tcPr>
          <w:p w14:paraId="3169567F"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3,1</w:t>
            </w:r>
          </w:p>
        </w:tc>
      </w:tr>
      <w:tr w:rsidR="009538DC" w:rsidRPr="007536F6" w14:paraId="6891C979" w14:textId="77777777" w:rsidTr="00E34466">
        <w:trPr>
          <w:jc w:val="center"/>
        </w:trPr>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67129D06"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RESULTADO DE EVALUACIÓN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01ECE0A" w14:textId="77777777" w:rsidR="009538DC" w:rsidRPr="007536F6" w:rsidRDefault="009538DC" w:rsidP="00E34466">
            <w:pPr>
              <w:jc w:val="center"/>
              <w:rPr>
                <w:rFonts w:ascii="Arial" w:hAnsi="Arial" w:cs="Arial"/>
                <w:szCs w:val="24"/>
              </w:rPr>
            </w:pPr>
            <w:r w:rsidRPr="007536F6">
              <w:rPr>
                <w:rFonts w:ascii="Arial" w:hAnsi="Arial" w:cs="Arial"/>
                <w:b/>
                <w:bCs/>
                <w:szCs w:val="24"/>
                <w:lang w:val="es-ES"/>
              </w:rPr>
              <w:t>2,0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8D32DD3"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2,4</w:t>
            </w:r>
          </w:p>
        </w:tc>
      </w:tr>
    </w:tbl>
    <w:p w14:paraId="3BEB0E49" w14:textId="1C10B7CF" w:rsidR="009538DC" w:rsidRDefault="009538DC" w:rsidP="00D63442">
      <w:pPr>
        <w:jc w:val="center"/>
        <w:rPr>
          <w:rFonts w:ascii="Arial" w:hAnsi="Arial" w:cs="Arial"/>
          <w:sz w:val="20"/>
          <w:szCs w:val="24"/>
          <w:lang w:val="es-ES"/>
        </w:rPr>
      </w:pPr>
      <w:r w:rsidRPr="007536F6">
        <w:rPr>
          <w:rFonts w:ascii="Arial" w:hAnsi="Arial" w:cs="Arial"/>
          <w:sz w:val="20"/>
          <w:szCs w:val="24"/>
          <w:lang w:val="es-ES"/>
        </w:rPr>
        <w:t>Fuente: Formato de autoevaluación de los grupos de estándares.</w:t>
      </w:r>
    </w:p>
    <w:p w14:paraId="48684E46" w14:textId="77777777" w:rsidR="00D63442" w:rsidRPr="007536F6" w:rsidRDefault="00D63442" w:rsidP="00D63442">
      <w:pPr>
        <w:jc w:val="center"/>
        <w:rPr>
          <w:rFonts w:ascii="Arial" w:hAnsi="Arial" w:cs="Arial"/>
          <w:sz w:val="20"/>
          <w:szCs w:val="24"/>
          <w:lang w:val="es-ES"/>
        </w:rPr>
      </w:pPr>
    </w:p>
    <w:p w14:paraId="438FCC81" w14:textId="77777777" w:rsidR="009538DC" w:rsidRPr="004B6E29" w:rsidRDefault="009538DC" w:rsidP="009538DC">
      <w:pPr>
        <w:jc w:val="both"/>
        <w:rPr>
          <w:rFonts w:ascii="Arial" w:hAnsi="Arial" w:cs="Arial"/>
          <w:sz w:val="24"/>
          <w:szCs w:val="24"/>
          <w:lang w:val="es-ES"/>
        </w:rPr>
      </w:pPr>
      <w:r w:rsidRPr="004B6E29">
        <w:rPr>
          <w:rFonts w:ascii="Arial" w:hAnsi="Arial" w:cs="Arial"/>
          <w:sz w:val="24"/>
          <w:szCs w:val="24"/>
          <w:lang w:val="es-ES"/>
        </w:rPr>
        <w:t>Se observa un aumento de 0.4 puntos del trabajo realizado en el año 2022 reflejado en la autoevaluación del año 2023 producto del mejoramiento continuo, de igual forma se deja claro, que se debe continuar desarrollando cada uno de los estándares priorizados en la vigencia 2022 y que continúan para el 2023, adicionalmente los nuevos estándares que fueron priorizados para la intervención en la presente vigencia.</w:t>
      </w:r>
    </w:p>
    <w:p w14:paraId="7EA53D5D" w14:textId="648FB79B" w:rsidR="009538DC" w:rsidRDefault="009538DC" w:rsidP="009538DC">
      <w:pPr>
        <w:spacing w:line="240" w:lineRule="auto"/>
        <w:jc w:val="both"/>
        <w:rPr>
          <w:rFonts w:ascii="Arial" w:hAnsi="Arial" w:cs="Arial"/>
          <w:sz w:val="24"/>
          <w:szCs w:val="24"/>
        </w:rPr>
      </w:pPr>
      <w:r w:rsidRPr="004B6E29">
        <w:rPr>
          <w:rFonts w:ascii="Arial" w:hAnsi="Arial" w:cs="Arial"/>
          <w:sz w:val="24"/>
          <w:szCs w:val="24"/>
        </w:rPr>
        <w:lastRenderedPageBreak/>
        <w:t>El período de implementación del PAMEC</w:t>
      </w:r>
      <w:r>
        <w:rPr>
          <w:rFonts w:ascii="Arial" w:hAnsi="Arial" w:cs="Arial"/>
          <w:sz w:val="24"/>
          <w:szCs w:val="24"/>
        </w:rPr>
        <w:t xml:space="preserve"> es</w:t>
      </w:r>
      <w:r w:rsidRPr="004B6E29">
        <w:rPr>
          <w:rFonts w:ascii="Arial" w:hAnsi="Arial" w:cs="Arial"/>
          <w:sz w:val="24"/>
          <w:szCs w:val="24"/>
        </w:rPr>
        <w:t>: Marzo a diciembre de 2023.</w:t>
      </w:r>
    </w:p>
    <w:p w14:paraId="7883AFE3" w14:textId="77777777" w:rsidR="00D63442" w:rsidRDefault="00D63442" w:rsidP="009538DC">
      <w:pPr>
        <w:spacing w:line="240" w:lineRule="auto"/>
        <w:jc w:val="both"/>
        <w:rPr>
          <w:rFonts w:ascii="Arial" w:hAnsi="Arial" w:cs="Arial"/>
          <w:sz w:val="24"/>
          <w:szCs w:val="24"/>
        </w:rPr>
      </w:pPr>
    </w:p>
    <w:p w14:paraId="24300416" w14:textId="6EFF9DF5" w:rsidR="009538DC" w:rsidRDefault="009538DC" w:rsidP="009538DC">
      <w:pPr>
        <w:jc w:val="both"/>
        <w:rPr>
          <w:rFonts w:ascii="Arial" w:hAnsi="Arial" w:cs="Arial"/>
          <w:sz w:val="24"/>
          <w:szCs w:val="24"/>
          <w:lang w:val="es-ES"/>
        </w:rPr>
      </w:pPr>
      <w:r>
        <w:rPr>
          <w:rFonts w:ascii="Arial" w:hAnsi="Arial" w:cs="Arial"/>
          <w:b/>
          <w:bCs/>
          <w:sz w:val="24"/>
          <w:szCs w:val="24"/>
        </w:rPr>
        <w:t>AUDITORIAS DE SEGUIMIENTO A LOS PLANES DE MEJORAMIENTO DE LOS GRUPOS DE ACREDITACIÓN</w:t>
      </w:r>
      <w:r w:rsidRPr="004B6E29">
        <w:rPr>
          <w:rFonts w:ascii="Arial" w:hAnsi="Arial" w:cs="Arial"/>
          <w:b/>
          <w:bCs/>
          <w:sz w:val="24"/>
          <w:szCs w:val="24"/>
          <w:lang w:val="es-ES"/>
        </w:rPr>
        <w:t xml:space="preserve">: </w:t>
      </w:r>
      <w:r>
        <w:rPr>
          <w:rFonts w:ascii="Arial" w:hAnsi="Arial" w:cs="Arial"/>
          <w:sz w:val="24"/>
          <w:szCs w:val="24"/>
          <w:lang w:val="es-ES"/>
        </w:rPr>
        <w:t>según las auditorías realizadas durante</w:t>
      </w:r>
      <w:r w:rsidRPr="004B6E29">
        <w:rPr>
          <w:rFonts w:ascii="Arial" w:hAnsi="Arial" w:cs="Arial"/>
          <w:sz w:val="24"/>
          <w:szCs w:val="24"/>
          <w:lang w:val="es-ES"/>
        </w:rPr>
        <w:t xml:space="preserve"> </w:t>
      </w:r>
      <w:r>
        <w:rPr>
          <w:rFonts w:ascii="Arial" w:hAnsi="Arial" w:cs="Arial"/>
          <w:sz w:val="24"/>
          <w:szCs w:val="24"/>
          <w:lang w:val="es-ES"/>
        </w:rPr>
        <w:t>la vigencia,</w:t>
      </w:r>
      <w:r w:rsidRPr="004B6E29">
        <w:rPr>
          <w:rFonts w:ascii="Arial" w:hAnsi="Arial" w:cs="Arial"/>
          <w:sz w:val="24"/>
          <w:szCs w:val="24"/>
          <w:lang w:val="es-ES"/>
        </w:rPr>
        <w:t xml:space="preserve"> </w:t>
      </w:r>
      <w:r>
        <w:rPr>
          <w:rFonts w:ascii="Arial" w:hAnsi="Arial" w:cs="Arial"/>
          <w:sz w:val="24"/>
          <w:szCs w:val="24"/>
          <w:lang w:val="es-ES"/>
        </w:rPr>
        <w:t xml:space="preserve">se evidencia un nivel de cumplimiento de los planes mejora por grupo de estándares descritos en el siguiente cuadro: </w:t>
      </w:r>
    </w:p>
    <w:p w14:paraId="5F5BC201" w14:textId="5B2F8E4A" w:rsidR="00D63442" w:rsidRDefault="00D63442" w:rsidP="009538DC">
      <w:pPr>
        <w:jc w:val="both"/>
        <w:rPr>
          <w:rFonts w:ascii="Arial" w:hAnsi="Arial" w:cs="Arial"/>
          <w:sz w:val="24"/>
          <w:szCs w:val="24"/>
          <w:lang w:val="es-ES"/>
        </w:rPr>
      </w:pPr>
    </w:p>
    <w:p w14:paraId="4A729B2D" w14:textId="29B7F593" w:rsidR="00C24EAB" w:rsidRDefault="00C24EAB" w:rsidP="009538DC">
      <w:pPr>
        <w:jc w:val="both"/>
        <w:rPr>
          <w:rFonts w:ascii="Arial" w:hAnsi="Arial" w:cs="Arial"/>
          <w:sz w:val="24"/>
          <w:szCs w:val="24"/>
          <w:lang w:val="es-ES"/>
        </w:rPr>
      </w:pPr>
    </w:p>
    <w:p w14:paraId="1154D548" w14:textId="7E86EC91" w:rsidR="00C24EAB" w:rsidRDefault="00C24EAB" w:rsidP="009538DC">
      <w:pPr>
        <w:jc w:val="both"/>
        <w:rPr>
          <w:rFonts w:ascii="Arial" w:hAnsi="Arial" w:cs="Arial"/>
          <w:sz w:val="24"/>
          <w:szCs w:val="24"/>
          <w:lang w:val="es-ES"/>
        </w:rPr>
      </w:pPr>
    </w:p>
    <w:p w14:paraId="192E6679" w14:textId="77777777" w:rsidR="00C24EAB" w:rsidRDefault="00C24EAB" w:rsidP="009538DC">
      <w:pPr>
        <w:jc w:val="both"/>
        <w:rPr>
          <w:rFonts w:ascii="Arial" w:hAnsi="Arial" w:cs="Arial"/>
          <w:sz w:val="24"/>
          <w:szCs w:val="24"/>
          <w:lang w:val="es-ES"/>
        </w:rPr>
      </w:pPr>
    </w:p>
    <w:p w14:paraId="611977AA" w14:textId="5912B2F4" w:rsidR="009538DC" w:rsidRPr="008325FF" w:rsidRDefault="00C24EAB" w:rsidP="00C24EAB">
      <w:pPr>
        <w:spacing w:line="240" w:lineRule="auto"/>
        <w:jc w:val="center"/>
        <w:rPr>
          <w:rFonts w:ascii="Arial" w:hAnsi="Arial" w:cs="Arial"/>
          <w:b/>
          <w:sz w:val="24"/>
          <w:szCs w:val="24"/>
          <w:lang w:val="es-ES"/>
        </w:rPr>
      </w:pPr>
      <w:r>
        <w:rPr>
          <w:rFonts w:ascii="Arial" w:hAnsi="Arial" w:cs="Arial"/>
          <w:b/>
          <w:sz w:val="24"/>
          <w:szCs w:val="24"/>
          <w:lang w:val="es-ES"/>
        </w:rPr>
        <w:t xml:space="preserve">Tabla </w:t>
      </w:r>
      <w:r w:rsidR="009538DC">
        <w:rPr>
          <w:rFonts w:ascii="Arial" w:hAnsi="Arial" w:cs="Arial"/>
          <w:b/>
          <w:sz w:val="24"/>
          <w:szCs w:val="24"/>
          <w:lang w:val="es-ES"/>
        </w:rPr>
        <w:t>N</w:t>
      </w:r>
      <w:r>
        <w:rPr>
          <w:rFonts w:ascii="Arial" w:hAnsi="Arial" w:cs="Arial"/>
          <w:b/>
          <w:sz w:val="24"/>
          <w:szCs w:val="24"/>
          <w:lang w:val="es-ES"/>
        </w:rPr>
        <w:t>o</w:t>
      </w:r>
      <w:r w:rsidR="009538DC">
        <w:rPr>
          <w:rFonts w:ascii="Arial" w:hAnsi="Arial" w:cs="Arial"/>
          <w:b/>
          <w:sz w:val="24"/>
          <w:szCs w:val="24"/>
          <w:lang w:val="es-ES"/>
        </w:rPr>
        <w:t>1</w:t>
      </w:r>
      <w:r w:rsidR="00300AB4">
        <w:rPr>
          <w:rFonts w:ascii="Arial" w:hAnsi="Arial" w:cs="Arial"/>
          <w:b/>
          <w:sz w:val="24"/>
          <w:szCs w:val="24"/>
          <w:lang w:val="es-ES"/>
        </w:rPr>
        <w:t>7</w:t>
      </w:r>
      <w:r w:rsidR="009538DC" w:rsidRPr="008325FF">
        <w:rPr>
          <w:rFonts w:ascii="Arial" w:hAnsi="Arial" w:cs="Arial"/>
          <w:b/>
          <w:sz w:val="24"/>
          <w:szCs w:val="24"/>
          <w:lang w:val="es-ES"/>
        </w:rPr>
        <w:t>: Nivel de cumplimiento de los planes mejoramiento de los grupos de acreditación.</w:t>
      </w:r>
    </w:p>
    <w:tbl>
      <w:tblPr>
        <w:tblStyle w:val="Tablaconcuadrcula"/>
        <w:tblW w:w="9923" w:type="dxa"/>
        <w:jc w:val="center"/>
        <w:tblLayout w:type="fixed"/>
        <w:tblLook w:val="04A0" w:firstRow="1" w:lastRow="0" w:firstColumn="1" w:lastColumn="0" w:noHBand="0" w:noVBand="1"/>
      </w:tblPr>
      <w:tblGrid>
        <w:gridCol w:w="1701"/>
        <w:gridCol w:w="1418"/>
        <w:gridCol w:w="992"/>
        <w:gridCol w:w="851"/>
        <w:gridCol w:w="708"/>
        <w:gridCol w:w="709"/>
        <w:gridCol w:w="1134"/>
        <w:gridCol w:w="1134"/>
        <w:gridCol w:w="1276"/>
      </w:tblGrid>
      <w:tr w:rsidR="009538DC" w:rsidRPr="00BF538D" w14:paraId="5FA8F4F8" w14:textId="77777777" w:rsidTr="00CA6219">
        <w:trPr>
          <w:trHeight w:val="708"/>
          <w:jc w:val="center"/>
        </w:trPr>
        <w:tc>
          <w:tcPr>
            <w:tcW w:w="1701" w:type="dxa"/>
            <w:shd w:val="clear" w:color="auto" w:fill="9CC2E5" w:themeFill="accent1" w:themeFillTint="99"/>
            <w:vAlign w:val="center"/>
          </w:tcPr>
          <w:p w14:paraId="29108D06" w14:textId="77777777" w:rsidR="009538DC" w:rsidRPr="00BF538D" w:rsidRDefault="009538DC" w:rsidP="00E34466">
            <w:pPr>
              <w:jc w:val="center"/>
              <w:rPr>
                <w:rFonts w:ascii="Arial" w:hAnsi="Arial" w:cs="Arial"/>
                <w:sz w:val="16"/>
                <w:szCs w:val="16"/>
              </w:rPr>
            </w:pPr>
            <w:r w:rsidRPr="00BF538D">
              <w:rPr>
                <w:rFonts w:ascii="Arial" w:eastAsia="Times New Roman" w:hAnsi="Arial" w:cs="Arial"/>
                <w:b/>
                <w:bCs/>
                <w:color w:val="000000"/>
                <w:sz w:val="16"/>
                <w:szCs w:val="16"/>
                <w:lang w:eastAsia="es-CO"/>
              </w:rPr>
              <w:t>GRUPO DE ESTANDARES DE ACREDITACIÓN</w:t>
            </w:r>
          </w:p>
        </w:tc>
        <w:tc>
          <w:tcPr>
            <w:tcW w:w="1418" w:type="dxa"/>
            <w:shd w:val="clear" w:color="auto" w:fill="9CC2E5" w:themeFill="accent1" w:themeFillTint="99"/>
            <w:vAlign w:val="center"/>
          </w:tcPr>
          <w:p w14:paraId="7AFEF7F7"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NUMERO DE ACCIONES FORMULADAS</w:t>
            </w:r>
          </w:p>
        </w:tc>
        <w:tc>
          <w:tcPr>
            <w:tcW w:w="992" w:type="dxa"/>
            <w:shd w:val="clear" w:color="auto" w:fill="9CC2E5" w:themeFill="accent1" w:themeFillTint="99"/>
            <w:vAlign w:val="center"/>
          </w:tcPr>
          <w:p w14:paraId="227BC84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MARZO 2023</w:t>
            </w:r>
          </w:p>
        </w:tc>
        <w:tc>
          <w:tcPr>
            <w:tcW w:w="851" w:type="dxa"/>
            <w:shd w:val="clear" w:color="auto" w:fill="9CC2E5" w:themeFill="accent1" w:themeFillTint="99"/>
            <w:vAlign w:val="center"/>
          </w:tcPr>
          <w:p w14:paraId="01BFF856"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ABRIL 2023</w:t>
            </w:r>
          </w:p>
        </w:tc>
        <w:tc>
          <w:tcPr>
            <w:tcW w:w="708" w:type="dxa"/>
            <w:shd w:val="clear" w:color="auto" w:fill="9CC2E5" w:themeFill="accent1" w:themeFillTint="99"/>
            <w:vAlign w:val="center"/>
          </w:tcPr>
          <w:p w14:paraId="3CA69DDC" w14:textId="77777777" w:rsidR="009538DC" w:rsidRPr="00BF538D" w:rsidRDefault="009538DC" w:rsidP="00E34466">
            <w:pPr>
              <w:spacing w:line="240" w:lineRule="auto"/>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MAYO</w:t>
            </w:r>
          </w:p>
          <w:p w14:paraId="5F02D79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2023</w:t>
            </w:r>
          </w:p>
        </w:tc>
        <w:tc>
          <w:tcPr>
            <w:tcW w:w="709" w:type="dxa"/>
            <w:shd w:val="clear" w:color="auto" w:fill="9CC2E5" w:themeFill="accent1" w:themeFillTint="99"/>
            <w:vAlign w:val="center"/>
          </w:tcPr>
          <w:p w14:paraId="0B1698F3" w14:textId="77777777" w:rsidR="009538DC" w:rsidRPr="00BF538D" w:rsidRDefault="009538DC" w:rsidP="00E34466">
            <w:pPr>
              <w:spacing w:line="240" w:lineRule="auto"/>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JUNIO</w:t>
            </w:r>
          </w:p>
          <w:p w14:paraId="7CF65FD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 xml:space="preserve"> 2023</w:t>
            </w:r>
          </w:p>
        </w:tc>
        <w:tc>
          <w:tcPr>
            <w:tcW w:w="1134" w:type="dxa"/>
            <w:shd w:val="clear" w:color="auto" w:fill="9CC2E5" w:themeFill="accent1" w:themeFillTint="99"/>
            <w:vAlign w:val="center"/>
          </w:tcPr>
          <w:p w14:paraId="12C8AD54"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OCTUBRE</w:t>
            </w:r>
            <w:r w:rsidRPr="00BF538D">
              <w:rPr>
                <w:rFonts w:ascii="Arial" w:eastAsia="Times New Roman" w:hAnsi="Arial" w:cs="Arial"/>
                <w:b/>
                <w:bCs/>
                <w:color w:val="000000"/>
                <w:sz w:val="16"/>
                <w:szCs w:val="16"/>
                <w:lang w:eastAsia="es-CO"/>
              </w:rPr>
              <w:br/>
              <w:t>2023</w:t>
            </w:r>
          </w:p>
        </w:tc>
        <w:tc>
          <w:tcPr>
            <w:tcW w:w="1134" w:type="dxa"/>
            <w:shd w:val="clear" w:color="auto" w:fill="9CC2E5" w:themeFill="accent1" w:themeFillTint="99"/>
            <w:vAlign w:val="center"/>
          </w:tcPr>
          <w:p w14:paraId="37AE35B9"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DICIEMBRE 2023</w:t>
            </w:r>
          </w:p>
        </w:tc>
        <w:tc>
          <w:tcPr>
            <w:tcW w:w="1276" w:type="dxa"/>
            <w:shd w:val="clear" w:color="auto" w:fill="9CC2E5" w:themeFill="accent1" w:themeFillTint="99"/>
          </w:tcPr>
          <w:p w14:paraId="314FDB9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EVALUACIÓN ACUMULADA POR GRUPO</w:t>
            </w:r>
          </w:p>
        </w:tc>
      </w:tr>
      <w:tr w:rsidR="009538DC" w:rsidRPr="00BF538D" w14:paraId="36529F0E" w14:textId="77777777" w:rsidTr="00CA6219">
        <w:trPr>
          <w:trHeight w:val="472"/>
          <w:jc w:val="center"/>
        </w:trPr>
        <w:tc>
          <w:tcPr>
            <w:tcW w:w="1701" w:type="dxa"/>
          </w:tcPr>
          <w:p w14:paraId="6FCAAD40"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 la tecnología</w:t>
            </w:r>
          </w:p>
        </w:tc>
        <w:tc>
          <w:tcPr>
            <w:tcW w:w="1418" w:type="dxa"/>
            <w:vAlign w:val="center"/>
          </w:tcPr>
          <w:p w14:paraId="4D656450"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11</w:t>
            </w:r>
          </w:p>
        </w:tc>
        <w:tc>
          <w:tcPr>
            <w:tcW w:w="992" w:type="dxa"/>
            <w:vAlign w:val="center"/>
          </w:tcPr>
          <w:p w14:paraId="45C638D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1,52%</w:t>
            </w:r>
          </w:p>
        </w:tc>
        <w:tc>
          <w:tcPr>
            <w:tcW w:w="851" w:type="dxa"/>
            <w:vAlign w:val="center"/>
          </w:tcPr>
          <w:p w14:paraId="607F598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3,0%</w:t>
            </w:r>
          </w:p>
        </w:tc>
        <w:tc>
          <w:tcPr>
            <w:tcW w:w="708" w:type="dxa"/>
            <w:vAlign w:val="center"/>
          </w:tcPr>
          <w:p w14:paraId="109AB6E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5,3%</w:t>
            </w:r>
          </w:p>
        </w:tc>
        <w:tc>
          <w:tcPr>
            <w:tcW w:w="709" w:type="dxa"/>
            <w:vAlign w:val="center"/>
          </w:tcPr>
          <w:p w14:paraId="1A67CFD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w:t>
            </w:r>
          </w:p>
        </w:tc>
        <w:tc>
          <w:tcPr>
            <w:tcW w:w="1134" w:type="dxa"/>
            <w:vAlign w:val="center"/>
          </w:tcPr>
          <w:p w14:paraId="1B9CC0E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32%</w:t>
            </w:r>
          </w:p>
        </w:tc>
        <w:tc>
          <w:tcPr>
            <w:tcW w:w="1134" w:type="dxa"/>
            <w:vAlign w:val="center"/>
          </w:tcPr>
          <w:p w14:paraId="67A1ED7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90%</w:t>
            </w:r>
          </w:p>
        </w:tc>
        <w:tc>
          <w:tcPr>
            <w:tcW w:w="1276" w:type="dxa"/>
            <w:vAlign w:val="center"/>
          </w:tcPr>
          <w:p w14:paraId="4A1F858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90%</w:t>
            </w:r>
          </w:p>
        </w:tc>
      </w:tr>
      <w:tr w:rsidR="009538DC" w:rsidRPr="00BF538D" w14:paraId="3873A260" w14:textId="77777777" w:rsidTr="00CA6219">
        <w:trPr>
          <w:trHeight w:val="472"/>
          <w:jc w:val="center"/>
        </w:trPr>
        <w:tc>
          <w:tcPr>
            <w:tcW w:w="1701" w:type="dxa"/>
          </w:tcPr>
          <w:p w14:paraId="1AAC9E1A"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Gerencia del ambiente físico.</w:t>
            </w:r>
          </w:p>
        </w:tc>
        <w:tc>
          <w:tcPr>
            <w:tcW w:w="1418" w:type="dxa"/>
            <w:vAlign w:val="center"/>
          </w:tcPr>
          <w:p w14:paraId="6B39FFE5"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15</w:t>
            </w:r>
          </w:p>
        </w:tc>
        <w:tc>
          <w:tcPr>
            <w:tcW w:w="992" w:type="dxa"/>
            <w:vAlign w:val="center"/>
          </w:tcPr>
          <w:p w14:paraId="2B1AD3BA"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3,3%</w:t>
            </w:r>
          </w:p>
        </w:tc>
        <w:tc>
          <w:tcPr>
            <w:tcW w:w="851" w:type="dxa"/>
            <w:vAlign w:val="center"/>
          </w:tcPr>
          <w:p w14:paraId="3F3950D3"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3,3%</w:t>
            </w:r>
          </w:p>
        </w:tc>
        <w:tc>
          <w:tcPr>
            <w:tcW w:w="708" w:type="dxa"/>
            <w:vAlign w:val="center"/>
          </w:tcPr>
          <w:p w14:paraId="14DE88B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7,7%</w:t>
            </w:r>
          </w:p>
        </w:tc>
        <w:tc>
          <w:tcPr>
            <w:tcW w:w="709" w:type="dxa"/>
            <w:vAlign w:val="center"/>
          </w:tcPr>
          <w:p w14:paraId="382FBB0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8,3%</w:t>
            </w:r>
          </w:p>
        </w:tc>
        <w:tc>
          <w:tcPr>
            <w:tcW w:w="1134" w:type="dxa"/>
            <w:vAlign w:val="center"/>
          </w:tcPr>
          <w:p w14:paraId="1A27FB7A"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50%</w:t>
            </w:r>
          </w:p>
        </w:tc>
        <w:tc>
          <w:tcPr>
            <w:tcW w:w="1134" w:type="dxa"/>
            <w:vAlign w:val="center"/>
          </w:tcPr>
          <w:p w14:paraId="0AE746A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98%</w:t>
            </w:r>
          </w:p>
        </w:tc>
        <w:tc>
          <w:tcPr>
            <w:tcW w:w="1276" w:type="dxa"/>
            <w:vAlign w:val="center"/>
          </w:tcPr>
          <w:p w14:paraId="658EF5A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98%</w:t>
            </w:r>
          </w:p>
        </w:tc>
      </w:tr>
      <w:tr w:rsidR="009538DC" w:rsidRPr="00BF538D" w14:paraId="09491CF8" w14:textId="77777777" w:rsidTr="00CA6219">
        <w:trPr>
          <w:trHeight w:val="472"/>
          <w:jc w:val="center"/>
        </w:trPr>
        <w:tc>
          <w:tcPr>
            <w:tcW w:w="1701" w:type="dxa"/>
          </w:tcPr>
          <w:p w14:paraId="4728FD03"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Atención de cliente asistencial</w:t>
            </w:r>
          </w:p>
        </w:tc>
        <w:tc>
          <w:tcPr>
            <w:tcW w:w="1418" w:type="dxa"/>
            <w:vAlign w:val="center"/>
          </w:tcPr>
          <w:p w14:paraId="0A7F4884" w14:textId="77777777" w:rsidR="009538DC" w:rsidRPr="00BF538D" w:rsidRDefault="009538DC" w:rsidP="00E34466">
            <w:pPr>
              <w:jc w:val="center"/>
              <w:rPr>
                <w:rFonts w:ascii="Arial" w:hAnsi="Arial" w:cs="Arial"/>
                <w:b/>
                <w:color w:val="FF0000"/>
                <w:sz w:val="16"/>
                <w:szCs w:val="16"/>
                <w:highlight w:val="yellow"/>
              </w:rPr>
            </w:pPr>
            <w:r w:rsidRPr="00631947">
              <w:rPr>
                <w:rFonts w:ascii="Arial" w:hAnsi="Arial" w:cs="Arial"/>
                <w:b/>
                <w:sz w:val="16"/>
                <w:szCs w:val="16"/>
              </w:rPr>
              <w:t>33</w:t>
            </w:r>
          </w:p>
        </w:tc>
        <w:tc>
          <w:tcPr>
            <w:tcW w:w="992" w:type="dxa"/>
            <w:vAlign w:val="center"/>
          </w:tcPr>
          <w:p w14:paraId="500D9D0F"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11,2%</w:t>
            </w:r>
          </w:p>
        </w:tc>
        <w:tc>
          <w:tcPr>
            <w:tcW w:w="851" w:type="dxa"/>
            <w:vAlign w:val="center"/>
          </w:tcPr>
          <w:p w14:paraId="354F2FA0"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12,7%</w:t>
            </w:r>
          </w:p>
        </w:tc>
        <w:tc>
          <w:tcPr>
            <w:tcW w:w="708" w:type="dxa"/>
            <w:vAlign w:val="center"/>
          </w:tcPr>
          <w:p w14:paraId="39E2EB89"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13,2%</w:t>
            </w:r>
          </w:p>
        </w:tc>
        <w:tc>
          <w:tcPr>
            <w:tcW w:w="709" w:type="dxa"/>
            <w:vAlign w:val="center"/>
          </w:tcPr>
          <w:p w14:paraId="5172BB83"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12,7%</w:t>
            </w:r>
          </w:p>
        </w:tc>
        <w:tc>
          <w:tcPr>
            <w:tcW w:w="1134" w:type="dxa"/>
            <w:vAlign w:val="center"/>
          </w:tcPr>
          <w:p w14:paraId="39907B23"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65%</w:t>
            </w:r>
          </w:p>
        </w:tc>
        <w:tc>
          <w:tcPr>
            <w:tcW w:w="1134" w:type="dxa"/>
            <w:vAlign w:val="center"/>
          </w:tcPr>
          <w:p w14:paraId="76D0D2CA"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97%</w:t>
            </w:r>
          </w:p>
        </w:tc>
        <w:tc>
          <w:tcPr>
            <w:tcW w:w="1276" w:type="dxa"/>
            <w:vAlign w:val="center"/>
          </w:tcPr>
          <w:p w14:paraId="443390DC"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97%</w:t>
            </w:r>
          </w:p>
        </w:tc>
      </w:tr>
      <w:tr w:rsidR="009538DC" w:rsidRPr="00BF538D" w14:paraId="3A9FFC6D" w14:textId="77777777" w:rsidTr="00CA6219">
        <w:trPr>
          <w:trHeight w:val="460"/>
          <w:jc w:val="center"/>
        </w:trPr>
        <w:tc>
          <w:tcPr>
            <w:tcW w:w="1701" w:type="dxa"/>
          </w:tcPr>
          <w:p w14:paraId="54E90FCA"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 la información</w:t>
            </w:r>
          </w:p>
        </w:tc>
        <w:tc>
          <w:tcPr>
            <w:tcW w:w="1418" w:type="dxa"/>
            <w:vAlign w:val="center"/>
          </w:tcPr>
          <w:p w14:paraId="0C0F8CFB" w14:textId="77777777" w:rsidR="009538DC" w:rsidRPr="00BF538D" w:rsidRDefault="009538DC" w:rsidP="00E34466">
            <w:pPr>
              <w:jc w:val="center"/>
              <w:rPr>
                <w:rFonts w:ascii="Arial" w:hAnsi="Arial" w:cs="Arial"/>
                <w:b/>
                <w:color w:val="000000" w:themeColor="text1"/>
                <w:sz w:val="16"/>
                <w:szCs w:val="16"/>
              </w:rPr>
            </w:pPr>
            <w:r w:rsidRPr="00BF538D">
              <w:rPr>
                <w:rFonts w:ascii="Arial" w:hAnsi="Arial" w:cs="Arial"/>
                <w:b/>
                <w:color w:val="000000" w:themeColor="text1"/>
                <w:sz w:val="16"/>
                <w:szCs w:val="16"/>
              </w:rPr>
              <w:t>11</w:t>
            </w:r>
          </w:p>
        </w:tc>
        <w:tc>
          <w:tcPr>
            <w:tcW w:w="992" w:type="dxa"/>
            <w:vAlign w:val="center"/>
          </w:tcPr>
          <w:p w14:paraId="4BA02F6E"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2,2 %</w:t>
            </w:r>
          </w:p>
        </w:tc>
        <w:tc>
          <w:tcPr>
            <w:tcW w:w="851" w:type="dxa"/>
            <w:vAlign w:val="center"/>
          </w:tcPr>
          <w:p w14:paraId="5B487C48"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3,8%</w:t>
            </w:r>
          </w:p>
        </w:tc>
        <w:tc>
          <w:tcPr>
            <w:tcW w:w="708" w:type="dxa"/>
            <w:vAlign w:val="center"/>
          </w:tcPr>
          <w:p w14:paraId="06D4B086"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5,3%</w:t>
            </w:r>
          </w:p>
        </w:tc>
        <w:tc>
          <w:tcPr>
            <w:tcW w:w="709" w:type="dxa"/>
            <w:vAlign w:val="center"/>
          </w:tcPr>
          <w:p w14:paraId="2884BA68"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6,0%</w:t>
            </w:r>
          </w:p>
        </w:tc>
        <w:tc>
          <w:tcPr>
            <w:tcW w:w="1134" w:type="dxa"/>
            <w:vAlign w:val="center"/>
          </w:tcPr>
          <w:p w14:paraId="06EFE454"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42%</w:t>
            </w:r>
          </w:p>
        </w:tc>
        <w:tc>
          <w:tcPr>
            <w:tcW w:w="1134" w:type="dxa"/>
            <w:vAlign w:val="center"/>
          </w:tcPr>
          <w:p w14:paraId="3C171500"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100%</w:t>
            </w:r>
          </w:p>
        </w:tc>
        <w:tc>
          <w:tcPr>
            <w:tcW w:w="1276" w:type="dxa"/>
            <w:vAlign w:val="center"/>
          </w:tcPr>
          <w:p w14:paraId="5C8D7A77"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100%</w:t>
            </w:r>
          </w:p>
        </w:tc>
      </w:tr>
      <w:tr w:rsidR="009538DC" w:rsidRPr="00BF538D" w14:paraId="41B1C326" w14:textId="77777777" w:rsidTr="00CA6219">
        <w:trPr>
          <w:trHeight w:val="235"/>
          <w:jc w:val="center"/>
        </w:trPr>
        <w:tc>
          <w:tcPr>
            <w:tcW w:w="1701" w:type="dxa"/>
          </w:tcPr>
          <w:p w14:paraId="26A3A93B"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Gerencia</w:t>
            </w:r>
          </w:p>
        </w:tc>
        <w:tc>
          <w:tcPr>
            <w:tcW w:w="1418" w:type="dxa"/>
            <w:vAlign w:val="center"/>
          </w:tcPr>
          <w:p w14:paraId="6FA008C8"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13</w:t>
            </w:r>
          </w:p>
        </w:tc>
        <w:tc>
          <w:tcPr>
            <w:tcW w:w="992" w:type="dxa"/>
            <w:vAlign w:val="center"/>
          </w:tcPr>
          <w:p w14:paraId="697DE46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1,2%</w:t>
            </w:r>
          </w:p>
        </w:tc>
        <w:tc>
          <w:tcPr>
            <w:tcW w:w="851" w:type="dxa"/>
            <w:vAlign w:val="center"/>
          </w:tcPr>
          <w:p w14:paraId="1DAF43AB"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2,5%</w:t>
            </w:r>
          </w:p>
        </w:tc>
        <w:tc>
          <w:tcPr>
            <w:tcW w:w="708" w:type="dxa"/>
            <w:vAlign w:val="center"/>
          </w:tcPr>
          <w:p w14:paraId="67C3B63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3,8%</w:t>
            </w:r>
          </w:p>
        </w:tc>
        <w:tc>
          <w:tcPr>
            <w:tcW w:w="709" w:type="dxa"/>
            <w:vAlign w:val="center"/>
          </w:tcPr>
          <w:p w14:paraId="5A320D3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6,4%</w:t>
            </w:r>
          </w:p>
        </w:tc>
        <w:tc>
          <w:tcPr>
            <w:tcW w:w="1134" w:type="dxa"/>
            <w:vAlign w:val="center"/>
          </w:tcPr>
          <w:p w14:paraId="4D31910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39%</w:t>
            </w:r>
          </w:p>
        </w:tc>
        <w:tc>
          <w:tcPr>
            <w:tcW w:w="1134" w:type="dxa"/>
            <w:vAlign w:val="center"/>
          </w:tcPr>
          <w:p w14:paraId="0196A80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c>
          <w:tcPr>
            <w:tcW w:w="1276" w:type="dxa"/>
            <w:vAlign w:val="center"/>
          </w:tcPr>
          <w:p w14:paraId="0BB88AC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r>
      <w:tr w:rsidR="009538DC" w:rsidRPr="00BF538D" w14:paraId="106E8911" w14:textId="77777777" w:rsidTr="00CA6219">
        <w:trPr>
          <w:trHeight w:val="235"/>
          <w:jc w:val="center"/>
        </w:trPr>
        <w:tc>
          <w:tcPr>
            <w:tcW w:w="1701" w:type="dxa"/>
          </w:tcPr>
          <w:p w14:paraId="5B9864A1"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Direccionamiento</w:t>
            </w:r>
          </w:p>
        </w:tc>
        <w:tc>
          <w:tcPr>
            <w:tcW w:w="1418" w:type="dxa"/>
            <w:vAlign w:val="center"/>
          </w:tcPr>
          <w:p w14:paraId="00595227"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18</w:t>
            </w:r>
          </w:p>
        </w:tc>
        <w:tc>
          <w:tcPr>
            <w:tcW w:w="992" w:type="dxa"/>
            <w:vAlign w:val="center"/>
          </w:tcPr>
          <w:p w14:paraId="7DB1579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3,7%</w:t>
            </w:r>
          </w:p>
        </w:tc>
        <w:tc>
          <w:tcPr>
            <w:tcW w:w="851" w:type="dxa"/>
            <w:vAlign w:val="center"/>
          </w:tcPr>
          <w:p w14:paraId="177A294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5,6%</w:t>
            </w:r>
          </w:p>
        </w:tc>
        <w:tc>
          <w:tcPr>
            <w:tcW w:w="708" w:type="dxa"/>
            <w:vAlign w:val="center"/>
          </w:tcPr>
          <w:p w14:paraId="448D6BF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7,4%</w:t>
            </w:r>
          </w:p>
        </w:tc>
        <w:tc>
          <w:tcPr>
            <w:tcW w:w="709" w:type="dxa"/>
            <w:vAlign w:val="center"/>
          </w:tcPr>
          <w:p w14:paraId="0073DC4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8,3%</w:t>
            </w:r>
          </w:p>
        </w:tc>
        <w:tc>
          <w:tcPr>
            <w:tcW w:w="1134" w:type="dxa"/>
            <w:vAlign w:val="center"/>
          </w:tcPr>
          <w:p w14:paraId="77D5E80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55%</w:t>
            </w:r>
          </w:p>
        </w:tc>
        <w:tc>
          <w:tcPr>
            <w:tcW w:w="1134" w:type="dxa"/>
            <w:vAlign w:val="center"/>
          </w:tcPr>
          <w:p w14:paraId="64325D4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94%</w:t>
            </w:r>
          </w:p>
        </w:tc>
        <w:tc>
          <w:tcPr>
            <w:tcW w:w="1276" w:type="dxa"/>
            <w:vAlign w:val="center"/>
          </w:tcPr>
          <w:p w14:paraId="7B308BC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94%</w:t>
            </w:r>
          </w:p>
        </w:tc>
      </w:tr>
      <w:tr w:rsidR="009538DC" w:rsidRPr="00BF538D" w14:paraId="64B853A5" w14:textId="77777777" w:rsidTr="00CA6219">
        <w:trPr>
          <w:trHeight w:val="472"/>
          <w:jc w:val="center"/>
        </w:trPr>
        <w:tc>
          <w:tcPr>
            <w:tcW w:w="1701" w:type="dxa"/>
          </w:tcPr>
          <w:p w14:paraId="7B8D00C0"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del talento humano</w:t>
            </w:r>
          </w:p>
        </w:tc>
        <w:tc>
          <w:tcPr>
            <w:tcW w:w="1418" w:type="dxa"/>
            <w:vAlign w:val="center"/>
          </w:tcPr>
          <w:p w14:paraId="6B62D310"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14</w:t>
            </w:r>
          </w:p>
        </w:tc>
        <w:tc>
          <w:tcPr>
            <w:tcW w:w="992" w:type="dxa"/>
            <w:vAlign w:val="center"/>
          </w:tcPr>
          <w:p w14:paraId="4947FCD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851" w:type="dxa"/>
            <w:vAlign w:val="center"/>
          </w:tcPr>
          <w:p w14:paraId="69BB402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708" w:type="dxa"/>
            <w:vAlign w:val="center"/>
          </w:tcPr>
          <w:p w14:paraId="4F984080"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709" w:type="dxa"/>
            <w:vAlign w:val="center"/>
          </w:tcPr>
          <w:p w14:paraId="1EEF5AC6"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1134" w:type="dxa"/>
            <w:vAlign w:val="center"/>
          </w:tcPr>
          <w:p w14:paraId="5F7A2376"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46%</w:t>
            </w:r>
          </w:p>
        </w:tc>
        <w:tc>
          <w:tcPr>
            <w:tcW w:w="1134" w:type="dxa"/>
            <w:vAlign w:val="center"/>
          </w:tcPr>
          <w:p w14:paraId="6BAF554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c>
          <w:tcPr>
            <w:tcW w:w="1276" w:type="dxa"/>
            <w:vAlign w:val="center"/>
          </w:tcPr>
          <w:p w14:paraId="4067AF2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r>
      <w:tr w:rsidR="009538DC" w:rsidRPr="00BF538D" w14:paraId="4D921EC4" w14:textId="77777777" w:rsidTr="00CA6219">
        <w:trPr>
          <w:trHeight w:val="235"/>
          <w:jc w:val="center"/>
        </w:trPr>
        <w:tc>
          <w:tcPr>
            <w:tcW w:w="1701" w:type="dxa"/>
          </w:tcPr>
          <w:p w14:paraId="0E6DDC47"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Mejoramiento continuo</w:t>
            </w:r>
          </w:p>
        </w:tc>
        <w:tc>
          <w:tcPr>
            <w:tcW w:w="1418" w:type="dxa"/>
            <w:vAlign w:val="center"/>
          </w:tcPr>
          <w:p w14:paraId="27A84285"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8</w:t>
            </w:r>
          </w:p>
        </w:tc>
        <w:tc>
          <w:tcPr>
            <w:tcW w:w="992" w:type="dxa"/>
            <w:vAlign w:val="center"/>
          </w:tcPr>
          <w:p w14:paraId="7D0CC10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2,1%</w:t>
            </w:r>
          </w:p>
        </w:tc>
        <w:tc>
          <w:tcPr>
            <w:tcW w:w="851" w:type="dxa"/>
            <w:vAlign w:val="center"/>
          </w:tcPr>
          <w:p w14:paraId="6D562C2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4,2%</w:t>
            </w:r>
          </w:p>
        </w:tc>
        <w:tc>
          <w:tcPr>
            <w:tcW w:w="708" w:type="dxa"/>
            <w:vAlign w:val="center"/>
          </w:tcPr>
          <w:p w14:paraId="1DE851F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12,5%</w:t>
            </w:r>
          </w:p>
        </w:tc>
        <w:tc>
          <w:tcPr>
            <w:tcW w:w="709" w:type="dxa"/>
            <w:vAlign w:val="center"/>
          </w:tcPr>
          <w:p w14:paraId="749E734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35,4%</w:t>
            </w:r>
          </w:p>
        </w:tc>
        <w:tc>
          <w:tcPr>
            <w:tcW w:w="1134" w:type="dxa"/>
            <w:vAlign w:val="center"/>
          </w:tcPr>
          <w:p w14:paraId="7DB9949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56%</w:t>
            </w:r>
          </w:p>
        </w:tc>
        <w:tc>
          <w:tcPr>
            <w:tcW w:w="1134" w:type="dxa"/>
            <w:vAlign w:val="center"/>
          </w:tcPr>
          <w:p w14:paraId="5385E2A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95%</w:t>
            </w:r>
          </w:p>
        </w:tc>
        <w:tc>
          <w:tcPr>
            <w:tcW w:w="1276" w:type="dxa"/>
            <w:vAlign w:val="center"/>
          </w:tcPr>
          <w:p w14:paraId="5256233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 xml:space="preserve">95% </w:t>
            </w:r>
          </w:p>
        </w:tc>
      </w:tr>
      <w:tr w:rsidR="009538DC" w:rsidRPr="00BF538D" w14:paraId="51C29E0D" w14:textId="77777777" w:rsidTr="00CA6219">
        <w:trPr>
          <w:trHeight w:val="235"/>
          <w:jc w:val="center"/>
        </w:trPr>
        <w:tc>
          <w:tcPr>
            <w:tcW w:w="8647" w:type="dxa"/>
            <w:gridSpan w:val="8"/>
            <w:shd w:val="clear" w:color="auto" w:fill="BDD6EE" w:themeFill="accent1" w:themeFillTint="66"/>
          </w:tcPr>
          <w:p w14:paraId="79B335F8" w14:textId="77777777" w:rsidR="009538DC" w:rsidRPr="00BF538D" w:rsidRDefault="009538DC" w:rsidP="00E34466">
            <w:pPr>
              <w:jc w:val="center"/>
              <w:rPr>
                <w:rFonts w:ascii="Arial" w:hAnsi="Arial" w:cs="Arial"/>
                <w:sz w:val="16"/>
                <w:szCs w:val="16"/>
              </w:rPr>
            </w:pPr>
            <w:r w:rsidRPr="00BF538D">
              <w:rPr>
                <w:rFonts w:ascii="Arial" w:hAnsi="Arial" w:cs="Arial"/>
                <w:b/>
                <w:sz w:val="16"/>
                <w:szCs w:val="16"/>
              </w:rPr>
              <w:t>PROMEDIO</w:t>
            </w:r>
          </w:p>
        </w:tc>
        <w:tc>
          <w:tcPr>
            <w:tcW w:w="1276" w:type="dxa"/>
            <w:shd w:val="clear" w:color="auto" w:fill="BDD6EE" w:themeFill="accent1" w:themeFillTint="66"/>
            <w:vAlign w:val="center"/>
          </w:tcPr>
          <w:p w14:paraId="6B2A5318" w14:textId="77777777" w:rsidR="009538DC" w:rsidRPr="00BF538D" w:rsidRDefault="009538DC" w:rsidP="00E34466">
            <w:pPr>
              <w:jc w:val="center"/>
              <w:rPr>
                <w:rFonts w:ascii="Arial" w:hAnsi="Arial" w:cs="Arial"/>
                <w:sz w:val="16"/>
                <w:szCs w:val="16"/>
              </w:rPr>
            </w:pPr>
            <w:r w:rsidRPr="00BF538D">
              <w:rPr>
                <w:rFonts w:ascii="Arial" w:hAnsi="Arial" w:cs="Arial"/>
                <w:b/>
                <w:bCs/>
                <w:sz w:val="16"/>
                <w:szCs w:val="16"/>
              </w:rPr>
              <w:t>9</w:t>
            </w:r>
            <w:r>
              <w:rPr>
                <w:rFonts w:ascii="Arial" w:hAnsi="Arial" w:cs="Arial"/>
                <w:b/>
                <w:bCs/>
                <w:sz w:val="16"/>
                <w:szCs w:val="16"/>
              </w:rPr>
              <w:t>5</w:t>
            </w:r>
            <w:r w:rsidRPr="00BF538D">
              <w:rPr>
                <w:rFonts w:ascii="Arial" w:hAnsi="Arial" w:cs="Arial"/>
                <w:b/>
                <w:bCs/>
                <w:sz w:val="16"/>
                <w:szCs w:val="16"/>
              </w:rPr>
              <w:t>%</w:t>
            </w:r>
          </w:p>
        </w:tc>
      </w:tr>
    </w:tbl>
    <w:p w14:paraId="32364CF0" w14:textId="5E2E7FE5" w:rsidR="009538DC" w:rsidRPr="00C24EAB" w:rsidRDefault="009538DC" w:rsidP="00D63442">
      <w:pPr>
        <w:jc w:val="center"/>
        <w:rPr>
          <w:rFonts w:ascii="Arial" w:hAnsi="Arial" w:cs="Arial"/>
          <w:sz w:val="18"/>
          <w:szCs w:val="18"/>
        </w:rPr>
      </w:pPr>
      <w:r w:rsidRPr="00C24EAB">
        <w:rPr>
          <w:rFonts w:ascii="Arial" w:hAnsi="Arial" w:cs="Arial"/>
          <w:sz w:val="18"/>
          <w:szCs w:val="18"/>
        </w:rPr>
        <w:t>Fuente: Excel de seguimiento de los planes de mejora de los grupos de estándares</w:t>
      </w:r>
    </w:p>
    <w:p w14:paraId="38ED64BC" w14:textId="77777777" w:rsidR="00D63442" w:rsidRPr="00066D12" w:rsidRDefault="00D63442" w:rsidP="00D63442">
      <w:pPr>
        <w:jc w:val="center"/>
        <w:rPr>
          <w:sz w:val="16"/>
          <w:szCs w:val="16"/>
        </w:rPr>
      </w:pPr>
    </w:p>
    <w:p w14:paraId="68326276" w14:textId="063E5365" w:rsidR="009538DC" w:rsidRDefault="009538DC" w:rsidP="009538DC">
      <w:pPr>
        <w:jc w:val="both"/>
        <w:rPr>
          <w:rFonts w:ascii="Arial" w:hAnsi="Arial" w:cs="Arial"/>
          <w:sz w:val="24"/>
          <w:szCs w:val="24"/>
          <w:lang w:val="es-ES"/>
        </w:rPr>
      </w:pPr>
      <w:r>
        <w:rPr>
          <w:rFonts w:ascii="Arial" w:hAnsi="Arial" w:cs="Arial"/>
          <w:sz w:val="24"/>
          <w:szCs w:val="24"/>
          <w:lang w:val="es-ES"/>
        </w:rPr>
        <w:t xml:space="preserve">Se observa un nivel de cumplimiento general de los planes de mejora del 95%. Es importante mencionar que las actividades de PAMEC del cliente asistencial están enlazadas con el POA institucional de la vigencia y según la información cargada al software institucional- </w:t>
      </w:r>
      <w:proofErr w:type="spellStart"/>
      <w:r>
        <w:rPr>
          <w:rFonts w:ascii="Arial" w:hAnsi="Arial" w:cs="Arial"/>
          <w:sz w:val="24"/>
          <w:szCs w:val="24"/>
          <w:lang w:val="es-ES"/>
        </w:rPr>
        <w:t>Almera</w:t>
      </w:r>
      <w:proofErr w:type="spellEnd"/>
      <w:r>
        <w:rPr>
          <w:rFonts w:ascii="Arial" w:hAnsi="Arial" w:cs="Arial"/>
          <w:sz w:val="24"/>
          <w:szCs w:val="24"/>
          <w:lang w:val="es-ES"/>
        </w:rPr>
        <w:t xml:space="preserve"> se registra un cumplimiento </w:t>
      </w:r>
      <w:r w:rsidRPr="008434FB">
        <w:rPr>
          <w:rFonts w:ascii="Arial" w:hAnsi="Arial" w:cs="Arial"/>
          <w:sz w:val="24"/>
          <w:szCs w:val="24"/>
          <w:lang w:val="es-ES"/>
        </w:rPr>
        <w:t>del 95%.</w:t>
      </w:r>
    </w:p>
    <w:p w14:paraId="20120E07" w14:textId="77777777" w:rsidR="00D63442" w:rsidRPr="00365EB3" w:rsidRDefault="00D63442" w:rsidP="009538DC">
      <w:pPr>
        <w:jc w:val="both"/>
        <w:rPr>
          <w:rFonts w:ascii="Arial" w:hAnsi="Arial" w:cs="Arial"/>
          <w:sz w:val="24"/>
          <w:szCs w:val="24"/>
          <w:lang w:val="es-ES"/>
        </w:rPr>
      </w:pPr>
    </w:p>
    <w:p w14:paraId="6FF82972" w14:textId="43CC3926" w:rsidR="009538DC" w:rsidRDefault="009538DC" w:rsidP="009538DC">
      <w:pPr>
        <w:jc w:val="both"/>
        <w:rPr>
          <w:rFonts w:ascii="Arial" w:hAnsi="Arial" w:cs="Arial"/>
          <w:b/>
          <w:bCs/>
          <w:sz w:val="24"/>
          <w:szCs w:val="24"/>
        </w:rPr>
      </w:pPr>
      <w:r w:rsidRPr="008A0705">
        <w:rPr>
          <w:rFonts w:ascii="Arial" w:hAnsi="Arial" w:cs="Arial"/>
          <w:b/>
          <w:bCs/>
          <w:sz w:val="24"/>
          <w:szCs w:val="24"/>
        </w:rPr>
        <w:t>PROCESOS INSTITUCIONALES.</w:t>
      </w:r>
    </w:p>
    <w:p w14:paraId="0CB932A3" w14:textId="77777777" w:rsidR="008A5F14" w:rsidRPr="008A0705" w:rsidRDefault="008A5F14" w:rsidP="009538DC">
      <w:pPr>
        <w:jc w:val="both"/>
        <w:rPr>
          <w:rFonts w:ascii="Arial" w:hAnsi="Arial" w:cs="Arial"/>
          <w:b/>
          <w:bCs/>
          <w:sz w:val="24"/>
          <w:szCs w:val="24"/>
        </w:rPr>
      </w:pPr>
    </w:p>
    <w:p w14:paraId="1E5AFFCA" w14:textId="19D55A1E" w:rsidR="009538DC" w:rsidRDefault="009538DC" w:rsidP="000660E8">
      <w:pPr>
        <w:jc w:val="both"/>
        <w:rPr>
          <w:rFonts w:ascii="Arial" w:eastAsia="Arial" w:hAnsi="Arial" w:cs="Arial"/>
          <w:sz w:val="24"/>
          <w:szCs w:val="24"/>
        </w:rPr>
      </w:pPr>
      <w:r w:rsidRPr="004B6E29">
        <w:rPr>
          <w:rFonts w:ascii="Arial" w:hAnsi="Arial" w:cs="Arial"/>
          <w:sz w:val="24"/>
          <w:szCs w:val="24"/>
        </w:rPr>
        <w:t xml:space="preserve">La E.S.E Hospital San José del Guaviare en la actualidad cuenta con los siguientes procesos, </w:t>
      </w:r>
      <w:r w:rsidRPr="004B6E29">
        <w:rPr>
          <w:rFonts w:ascii="Arial" w:eastAsia="Arial" w:hAnsi="Arial" w:cs="Arial"/>
          <w:sz w:val="24"/>
          <w:szCs w:val="24"/>
        </w:rPr>
        <w:t>de los cuales a la fecha se encuentran todos documentados</w:t>
      </w:r>
      <w:r w:rsidR="008A5F14">
        <w:rPr>
          <w:rFonts w:ascii="Arial" w:eastAsia="Arial" w:hAnsi="Arial" w:cs="Arial"/>
          <w:sz w:val="24"/>
          <w:szCs w:val="24"/>
        </w:rPr>
        <w:t>.</w:t>
      </w:r>
    </w:p>
    <w:p w14:paraId="28EEFB01" w14:textId="7320217D" w:rsidR="00C24EAB" w:rsidRDefault="00C24EAB" w:rsidP="000660E8">
      <w:pPr>
        <w:jc w:val="both"/>
        <w:rPr>
          <w:rFonts w:ascii="Arial" w:eastAsia="Arial" w:hAnsi="Arial" w:cs="Arial"/>
          <w:sz w:val="24"/>
          <w:szCs w:val="24"/>
        </w:rPr>
      </w:pPr>
    </w:p>
    <w:p w14:paraId="32B1A73B" w14:textId="5EA4104F" w:rsidR="00C24EAB" w:rsidRDefault="00C24EAB" w:rsidP="00C24EAB">
      <w:pPr>
        <w:jc w:val="center"/>
        <w:rPr>
          <w:rFonts w:ascii="Arial" w:eastAsia="Arial" w:hAnsi="Arial" w:cs="Arial"/>
          <w:sz w:val="24"/>
          <w:szCs w:val="24"/>
        </w:rPr>
      </w:pPr>
      <w:r>
        <w:rPr>
          <w:rFonts w:ascii="Arial" w:eastAsia="Arial" w:hAnsi="Arial" w:cs="Arial"/>
          <w:sz w:val="24"/>
          <w:szCs w:val="24"/>
        </w:rPr>
        <w:t>Tabla No 1</w:t>
      </w:r>
      <w:r w:rsidR="00300AB4">
        <w:rPr>
          <w:rFonts w:ascii="Arial" w:eastAsia="Arial" w:hAnsi="Arial" w:cs="Arial"/>
          <w:sz w:val="24"/>
          <w:szCs w:val="24"/>
        </w:rPr>
        <w:t>8</w:t>
      </w:r>
      <w:r>
        <w:rPr>
          <w:rFonts w:ascii="Arial" w:eastAsia="Arial" w:hAnsi="Arial" w:cs="Arial"/>
          <w:sz w:val="24"/>
          <w:szCs w:val="24"/>
        </w:rPr>
        <w:t xml:space="preserve"> Procesos institucionales </w:t>
      </w:r>
    </w:p>
    <w:p w14:paraId="6B8CD0E7" w14:textId="77777777" w:rsidR="008A5F14" w:rsidRPr="004B6E29" w:rsidRDefault="008A5F14" w:rsidP="009538DC">
      <w:pPr>
        <w:jc w:val="both"/>
        <w:rPr>
          <w:rFonts w:ascii="Arial" w:hAnsi="Arial" w:cs="Arial"/>
          <w:sz w:val="24"/>
          <w:szCs w:val="24"/>
        </w:rPr>
      </w:pPr>
    </w:p>
    <w:tbl>
      <w:tblPr>
        <w:tblW w:w="0" w:type="auto"/>
        <w:jc w:val="center"/>
        <w:tblLayout w:type="fixed"/>
        <w:tblLook w:val="06A0" w:firstRow="1" w:lastRow="0" w:firstColumn="1" w:lastColumn="0" w:noHBand="1" w:noVBand="1"/>
      </w:tblPr>
      <w:tblGrid>
        <w:gridCol w:w="3720"/>
        <w:gridCol w:w="1455"/>
      </w:tblGrid>
      <w:tr w:rsidR="009538DC" w:rsidRPr="00B30F4A" w14:paraId="5D8B2EAD" w14:textId="77777777" w:rsidTr="00E34466">
        <w:trPr>
          <w:trHeight w:val="420"/>
          <w:jc w:val="center"/>
        </w:trPr>
        <w:tc>
          <w:tcPr>
            <w:tcW w:w="3720" w:type="dxa"/>
            <w:tcBorders>
              <w:top w:val="single" w:sz="4" w:space="0" w:color="auto"/>
              <w:left w:val="single" w:sz="4" w:space="0" w:color="auto"/>
              <w:bottom w:val="single" w:sz="4" w:space="0" w:color="auto"/>
              <w:right w:val="single" w:sz="4" w:space="0" w:color="auto"/>
            </w:tcBorders>
            <w:shd w:val="clear" w:color="auto" w:fill="C6E0B4"/>
            <w:tcMar>
              <w:top w:w="15" w:type="dxa"/>
              <w:left w:w="15" w:type="dxa"/>
              <w:right w:w="15" w:type="dxa"/>
            </w:tcMar>
            <w:vAlign w:val="center"/>
          </w:tcPr>
          <w:p w14:paraId="2413A826" w14:textId="3B80F4A3"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 xml:space="preserve">PROCESOS </w:t>
            </w:r>
            <w:r w:rsidR="00C24EAB" w:rsidRPr="00B30F4A">
              <w:rPr>
                <w:rFonts w:ascii="Arial" w:eastAsia="Arial" w:hAnsi="Arial" w:cs="Arial"/>
                <w:color w:val="000000" w:themeColor="text1"/>
                <w:szCs w:val="24"/>
              </w:rPr>
              <w:t>ESTRATÉGICOS</w:t>
            </w:r>
          </w:p>
        </w:tc>
        <w:tc>
          <w:tcPr>
            <w:tcW w:w="1455" w:type="dxa"/>
            <w:tcBorders>
              <w:top w:val="single" w:sz="4" w:space="0" w:color="auto"/>
              <w:left w:val="single" w:sz="4" w:space="0" w:color="auto"/>
              <w:bottom w:val="single" w:sz="4" w:space="0" w:color="auto"/>
              <w:right w:val="single" w:sz="4" w:space="0" w:color="auto"/>
            </w:tcBorders>
            <w:shd w:val="clear" w:color="auto" w:fill="C6E0B4"/>
            <w:tcMar>
              <w:top w:w="15" w:type="dxa"/>
              <w:left w:w="15" w:type="dxa"/>
              <w:right w:w="15" w:type="dxa"/>
            </w:tcMar>
            <w:vAlign w:val="center"/>
          </w:tcPr>
          <w:p w14:paraId="21268363"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7</w:t>
            </w:r>
          </w:p>
        </w:tc>
      </w:tr>
      <w:tr w:rsidR="009538DC" w:rsidRPr="00B30F4A" w14:paraId="5703AC55" w14:textId="77777777" w:rsidTr="00E34466">
        <w:trPr>
          <w:trHeight w:val="342"/>
          <w:jc w:val="center"/>
        </w:trPr>
        <w:tc>
          <w:tcPr>
            <w:tcW w:w="3720" w:type="dxa"/>
            <w:tcBorders>
              <w:top w:val="single" w:sz="4" w:space="0" w:color="auto"/>
              <w:left w:val="single" w:sz="4" w:space="0" w:color="auto"/>
              <w:bottom w:val="single" w:sz="4" w:space="0" w:color="auto"/>
              <w:right w:val="single" w:sz="4" w:space="0" w:color="auto"/>
            </w:tcBorders>
            <w:shd w:val="clear" w:color="auto" w:fill="BDD7EE"/>
            <w:tcMar>
              <w:top w:w="15" w:type="dxa"/>
              <w:left w:w="15" w:type="dxa"/>
              <w:right w:w="15" w:type="dxa"/>
            </w:tcMar>
            <w:vAlign w:val="center"/>
          </w:tcPr>
          <w:p w14:paraId="3F8A8827"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PROCESOS MISIONALES</w:t>
            </w:r>
          </w:p>
        </w:tc>
        <w:tc>
          <w:tcPr>
            <w:tcW w:w="1455" w:type="dxa"/>
            <w:tcBorders>
              <w:top w:val="single" w:sz="4" w:space="0" w:color="auto"/>
              <w:left w:val="single" w:sz="4" w:space="0" w:color="auto"/>
              <w:bottom w:val="single" w:sz="4" w:space="0" w:color="auto"/>
              <w:right w:val="single" w:sz="4" w:space="0" w:color="auto"/>
            </w:tcBorders>
            <w:shd w:val="clear" w:color="auto" w:fill="BDD7EE"/>
            <w:tcMar>
              <w:top w:w="15" w:type="dxa"/>
              <w:left w:w="15" w:type="dxa"/>
              <w:right w:w="15" w:type="dxa"/>
            </w:tcMar>
            <w:vAlign w:val="center"/>
          </w:tcPr>
          <w:p w14:paraId="409609D3"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1</w:t>
            </w:r>
            <w:r>
              <w:rPr>
                <w:rFonts w:ascii="Arial" w:eastAsia="Arial" w:hAnsi="Arial" w:cs="Arial"/>
                <w:color w:val="000000" w:themeColor="text1"/>
                <w:szCs w:val="24"/>
              </w:rPr>
              <w:t>7</w:t>
            </w:r>
          </w:p>
        </w:tc>
      </w:tr>
      <w:tr w:rsidR="009538DC" w:rsidRPr="00B30F4A" w14:paraId="18E0A0A1" w14:textId="77777777" w:rsidTr="00E34466">
        <w:trPr>
          <w:trHeight w:val="379"/>
          <w:jc w:val="center"/>
        </w:trPr>
        <w:tc>
          <w:tcPr>
            <w:tcW w:w="3720" w:type="dxa"/>
            <w:tcBorders>
              <w:top w:val="single" w:sz="4" w:space="0" w:color="auto"/>
              <w:left w:val="single" w:sz="4" w:space="0" w:color="auto"/>
              <w:bottom w:val="nil"/>
              <w:right w:val="single" w:sz="4" w:space="0" w:color="auto"/>
            </w:tcBorders>
            <w:shd w:val="clear" w:color="auto" w:fill="F8CBAD"/>
            <w:tcMar>
              <w:top w:w="15" w:type="dxa"/>
              <w:left w:w="15" w:type="dxa"/>
              <w:right w:w="15" w:type="dxa"/>
            </w:tcMar>
            <w:vAlign w:val="center"/>
          </w:tcPr>
          <w:p w14:paraId="42F71A10"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PROCESOS DE APOYO</w:t>
            </w:r>
          </w:p>
        </w:tc>
        <w:tc>
          <w:tcPr>
            <w:tcW w:w="1455" w:type="dxa"/>
            <w:tcBorders>
              <w:top w:val="single" w:sz="4" w:space="0" w:color="auto"/>
              <w:left w:val="single" w:sz="4" w:space="0" w:color="auto"/>
              <w:bottom w:val="nil"/>
              <w:right w:val="single" w:sz="4" w:space="0" w:color="auto"/>
            </w:tcBorders>
            <w:shd w:val="clear" w:color="auto" w:fill="F8CBAD"/>
            <w:tcMar>
              <w:top w:w="15" w:type="dxa"/>
              <w:left w:w="15" w:type="dxa"/>
              <w:right w:w="15" w:type="dxa"/>
            </w:tcMar>
            <w:vAlign w:val="center"/>
          </w:tcPr>
          <w:p w14:paraId="1CAFA1D8"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14</w:t>
            </w:r>
          </w:p>
        </w:tc>
      </w:tr>
      <w:tr w:rsidR="009538DC" w:rsidRPr="00B30F4A" w14:paraId="760D0640" w14:textId="77777777" w:rsidTr="00E34466">
        <w:trPr>
          <w:trHeight w:val="570"/>
          <w:jc w:val="center"/>
        </w:trPr>
        <w:tc>
          <w:tcPr>
            <w:tcW w:w="3720"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7C7F0D10" w14:textId="77777777" w:rsidR="009538DC" w:rsidRPr="00B30F4A" w:rsidRDefault="009538DC" w:rsidP="00E34466">
            <w:pPr>
              <w:jc w:val="center"/>
              <w:rPr>
                <w:rFonts w:ascii="Arial" w:eastAsia="Arial" w:hAnsi="Arial" w:cs="Arial"/>
                <w:color w:val="000000" w:themeColor="text1"/>
                <w:szCs w:val="24"/>
              </w:rPr>
            </w:pPr>
            <w:r>
              <w:rPr>
                <w:rFonts w:ascii="Arial" w:eastAsia="Arial" w:hAnsi="Arial" w:cs="Arial"/>
                <w:color w:val="000000" w:themeColor="text1"/>
                <w:szCs w:val="24"/>
              </w:rPr>
              <w:lastRenderedPageBreak/>
              <w:t>PROCESOS DE EVALUACIÓ</w:t>
            </w:r>
            <w:r w:rsidRPr="00B30F4A">
              <w:rPr>
                <w:rFonts w:ascii="Arial" w:eastAsia="Arial" w:hAnsi="Arial" w:cs="Arial"/>
                <w:color w:val="000000" w:themeColor="text1"/>
                <w:szCs w:val="24"/>
              </w:rPr>
              <w:t>N Y CONTROL</w:t>
            </w:r>
          </w:p>
        </w:tc>
        <w:tc>
          <w:tcPr>
            <w:tcW w:w="1455"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31251114"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3</w:t>
            </w:r>
          </w:p>
        </w:tc>
      </w:tr>
      <w:tr w:rsidR="009538DC" w:rsidRPr="00B30F4A" w14:paraId="240D129C" w14:textId="77777777" w:rsidTr="00E34466">
        <w:trPr>
          <w:trHeight w:val="265"/>
          <w:jc w:val="center"/>
        </w:trPr>
        <w:tc>
          <w:tcPr>
            <w:tcW w:w="3720"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5" w:type="dxa"/>
              <w:right w:w="15" w:type="dxa"/>
            </w:tcMar>
            <w:vAlign w:val="center"/>
          </w:tcPr>
          <w:p w14:paraId="6CB5CB38" w14:textId="77777777" w:rsidR="009538DC" w:rsidRPr="00B30F4A" w:rsidRDefault="009538DC" w:rsidP="00E34466">
            <w:pPr>
              <w:jc w:val="center"/>
              <w:rPr>
                <w:rFonts w:ascii="Arial" w:hAnsi="Arial" w:cs="Arial"/>
                <w:szCs w:val="24"/>
              </w:rPr>
            </w:pPr>
            <w:r w:rsidRPr="00B30F4A">
              <w:rPr>
                <w:rFonts w:ascii="Arial" w:eastAsia="Arial" w:hAnsi="Arial" w:cs="Arial"/>
                <w:b/>
                <w:bCs/>
                <w:color w:val="000000" w:themeColor="text1"/>
                <w:szCs w:val="24"/>
              </w:rPr>
              <w:t>TOTAL</w:t>
            </w:r>
            <w:r>
              <w:rPr>
                <w:rFonts w:ascii="Arial" w:eastAsia="Arial" w:hAnsi="Arial" w:cs="Arial"/>
                <w:b/>
                <w:bCs/>
                <w:color w:val="000000" w:themeColor="text1"/>
                <w:szCs w:val="24"/>
              </w:rPr>
              <w:t xml:space="preserve"> </w:t>
            </w:r>
            <w:r w:rsidRPr="00B30F4A">
              <w:rPr>
                <w:rFonts w:ascii="Arial" w:eastAsia="Arial" w:hAnsi="Arial" w:cs="Arial"/>
                <w:b/>
                <w:bCs/>
                <w:color w:val="000000" w:themeColor="text1"/>
                <w:szCs w:val="24"/>
              </w:rPr>
              <w:t>PROCESOS</w:t>
            </w:r>
          </w:p>
        </w:tc>
        <w:tc>
          <w:tcPr>
            <w:tcW w:w="1455"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5" w:type="dxa"/>
              <w:right w:w="15" w:type="dxa"/>
            </w:tcMar>
            <w:vAlign w:val="center"/>
          </w:tcPr>
          <w:p w14:paraId="15421ADB" w14:textId="77777777" w:rsidR="009538DC" w:rsidRPr="00B30F4A" w:rsidRDefault="009538DC" w:rsidP="00E34466">
            <w:pPr>
              <w:jc w:val="center"/>
              <w:rPr>
                <w:rFonts w:ascii="Arial" w:hAnsi="Arial" w:cs="Arial"/>
                <w:szCs w:val="24"/>
              </w:rPr>
            </w:pPr>
            <w:r w:rsidRPr="00B30F4A">
              <w:rPr>
                <w:rFonts w:ascii="Arial" w:eastAsia="Arial" w:hAnsi="Arial" w:cs="Arial"/>
                <w:b/>
                <w:bCs/>
                <w:color w:val="000000" w:themeColor="text1"/>
                <w:szCs w:val="24"/>
              </w:rPr>
              <w:t>4</w:t>
            </w:r>
            <w:r>
              <w:rPr>
                <w:rFonts w:ascii="Arial" w:eastAsia="Arial" w:hAnsi="Arial" w:cs="Arial"/>
                <w:b/>
                <w:bCs/>
                <w:color w:val="000000" w:themeColor="text1"/>
                <w:szCs w:val="24"/>
              </w:rPr>
              <w:t>1</w:t>
            </w:r>
          </w:p>
        </w:tc>
      </w:tr>
    </w:tbl>
    <w:p w14:paraId="6640DBAB" w14:textId="77777777" w:rsidR="008A5F14" w:rsidRDefault="008A5F14" w:rsidP="009538DC">
      <w:pPr>
        <w:pStyle w:val="Textoindependiente"/>
        <w:spacing w:after="200" w:line="276" w:lineRule="auto"/>
        <w:jc w:val="both"/>
        <w:rPr>
          <w:sz w:val="24"/>
          <w:szCs w:val="24"/>
        </w:rPr>
      </w:pPr>
    </w:p>
    <w:p w14:paraId="248FB65A" w14:textId="1E414B14" w:rsidR="009538DC" w:rsidRPr="004B6E29" w:rsidRDefault="009538DC" w:rsidP="009538DC">
      <w:pPr>
        <w:pStyle w:val="Textoindependiente"/>
        <w:spacing w:after="200" w:line="276" w:lineRule="auto"/>
        <w:jc w:val="both"/>
        <w:rPr>
          <w:sz w:val="24"/>
          <w:szCs w:val="24"/>
        </w:rPr>
      </w:pPr>
      <w:r w:rsidRPr="004B6E29">
        <w:rPr>
          <w:sz w:val="24"/>
          <w:szCs w:val="24"/>
        </w:rPr>
        <w:t>Es de aclarar que, de acuerdo con la nueva estructura organizacional de la institució</w:t>
      </w:r>
      <w:r w:rsidR="006F37BB">
        <w:rPr>
          <w:sz w:val="24"/>
          <w:szCs w:val="24"/>
        </w:rPr>
        <w:t>n, establecida bajo ordenanza No.</w:t>
      </w:r>
      <w:r w:rsidRPr="004B6E29">
        <w:rPr>
          <w:sz w:val="24"/>
          <w:szCs w:val="24"/>
        </w:rPr>
        <w:t xml:space="preserve"> 485 de di</w:t>
      </w:r>
      <w:r>
        <w:rPr>
          <w:sz w:val="24"/>
          <w:szCs w:val="24"/>
        </w:rPr>
        <w:t xml:space="preserve">ciembre 20 del 2022, se debe </w:t>
      </w:r>
      <w:r w:rsidRPr="004B6E29">
        <w:rPr>
          <w:sz w:val="24"/>
          <w:szCs w:val="24"/>
        </w:rPr>
        <w:t>ajustar de igual manera los procesos, por lo cual a la fecha se está organizando y estableciendo la estructura interna de los mismos para así, poder dar inicio a la formulación del nuevo mapa de procesos y ajuste a los procesos institucionales.</w:t>
      </w:r>
    </w:p>
    <w:p w14:paraId="38535FB4" w14:textId="61A7328D" w:rsidR="009538DC" w:rsidRPr="004B6E29" w:rsidRDefault="00663D1F" w:rsidP="009538DC">
      <w:pPr>
        <w:pStyle w:val="Textoindependiente"/>
        <w:spacing w:after="200"/>
        <w:rPr>
          <w:b/>
          <w:bCs/>
          <w:sz w:val="24"/>
          <w:szCs w:val="24"/>
        </w:rPr>
      </w:pPr>
      <w:r>
        <w:rPr>
          <w:b/>
          <w:bCs/>
          <w:sz w:val="24"/>
          <w:szCs w:val="24"/>
        </w:rPr>
        <w:t>S</w:t>
      </w:r>
      <w:r w:rsidRPr="004B6E29">
        <w:rPr>
          <w:b/>
          <w:bCs/>
          <w:sz w:val="24"/>
          <w:szCs w:val="24"/>
        </w:rPr>
        <w:t>istemas de informació</w:t>
      </w:r>
      <w:r>
        <w:rPr>
          <w:b/>
          <w:bCs/>
          <w:sz w:val="24"/>
          <w:szCs w:val="24"/>
        </w:rPr>
        <w:t>n</w:t>
      </w:r>
    </w:p>
    <w:p w14:paraId="718B6164" w14:textId="77777777" w:rsidR="009538DC" w:rsidRDefault="009538DC" w:rsidP="009538DC">
      <w:pPr>
        <w:pStyle w:val="Textoindependiente"/>
        <w:spacing w:after="200" w:line="276" w:lineRule="auto"/>
        <w:jc w:val="both"/>
        <w:rPr>
          <w:sz w:val="24"/>
          <w:szCs w:val="24"/>
        </w:rPr>
      </w:pPr>
      <w:r w:rsidRPr="004B6E29">
        <w:rPr>
          <w:sz w:val="24"/>
          <w:szCs w:val="24"/>
        </w:rPr>
        <w:t>Se cuenta con la gestión de los indicadores de calidad de</w:t>
      </w:r>
      <w:r>
        <w:rPr>
          <w:sz w:val="24"/>
          <w:szCs w:val="24"/>
        </w:rPr>
        <w:t xml:space="preserve"> cada</w:t>
      </w:r>
      <w:r w:rsidRPr="004B6E29">
        <w:rPr>
          <w:sz w:val="24"/>
          <w:szCs w:val="24"/>
        </w:rPr>
        <w:t xml:space="preserve"> trimestre del 2023, para lo cual se carga en el software</w:t>
      </w:r>
      <w:r>
        <w:rPr>
          <w:sz w:val="24"/>
          <w:szCs w:val="24"/>
        </w:rPr>
        <w:t xml:space="preserve"> Sistema de Gestión Integral -</w:t>
      </w:r>
      <w:r w:rsidRPr="004B6E29">
        <w:rPr>
          <w:sz w:val="24"/>
          <w:szCs w:val="24"/>
        </w:rPr>
        <w:t xml:space="preserve"> </w:t>
      </w:r>
      <w:r>
        <w:rPr>
          <w:sz w:val="24"/>
          <w:szCs w:val="24"/>
        </w:rPr>
        <w:t>ALMERA</w:t>
      </w:r>
      <w:r w:rsidRPr="004B6E29">
        <w:rPr>
          <w:sz w:val="24"/>
          <w:szCs w:val="24"/>
        </w:rPr>
        <w:t xml:space="preserve"> los datos y el análisis correspondiente por el responsable asignado en la ficha técnica. Se realiza plan de mejora</w:t>
      </w:r>
      <w:r>
        <w:rPr>
          <w:sz w:val="24"/>
          <w:szCs w:val="24"/>
        </w:rPr>
        <w:t xml:space="preserve"> y seguimiento</w:t>
      </w:r>
      <w:r w:rsidRPr="004B6E29">
        <w:rPr>
          <w:sz w:val="24"/>
          <w:szCs w:val="24"/>
        </w:rPr>
        <w:t xml:space="preserve"> correspondiente a los indicadores susceptibles de mej</w:t>
      </w:r>
      <w:r>
        <w:rPr>
          <w:sz w:val="24"/>
          <w:szCs w:val="24"/>
        </w:rPr>
        <w:t>orar.</w:t>
      </w:r>
    </w:p>
    <w:p w14:paraId="0B2433D7" w14:textId="3E2B85AD" w:rsidR="009538DC" w:rsidRPr="00663D1F" w:rsidRDefault="00663D1F" w:rsidP="00663D1F">
      <w:pPr>
        <w:rPr>
          <w:rFonts w:ascii="Arial" w:hAnsi="Arial" w:cs="Arial"/>
          <w:b/>
          <w:bCs/>
          <w:sz w:val="24"/>
          <w:szCs w:val="24"/>
        </w:rPr>
      </w:pPr>
      <w:r w:rsidRPr="00663D1F">
        <w:rPr>
          <w:rFonts w:ascii="Arial" w:hAnsi="Arial" w:cs="Arial"/>
          <w:b/>
          <w:bCs/>
          <w:sz w:val="24"/>
          <w:szCs w:val="24"/>
        </w:rPr>
        <w:t xml:space="preserve">Mesas de trabajo </w:t>
      </w:r>
    </w:p>
    <w:p w14:paraId="26B425C6" w14:textId="77777777" w:rsidR="00663D1F" w:rsidRPr="00663D1F" w:rsidRDefault="00663D1F" w:rsidP="00663D1F">
      <w:pPr>
        <w:rPr>
          <w:rFonts w:ascii="Arial" w:hAnsi="Arial" w:cs="Arial"/>
          <w:sz w:val="24"/>
          <w:szCs w:val="24"/>
        </w:rPr>
      </w:pPr>
    </w:p>
    <w:p w14:paraId="06E571FC" w14:textId="4761D434" w:rsidR="009538DC" w:rsidRDefault="009538DC" w:rsidP="009538DC">
      <w:pPr>
        <w:pStyle w:val="Textoindependiente"/>
        <w:spacing w:after="200"/>
        <w:jc w:val="both"/>
        <w:rPr>
          <w:sz w:val="24"/>
          <w:szCs w:val="24"/>
        </w:rPr>
      </w:pPr>
      <w:r w:rsidRPr="00356042">
        <w:rPr>
          <w:sz w:val="24"/>
          <w:szCs w:val="24"/>
        </w:rPr>
        <w:t>Durante la vigencia</w:t>
      </w:r>
      <w:r>
        <w:rPr>
          <w:sz w:val="24"/>
          <w:szCs w:val="24"/>
        </w:rPr>
        <w:t xml:space="preserve"> 2023</w:t>
      </w:r>
      <w:r w:rsidRPr="00356042">
        <w:rPr>
          <w:sz w:val="24"/>
          <w:szCs w:val="24"/>
        </w:rPr>
        <w:t xml:space="preserve"> se realizaron </w:t>
      </w:r>
      <w:r w:rsidRPr="00DB1871">
        <w:rPr>
          <w:sz w:val="24"/>
          <w:szCs w:val="24"/>
        </w:rPr>
        <w:t>4</w:t>
      </w:r>
      <w:r>
        <w:rPr>
          <w:sz w:val="24"/>
          <w:szCs w:val="24"/>
        </w:rPr>
        <w:t>8</w:t>
      </w:r>
      <w:r w:rsidRPr="00356042">
        <w:rPr>
          <w:sz w:val="24"/>
          <w:szCs w:val="24"/>
        </w:rPr>
        <w:t xml:space="preserve"> mesas de trabajo de calidad en donde fueron aprobados </w:t>
      </w:r>
      <w:r>
        <w:rPr>
          <w:sz w:val="24"/>
          <w:szCs w:val="24"/>
        </w:rPr>
        <w:t>249</w:t>
      </w:r>
      <w:r w:rsidRPr="00356042">
        <w:rPr>
          <w:sz w:val="24"/>
          <w:szCs w:val="24"/>
        </w:rPr>
        <w:t xml:space="preserve"> documentos, entre protocolos,</w:t>
      </w:r>
      <w:r>
        <w:rPr>
          <w:sz w:val="24"/>
          <w:szCs w:val="24"/>
        </w:rPr>
        <w:t xml:space="preserve"> instructivos,</w:t>
      </w:r>
      <w:r w:rsidRPr="00637089">
        <w:rPr>
          <w:sz w:val="24"/>
          <w:szCs w:val="24"/>
        </w:rPr>
        <w:t xml:space="preserve"> </w:t>
      </w:r>
      <w:r w:rsidRPr="00356042">
        <w:rPr>
          <w:sz w:val="24"/>
          <w:szCs w:val="24"/>
        </w:rPr>
        <w:t>formatos, listas de chequeo, manuales</w:t>
      </w:r>
      <w:r>
        <w:rPr>
          <w:sz w:val="24"/>
          <w:szCs w:val="24"/>
        </w:rPr>
        <w:t>, procesos, procedimientos y otros</w:t>
      </w:r>
      <w:r w:rsidRPr="008434FB">
        <w:rPr>
          <w:sz w:val="24"/>
          <w:szCs w:val="24"/>
        </w:rPr>
        <w:t>;</w:t>
      </w:r>
      <w:r w:rsidRPr="00DB1871">
        <w:rPr>
          <w:color w:val="FF0000"/>
          <w:sz w:val="24"/>
          <w:szCs w:val="24"/>
        </w:rPr>
        <w:t xml:space="preserve"> </w:t>
      </w:r>
      <w:r w:rsidRPr="00C814BB">
        <w:rPr>
          <w:sz w:val="24"/>
          <w:szCs w:val="24"/>
        </w:rPr>
        <w:t xml:space="preserve">18 documentos </w:t>
      </w:r>
      <w:r>
        <w:rPr>
          <w:sz w:val="24"/>
          <w:szCs w:val="24"/>
        </w:rPr>
        <w:t xml:space="preserve">fueron derogados por no utilización, fueron </w:t>
      </w:r>
      <w:r w:rsidRPr="00FE3C55">
        <w:rPr>
          <w:sz w:val="24"/>
          <w:szCs w:val="24"/>
        </w:rPr>
        <w:t xml:space="preserve">aprobados 22 indicadores </w:t>
      </w:r>
      <w:r>
        <w:rPr>
          <w:sz w:val="24"/>
          <w:szCs w:val="24"/>
        </w:rPr>
        <w:t>entre los cuales algunos son actualizados</w:t>
      </w:r>
      <w:r w:rsidRPr="00356042">
        <w:rPr>
          <w:sz w:val="24"/>
          <w:szCs w:val="24"/>
        </w:rPr>
        <w:t>. Esta información pued</w:t>
      </w:r>
      <w:r>
        <w:rPr>
          <w:sz w:val="24"/>
          <w:szCs w:val="24"/>
        </w:rPr>
        <w:t xml:space="preserve">e ser consultada en el software de sistema de gestión integral </w:t>
      </w:r>
      <w:proofErr w:type="spellStart"/>
      <w:r w:rsidRPr="00356042">
        <w:rPr>
          <w:sz w:val="24"/>
          <w:szCs w:val="24"/>
        </w:rPr>
        <w:t>Almera</w:t>
      </w:r>
      <w:proofErr w:type="spellEnd"/>
      <w:r w:rsidRPr="00356042">
        <w:rPr>
          <w:sz w:val="24"/>
          <w:szCs w:val="24"/>
        </w:rPr>
        <w:t xml:space="preserve"> o en </w:t>
      </w:r>
      <w:r>
        <w:rPr>
          <w:sz w:val="24"/>
          <w:szCs w:val="24"/>
        </w:rPr>
        <w:t xml:space="preserve">la </w:t>
      </w:r>
      <w:r w:rsidR="001F51AF">
        <w:rPr>
          <w:sz w:val="24"/>
          <w:szCs w:val="24"/>
        </w:rPr>
        <w:t>Oficina de C</w:t>
      </w:r>
      <w:r w:rsidRPr="00356042">
        <w:rPr>
          <w:sz w:val="24"/>
          <w:szCs w:val="24"/>
        </w:rPr>
        <w:t>alidad.</w:t>
      </w:r>
    </w:p>
    <w:p w14:paraId="2B5290D6" w14:textId="5B019EC1" w:rsidR="009538DC" w:rsidRDefault="00663D1F" w:rsidP="009538DC">
      <w:pPr>
        <w:pStyle w:val="Textoindependiente"/>
        <w:shd w:val="clear" w:color="auto" w:fill="FFFFFF" w:themeFill="background1"/>
        <w:spacing w:after="200"/>
        <w:rPr>
          <w:b/>
          <w:bCs/>
          <w:sz w:val="24"/>
          <w:szCs w:val="24"/>
        </w:rPr>
      </w:pPr>
      <w:r>
        <w:rPr>
          <w:b/>
          <w:bCs/>
          <w:sz w:val="24"/>
          <w:szCs w:val="24"/>
        </w:rPr>
        <w:t>C</w:t>
      </w:r>
      <w:r w:rsidRPr="00726BDB">
        <w:rPr>
          <w:b/>
          <w:bCs/>
          <w:sz w:val="24"/>
          <w:szCs w:val="24"/>
        </w:rPr>
        <w:t>onclusiones</w:t>
      </w:r>
    </w:p>
    <w:p w14:paraId="198B35BD" w14:textId="77EA19E3" w:rsidR="009538DC" w:rsidRDefault="009538DC" w:rsidP="003727EE">
      <w:pPr>
        <w:pStyle w:val="Textoindependiente"/>
        <w:numPr>
          <w:ilvl w:val="0"/>
          <w:numId w:val="9"/>
        </w:numPr>
        <w:spacing w:after="200"/>
        <w:jc w:val="both"/>
        <w:rPr>
          <w:sz w:val="24"/>
          <w:szCs w:val="24"/>
        </w:rPr>
      </w:pPr>
      <w:r w:rsidRPr="00AB680C">
        <w:rPr>
          <w:sz w:val="24"/>
          <w:szCs w:val="24"/>
        </w:rPr>
        <w:t>Se debe continuar con la verificación del cumplimiento del Sistema Ob</w:t>
      </w:r>
      <w:r w:rsidR="00BC458A">
        <w:rPr>
          <w:sz w:val="24"/>
          <w:szCs w:val="24"/>
        </w:rPr>
        <w:t>ligatorio de la Garantía de la C</w:t>
      </w:r>
      <w:r w:rsidRPr="00AB680C">
        <w:rPr>
          <w:sz w:val="24"/>
          <w:szCs w:val="24"/>
        </w:rPr>
        <w:t>alidad</w:t>
      </w:r>
      <w:r w:rsidR="00BC458A">
        <w:rPr>
          <w:sz w:val="24"/>
          <w:szCs w:val="24"/>
        </w:rPr>
        <w:t xml:space="preserve"> (SOGC) el cual es</w:t>
      </w:r>
      <w:r w:rsidRPr="00AB680C">
        <w:rPr>
          <w:sz w:val="24"/>
          <w:szCs w:val="24"/>
        </w:rPr>
        <w:t xml:space="preserve"> esencial para as</w:t>
      </w:r>
      <w:r w:rsidR="00BC458A">
        <w:rPr>
          <w:sz w:val="24"/>
          <w:szCs w:val="24"/>
        </w:rPr>
        <w:t>egurar que los servicios cumplan</w:t>
      </w:r>
      <w:r w:rsidRPr="00AB680C">
        <w:rPr>
          <w:sz w:val="24"/>
          <w:szCs w:val="24"/>
        </w:rPr>
        <w:t xml:space="preserve"> con los estándares y requisitos establecidos</w:t>
      </w:r>
      <w:r>
        <w:rPr>
          <w:sz w:val="24"/>
          <w:szCs w:val="24"/>
        </w:rPr>
        <w:t xml:space="preserve"> </w:t>
      </w:r>
      <w:r w:rsidRPr="00603988">
        <w:rPr>
          <w:sz w:val="24"/>
          <w:szCs w:val="24"/>
        </w:rPr>
        <w:t>normativos e institucionales</w:t>
      </w:r>
      <w:r w:rsidRPr="00AB680C">
        <w:rPr>
          <w:sz w:val="24"/>
          <w:szCs w:val="24"/>
        </w:rPr>
        <w:t>, lo que garantiza la satisfacción del usuario y la calidad de los servicios prestados</w:t>
      </w:r>
      <w:r>
        <w:rPr>
          <w:sz w:val="24"/>
          <w:szCs w:val="24"/>
        </w:rPr>
        <w:t>.</w:t>
      </w:r>
    </w:p>
    <w:p w14:paraId="0C995EE4" w14:textId="77777777" w:rsidR="009538DC" w:rsidRDefault="009538DC" w:rsidP="003727EE">
      <w:pPr>
        <w:pStyle w:val="Textoindependiente"/>
        <w:numPr>
          <w:ilvl w:val="0"/>
          <w:numId w:val="9"/>
        </w:numPr>
        <w:spacing w:after="200"/>
        <w:jc w:val="both"/>
        <w:rPr>
          <w:sz w:val="24"/>
          <w:szCs w:val="24"/>
        </w:rPr>
      </w:pPr>
      <w:r w:rsidRPr="00603988">
        <w:rPr>
          <w:sz w:val="24"/>
          <w:szCs w:val="24"/>
        </w:rPr>
        <w:t>La auditoría de servicios y su funcionamiento proporciona una visión crítica y objetiva de la calidad de los servicios prestados, identificando áreas de mejora y permite plantear acciones de mejora, por lo cual se mantener.</w:t>
      </w:r>
    </w:p>
    <w:p w14:paraId="72DA1263" w14:textId="77777777" w:rsidR="009538DC" w:rsidRDefault="009538DC" w:rsidP="003727EE">
      <w:pPr>
        <w:pStyle w:val="Textoindependiente"/>
        <w:numPr>
          <w:ilvl w:val="0"/>
          <w:numId w:val="9"/>
        </w:numPr>
        <w:spacing w:after="200"/>
        <w:jc w:val="both"/>
        <w:rPr>
          <w:sz w:val="24"/>
          <w:szCs w:val="24"/>
        </w:rPr>
      </w:pPr>
      <w:r w:rsidRPr="00603988">
        <w:rPr>
          <w:sz w:val="24"/>
          <w:szCs w:val="24"/>
        </w:rPr>
        <w:t xml:space="preserve">La combinación de la verificación de la calidad y la auditoría de servicios contribuye a mantener la calidad de la institución, </w:t>
      </w:r>
      <w:r w:rsidRPr="00603988">
        <w:rPr>
          <w:sz w:val="24"/>
          <w:szCs w:val="24"/>
        </w:rPr>
        <w:lastRenderedPageBreak/>
        <w:t>fortaleciendo la confianza de los usuarios.</w:t>
      </w:r>
    </w:p>
    <w:p w14:paraId="33005DB2" w14:textId="77777777" w:rsidR="009538DC" w:rsidRDefault="009538DC" w:rsidP="003727EE">
      <w:pPr>
        <w:pStyle w:val="Textoindependiente"/>
        <w:numPr>
          <w:ilvl w:val="0"/>
          <w:numId w:val="9"/>
        </w:numPr>
        <w:spacing w:after="200"/>
        <w:jc w:val="both"/>
        <w:rPr>
          <w:sz w:val="24"/>
          <w:szCs w:val="24"/>
        </w:rPr>
      </w:pPr>
      <w:r w:rsidRPr="00603988">
        <w:rPr>
          <w:sz w:val="24"/>
          <w:szCs w:val="24"/>
        </w:rPr>
        <w:t>Se debe continuar con la mejora continua en la institución a través de la revisión de procesos, ajuste, medición, evaluación y manteniendo, con el fin de contribuir a la calidad de los servicios prestados.</w:t>
      </w:r>
    </w:p>
    <w:p w14:paraId="301747B6" w14:textId="3E99BE47" w:rsidR="009538DC" w:rsidRDefault="009538DC" w:rsidP="003727EE">
      <w:pPr>
        <w:pStyle w:val="Textoindependiente"/>
        <w:numPr>
          <w:ilvl w:val="0"/>
          <w:numId w:val="9"/>
        </w:numPr>
        <w:spacing w:after="200"/>
        <w:jc w:val="both"/>
        <w:rPr>
          <w:sz w:val="24"/>
          <w:szCs w:val="24"/>
        </w:rPr>
      </w:pPr>
      <w:r>
        <w:rPr>
          <w:sz w:val="24"/>
          <w:szCs w:val="24"/>
        </w:rPr>
        <w:t>Es importante menci</w:t>
      </w:r>
      <w:r w:rsidR="003205C9">
        <w:rPr>
          <w:sz w:val="24"/>
          <w:szCs w:val="24"/>
        </w:rPr>
        <w:t xml:space="preserve">onar que además de </w:t>
      </w:r>
      <w:r w:rsidR="00663D1F">
        <w:rPr>
          <w:sz w:val="24"/>
          <w:szCs w:val="24"/>
        </w:rPr>
        <w:t>las acciones programadas</w:t>
      </w:r>
      <w:r>
        <w:rPr>
          <w:sz w:val="24"/>
          <w:szCs w:val="24"/>
        </w:rPr>
        <w:t xml:space="preserve">, se deben tener en cuenta las diferentes asistencias técnicas de realizadas por la </w:t>
      </w:r>
      <w:r w:rsidR="00663D1F">
        <w:rPr>
          <w:sz w:val="24"/>
          <w:szCs w:val="24"/>
        </w:rPr>
        <w:t>secretaria</w:t>
      </w:r>
      <w:r>
        <w:rPr>
          <w:sz w:val="24"/>
          <w:szCs w:val="24"/>
        </w:rPr>
        <w:t xml:space="preserve"> de Salud Departamental y Municipal, correspondientes a programas de salud pública, en las cuales se generan compromisos institucionales que esta dependencia debe gestionar y presentar.</w:t>
      </w:r>
    </w:p>
    <w:p w14:paraId="2B257C24" w14:textId="58183C74" w:rsidR="00663D1F" w:rsidRDefault="00663D1F" w:rsidP="00663D1F">
      <w:pPr>
        <w:pStyle w:val="Textoindependiente"/>
        <w:spacing w:after="200"/>
        <w:jc w:val="both"/>
        <w:rPr>
          <w:sz w:val="24"/>
          <w:szCs w:val="24"/>
        </w:rPr>
      </w:pPr>
    </w:p>
    <w:p w14:paraId="34D42401" w14:textId="4976097D" w:rsidR="00663D1F" w:rsidRDefault="00663D1F" w:rsidP="00663D1F">
      <w:pPr>
        <w:pStyle w:val="Textoindependiente"/>
        <w:spacing w:after="200"/>
        <w:jc w:val="both"/>
        <w:rPr>
          <w:sz w:val="24"/>
          <w:szCs w:val="24"/>
        </w:rPr>
      </w:pPr>
    </w:p>
    <w:p w14:paraId="5056D30E" w14:textId="2DEBA757" w:rsidR="00663D1F" w:rsidRDefault="00663D1F" w:rsidP="00663D1F">
      <w:pPr>
        <w:pStyle w:val="Textoindependiente"/>
        <w:spacing w:after="200"/>
        <w:jc w:val="both"/>
        <w:rPr>
          <w:sz w:val="24"/>
          <w:szCs w:val="24"/>
        </w:rPr>
      </w:pPr>
    </w:p>
    <w:p w14:paraId="447F739F" w14:textId="68836B62" w:rsidR="00663D1F" w:rsidRDefault="00663D1F" w:rsidP="00663D1F">
      <w:pPr>
        <w:pStyle w:val="Textoindependiente"/>
        <w:spacing w:after="200"/>
        <w:jc w:val="both"/>
        <w:rPr>
          <w:sz w:val="24"/>
          <w:szCs w:val="24"/>
        </w:rPr>
      </w:pPr>
    </w:p>
    <w:p w14:paraId="14BB7987" w14:textId="7731EB3C" w:rsidR="00663D1F" w:rsidRDefault="00663D1F" w:rsidP="00663D1F">
      <w:pPr>
        <w:pStyle w:val="Textoindependiente"/>
        <w:spacing w:after="200"/>
        <w:jc w:val="both"/>
        <w:rPr>
          <w:sz w:val="24"/>
          <w:szCs w:val="24"/>
        </w:rPr>
      </w:pPr>
    </w:p>
    <w:p w14:paraId="511A49AB" w14:textId="7888FC1C" w:rsidR="00663D1F" w:rsidRDefault="00663D1F" w:rsidP="00663D1F">
      <w:pPr>
        <w:pStyle w:val="Textoindependiente"/>
        <w:spacing w:after="200"/>
        <w:jc w:val="both"/>
        <w:rPr>
          <w:sz w:val="24"/>
          <w:szCs w:val="24"/>
        </w:rPr>
      </w:pPr>
    </w:p>
    <w:p w14:paraId="3A3CB9F4" w14:textId="46B6A22D" w:rsidR="00663D1F" w:rsidRDefault="00663D1F" w:rsidP="00663D1F">
      <w:pPr>
        <w:pStyle w:val="Textoindependiente"/>
        <w:spacing w:after="200"/>
        <w:jc w:val="both"/>
        <w:rPr>
          <w:sz w:val="24"/>
          <w:szCs w:val="24"/>
        </w:rPr>
      </w:pPr>
    </w:p>
    <w:p w14:paraId="67787EB3" w14:textId="14A17784" w:rsidR="00663D1F" w:rsidRDefault="00663D1F" w:rsidP="00663D1F">
      <w:pPr>
        <w:pStyle w:val="Textoindependiente"/>
        <w:spacing w:after="200"/>
        <w:jc w:val="both"/>
        <w:rPr>
          <w:sz w:val="24"/>
          <w:szCs w:val="24"/>
        </w:rPr>
      </w:pPr>
    </w:p>
    <w:p w14:paraId="1172B84E" w14:textId="79154865" w:rsidR="00663D1F" w:rsidRDefault="00663D1F" w:rsidP="00663D1F">
      <w:pPr>
        <w:pStyle w:val="Textoindependiente"/>
        <w:spacing w:after="200"/>
        <w:jc w:val="both"/>
        <w:rPr>
          <w:sz w:val="24"/>
          <w:szCs w:val="24"/>
        </w:rPr>
      </w:pPr>
    </w:p>
    <w:p w14:paraId="40875682" w14:textId="230E90F8" w:rsidR="00663D1F" w:rsidRDefault="00663D1F" w:rsidP="00663D1F">
      <w:pPr>
        <w:pStyle w:val="Textoindependiente"/>
        <w:spacing w:after="200"/>
        <w:jc w:val="both"/>
        <w:rPr>
          <w:sz w:val="24"/>
          <w:szCs w:val="24"/>
        </w:rPr>
      </w:pPr>
    </w:p>
    <w:p w14:paraId="00DC4879" w14:textId="1DD4FD49" w:rsidR="00663D1F" w:rsidRDefault="00663D1F" w:rsidP="00663D1F">
      <w:pPr>
        <w:pStyle w:val="Textoindependiente"/>
        <w:spacing w:after="200"/>
        <w:jc w:val="both"/>
        <w:rPr>
          <w:sz w:val="24"/>
          <w:szCs w:val="24"/>
        </w:rPr>
      </w:pPr>
    </w:p>
    <w:p w14:paraId="0F059D42" w14:textId="656EB3BF" w:rsidR="00663D1F" w:rsidRDefault="00663D1F" w:rsidP="00663D1F">
      <w:pPr>
        <w:pStyle w:val="Textoindependiente"/>
        <w:spacing w:after="200"/>
        <w:jc w:val="both"/>
        <w:rPr>
          <w:sz w:val="24"/>
          <w:szCs w:val="24"/>
        </w:rPr>
      </w:pPr>
    </w:p>
    <w:p w14:paraId="62F28282" w14:textId="0C85AEC4" w:rsidR="00663D1F" w:rsidRDefault="00663D1F" w:rsidP="00663D1F">
      <w:pPr>
        <w:pStyle w:val="Textoindependiente"/>
        <w:spacing w:after="200"/>
        <w:jc w:val="both"/>
        <w:rPr>
          <w:sz w:val="24"/>
          <w:szCs w:val="24"/>
        </w:rPr>
      </w:pPr>
    </w:p>
    <w:p w14:paraId="7F8E3A24" w14:textId="0E5965FA" w:rsidR="00663D1F" w:rsidRDefault="00663D1F" w:rsidP="00663D1F">
      <w:pPr>
        <w:pStyle w:val="Textoindependiente"/>
        <w:spacing w:after="200"/>
        <w:jc w:val="both"/>
        <w:rPr>
          <w:sz w:val="24"/>
          <w:szCs w:val="24"/>
        </w:rPr>
      </w:pPr>
    </w:p>
    <w:p w14:paraId="16A9D4B5" w14:textId="0C51CFAA" w:rsidR="00663D1F" w:rsidRDefault="00663D1F" w:rsidP="00663D1F">
      <w:pPr>
        <w:pStyle w:val="Textoindependiente"/>
        <w:spacing w:after="200"/>
        <w:jc w:val="both"/>
        <w:rPr>
          <w:sz w:val="24"/>
          <w:szCs w:val="24"/>
        </w:rPr>
      </w:pPr>
    </w:p>
    <w:p w14:paraId="3998712B" w14:textId="283A523E" w:rsidR="00663D1F" w:rsidRDefault="00663D1F" w:rsidP="00663D1F">
      <w:pPr>
        <w:pStyle w:val="Textoindependiente"/>
        <w:spacing w:after="200"/>
        <w:jc w:val="both"/>
        <w:rPr>
          <w:sz w:val="24"/>
          <w:szCs w:val="24"/>
        </w:rPr>
      </w:pPr>
    </w:p>
    <w:p w14:paraId="6071E345" w14:textId="0C28CA9A" w:rsidR="00663D1F" w:rsidRDefault="00663D1F" w:rsidP="00663D1F">
      <w:pPr>
        <w:pStyle w:val="Textoindependiente"/>
        <w:spacing w:after="200"/>
        <w:jc w:val="both"/>
        <w:rPr>
          <w:sz w:val="24"/>
          <w:szCs w:val="24"/>
        </w:rPr>
      </w:pPr>
    </w:p>
    <w:p w14:paraId="42704AD6" w14:textId="77777777" w:rsidR="00663D1F" w:rsidRPr="00603988" w:rsidRDefault="00663D1F" w:rsidP="00663D1F">
      <w:pPr>
        <w:pStyle w:val="Textoindependiente"/>
        <w:spacing w:after="200"/>
        <w:jc w:val="both"/>
        <w:rPr>
          <w:sz w:val="24"/>
          <w:szCs w:val="24"/>
        </w:rPr>
      </w:pPr>
    </w:p>
    <w:p w14:paraId="0BFF0628" w14:textId="21EFE598" w:rsidR="003247E5" w:rsidRDefault="008A5F14" w:rsidP="003247E5">
      <w:pPr>
        <w:pStyle w:val="Textoindependiente"/>
        <w:spacing w:after="200"/>
        <w:rPr>
          <w:sz w:val="24"/>
          <w:szCs w:val="24"/>
        </w:rPr>
      </w:pPr>
      <w:r>
        <w:rPr>
          <w:noProof/>
          <w:lang w:val="en-US"/>
        </w:rPr>
        <mc:AlternateContent>
          <mc:Choice Requires="wps">
            <w:drawing>
              <wp:anchor distT="0" distB="0" distL="114300" distR="114300" simplePos="0" relativeHeight="251753472" behindDoc="0" locked="0" layoutInCell="1" allowOverlap="1" wp14:anchorId="0740D84F" wp14:editId="7F38F355">
                <wp:simplePos x="0" y="0"/>
                <wp:positionH relativeFrom="page">
                  <wp:posOffset>2058035</wp:posOffset>
                </wp:positionH>
                <wp:positionV relativeFrom="paragraph">
                  <wp:posOffset>3776980</wp:posOffset>
                </wp:positionV>
                <wp:extent cx="5233888" cy="1301750"/>
                <wp:effectExtent l="0" t="0" r="0" b="0"/>
                <wp:wrapNone/>
                <wp:docPr id="1358211527" name="Cuadro de texto 1358211527"/>
                <wp:cNvGraphicFramePr/>
                <a:graphic xmlns:a="http://schemas.openxmlformats.org/drawingml/2006/main">
                  <a:graphicData uri="http://schemas.microsoft.com/office/word/2010/wordprocessingShape">
                    <wps:wsp>
                      <wps:cNvSpPr txBox="1"/>
                      <wps:spPr>
                        <a:xfrm>
                          <a:off x="0" y="0"/>
                          <a:ext cx="5233888" cy="1301750"/>
                        </a:xfrm>
                        <a:prstGeom prst="rect">
                          <a:avLst/>
                        </a:prstGeom>
                        <a:noFill/>
                        <a:ln w="6350">
                          <a:noFill/>
                        </a:ln>
                      </wps:spPr>
                      <wps:txbx>
                        <w:txbxContent>
                          <w:p w14:paraId="1D8DB0B3"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Gestión Servicios </w:t>
                            </w:r>
                          </w:p>
                          <w:p w14:paraId="5FC07215"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de Salud </w:t>
                            </w:r>
                          </w:p>
                          <w:p w14:paraId="74E56C2A" w14:textId="77777777" w:rsidR="007822EA" w:rsidRPr="00156198" w:rsidRDefault="007822EA" w:rsidP="00451C63">
                            <w:pPr>
                              <w:tabs>
                                <w:tab w:val="left" w:pos="7230"/>
                              </w:tabs>
                              <w:jc w:val="right"/>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D84F" id="Cuadro de texto 1358211527" o:spid="_x0000_s1032" type="#_x0000_t202" style="position:absolute;margin-left:162.05pt;margin-top:297.4pt;width:412.1pt;height:10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" filled="f" stroked="f" strokeweight=".5pt">
                <v:textbox>
                  <w:txbxContent>
                    <w:p w14:paraId="1D8DB0B3"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Gestión Servicios </w:t>
                      </w:r>
                    </w:p>
                    <w:p w14:paraId="5FC07215"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de Salud </w:t>
                      </w:r>
                    </w:p>
                    <w:p w14:paraId="74E56C2A" w14:textId="77777777" w:rsidR="007822EA" w:rsidRPr="00156198" w:rsidRDefault="007822EA" w:rsidP="00451C63">
                      <w:pPr>
                        <w:tabs>
                          <w:tab w:val="left" w:pos="7230"/>
                        </w:tabs>
                        <w:jc w:val="right"/>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w10:wrap anchorx="page"/>
              </v:shape>
            </w:pict>
          </mc:Fallback>
        </mc:AlternateContent>
      </w:r>
      <w:r>
        <w:rPr>
          <w:noProof/>
          <w:lang w:val="en-US"/>
        </w:rPr>
        <w:drawing>
          <wp:anchor distT="0" distB="0" distL="114300" distR="114300" simplePos="0" relativeHeight="251751424" behindDoc="0" locked="0" layoutInCell="1" allowOverlap="1" wp14:anchorId="155BF3FD" wp14:editId="2C6C4B30">
            <wp:simplePos x="0" y="0"/>
            <wp:positionH relativeFrom="margin">
              <wp:posOffset>-359410</wp:posOffset>
            </wp:positionH>
            <wp:positionV relativeFrom="paragraph">
              <wp:posOffset>30480</wp:posOffset>
            </wp:positionV>
            <wp:extent cx="6162675" cy="3740150"/>
            <wp:effectExtent l="0" t="0" r="9525" b="0"/>
            <wp:wrapSquare wrapText="bothSides"/>
            <wp:docPr id="1358211530" name="Imagen 13582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1530" name="PHOTO-2023-05-09-15-57-43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2675" cy="3740150"/>
                    </a:xfrm>
                    <a:prstGeom prst="rect">
                      <a:avLst/>
                    </a:prstGeom>
                  </pic:spPr>
                </pic:pic>
              </a:graphicData>
            </a:graphic>
            <wp14:sizeRelH relativeFrom="margin">
              <wp14:pctWidth>0</wp14:pctWidth>
            </wp14:sizeRelH>
            <wp14:sizeRelV relativeFrom="margin">
              <wp14:pctHeight>0</wp14:pctHeight>
            </wp14:sizeRelV>
          </wp:anchor>
        </w:drawing>
      </w:r>
    </w:p>
    <w:p w14:paraId="670F7A50" w14:textId="77DDACFA" w:rsidR="003247E5" w:rsidRDefault="003247E5" w:rsidP="003247E5">
      <w:pPr>
        <w:pStyle w:val="Textoindependiente"/>
        <w:spacing w:after="200"/>
        <w:rPr>
          <w:sz w:val="24"/>
          <w:szCs w:val="24"/>
        </w:rPr>
      </w:pPr>
    </w:p>
    <w:p w14:paraId="0E9A2ABC" w14:textId="0F606F32" w:rsidR="00AC0D45" w:rsidRDefault="00AC0D45" w:rsidP="00156198">
      <w:pPr>
        <w:spacing w:before="29"/>
        <w:ind w:right="3656"/>
        <w:rPr>
          <w:rFonts w:ascii="Arial" w:eastAsia="Arial" w:hAnsi="Arial" w:cs="Arial"/>
          <w:b/>
          <w:spacing w:val="1"/>
          <w:sz w:val="24"/>
          <w:szCs w:val="24"/>
        </w:rPr>
      </w:pPr>
    </w:p>
    <w:p w14:paraId="23BBFDE0" w14:textId="4CC5355C" w:rsidR="00451C63" w:rsidRDefault="00451C63">
      <w:pPr>
        <w:spacing w:after="160" w:line="259" w:lineRule="auto"/>
        <w:rPr>
          <w:rFonts w:ascii="Arial" w:eastAsia="Arial" w:hAnsi="Arial" w:cs="Arial"/>
          <w:sz w:val="24"/>
          <w:szCs w:val="24"/>
        </w:rPr>
      </w:pPr>
    </w:p>
    <w:p w14:paraId="798FDB26" w14:textId="178C0B47" w:rsidR="00451C63" w:rsidRDefault="00451C63">
      <w:pPr>
        <w:spacing w:after="160" w:line="259" w:lineRule="auto"/>
        <w:rPr>
          <w:rFonts w:ascii="Arial" w:eastAsia="Arial" w:hAnsi="Arial" w:cs="Arial"/>
          <w:sz w:val="24"/>
          <w:szCs w:val="24"/>
        </w:rPr>
      </w:pPr>
    </w:p>
    <w:p w14:paraId="0CD78213" w14:textId="68F3B9B9" w:rsidR="00451C63" w:rsidRPr="00F61062" w:rsidRDefault="008A5F14" w:rsidP="00663D1F">
      <w:pPr>
        <w:spacing w:after="160" w:line="259" w:lineRule="auto"/>
        <w:rPr>
          <w:rFonts w:ascii="Arial" w:eastAsia="Arial" w:hAnsi="Arial" w:cs="Arial"/>
          <w:sz w:val="24"/>
          <w:szCs w:val="24"/>
        </w:rPr>
      </w:pPr>
      <w:r>
        <w:rPr>
          <w:noProof/>
          <w:lang w:val="en-US"/>
        </w:rPr>
        <mc:AlternateContent>
          <mc:Choice Requires="wps">
            <w:drawing>
              <wp:anchor distT="0" distB="0" distL="114300" distR="114300" simplePos="0" relativeHeight="251755520" behindDoc="0" locked="0" layoutInCell="1" allowOverlap="1" wp14:anchorId="7398881C" wp14:editId="7C690EE3">
                <wp:simplePos x="0" y="0"/>
                <wp:positionH relativeFrom="margin">
                  <wp:posOffset>-175259</wp:posOffset>
                </wp:positionH>
                <wp:positionV relativeFrom="paragraph">
                  <wp:posOffset>346075</wp:posOffset>
                </wp:positionV>
                <wp:extent cx="4762500" cy="1562100"/>
                <wp:effectExtent l="0" t="0" r="0" b="0"/>
                <wp:wrapNone/>
                <wp:docPr id="1358211524" name="Cuadro de texto 1358211524"/>
                <wp:cNvGraphicFramePr/>
                <a:graphic xmlns:a="http://schemas.openxmlformats.org/drawingml/2006/main">
                  <a:graphicData uri="http://schemas.microsoft.com/office/word/2010/wordprocessingShape">
                    <wps:wsp>
                      <wps:cNvSpPr txBox="1"/>
                      <wps:spPr>
                        <a:xfrm>
                          <a:off x="0" y="0"/>
                          <a:ext cx="4762500" cy="1562100"/>
                        </a:xfrm>
                        <a:prstGeom prst="rect">
                          <a:avLst/>
                        </a:prstGeom>
                        <a:solidFill>
                          <a:schemeClr val="lt1"/>
                        </a:solidFill>
                        <a:ln w="6350">
                          <a:noFill/>
                        </a:ln>
                      </wps:spPr>
                      <wps:txbx>
                        <w:txbxContent>
                          <w:p w14:paraId="1ED74967" w14:textId="77777777" w:rsidR="007822EA" w:rsidRDefault="007822EA" w:rsidP="00451C63">
                            <w:pPr>
                              <w:rPr>
                                <w:sz w:val="48"/>
                              </w:rPr>
                            </w:pPr>
                            <w:r>
                              <w:rPr>
                                <w:sz w:val="48"/>
                              </w:rPr>
                              <w:t>Liderado:</w:t>
                            </w:r>
                          </w:p>
                          <w:p w14:paraId="4427ACFD" w14:textId="77777777" w:rsidR="007822EA" w:rsidRDefault="007822EA" w:rsidP="00451C63">
                            <w:pPr>
                              <w:rPr>
                                <w:sz w:val="48"/>
                              </w:rPr>
                            </w:pPr>
                          </w:p>
                          <w:p w14:paraId="41244512" w14:textId="77777777" w:rsidR="007822EA" w:rsidRPr="004E3CF2" w:rsidRDefault="007822EA" w:rsidP="00451C63">
                            <w:pPr>
                              <w:rPr>
                                <w:rFonts w:ascii="Californian FB" w:hAnsi="Californian FB"/>
                                <w:sz w:val="48"/>
                              </w:rPr>
                            </w:pPr>
                            <w:r w:rsidRPr="004E3CF2">
                              <w:rPr>
                                <w:rFonts w:ascii="Californian FB" w:hAnsi="Californian FB"/>
                                <w:sz w:val="48"/>
                              </w:rPr>
                              <w:t>Dr. Miguel Ángel Cerón Molina</w:t>
                            </w:r>
                          </w:p>
                          <w:p w14:paraId="277A913E" w14:textId="18B79F91" w:rsidR="007822EA" w:rsidRPr="004E3CF2" w:rsidRDefault="007822EA" w:rsidP="00451C63">
                            <w:pPr>
                              <w:rPr>
                                <w:b/>
                                <w:sz w:val="48"/>
                              </w:rPr>
                            </w:pPr>
                            <w:r w:rsidRPr="004E3CF2">
                              <w:rPr>
                                <w:b/>
                                <w:sz w:val="48"/>
                              </w:rPr>
                              <w:t>Subgerente</w:t>
                            </w:r>
                            <w:r>
                              <w:rPr>
                                <w:b/>
                                <w:sz w:val="48"/>
                              </w:rPr>
                              <w:t xml:space="preserve"> </w:t>
                            </w:r>
                            <w:r w:rsidRPr="004E3CF2">
                              <w:rPr>
                                <w:b/>
                                <w:sz w:val="48"/>
                              </w:rPr>
                              <w:t>Servicio</w:t>
                            </w:r>
                            <w:r>
                              <w:rPr>
                                <w:b/>
                                <w:sz w:val="48"/>
                              </w:rPr>
                              <w:t>s</w:t>
                            </w:r>
                            <w:r w:rsidRPr="004E3CF2">
                              <w:rPr>
                                <w:b/>
                                <w:sz w:val="48"/>
                              </w:rPr>
                              <w:t xml:space="preserve"> de Salud</w:t>
                            </w:r>
                          </w:p>
                          <w:p w14:paraId="2422B8DD" w14:textId="77777777" w:rsidR="007822EA" w:rsidRPr="00F062B7" w:rsidRDefault="007822EA" w:rsidP="00451C63">
                            <w:pPr>
                              <w:rPr>
                                <w:sz w:val="48"/>
                              </w:rPr>
                            </w:pPr>
                          </w:p>
                          <w:p w14:paraId="631AB8BF" w14:textId="77777777" w:rsidR="007822EA" w:rsidRDefault="007822EA" w:rsidP="00451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881C" id="Cuadro de texto 1358211524" o:spid="_x0000_s1033" type="#_x0000_t202" style="position:absolute;margin-left:-13.8pt;margin-top:27.25pt;width:375pt;height:12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" fillcolor="white [3201]" stroked="f" strokeweight=".5pt">
                <v:textbox>
                  <w:txbxContent>
                    <w:p w14:paraId="1ED74967" w14:textId="77777777" w:rsidR="007822EA" w:rsidRDefault="007822EA" w:rsidP="00451C63">
                      <w:pPr>
                        <w:rPr>
                          <w:sz w:val="48"/>
                        </w:rPr>
                      </w:pPr>
                      <w:r>
                        <w:rPr>
                          <w:sz w:val="48"/>
                        </w:rPr>
                        <w:t>Liderado:</w:t>
                      </w:r>
                    </w:p>
                    <w:p w14:paraId="4427ACFD" w14:textId="77777777" w:rsidR="007822EA" w:rsidRDefault="007822EA" w:rsidP="00451C63">
                      <w:pPr>
                        <w:rPr>
                          <w:sz w:val="48"/>
                        </w:rPr>
                      </w:pPr>
                    </w:p>
                    <w:p w14:paraId="41244512" w14:textId="77777777" w:rsidR="007822EA" w:rsidRPr="004E3CF2" w:rsidRDefault="007822EA" w:rsidP="00451C63">
                      <w:pPr>
                        <w:rPr>
                          <w:rFonts w:ascii="Californian FB" w:hAnsi="Californian FB"/>
                          <w:sz w:val="48"/>
                        </w:rPr>
                      </w:pPr>
                      <w:r w:rsidRPr="004E3CF2">
                        <w:rPr>
                          <w:rFonts w:ascii="Californian FB" w:hAnsi="Californian FB"/>
                          <w:sz w:val="48"/>
                        </w:rPr>
                        <w:t>Dr. Miguel Ángel Cerón Molina</w:t>
                      </w:r>
                    </w:p>
                    <w:p w14:paraId="277A913E" w14:textId="18B79F91" w:rsidR="007822EA" w:rsidRPr="004E3CF2" w:rsidRDefault="007822EA" w:rsidP="00451C63">
                      <w:pPr>
                        <w:rPr>
                          <w:b/>
                          <w:sz w:val="48"/>
                        </w:rPr>
                      </w:pPr>
                      <w:r w:rsidRPr="004E3CF2">
                        <w:rPr>
                          <w:b/>
                          <w:sz w:val="48"/>
                        </w:rPr>
                        <w:t>Subgerente</w:t>
                      </w:r>
                      <w:r>
                        <w:rPr>
                          <w:b/>
                          <w:sz w:val="48"/>
                        </w:rPr>
                        <w:t xml:space="preserve"> </w:t>
                      </w:r>
                      <w:r w:rsidRPr="004E3CF2">
                        <w:rPr>
                          <w:b/>
                          <w:sz w:val="48"/>
                        </w:rPr>
                        <w:t>Servicio</w:t>
                      </w:r>
                      <w:r>
                        <w:rPr>
                          <w:b/>
                          <w:sz w:val="48"/>
                        </w:rPr>
                        <w:t>s</w:t>
                      </w:r>
                      <w:r w:rsidRPr="004E3CF2">
                        <w:rPr>
                          <w:b/>
                          <w:sz w:val="48"/>
                        </w:rPr>
                        <w:t xml:space="preserve"> de Salud</w:t>
                      </w:r>
                    </w:p>
                    <w:p w14:paraId="2422B8DD" w14:textId="77777777" w:rsidR="007822EA" w:rsidRPr="00F062B7" w:rsidRDefault="007822EA" w:rsidP="00451C63">
                      <w:pPr>
                        <w:rPr>
                          <w:sz w:val="48"/>
                        </w:rPr>
                      </w:pPr>
                    </w:p>
                    <w:p w14:paraId="631AB8BF" w14:textId="77777777" w:rsidR="007822EA" w:rsidRDefault="007822EA" w:rsidP="00451C63"/>
                  </w:txbxContent>
                </v:textbox>
                <w10:wrap anchorx="margin"/>
              </v:shape>
            </w:pict>
          </mc:Fallback>
        </mc:AlternateContent>
      </w:r>
      <w:r w:rsidR="00451C63">
        <w:rPr>
          <w:rFonts w:ascii="Arial" w:eastAsia="Arial" w:hAnsi="Arial" w:cs="Arial"/>
          <w:sz w:val="24"/>
          <w:szCs w:val="24"/>
        </w:rPr>
        <w:br w:type="page"/>
      </w:r>
    </w:p>
    <w:p w14:paraId="4B6B6CAB" w14:textId="3D77DFF0" w:rsidR="00480830" w:rsidRPr="0013477A" w:rsidRDefault="003A26E5" w:rsidP="00605AC7">
      <w:pPr>
        <w:pStyle w:val="Ttulo2"/>
        <w:ind w:left="822"/>
        <w:rPr>
          <w:rFonts w:ascii="Arial" w:hAnsi="Arial" w:cs="Arial"/>
          <w:i w:val="0"/>
          <w:iCs w:val="0"/>
          <w:sz w:val="24"/>
          <w:szCs w:val="24"/>
          <w:lang w:val="es-CO"/>
        </w:rPr>
      </w:pPr>
      <w:bookmarkStart w:id="23" w:name="_Toc157455755"/>
      <w:r w:rsidRPr="0013477A">
        <w:rPr>
          <w:rFonts w:ascii="Arial" w:hAnsi="Arial" w:cs="Arial"/>
          <w:i w:val="0"/>
          <w:iCs w:val="0"/>
          <w:sz w:val="24"/>
          <w:szCs w:val="24"/>
          <w:lang w:val="es-CO"/>
        </w:rPr>
        <w:lastRenderedPageBreak/>
        <w:t>2. Indicadores de calidad, producción y morbilidad</w:t>
      </w:r>
      <w:bookmarkEnd w:id="23"/>
    </w:p>
    <w:p w14:paraId="7334A7B9" w14:textId="77777777" w:rsidR="00480830" w:rsidRPr="00F61062" w:rsidRDefault="00480830" w:rsidP="00480830">
      <w:pPr>
        <w:spacing w:line="160" w:lineRule="exact"/>
        <w:rPr>
          <w:sz w:val="16"/>
          <w:szCs w:val="16"/>
        </w:rPr>
      </w:pPr>
    </w:p>
    <w:p w14:paraId="4C94B106" w14:textId="77777777" w:rsidR="005E19C3" w:rsidRPr="00F61062" w:rsidRDefault="005E19C3" w:rsidP="005E19C3">
      <w:pPr>
        <w:spacing w:line="276" w:lineRule="auto"/>
        <w:ind w:left="102" w:right="154"/>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ESE</w:t>
      </w:r>
      <w:r w:rsidRPr="00F61062">
        <w:rPr>
          <w:rFonts w:ascii="Arial" w:eastAsia="Arial" w:hAnsi="Arial" w:cs="Arial"/>
          <w:spacing w:val="2"/>
          <w:sz w:val="24"/>
          <w:szCs w:val="24"/>
        </w:rPr>
        <w:t xml:space="preserve"> </w:t>
      </w:r>
      <w:r w:rsidRPr="00F61062">
        <w:rPr>
          <w:rFonts w:ascii="Arial" w:eastAsia="Arial" w:hAnsi="Arial" w:cs="Arial"/>
          <w:sz w:val="24"/>
          <w:szCs w:val="24"/>
        </w:rPr>
        <w:t>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z w:val="24"/>
          <w:szCs w:val="24"/>
        </w:rPr>
        <w:t>sé</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G</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pacing w:val="1"/>
          <w:sz w:val="24"/>
          <w:szCs w:val="24"/>
        </w:rPr>
        <w:t>und</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n</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ti</w:t>
      </w:r>
      <w:r w:rsidRPr="00F61062">
        <w:rPr>
          <w:rFonts w:ascii="Arial" w:eastAsia="Arial" w:hAnsi="Arial" w:cs="Arial"/>
          <w:spacing w:val="1"/>
          <w:sz w:val="24"/>
          <w:szCs w:val="24"/>
        </w:rPr>
        <w:t>en</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z w:val="24"/>
          <w:szCs w:val="24"/>
        </w:rPr>
        <w:t>struct</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 los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les</w:t>
      </w:r>
      <w:r w:rsidRPr="00F61062">
        <w:rPr>
          <w:rFonts w:ascii="Arial" w:eastAsia="Arial" w:hAnsi="Arial" w:cs="Arial"/>
          <w:spacing w:val="1"/>
          <w:sz w:val="24"/>
          <w:szCs w:val="24"/>
        </w:rPr>
        <w:t xml:space="preserve"> </w:t>
      </w:r>
      <w:r w:rsidRPr="00F61062">
        <w:rPr>
          <w:rFonts w:ascii="Arial" w:eastAsia="Arial" w:hAnsi="Arial" w:cs="Arial"/>
          <w:sz w:val="24"/>
          <w:szCs w:val="24"/>
        </w:rPr>
        <w:t>si</w:t>
      </w:r>
      <w:r w:rsidRPr="00F61062">
        <w:rPr>
          <w:rFonts w:ascii="Arial" w:eastAsia="Arial" w:hAnsi="Arial" w:cs="Arial"/>
          <w:spacing w:val="-1"/>
          <w:sz w:val="24"/>
          <w:szCs w:val="24"/>
        </w:rPr>
        <w:t>r</w:t>
      </w:r>
      <w:r w:rsidRPr="00F61062">
        <w:rPr>
          <w:rFonts w:ascii="Arial" w:eastAsia="Arial" w:hAnsi="Arial" w:cs="Arial"/>
          <w:spacing w:val="-2"/>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pa</w:t>
      </w:r>
      <w:r w:rsidRPr="00F61062">
        <w:rPr>
          <w:rFonts w:ascii="Arial" w:eastAsia="Arial" w:hAnsi="Arial" w:cs="Arial"/>
          <w:sz w:val="24"/>
          <w:szCs w:val="24"/>
        </w:rPr>
        <w:t>ra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 xml:space="preserve">r el </w:t>
      </w:r>
      <w:r w:rsidRPr="00F61062">
        <w:rPr>
          <w:rFonts w:ascii="Arial" w:eastAsia="Arial" w:hAnsi="Arial" w:cs="Arial"/>
          <w:spacing w:val="-2"/>
          <w:sz w:val="24"/>
          <w:szCs w:val="24"/>
        </w:rPr>
        <w:t>v</w:t>
      </w:r>
      <w:r w:rsidRPr="00F61062">
        <w:rPr>
          <w:rFonts w:ascii="Arial" w:eastAsia="Arial" w:hAnsi="Arial" w:cs="Arial"/>
          <w:spacing w:val="1"/>
          <w:sz w:val="24"/>
          <w:szCs w:val="24"/>
        </w:rPr>
        <w:t>o</w:t>
      </w:r>
      <w:r w:rsidRPr="00F61062">
        <w:rPr>
          <w:rFonts w:ascii="Arial" w:eastAsia="Arial" w:hAnsi="Arial" w:cs="Arial"/>
          <w:sz w:val="24"/>
          <w:szCs w:val="24"/>
        </w:rPr>
        <w:t>lu</w:t>
      </w:r>
      <w:r w:rsidRPr="00F61062">
        <w:rPr>
          <w:rFonts w:ascii="Arial" w:eastAsia="Arial" w:hAnsi="Arial" w:cs="Arial"/>
          <w:spacing w:val="2"/>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 xml:space="preserve">ción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la</w:t>
      </w:r>
      <w:r w:rsidRPr="00F61062">
        <w:rPr>
          <w:rFonts w:ascii="Arial" w:eastAsia="Arial" w:hAnsi="Arial" w:cs="Arial"/>
          <w:spacing w:val="1"/>
          <w:sz w:val="24"/>
          <w:szCs w:val="24"/>
        </w:rPr>
        <w:t xml:space="preserve"> 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 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lo</w:t>
      </w:r>
      <w:r w:rsidRPr="00F61062">
        <w:rPr>
          <w:rFonts w:ascii="Arial" w:eastAsia="Arial" w:hAnsi="Arial" w:cs="Arial"/>
          <w:spacing w:val="-1"/>
          <w:sz w:val="24"/>
          <w:szCs w:val="24"/>
        </w:rPr>
        <w:t>g</w:t>
      </w:r>
      <w:r w:rsidRPr="00F61062">
        <w:rPr>
          <w:rFonts w:ascii="Arial" w:eastAsia="Arial" w:hAnsi="Arial" w:cs="Arial"/>
          <w:spacing w:val="-2"/>
          <w:sz w:val="24"/>
          <w:szCs w:val="24"/>
        </w:rPr>
        <w:t>í</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nd</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sti</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p>
    <w:p w14:paraId="7F5804A0" w14:textId="77777777" w:rsidR="005E19C3" w:rsidRPr="00F61062" w:rsidRDefault="005E19C3" w:rsidP="005E19C3">
      <w:pPr>
        <w:spacing w:before="7" w:line="100" w:lineRule="exact"/>
        <w:rPr>
          <w:sz w:val="11"/>
          <w:szCs w:val="11"/>
        </w:rPr>
      </w:pPr>
    </w:p>
    <w:p w14:paraId="6EB658F8" w14:textId="77777777" w:rsidR="005E19C3" w:rsidRPr="00F61062" w:rsidRDefault="005E19C3" w:rsidP="005E19C3">
      <w:pPr>
        <w:spacing w:line="200" w:lineRule="exact"/>
      </w:pPr>
    </w:p>
    <w:p w14:paraId="64802331" w14:textId="77777777" w:rsidR="005E19C3" w:rsidRPr="00F61062" w:rsidRDefault="005E19C3" w:rsidP="005E19C3">
      <w:pPr>
        <w:spacing w:line="276" w:lineRule="auto"/>
        <w:ind w:left="102" w:right="148"/>
        <w:jc w:val="both"/>
        <w:rPr>
          <w:rFonts w:ascii="Arial" w:eastAsia="Arial" w:hAnsi="Arial" w:cs="Arial"/>
          <w:sz w:val="24"/>
          <w:szCs w:val="24"/>
        </w:rPr>
      </w:pPr>
      <w:r w:rsidRPr="00F61062">
        <w:rPr>
          <w:rFonts w:ascii="Arial" w:eastAsia="Arial" w:hAnsi="Arial" w:cs="Arial"/>
          <w:spacing w:val="1"/>
          <w:sz w:val="24"/>
          <w:szCs w:val="24"/>
        </w:rPr>
        <w:t>Lo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no</w:t>
      </w:r>
      <w:r w:rsidRPr="00F61062">
        <w:rPr>
          <w:rFonts w:ascii="Arial" w:eastAsia="Arial" w:hAnsi="Arial" w:cs="Arial"/>
          <w:sz w:val="24"/>
          <w:szCs w:val="24"/>
        </w:rPr>
        <w:t xml:space="preserve">s </w:t>
      </w:r>
      <w:r w:rsidRPr="00F61062">
        <w:rPr>
          <w:rFonts w:ascii="Arial" w:eastAsia="Arial" w:hAnsi="Arial" w:cs="Arial"/>
          <w:spacing w:val="1"/>
          <w:sz w:val="24"/>
          <w:szCs w:val="24"/>
        </w:rPr>
        <w:t>pe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i</w:t>
      </w:r>
      <w:r w:rsidRPr="00F61062">
        <w:rPr>
          <w:rFonts w:ascii="Arial" w:eastAsia="Arial" w:hAnsi="Arial" w:cs="Arial"/>
          <w:spacing w:val="1"/>
          <w:sz w:val="24"/>
          <w:szCs w:val="24"/>
        </w:rPr>
        <w:t>den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3"/>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á</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jora</w:t>
      </w:r>
      <w:r w:rsidRPr="00F61062">
        <w:rPr>
          <w:rFonts w:ascii="Arial" w:eastAsia="Arial" w:hAnsi="Arial" w:cs="Arial"/>
          <w:spacing w:val="1"/>
          <w:sz w:val="24"/>
          <w:szCs w:val="24"/>
        </w:rPr>
        <w:t>m</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mon</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g</w:t>
      </w:r>
      <w:r w:rsidRPr="00F61062">
        <w:rPr>
          <w:rFonts w:ascii="Arial" w:eastAsia="Arial" w:hAnsi="Arial" w:cs="Arial"/>
          <w:spacing w:val="1"/>
          <w:sz w:val="24"/>
          <w:szCs w:val="24"/>
        </w:rPr>
        <w:t>ua</w:t>
      </w:r>
      <w:r w:rsidRPr="00F61062">
        <w:rPr>
          <w:rFonts w:ascii="Arial" w:eastAsia="Arial" w:hAnsi="Arial" w:cs="Arial"/>
          <w:spacing w:val="-3"/>
          <w:sz w:val="24"/>
          <w:szCs w:val="24"/>
        </w:rPr>
        <w:t>l</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1"/>
          <w:sz w:val="24"/>
          <w:szCs w:val="24"/>
        </w:rPr>
        <w:t xml:space="preserve"> p</w:t>
      </w:r>
      <w:r w:rsidRPr="00F61062">
        <w:rPr>
          <w:rFonts w:ascii="Arial" w:eastAsia="Arial" w:hAnsi="Arial" w:cs="Arial"/>
          <w:sz w:val="24"/>
          <w:szCs w:val="24"/>
        </w:rPr>
        <w:t>ro</w:t>
      </w:r>
      <w:r w:rsidRPr="00F61062">
        <w:rPr>
          <w:rFonts w:ascii="Arial" w:eastAsia="Arial" w:hAnsi="Arial" w:cs="Arial"/>
          <w:spacing w:val="-2"/>
          <w:sz w:val="24"/>
          <w:szCs w:val="24"/>
        </w:rPr>
        <w:t>v</w:t>
      </w:r>
      <w:r w:rsidRPr="00F61062">
        <w:rPr>
          <w:rFonts w:ascii="Arial" w:eastAsia="Arial" w:hAnsi="Arial" w:cs="Arial"/>
          <w:spacing w:val="1"/>
          <w:sz w:val="24"/>
          <w:szCs w:val="24"/>
        </w:rPr>
        <w:t>ee</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 xml:space="preserve">n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tra</w:t>
      </w:r>
      <w:r w:rsidRPr="00F61062">
        <w:rPr>
          <w:rFonts w:ascii="Arial" w:eastAsia="Arial" w:hAnsi="Arial" w:cs="Arial"/>
          <w:spacing w:val="-2"/>
          <w:sz w:val="24"/>
          <w:szCs w:val="24"/>
        </w:rPr>
        <w:t>z</w:t>
      </w:r>
      <w:r w:rsidRPr="00F61062">
        <w:rPr>
          <w:rFonts w:ascii="Arial" w:eastAsia="Arial" w:hAnsi="Arial" w:cs="Arial"/>
          <w:spacing w:val="1"/>
          <w:sz w:val="24"/>
          <w:szCs w:val="24"/>
        </w:rPr>
        <w:t>ado</w:t>
      </w:r>
      <w:r w:rsidRPr="00F61062">
        <w:rPr>
          <w:rFonts w:ascii="Arial" w:eastAsia="Arial" w:hAnsi="Arial" w:cs="Arial"/>
          <w:sz w:val="24"/>
          <w:szCs w:val="24"/>
        </w:rPr>
        <w:t>ra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em</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ita</w:t>
      </w:r>
      <w:r w:rsidRPr="00F61062">
        <w:rPr>
          <w:rFonts w:ascii="Arial" w:eastAsia="Arial" w:hAnsi="Arial" w:cs="Arial"/>
          <w:spacing w:val="14"/>
          <w:sz w:val="24"/>
          <w:szCs w:val="24"/>
        </w:rPr>
        <w:t xml:space="preserve"> </w:t>
      </w:r>
      <w:r w:rsidRPr="00F61062">
        <w:rPr>
          <w:rFonts w:ascii="Arial" w:eastAsia="Arial" w:hAnsi="Arial" w:cs="Arial"/>
          <w:spacing w:val="1"/>
          <w:sz w:val="24"/>
          <w:szCs w:val="24"/>
        </w:rPr>
        <w:t>referenciación</w:t>
      </w:r>
      <w:r w:rsidRPr="00F61062">
        <w:rPr>
          <w:rFonts w:ascii="Arial" w:eastAsia="Arial" w:hAnsi="Arial" w:cs="Arial"/>
          <w:spacing w:val="2"/>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n</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 xml:space="preserve">l </w:t>
      </w:r>
      <w:r w:rsidRPr="00F61062">
        <w:rPr>
          <w:rFonts w:ascii="Arial" w:eastAsia="Arial" w:hAnsi="Arial" w:cs="Arial"/>
          <w:spacing w:val="1"/>
          <w:sz w:val="24"/>
          <w:szCs w:val="24"/>
        </w:rPr>
        <w:t>na</w:t>
      </w:r>
      <w:r w:rsidRPr="00F61062">
        <w:rPr>
          <w:rFonts w:ascii="Arial" w:eastAsia="Arial" w:hAnsi="Arial" w:cs="Arial"/>
          <w:sz w:val="24"/>
          <w:szCs w:val="24"/>
        </w:rPr>
        <w:t>cio</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 xml:space="preserve">l </w:t>
      </w:r>
      <w:r w:rsidRPr="00F61062">
        <w:rPr>
          <w:rFonts w:ascii="Arial" w:eastAsia="Arial" w:hAnsi="Arial" w:cs="Arial"/>
          <w:spacing w:val="-2"/>
          <w:sz w:val="24"/>
          <w:szCs w:val="24"/>
        </w:rPr>
        <w:t>y</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w:t>
      </w:r>
    </w:p>
    <w:p w14:paraId="22D30DCE" w14:textId="77777777" w:rsidR="005E19C3" w:rsidRPr="00F61062" w:rsidRDefault="005E19C3" w:rsidP="005E19C3">
      <w:pPr>
        <w:spacing w:before="7" w:line="100" w:lineRule="exact"/>
        <w:rPr>
          <w:sz w:val="11"/>
          <w:szCs w:val="11"/>
        </w:rPr>
      </w:pPr>
    </w:p>
    <w:p w14:paraId="15C56D1B" w14:textId="77777777" w:rsidR="005E19C3" w:rsidRPr="00F61062" w:rsidRDefault="005E19C3" w:rsidP="005E19C3">
      <w:pPr>
        <w:spacing w:line="200" w:lineRule="exact"/>
      </w:pPr>
    </w:p>
    <w:p w14:paraId="51F77368" w14:textId="77777777" w:rsidR="005E19C3" w:rsidRPr="00F61062" w:rsidRDefault="005E19C3" w:rsidP="005E19C3">
      <w:pPr>
        <w:spacing w:line="276" w:lineRule="auto"/>
        <w:ind w:left="102" w:right="148"/>
        <w:jc w:val="both"/>
        <w:rPr>
          <w:rFonts w:ascii="Arial" w:eastAsia="Arial" w:hAnsi="Arial" w:cs="Arial"/>
          <w:position w:val="-1"/>
          <w:sz w:val="24"/>
          <w:szCs w:val="24"/>
        </w:rPr>
      </w:pPr>
      <w:r w:rsidRPr="00F61062">
        <w:rPr>
          <w:rFonts w:ascii="Arial" w:eastAsia="Arial" w:hAnsi="Arial" w:cs="Arial"/>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 xml:space="preserve">ra </w:t>
      </w:r>
      <w:r w:rsidRPr="00F61062">
        <w:rPr>
          <w:rFonts w:ascii="Arial" w:eastAsia="Arial" w:hAnsi="Arial" w:cs="Arial"/>
          <w:spacing w:val="-1"/>
          <w:sz w:val="24"/>
          <w:szCs w:val="24"/>
        </w:rPr>
        <w:t>e</w:t>
      </w:r>
      <w:r w:rsidRPr="00F61062">
        <w:rPr>
          <w:rFonts w:ascii="Arial" w:eastAsia="Arial" w:hAnsi="Arial" w:cs="Arial"/>
          <w:spacing w:val="3"/>
          <w:sz w:val="24"/>
          <w:szCs w:val="24"/>
        </w:rPr>
        <w:t>f</w:t>
      </w:r>
      <w:r w:rsidRPr="00F61062">
        <w:rPr>
          <w:rFonts w:ascii="Arial" w:eastAsia="Arial" w:hAnsi="Arial" w:cs="Arial"/>
          <w:spacing w:val="1"/>
          <w:sz w:val="24"/>
          <w:szCs w:val="24"/>
        </w:rPr>
        <w:t>e</w:t>
      </w:r>
      <w:r w:rsidRPr="00F61062">
        <w:rPr>
          <w:rFonts w:ascii="Arial" w:eastAsia="Arial" w:hAnsi="Arial" w:cs="Arial"/>
          <w:spacing w:val="-2"/>
          <w:sz w:val="24"/>
          <w:szCs w:val="24"/>
        </w:rPr>
        <w:t>c</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v</w:t>
      </w:r>
      <w:r w:rsidRPr="00F61062">
        <w:rPr>
          <w:rFonts w:ascii="Arial" w:eastAsia="Arial" w:hAnsi="Arial" w:cs="Arial"/>
          <w:sz w:val="24"/>
          <w:szCs w:val="24"/>
        </w:rPr>
        <w:t>isu</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amb</w:t>
      </w:r>
      <w:r w:rsidRPr="00F61062">
        <w:rPr>
          <w:rFonts w:ascii="Arial" w:eastAsia="Arial" w:hAnsi="Arial" w:cs="Arial"/>
          <w:sz w:val="24"/>
          <w:szCs w:val="24"/>
        </w:rPr>
        <w:t>ios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1"/>
          <w:sz w:val="24"/>
          <w:szCs w:val="24"/>
        </w:rPr>
        <w:t xml:space="preserve"> u</w:t>
      </w:r>
      <w:r w:rsidRPr="00F61062">
        <w:rPr>
          <w:rFonts w:ascii="Arial" w:eastAsia="Arial" w:hAnsi="Arial" w:cs="Arial"/>
          <w:sz w:val="24"/>
          <w:szCs w:val="24"/>
        </w:rPr>
        <w:t>n</w:t>
      </w:r>
      <w:r w:rsidRPr="00F61062">
        <w:rPr>
          <w:rFonts w:ascii="Arial" w:eastAsia="Arial" w:hAnsi="Arial" w:cs="Arial"/>
          <w:spacing w:val="1"/>
          <w:sz w:val="24"/>
          <w:szCs w:val="24"/>
        </w:rPr>
        <w:t xml:space="preserve"> 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o</w:t>
      </w:r>
      <w:r w:rsidRPr="00F61062">
        <w:rPr>
          <w:rFonts w:ascii="Arial" w:eastAsia="Arial" w:hAnsi="Arial" w:cs="Arial"/>
          <w:sz w:val="24"/>
          <w:szCs w:val="24"/>
        </w:rPr>
        <w:t>t</w:t>
      </w:r>
      <w:r w:rsidRPr="00F61062">
        <w:rPr>
          <w:rFonts w:ascii="Arial" w:eastAsia="Arial" w:hAnsi="Arial" w:cs="Arial"/>
          <w:spacing w:val="-3"/>
          <w:sz w:val="24"/>
          <w:szCs w:val="24"/>
        </w:rPr>
        <w:t>r</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se</w:t>
      </w:r>
      <w:r w:rsidRPr="00F61062">
        <w:rPr>
          <w:rFonts w:ascii="Arial" w:eastAsia="Arial" w:hAnsi="Arial" w:cs="Arial"/>
          <w:spacing w:val="10"/>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rá</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4"/>
          <w:sz w:val="24"/>
          <w:szCs w:val="24"/>
        </w:rPr>
        <w:t>n</w:t>
      </w:r>
      <w:r w:rsidRPr="00F61062">
        <w:rPr>
          <w:rFonts w:ascii="Arial" w:eastAsia="Arial" w:hAnsi="Arial" w:cs="Arial"/>
          <w:sz w:val="24"/>
          <w:szCs w:val="24"/>
        </w:rPr>
        <w:t>a c</w:t>
      </w:r>
      <w:r w:rsidRPr="00F61062">
        <w:rPr>
          <w:rFonts w:ascii="Arial" w:eastAsia="Arial" w:hAnsi="Arial" w:cs="Arial"/>
          <w:spacing w:val="1"/>
          <w:sz w:val="24"/>
          <w:szCs w:val="24"/>
        </w:rPr>
        <w:t>om</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ración</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los mismos periodos 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3"/>
          <w:sz w:val="24"/>
          <w:szCs w:val="24"/>
        </w:rPr>
        <w:t>0</w:t>
      </w:r>
      <w:r w:rsidRPr="00F61062">
        <w:rPr>
          <w:rFonts w:ascii="Arial" w:eastAsia="Arial" w:hAnsi="Arial" w:cs="Arial"/>
          <w:spacing w:val="-1"/>
          <w:sz w:val="24"/>
          <w:szCs w:val="24"/>
        </w:rPr>
        <w:t>2</w:t>
      </w:r>
      <w:r w:rsidRPr="00F61062">
        <w:rPr>
          <w:rFonts w:ascii="Arial" w:eastAsia="Arial" w:hAnsi="Arial" w:cs="Arial"/>
          <w:sz w:val="24"/>
          <w:szCs w:val="24"/>
        </w:rPr>
        <w:t>2</w:t>
      </w:r>
      <w:r w:rsidRPr="00F61062">
        <w:rPr>
          <w:rFonts w:ascii="Arial" w:eastAsia="Arial" w:hAnsi="Arial" w:cs="Arial"/>
          <w:spacing w:val="-3"/>
          <w:sz w:val="24"/>
          <w:szCs w:val="24"/>
        </w:rPr>
        <w:t xml:space="preserve"> </w:t>
      </w:r>
      <w:r w:rsidRPr="00F61062">
        <w:rPr>
          <w:rFonts w:ascii="Arial" w:eastAsia="Arial" w:hAnsi="Arial" w:cs="Arial"/>
          <w:sz w:val="24"/>
          <w:szCs w:val="24"/>
        </w:rPr>
        <w:t>y</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20</w:t>
      </w:r>
      <w:r w:rsidRPr="00F61062">
        <w:rPr>
          <w:rFonts w:ascii="Arial" w:eastAsia="Arial" w:hAnsi="Arial" w:cs="Arial"/>
          <w:spacing w:val="-1"/>
          <w:sz w:val="24"/>
          <w:szCs w:val="24"/>
        </w:rPr>
        <w:t>2</w:t>
      </w:r>
      <w:r w:rsidRPr="00F61062">
        <w:rPr>
          <w:rFonts w:ascii="Arial" w:eastAsia="Arial" w:hAnsi="Arial" w:cs="Arial"/>
          <w:spacing w:val="1"/>
          <w:sz w:val="24"/>
          <w:szCs w:val="24"/>
        </w:rPr>
        <w:t>3</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pacing w:val="-1"/>
          <w:sz w:val="24"/>
          <w:szCs w:val="24"/>
        </w:rPr>
        <w:t>b</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no</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z w:val="24"/>
          <w:szCs w:val="24"/>
        </w:rPr>
        <w:t>los c</w:t>
      </w:r>
      <w:r w:rsidRPr="00F61062">
        <w:rPr>
          <w:rFonts w:ascii="Arial" w:eastAsia="Arial" w:hAnsi="Arial" w:cs="Arial"/>
          <w:spacing w:val="1"/>
          <w:sz w:val="24"/>
          <w:szCs w:val="24"/>
        </w:rPr>
        <w:t>om</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rati</w:t>
      </w:r>
      <w:r w:rsidRPr="00F61062">
        <w:rPr>
          <w:rFonts w:ascii="Arial" w:eastAsia="Arial" w:hAnsi="Arial" w:cs="Arial"/>
          <w:spacing w:val="-2"/>
          <w:sz w:val="24"/>
          <w:szCs w:val="24"/>
        </w:rPr>
        <w:t>v</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tre</w:t>
      </w:r>
      <w:r w:rsidRPr="00F61062">
        <w:rPr>
          <w:rFonts w:ascii="Arial" w:eastAsia="Arial" w:hAnsi="Arial" w:cs="Arial"/>
          <w:spacing w:val="1"/>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odo</w:t>
      </w:r>
      <w:r w:rsidRPr="00F61062">
        <w:rPr>
          <w:rFonts w:ascii="Arial" w:eastAsia="Arial" w:hAnsi="Arial" w:cs="Arial"/>
          <w:sz w:val="24"/>
          <w:szCs w:val="24"/>
        </w:rPr>
        <w:t xml:space="preserve">s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ne</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x</w:t>
      </w:r>
      <w:r w:rsidRPr="00F61062">
        <w:rPr>
          <w:rFonts w:ascii="Arial" w:eastAsia="Arial" w:hAnsi="Arial" w:cs="Arial"/>
          <w:sz w:val="24"/>
          <w:szCs w:val="24"/>
        </w:rPr>
        <w:t>ist</w:t>
      </w:r>
      <w:r w:rsidRPr="00F61062">
        <w:rPr>
          <w:rFonts w:ascii="Arial" w:eastAsia="Arial" w:hAnsi="Arial" w:cs="Arial"/>
          <w:spacing w:val="1"/>
          <w:sz w:val="24"/>
          <w:szCs w:val="24"/>
        </w:rPr>
        <w:t>e</w:t>
      </w:r>
      <w:r w:rsidRPr="00F61062">
        <w:rPr>
          <w:rFonts w:ascii="Arial" w:eastAsia="Arial" w:hAnsi="Arial" w:cs="Arial"/>
          <w:sz w:val="24"/>
          <w:szCs w:val="24"/>
        </w:rPr>
        <w:t xml:space="preserve">n </w:t>
      </w:r>
      <w:r w:rsidRPr="00F61062">
        <w:rPr>
          <w:rFonts w:ascii="Arial" w:eastAsia="Arial" w:hAnsi="Arial" w:cs="Arial"/>
          <w:spacing w:val="-2"/>
          <w:sz w:val="24"/>
          <w:szCs w:val="24"/>
        </w:rPr>
        <w:t>v</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ab</w:t>
      </w:r>
      <w:r w:rsidRPr="00F61062">
        <w:rPr>
          <w:rFonts w:ascii="Arial" w:eastAsia="Arial" w:hAnsi="Arial" w:cs="Arial"/>
          <w:sz w:val="24"/>
          <w:szCs w:val="24"/>
        </w:rPr>
        <w:t>les externas,</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me</w:t>
      </w:r>
      <w:r w:rsidRPr="00F61062">
        <w:rPr>
          <w:rFonts w:ascii="Arial" w:eastAsia="Arial" w:hAnsi="Arial" w:cs="Arial"/>
          <w:sz w:val="24"/>
          <w:szCs w:val="24"/>
        </w:rPr>
        <w:t>rc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w:t>
      </w:r>
      <w:r w:rsidRPr="00F61062">
        <w:rPr>
          <w:rFonts w:ascii="Arial" w:eastAsia="Arial" w:hAnsi="Arial" w:cs="Arial"/>
          <w:spacing w:val="4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m</w:t>
      </w:r>
      <w:r w:rsidRPr="00F61062">
        <w:rPr>
          <w:rFonts w:ascii="Arial" w:eastAsia="Arial" w:hAnsi="Arial" w:cs="Arial"/>
          <w:sz w:val="24"/>
          <w:szCs w:val="24"/>
        </w:rPr>
        <w:t>inistraci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46"/>
          <w:sz w:val="24"/>
          <w:szCs w:val="24"/>
        </w:rPr>
        <w:t xml:space="preserve"> </w:t>
      </w:r>
      <w:r w:rsidRPr="00F61062">
        <w:rPr>
          <w:rFonts w:ascii="Arial" w:eastAsia="Arial" w:hAnsi="Arial" w:cs="Arial"/>
          <w:sz w:val="24"/>
          <w:szCs w:val="24"/>
        </w:rPr>
        <w:t>y</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pe</w:t>
      </w:r>
      <w:r w:rsidRPr="00F61062">
        <w:rPr>
          <w:rFonts w:ascii="Arial" w:eastAsia="Arial" w:hAnsi="Arial" w:cs="Arial"/>
          <w:sz w:val="24"/>
          <w:szCs w:val="24"/>
        </w:rPr>
        <w:t>cia</w:t>
      </w:r>
      <w:r w:rsidRPr="00F61062">
        <w:rPr>
          <w:rFonts w:ascii="Arial" w:eastAsia="Arial" w:hAnsi="Arial" w:cs="Arial"/>
          <w:spacing w:val="-2"/>
          <w:sz w:val="24"/>
          <w:szCs w:val="24"/>
        </w:rPr>
        <w:t>l</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47"/>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45"/>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ct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45"/>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lud</w:t>
      </w:r>
      <w:r w:rsidRPr="00F61062">
        <w:rPr>
          <w:rFonts w:ascii="Arial" w:eastAsia="Arial" w:hAnsi="Arial" w:cs="Arial"/>
          <w:spacing w:val="47"/>
          <w:sz w:val="24"/>
          <w:szCs w:val="24"/>
        </w:rPr>
        <w:t xml:space="preserve"> </w:t>
      </w:r>
      <w:r w:rsidRPr="00F61062">
        <w:rPr>
          <w:rFonts w:ascii="Arial" w:eastAsia="Arial" w:hAnsi="Arial" w:cs="Arial"/>
          <w:spacing w:val="-1"/>
          <w:sz w:val="24"/>
          <w:szCs w:val="24"/>
        </w:rPr>
        <w:t>qu</w:t>
      </w:r>
      <w:r w:rsidRPr="00F61062">
        <w:rPr>
          <w:rFonts w:ascii="Arial" w:eastAsia="Arial" w:hAnsi="Arial" w:cs="Arial"/>
          <w:sz w:val="24"/>
          <w:szCs w:val="24"/>
        </w:rPr>
        <w:t xml:space="preserve">e </w:t>
      </w:r>
      <w:r w:rsidRPr="00F61062">
        <w:rPr>
          <w:rFonts w:ascii="Arial" w:eastAsia="Arial" w:hAnsi="Arial" w:cs="Arial"/>
          <w:position w:val="-1"/>
          <w:sz w:val="24"/>
          <w:szCs w:val="24"/>
        </w:rPr>
        <w:t>generan distorsiones en las mediciones.</w:t>
      </w:r>
    </w:p>
    <w:p w14:paraId="4B6F897B" w14:textId="77777777" w:rsidR="00001C44" w:rsidRPr="00F61062" w:rsidRDefault="00001C44" w:rsidP="00AF62E8">
      <w:pPr>
        <w:spacing w:line="276" w:lineRule="auto"/>
        <w:ind w:left="102" w:right="148"/>
        <w:jc w:val="both"/>
        <w:rPr>
          <w:rFonts w:ascii="Arial" w:eastAsia="Arial" w:hAnsi="Arial" w:cs="Arial"/>
          <w:position w:val="-1"/>
          <w:sz w:val="24"/>
          <w:szCs w:val="24"/>
        </w:rPr>
      </w:pPr>
    </w:p>
    <w:p w14:paraId="055CFCA8" w14:textId="602F40FB" w:rsidR="00001C44" w:rsidRPr="0004297C" w:rsidRDefault="0077010B" w:rsidP="003A26E5">
      <w:pPr>
        <w:pStyle w:val="Ttulo2"/>
        <w:ind w:left="862"/>
        <w:rPr>
          <w:rFonts w:ascii="Arial" w:hAnsi="Arial" w:cs="Arial"/>
          <w:i w:val="0"/>
          <w:iCs w:val="0"/>
          <w:sz w:val="24"/>
          <w:szCs w:val="24"/>
          <w:lang w:val="es-CO"/>
        </w:rPr>
      </w:pPr>
      <w:bookmarkStart w:id="24" w:name="_Toc157455756"/>
      <w:r w:rsidRPr="0004297C">
        <w:rPr>
          <w:rFonts w:ascii="Arial" w:hAnsi="Arial" w:cs="Arial"/>
          <w:i w:val="0"/>
          <w:iCs w:val="0"/>
          <w:spacing w:val="1"/>
          <w:sz w:val="24"/>
          <w:szCs w:val="24"/>
          <w:lang w:val="es-CO"/>
        </w:rPr>
        <w:t>2</w:t>
      </w:r>
      <w:r w:rsidR="00791344" w:rsidRPr="0004297C">
        <w:rPr>
          <w:rFonts w:ascii="Arial" w:hAnsi="Arial" w:cs="Arial"/>
          <w:i w:val="0"/>
          <w:iCs w:val="0"/>
          <w:spacing w:val="1"/>
          <w:sz w:val="24"/>
          <w:szCs w:val="24"/>
          <w:lang w:val="es-CO"/>
        </w:rPr>
        <w:t>.</w:t>
      </w:r>
      <w:r w:rsidR="00FE1A69" w:rsidRPr="0004297C">
        <w:rPr>
          <w:rFonts w:ascii="Arial" w:hAnsi="Arial" w:cs="Arial"/>
          <w:i w:val="0"/>
          <w:iCs w:val="0"/>
          <w:spacing w:val="1"/>
          <w:sz w:val="24"/>
          <w:szCs w:val="24"/>
          <w:lang w:val="es-CO"/>
        </w:rPr>
        <w:t>1</w:t>
      </w:r>
      <w:r w:rsidR="00FE1A69" w:rsidRPr="0004297C">
        <w:rPr>
          <w:rFonts w:ascii="Arial" w:hAnsi="Arial" w:cs="Arial"/>
          <w:i w:val="0"/>
          <w:iCs w:val="0"/>
          <w:spacing w:val="2"/>
          <w:sz w:val="24"/>
          <w:szCs w:val="24"/>
          <w:lang w:val="es-CO"/>
        </w:rPr>
        <w:t xml:space="preserve"> </w:t>
      </w:r>
      <w:r w:rsidR="00FE1A69" w:rsidRPr="0004297C">
        <w:rPr>
          <w:rFonts w:ascii="Arial" w:hAnsi="Arial" w:cs="Arial"/>
          <w:i w:val="0"/>
          <w:iCs w:val="0"/>
          <w:sz w:val="24"/>
          <w:szCs w:val="24"/>
          <w:lang w:val="es-CO"/>
        </w:rPr>
        <w:t>R</w:t>
      </w:r>
      <w:r w:rsidR="00FE1A69" w:rsidRPr="0004297C">
        <w:rPr>
          <w:rFonts w:ascii="Arial" w:hAnsi="Arial" w:cs="Arial"/>
          <w:i w:val="0"/>
          <w:iCs w:val="0"/>
          <w:spacing w:val="-2"/>
          <w:sz w:val="24"/>
          <w:szCs w:val="24"/>
          <w:lang w:val="es-CO"/>
        </w:rPr>
        <w:t>e</w:t>
      </w:r>
      <w:r w:rsidR="00FE1A69" w:rsidRPr="0004297C">
        <w:rPr>
          <w:rFonts w:ascii="Arial" w:hAnsi="Arial" w:cs="Arial"/>
          <w:i w:val="0"/>
          <w:iCs w:val="0"/>
          <w:sz w:val="24"/>
          <w:szCs w:val="24"/>
          <w:lang w:val="es-CO"/>
        </w:rPr>
        <w:t>su</w:t>
      </w:r>
      <w:r w:rsidR="00FE1A69" w:rsidRPr="0004297C">
        <w:rPr>
          <w:rFonts w:ascii="Arial" w:hAnsi="Arial" w:cs="Arial"/>
          <w:i w:val="0"/>
          <w:iCs w:val="0"/>
          <w:spacing w:val="-1"/>
          <w:sz w:val="24"/>
          <w:szCs w:val="24"/>
          <w:lang w:val="es-CO"/>
        </w:rPr>
        <w:t>l</w:t>
      </w:r>
      <w:r w:rsidR="00FE1A69" w:rsidRPr="0004297C">
        <w:rPr>
          <w:rFonts w:ascii="Arial" w:hAnsi="Arial" w:cs="Arial"/>
          <w:i w:val="0"/>
          <w:iCs w:val="0"/>
          <w:spacing w:val="2"/>
          <w:sz w:val="24"/>
          <w:szCs w:val="24"/>
          <w:lang w:val="es-CO"/>
        </w:rPr>
        <w:t>t</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dos</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z w:val="24"/>
          <w:szCs w:val="24"/>
          <w:lang w:val="es-CO"/>
        </w:rPr>
        <w:t>y</w:t>
      </w:r>
      <w:r w:rsidR="00FE1A69" w:rsidRPr="0004297C">
        <w:rPr>
          <w:rFonts w:ascii="Arial" w:hAnsi="Arial" w:cs="Arial"/>
          <w:i w:val="0"/>
          <w:iCs w:val="0"/>
          <w:spacing w:val="2"/>
          <w:sz w:val="24"/>
          <w:szCs w:val="24"/>
          <w:lang w:val="es-CO"/>
        </w:rPr>
        <w:t xml:space="preserve"> </w:t>
      </w:r>
      <w:r w:rsidR="00FE1A69" w:rsidRPr="0004297C">
        <w:rPr>
          <w:rFonts w:ascii="Arial" w:hAnsi="Arial" w:cs="Arial"/>
          <w:i w:val="0"/>
          <w:iCs w:val="0"/>
          <w:spacing w:val="-5"/>
          <w:sz w:val="24"/>
          <w:szCs w:val="24"/>
          <w:lang w:val="es-CO"/>
        </w:rPr>
        <w:t>a</w:t>
      </w:r>
      <w:r w:rsidR="00FE1A69" w:rsidRPr="0004297C">
        <w:rPr>
          <w:rFonts w:ascii="Arial" w:hAnsi="Arial" w:cs="Arial"/>
          <w:i w:val="0"/>
          <w:iCs w:val="0"/>
          <w:spacing w:val="6"/>
          <w:sz w:val="24"/>
          <w:szCs w:val="24"/>
          <w:lang w:val="es-CO"/>
        </w:rPr>
        <w:t>n</w:t>
      </w:r>
      <w:r w:rsidR="00FE1A69" w:rsidRPr="0004297C">
        <w:rPr>
          <w:rFonts w:ascii="Arial" w:hAnsi="Arial" w:cs="Arial"/>
          <w:i w:val="0"/>
          <w:iCs w:val="0"/>
          <w:spacing w:val="-5"/>
          <w:sz w:val="24"/>
          <w:szCs w:val="24"/>
          <w:lang w:val="es-CO"/>
        </w:rPr>
        <w:t>á</w:t>
      </w:r>
      <w:r w:rsidR="00FE1A69" w:rsidRPr="0004297C">
        <w:rPr>
          <w:rFonts w:ascii="Arial" w:hAnsi="Arial" w:cs="Arial"/>
          <w:i w:val="0"/>
          <w:iCs w:val="0"/>
          <w:spacing w:val="2"/>
          <w:sz w:val="24"/>
          <w:szCs w:val="24"/>
          <w:lang w:val="es-CO"/>
        </w:rPr>
        <w:t>l</w:t>
      </w:r>
      <w:r w:rsidR="00FE1A69" w:rsidRPr="0004297C">
        <w:rPr>
          <w:rFonts w:ascii="Arial" w:hAnsi="Arial" w:cs="Arial"/>
          <w:i w:val="0"/>
          <w:iCs w:val="0"/>
          <w:sz w:val="24"/>
          <w:szCs w:val="24"/>
          <w:lang w:val="es-CO"/>
        </w:rPr>
        <w:t>i</w:t>
      </w:r>
      <w:r w:rsidR="00FE1A69" w:rsidRPr="0004297C">
        <w:rPr>
          <w:rFonts w:ascii="Arial" w:hAnsi="Arial" w:cs="Arial"/>
          <w:i w:val="0"/>
          <w:iCs w:val="0"/>
          <w:spacing w:val="1"/>
          <w:sz w:val="24"/>
          <w:szCs w:val="24"/>
          <w:lang w:val="es-CO"/>
        </w:rPr>
        <w:t>s</w:t>
      </w:r>
      <w:r w:rsidR="00FE1A69" w:rsidRPr="0004297C">
        <w:rPr>
          <w:rFonts w:ascii="Arial" w:hAnsi="Arial" w:cs="Arial"/>
          <w:i w:val="0"/>
          <w:iCs w:val="0"/>
          <w:sz w:val="24"/>
          <w:szCs w:val="24"/>
          <w:lang w:val="es-CO"/>
        </w:rPr>
        <w:t>is</w:t>
      </w:r>
      <w:r w:rsidR="00FE1A69" w:rsidRPr="0004297C">
        <w:rPr>
          <w:rFonts w:ascii="Arial" w:hAnsi="Arial" w:cs="Arial"/>
          <w:i w:val="0"/>
          <w:iCs w:val="0"/>
          <w:spacing w:val="1"/>
          <w:sz w:val="24"/>
          <w:szCs w:val="24"/>
          <w:lang w:val="es-CO"/>
        </w:rPr>
        <w:t xml:space="preserve"> i</w:t>
      </w:r>
      <w:r w:rsidR="00FE1A69" w:rsidRPr="0004297C">
        <w:rPr>
          <w:rFonts w:ascii="Arial" w:hAnsi="Arial" w:cs="Arial"/>
          <w:i w:val="0"/>
          <w:iCs w:val="0"/>
          <w:sz w:val="24"/>
          <w:szCs w:val="24"/>
          <w:lang w:val="es-CO"/>
        </w:rPr>
        <w:t>n</w:t>
      </w:r>
      <w:r w:rsidR="00FE1A69" w:rsidRPr="0004297C">
        <w:rPr>
          <w:rFonts w:ascii="Arial" w:hAnsi="Arial" w:cs="Arial"/>
          <w:i w:val="0"/>
          <w:iCs w:val="0"/>
          <w:spacing w:val="-1"/>
          <w:sz w:val="24"/>
          <w:szCs w:val="24"/>
          <w:lang w:val="es-CO"/>
        </w:rPr>
        <w:t>d</w:t>
      </w:r>
      <w:r w:rsidR="00FE1A69" w:rsidRPr="0004297C">
        <w:rPr>
          <w:rFonts w:ascii="Arial" w:hAnsi="Arial" w:cs="Arial"/>
          <w:i w:val="0"/>
          <w:iCs w:val="0"/>
          <w:sz w:val="24"/>
          <w:szCs w:val="24"/>
          <w:lang w:val="es-CO"/>
        </w:rPr>
        <w:t>i</w:t>
      </w:r>
      <w:r w:rsidR="00FE1A69" w:rsidRPr="0004297C">
        <w:rPr>
          <w:rFonts w:ascii="Arial" w:hAnsi="Arial" w:cs="Arial"/>
          <w:i w:val="0"/>
          <w:iCs w:val="0"/>
          <w:spacing w:val="2"/>
          <w:sz w:val="24"/>
          <w:szCs w:val="24"/>
          <w:lang w:val="es-CO"/>
        </w:rPr>
        <w:t>c</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w:t>
      </w:r>
      <w:r w:rsidR="00FE1A69" w:rsidRPr="0004297C">
        <w:rPr>
          <w:rFonts w:ascii="Arial" w:hAnsi="Arial" w:cs="Arial"/>
          <w:i w:val="0"/>
          <w:iCs w:val="0"/>
          <w:spacing w:val="2"/>
          <w:sz w:val="24"/>
          <w:szCs w:val="24"/>
          <w:lang w:val="es-CO"/>
        </w:rPr>
        <w:t>o</w:t>
      </w:r>
      <w:r w:rsidR="00FE1A69" w:rsidRPr="0004297C">
        <w:rPr>
          <w:rFonts w:ascii="Arial" w:hAnsi="Arial" w:cs="Arial"/>
          <w:i w:val="0"/>
          <w:iCs w:val="0"/>
          <w:sz w:val="24"/>
          <w:szCs w:val="24"/>
          <w:lang w:val="es-CO"/>
        </w:rPr>
        <w:t>res</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z w:val="24"/>
          <w:szCs w:val="24"/>
          <w:lang w:val="es-CO"/>
        </w:rPr>
        <w:t>de</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pacing w:val="2"/>
          <w:sz w:val="24"/>
          <w:szCs w:val="24"/>
          <w:lang w:val="es-CO"/>
        </w:rPr>
        <w:t>c</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li</w:t>
      </w:r>
      <w:r w:rsidR="00FE1A69" w:rsidRPr="0004297C">
        <w:rPr>
          <w:rFonts w:ascii="Arial" w:hAnsi="Arial" w:cs="Arial"/>
          <w:i w:val="0"/>
          <w:iCs w:val="0"/>
          <w:spacing w:val="4"/>
          <w:sz w:val="24"/>
          <w:szCs w:val="24"/>
          <w:lang w:val="es-CO"/>
        </w:rPr>
        <w:t>d</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w:t>
      </w:r>
      <w:bookmarkEnd w:id="24"/>
    </w:p>
    <w:p w14:paraId="6F16D3AE" w14:textId="42A6379E" w:rsidR="006D111E" w:rsidRPr="0040329F" w:rsidRDefault="0040329F" w:rsidP="0040329F">
      <w:pPr>
        <w:pStyle w:val="Ttulo2"/>
        <w:rPr>
          <w:rFonts w:ascii="Arial" w:eastAsia="Arial" w:hAnsi="Arial" w:cs="Arial"/>
          <w:i w:val="0"/>
          <w:iCs w:val="0"/>
          <w:sz w:val="24"/>
          <w:szCs w:val="24"/>
          <w:lang w:val="es-CO"/>
        </w:rPr>
      </w:pPr>
      <w:bookmarkStart w:id="25" w:name="_Toc157455757"/>
      <w:r w:rsidRPr="0040329F">
        <w:rPr>
          <w:rFonts w:ascii="Arial" w:eastAsia="Arial" w:hAnsi="Arial" w:cs="Arial"/>
          <w:i w:val="0"/>
          <w:iCs w:val="0"/>
          <w:spacing w:val="1"/>
          <w:sz w:val="24"/>
          <w:szCs w:val="24"/>
          <w:lang w:val="es-CO"/>
        </w:rPr>
        <w:t>2</w:t>
      </w:r>
      <w:r w:rsidR="006D111E" w:rsidRPr="0040329F">
        <w:rPr>
          <w:rFonts w:ascii="Arial" w:eastAsia="Arial" w:hAnsi="Arial" w:cs="Arial"/>
          <w:i w:val="0"/>
          <w:iCs w:val="0"/>
          <w:sz w:val="24"/>
          <w:szCs w:val="24"/>
          <w:lang w:val="es-CO"/>
        </w:rPr>
        <w:t>.</w:t>
      </w:r>
      <w:r w:rsidR="006D111E" w:rsidRPr="0040329F">
        <w:rPr>
          <w:rFonts w:ascii="Arial" w:eastAsia="Arial" w:hAnsi="Arial" w:cs="Arial"/>
          <w:i w:val="0"/>
          <w:iCs w:val="0"/>
          <w:spacing w:val="1"/>
          <w:sz w:val="24"/>
          <w:szCs w:val="24"/>
          <w:lang w:val="es-CO"/>
        </w:rPr>
        <w:t>1</w:t>
      </w:r>
      <w:r w:rsidR="006D111E" w:rsidRPr="0040329F">
        <w:rPr>
          <w:rFonts w:ascii="Arial" w:eastAsia="Arial" w:hAnsi="Arial" w:cs="Arial"/>
          <w:i w:val="0"/>
          <w:iCs w:val="0"/>
          <w:spacing w:val="-2"/>
          <w:sz w:val="24"/>
          <w:szCs w:val="24"/>
          <w:lang w:val="es-CO"/>
        </w:rPr>
        <w:t>.</w:t>
      </w:r>
      <w:r w:rsidR="006D111E" w:rsidRPr="0040329F">
        <w:rPr>
          <w:rFonts w:ascii="Arial" w:eastAsia="Arial" w:hAnsi="Arial" w:cs="Arial"/>
          <w:i w:val="0"/>
          <w:iCs w:val="0"/>
          <w:sz w:val="24"/>
          <w:szCs w:val="24"/>
          <w:lang w:val="es-CO"/>
        </w:rPr>
        <w:t xml:space="preserve">1 </w:t>
      </w:r>
      <w:r w:rsidR="006D111E" w:rsidRPr="0040329F">
        <w:rPr>
          <w:rFonts w:ascii="Arial" w:hAnsi="Arial" w:cs="Arial"/>
          <w:i w:val="0"/>
          <w:iCs w:val="0"/>
          <w:sz w:val="24"/>
          <w:szCs w:val="24"/>
          <w:lang w:val="es-CO"/>
        </w:rPr>
        <w:t>Tasa de caída de pacientes</w:t>
      </w:r>
      <w:bookmarkEnd w:id="25"/>
    </w:p>
    <w:p w14:paraId="59C3AEA6" w14:textId="77777777" w:rsidR="006D111E" w:rsidRPr="00F61062" w:rsidRDefault="006D111E" w:rsidP="006D111E">
      <w:pPr>
        <w:spacing w:line="160" w:lineRule="exact"/>
        <w:rPr>
          <w:rFonts w:ascii="Arial" w:hAnsi="Arial" w:cs="Arial"/>
          <w:sz w:val="24"/>
          <w:szCs w:val="24"/>
        </w:rPr>
      </w:pPr>
    </w:p>
    <w:p w14:paraId="430FFAA2" w14:textId="77777777" w:rsidR="006D111E" w:rsidRPr="00F61062" w:rsidRDefault="006D111E" w:rsidP="006D111E">
      <w:pPr>
        <w:spacing w:line="200" w:lineRule="exact"/>
        <w:jc w:val="both"/>
      </w:pPr>
    </w:p>
    <w:p w14:paraId="570EFB02" w14:textId="77777777" w:rsidR="006D111E" w:rsidRPr="00F61062" w:rsidRDefault="006D111E" w:rsidP="006D111E">
      <w:pPr>
        <w:spacing w:line="275" w:lineRule="auto"/>
        <w:ind w:left="102" w:right="151"/>
        <w:jc w:val="both"/>
        <w:rPr>
          <w:rFonts w:ascii="Arial" w:eastAsia="Arial" w:hAnsi="Arial" w:cs="Arial"/>
          <w:sz w:val="24"/>
          <w:szCs w:val="24"/>
        </w:rPr>
      </w:pPr>
      <w:r w:rsidRPr="00F61062">
        <w:rPr>
          <w:rFonts w:ascii="Arial" w:eastAsia="Arial" w:hAnsi="Arial" w:cs="Arial"/>
          <w:sz w:val="24"/>
          <w:szCs w:val="24"/>
        </w:rPr>
        <w:t>A</w:t>
      </w:r>
      <w:r w:rsidRPr="00F61062">
        <w:rPr>
          <w:rFonts w:ascii="Arial" w:eastAsia="Arial" w:hAnsi="Arial" w:cs="Arial"/>
          <w:spacing w:val="39"/>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ti</w:t>
      </w:r>
      <w:r w:rsidRPr="00F61062">
        <w:rPr>
          <w:rFonts w:ascii="Arial" w:eastAsia="Arial" w:hAnsi="Arial" w:cs="Arial"/>
          <w:spacing w:val="1"/>
          <w:sz w:val="24"/>
          <w:szCs w:val="24"/>
        </w:rPr>
        <w:t>n</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38"/>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7"/>
          <w:sz w:val="24"/>
          <w:szCs w:val="24"/>
        </w:rPr>
        <w:t xml:space="preserve"> </w:t>
      </w:r>
      <w:r w:rsidRPr="00F61062">
        <w:rPr>
          <w:rFonts w:ascii="Arial" w:eastAsia="Arial" w:hAnsi="Arial" w:cs="Arial"/>
          <w:sz w:val="24"/>
          <w:szCs w:val="24"/>
        </w:rPr>
        <w:t>los</w:t>
      </w:r>
      <w:r w:rsidRPr="00F61062">
        <w:rPr>
          <w:rFonts w:ascii="Arial" w:eastAsia="Arial" w:hAnsi="Arial" w:cs="Arial"/>
          <w:spacing w:val="36"/>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d</w:t>
      </w:r>
      <w:r w:rsidRPr="00F61062">
        <w:rPr>
          <w:rFonts w:ascii="Arial" w:eastAsia="Arial" w:hAnsi="Arial" w:cs="Arial"/>
          <w:sz w:val="24"/>
          <w:szCs w:val="24"/>
        </w:rPr>
        <w:t>ic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3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c</w:t>
      </w:r>
      <w:r w:rsidRPr="00F61062">
        <w:rPr>
          <w:rFonts w:ascii="Arial" w:eastAsia="Arial" w:hAnsi="Arial" w:cs="Arial"/>
          <w:spacing w:val="1"/>
          <w:sz w:val="24"/>
          <w:szCs w:val="24"/>
        </w:rPr>
        <w:t>uen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de</w:t>
      </w:r>
      <w:r w:rsidRPr="00F61062">
        <w:rPr>
          <w:rFonts w:ascii="Arial" w:eastAsia="Arial" w:hAnsi="Arial" w:cs="Arial"/>
          <w:sz w:val="24"/>
          <w:szCs w:val="24"/>
        </w:rPr>
        <w:t>scr</w:t>
      </w:r>
      <w:r w:rsidRPr="00F61062">
        <w:rPr>
          <w:rFonts w:ascii="Arial" w:eastAsia="Arial" w:hAnsi="Arial" w:cs="Arial"/>
          <w:spacing w:val="-1"/>
          <w:sz w:val="24"/>
          <w:szCs w:val="24"/>
        </w:rPr>
        <w:t>i</w:t>
      </w:r>
      <w:r w:rsidRPr="00F61062">
        <w:rPr>
          <w:rFonts w:ascii="Arial" w:eastAsia="Arial" w:hAnsi="Arial" w:cs="Arial"/>
          <w:spacing w:val="1"/>
          <w:sz w:val="24"/>
          <w:szCs w:val="24"/>
        </w:rPr>
        <w:t>p</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1"/>
          <w:sz w:val="24"/>
          <w:szCs w:val="24"/>
        </w:rPr>
        <w:t xml:space="preserve"> po</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ompa</w:t>
      </w:r>
      <w:r w:rsidRPr="00F61062">
        <w:rPr>
          <w:rFonts w:ascii="Arial" w:eastAsia="Arial" w:hAnsi="Arial" w:cs="Arial"/>
          <w:spacing w:val="-3"/>
          <w:sz w:val="24"/>
          <w:szCs w:val="24"/>
        </w:rPr>
        <w:t>r</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Pr>
          <w:rFonts w:ascii="Arial" w:eastAsia="Arial" w:hAnsi="Arial" w:cs="Arial"/>
          <w:sz w:val="24"/>
          <w:szCs w:val="24"/>
        </w:rPr>
        <w:t xml:space="preserve">ntre los años </w:t>
      </w:r>
      <w:r w:rsidRPr="00F61062">
        <w:rPr>
          <w:rFonts w:ascii="Arial" w:eastAsia="Arial" w:hAnsi="Arial" w:cs="Arial"/>
          <w:spacing w:val="1"/>
          <w:sz w:val="24"/>
          <w:szCs w:val="24"/>
        </w:rPr>
        <w:t>202</w:t>
      </w:r>
      <w:r>
        <w:rPr>
          <w:rFonts w:ascii="Arial" w:eastAsia="Arial" w:hAnsi="Arial" w:cs="Arial"/>
          <w:spacing w:val="-1"/>
          <w:sz w:val="24"/>
          <w:szCs w:val="24"/>
        </w:rPr>
        <w:t>3 y 2022.</w:t>
      </w:r>
    </w:p>
    <w:p w14:paraId="74C0539D" w14:textId="77777777" w:rsidR="006D111E" w:rsidRPr="00F61062" w:rsidRDefault="006D111E" w:rsidP="006D111E">
      <w:pPr>
        <w:spacing w:line="260" w:lineRule="exact"/>
        <w:rPr>
          <w:rFonts w:ascii="Arial" w:eastAsia="Arial" w:hAnsi="Arial" w:cs="Arial"/>
          <w:position w:val="-1"/>
          <w:sz w:val="24"/>
          <w:szCs w:val="24"/>
        </w:rPr>
      </w:pPr>
    </w:p>
    <w:p w14:paraId="1154B0B7" w14:textId="75116BE5" w:rsidR="006D111E" w:rsidRPr="00862229" w:rsidRDefault="0040329F" w:rsidP="006D111E">
      <w:pPr>
        <w:spacing w:line="276" w:lineRule="auto"/>
        <w:jc w:val="both"/>
        <w:rPr>
          <w:rFonts w:ascii="Arial" w:hAnsi="Arial" w:cs="Arial"/>
          <w:sz w:val="24"/>
          <w:szCs w:val="24"/>
        </w:rPr>
      </w:pPr>
      <w:bookmarkStart w:id="26" w:name="_Toc157455758"/>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.1.1.1 Tasa de caída de paciente en el servicio de hospitalizados</w:t>
      </w:r>
      <w:bookmarkEnd w:id="26"/>
      <w:r w:rsidR="006D111E" w:rsidRPr="00862229">
        <w:rPr>
          <w:rFonts w:ascii="Arial" w:eastAsiaTheme="minorHAnsi" w:hAnsi="Arial" w:cs="Arial"/>
          <w:b/>
          <w:sz w:val="24"/>
          <w:szCs w:val="24"/>
        </w:rPr>
        <w:t>:</w:t>
      </w:r>
      <w:r w:rsidR="006D111E" w:rsidRPr="00862229">
        <w:rPr>
          <w:rFonts w:ascii="Arial" w:hAnsi="Arial" w:cs="Arial"/>
          <w:sz w:val="24"/>
          <w:szCs w:val="24"/>
        </w:rPr>
        <w:t xml:space="preserve"> En el año 2022, se presentaron 15 casos de caídas y en el mismo periodo del año 2023 se presentaron 16 casos, evidenciando un aumento en la tasa de caída del 12%. No se cumple el estándar nacional que es &lt; 0.48 caídas por mil. </w:t>
      </w:r>
    </w:p>
    <w:p w14:paraId="790C0790" w14:textId="4421D543" w:rsidR="006D111E" w:rsidRDefault="006D111E" w:rsidP="006D111E">
      <w:pPr>
        <w:spacing w:line="260" w:lineRule="exact"/>
        <w:rPr>
          <w:rFonts w:ascii="Arial" w:eastAsia="Arial" w:hAnsi="Arial" w:cs="Arial"/>
          <w:color w:val="FF0000"/>
          <w:position w:val="-1"/>
          <w:sz w:val="20"/>
          <w:szCs w:val="20"/>
        </w:rPr>
      </w:pPr>
    </w:p>
    <w:p w14:paraId="60FF4CE5" w14:textId="29D3CA63" w:rsidR="00500AC8" w:rsidRDefault="00500AC8" w:rsidP="006D111E">
      <w:pPr>
        <w:spacing w:line="260" w:lineRule="exact"/>
        <w:rPr>
          <w:rFonts w:ascii="Arial" w:eastAsia="Arial" w:hAnsi="Arial" w:cs="Arial"/>
          <w:color w:val="FF0000"/>
          <w:position w:val="-1"/>
          <w:sz w:val="20"/>
          <w:szCs w:val="20"/>
        </w:rPr>
      </w:pPr>
    </w:p>
    <w:p w14:paraId="3D07F242" w14:textId="74E5B3F3" w:rsidR="00500AC8" w:rsidRDefault="00500AC8" w:rsidP="006D111E">
      <w:pPr>
        <w:spacing w:line="260" w:lineRule="exact"/>
        <w:rPr>
          <w:rFonts w:ascii="Arial" w:eastAsia="Arial" w:hAnsi="Arial" w:cs="Arial"/>
          <w:color w:val="FF0000"/>
          <w:position w:val="-1"/>
          <w:sz w:val="20"/>
          <w:szCs w:val="20"/>
        </w:rPr>
      </w:pPr>
    </w:p>
    <w:p w14:paraId="2B3579A6" w14:textId="3D889F42" w:rsidR="00500AC8" w:rsidRDefault="00500AC8" w:rsidP="006D111E">
      <w:pPr>
        <w:spacing w:line="260" w:lineRule="exact"/>
        <w:rPr>
          <w:rFonts w:ascii="Arial" w:eastAsia="Arial" w:hAnsi="Arial" w:cs="Arial"/>
          <w:color w:val="FF0000"/>
          <w:position w:val="-1"/>
          <w:sz w:val="20"/>
          <w:szCs w:val="20"/>
        </w:rPr>
      </w:pPr>
    </w:p>
    <w:p w14:paraId="3D528B88" w14:textId="22BFB11B" w:rsidR="00500AC8" w:rsidRDefault="00500AC8" w:rsidP="006D111E">
      <w:pPr>
        <w:spacing w:line="260" w:lineRule="exact"/>
        <w:rPr>
          <w:rFonts w:ascii="Arial" w:eastAsia="Arial" w:hAnsi="Arial" w:cs="Arial"/>
          <w:color w:val="FF0000"/>
          <w:position w:val="-1"/>
          <w:sz w:val="20"/>
          <w:szCs w:val="20"/>
        </w:rPr>
      </w:pPr>
    </w:p>
    <w:p w14:paraId="2EFA2456" w14:textId="4D50D4AD" w:rsidR="00500AC8" w:rsidRDefault="00500AC8" w:rsidP="006D111E">
      <w:pPr>
        <w:spacing w:line="260" w:lineRule="exact"/>
        <w:rPr>
          <w:rFonts w:ascii="Arial" w:eastAsia="Arial" w:hAnsi="Arial" w:cs="Arial"/>
          <w:color w:val="FF0000"/>
          <w:position w:val="-1"/>
          <w:sz w:val="20"/>
          <w:szCs w:val="20"/>
        </w:rPr>
      </w:pPr>
    </w:p>
    <w:p w14:paraId="30FBDE18" w14:textId="4984121D" w:rsidR="00500AC8" w:rsidRDefault="00500AC8" w:rsidP="006D111E">
      <w:pPr>
        <w:spacing w:line="260" w:lineRule="exact"/>
        <w:rPr>
          <w:rFonts w:ascii="Arial" w:eastAsia="Arial" w:hAnsi="Arial" w:cs="Arial"/>
          <w:color w:val="FF0000"/>
          <w:position w:val="-1"/>
          <w:sz w:val="20"/>
          <w:szCs w:val="20"/>
        </w:rPr>
      </w:pPr>
    </w:p>
    <w:p w14:paraId="6AB7C2BE" w14:textId="77777777" w:rsidR="00500AC8" w:rsidRPr="00B1263E" w:rsidRDefault="00500AC8" w:rsidP="006D111E">
      <w:pPr>
        <w:spacing w:line="260" w:lineRule="exact"/>
        <w:rPr>
          <w:rFonts w:ascii="Arial" w:eastAsia="Arial" w:hAnsi="Arial" w:cs="Arial"/>
          <w:color w:val="FF0000"/>
          <w:position w:val="-1"/>
          <w:sz w:val="20"/>
          <w:szCs w:val="20"/>
        </w:rPr>
      </w:pPr>
    </w:p>
    <w:p w14:paraId="5D8B0A29" w14:textId="4865E8DD" w:rsidR="006D111E" w:rsidRPr="00EB276F" w:rsidRDefault="006D111E" w:rsidP="00703ED2">
      <w:pPr>
        <w:spacing w:line="260" w:lineRule="exact"/>
        <w:ind w:left="102"/>
        <w:jc w:val="center"/>
        <w:rPr>
          <w:rFonts w:ascii="Arial" w:eastAsia="Arial" w:hAnsi="Arial" w:cs="Arial"/>
          <w:b/>
          <w:spacing w:val="1"/>
          <w:position w:val="-1"/>
          <w:sz w:val="20"/>
          <w:szCs w:val="20"/>
        </w:rPr>
      </w:pPr>
      <w:r w:rsidRPr="00EB276F">
        <w:rPr>
          <w:rFonts w:ascii="Arial" w:eastAsia="Arial" w:hAnsi="Arial" w:cs="Arial"/>
          <w:b/>
          <w:spacing w:val="1"/>
          <w:position w:val="-1"/>
          <w:sz w:val="20"/>
          <w:szCs w:val="20"/>
        </w:rPr>
        <w:lastRenderedPageBreak/>
        <w:t>Tasa de caídas en el servicio de hospitalización 2022 vs 2023</w:t>
      </w:r>
    </w:p>
    <w:p w14:paraId="3A11A1A2" w14:textId="77777777" w:rsidR="006D111E" w:rsidRPr="00EB276F" w:rsidRDefault="006D111E" w:rsidP="006D111E">
      <w:pPr>
        <w:spacing w:line="260" w:lineRule="exact"/>
        <w:ind w:left="102"/>
        <w:rPr>
          <w:rFonts w:ascii="Arial" w:eastAsia="Arial" w:hAnsi="Arial" w:cs="Arial"/>
          <w:position w:val="-1"/>
          <w:sz w:val="20"/>
          <w:szCs w:val="20"/>
        </w:rPr>
      </w:pPr>
    </w:p>
    <w:p w14:paraId="51729C6B" w14:textId="26B6D58E" w:rsidR="006D111E" w:rsidRPr="00B1263E" w:rsidRDefault="006D111E" w:rsidP="00500AC8">
      <w:pPr>
        <w:jc w:val="center"/>
        <w:rPr>
          <w:rFonts w:ascii="Arial" w:eastAsia="Arial" w:hAnsi="Arial" w:cs="Arial"/>
          <w:color w:val="FF0000"/>
          <w:sz w:val="24"/>
          <w:szCs w:val="24"/>
        </w:rPr>
      </w:pPr>
      <w:r>
        <w:rPr>
          <w:noProof/>
          <w:lang w:val="en-US"/>
        </w:rPr>
        <w:drawing>
          <wp:inline distT="0" distB="0" distL="0" distR="0" wp14:anchorId="63148A82" wp14:editId="26128980">
            <wp:extent cx="4400550" cy="24003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E7832C" w14:textId="77777777" w:rsidR="006D111E" w:rsidRPr="00A50392" w:rsidRDefault="006D111E" w:rsidP="006D111E">
      <w:pPr>
        <w:spacing w:before="43" w:line="275" w:lineRule="auto"/>
        <w:ind w:left="102" w:right="154"/>
        <w:jc w:val="both"/>
        <w:rPr>
          <w:rFonts w:ascii="Arial" w:eastAsia="Arial" w:hAnsi="Arial" w:cs="Arial"/>
          <w:sz w:val="20"/>
          <w:szCs w:val="20"/>
        </w:rPr>
      </w:pPr>
      <w:r w:rsidRPr="00EB276F">
        <w:rPr>
          <w:rFonts w:ascii="Arial" w:eastAsia="Arial" w:hAnsi="Arial" w:cs="Arial"/>
          <w:sz w:val="20"/>
          <w:szCs w:val="20"/>
        </w:rPr>
        <w:t>Fuente: Sistema de Gestión Integral (</w:t>
      </w:r>
      <w:proofErr w:type="spellStart"/>
      <w:r w:rsidRPr="00EB276F">
        <w:rPr>
          <w:rFonts w:ascii="Arial" w:eastAsia="Arial" w:hAnsi="Arial" w:cs="Arial"/>
          <w:sz w:val="20"/>
          <w:szCs w:val="20"/>
        </w:rPr>
        <w:t>Almera</w:t>
      </w:r>
      <w:proofErr w:type="spellEnd"/>
      <w:r w:rsidRPr="00EB276F">
        <w:rPr>
          <w:rFonts w:ascii="Arial" w:eastAsia="Arial" w:hAnsi="Arial" w:cs="Arial"/>
          <w:sz w:val="20"/>
          <w:szCs w:val="20"/>
        </w:rPr>
        <w:t>) ESE HSJG</w:t>
      </w:r>
    </w:p>
    <w:p w14:paraId="30A001B5" w14:textId="77777777" w:rsidR="006D111E" w:rsidRPr="00B1263E" w:rsidRDefault="006D111E" w:rsidP="006D111E">
      <w:pPr>
        <w:spacing w:before="9" w:line="100" w:lineRule="exact"/>
        <w:rPr>
          <w:color w:val="FF0000"/>
          <w:sz w:val="11"/>
          <w:szCs w:val="11"/>
        </w:rPr>
      </w:pPr>
    </w:p>
    <w:p w14:paraId="056E449D" w14:textId="18BF0156" w:rsidR="006D111E" w:rsidRPr="00AC2BD4" w:rsidRDefault="00DE23BF" w:rsidP="006D111E">
      <w:pPr>
        <w:spacing w:line="276" w:lineRule="auto"/>
        <w:jc w:val="both"/>
        <w:rPr>
          <w:rFonts w:ascii="Arial" w:hAnsi="Arial" w:cs="Arial"/>
          <w:sz w:val="24"/>
          <w:szCs w:val="24"/>
        </w:rPr>
      </w:pPr>
      <w:bookmarkStart w:id="27" w:name="_Toc157455759"/>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.1.1.2 Tasa de caída de paciente en el servicio de urgencias</w:t>
      </w:r>
      <w:bookmarkEnd w:id="27"/>
      <w:r w:rsidR="006D111E" w:rsidRPr="00B3461B">
        <w:rPr>
          <w:rStyle w:val="Textoennegrita"/>
          <w:rFonts w:ascii="Arial" w:eastAsiaTheme="minorHAnsi" w:hAnsi="Arial" w:cs="Arial"/>
          <w:kern w:val="32"/>
          <w:sz w:val="24"/>
          <w:szCs w:val="24"/>
        </w:rPr>
        <w:t>:</w:t>
      </w:r>
      <w:r w:rsidR="006D111E" w:rsidRPr="00B3461B">
        <w:rPr>
          <w:rFonts w:ascii="Arial" w:hAnsi="Arial" w:cs="Arial"/>
          <w:sz w:val="24"/>
          <w:szCs w:val="24"/>
        </w:rPr>
        <w:t xml:space="preserve"> En año 2022, se </w:t>
      </w:r>
      <w:r w:rsidR="006D111E" w:rsidRPr="00AC2BD4">
        <w:rPr>
          <w:rFonts w:ascii="Arial" w:hAnsi="Arial" w:cs="Arial"/>
          <w:sz w:val="24"/>
          <w:szCs w:val="24"/>
        </w:rPr>
        <w:t>presentaron 6 casos de caídas de pacientes para una tasa de 0.2/1.000 y en el mismo periodo del año 2023 se presentaron 10 casos de caídas de pacientes para una tasa de 0.41/1.000, con un aumento del 50% para el 2023. A pesar de este aumento aún se cumple el estándar nacional (&lt;1.3 x 1000).</w:t>
      </w:r>
    </w:p>
    <w:p w14:paraId="72A2F9DC" w14:textId="77777777" w:rsidR="00DE23BF" w:rsidRPr="00AC2BD4" w:rsidRDefault="00DE23BF" w:rsidP="006D111E">
      <w:pPr>
        <w:spacing w:line="276" w:lineRule="auto"/>
        <w:jc w:val="both"/>
        <w:rPr>
          <w:rFonts w:ascii="Arial" w:hAnsi="Arial" w:cs="Arial"/>
          <w:sz w:val="24"/>
          <w:szCs w:val="24"/>
        </w:rPr>
      </w:pPr>
    </w:p>
    <w:p w14:paraId="724AF5ED" w14:textId="08A347C5" w:rsidR="006D111E" w:rsidRPr="00B3461B" w:rsidRDefault="006D111E" w:rsidP="00DE23BF">
      <w:pPr>
        <w:spacing w:line="260" w:lineRule="exact"/>
        <w:ind w:left="102"/>
        <w:jc w:val="center"/>
        <w:rPr>
          <w:rFonts w:ascii="Arial" w:eastAsia="Arial" w:hAnsi="Arial" w:cs="Arial"/>
          <w:b/>
          <w:spacing w:val="1"/>
          <w:position w:val="-1"/>
          <w:sz w:val="20"/>
          <w:szCs w:val="20"/>
        </w:rPr>
      </w:pPr>
      <w:r w:rsidRPr="00AC2BD4">
        <w:rPr>
          <w:rFonts w:ascii="Arial" w:eastAsia="Arial" w:hAnsi="Arial" w:cs="Arial"/>
          <w:b/>
          <w:spacing w:val="1"/>
          <w:position w:val="-1"/>
          <w:sz w:val="20"/>
          <w:szCs w:val="20"/>
        </w:rPr>
        <w:t>Tasa de caídas en el servicio de urgencias, 2022 vs 2023</w:t>
      </w:r>
    </w:p>
    <w:p w14:paraId="40C97C75" w14:textId="77777777" w:rsidR="006D111E" w:rsidRPr="00B3461B" w:rsidRDefault="006D111E" w:rsidP="00DE23BF">
      <w:pPr>
        <w:spacing w:line="276" w:lineRule="auto"/>
        <w:jc w:val="center"/>
        <w:rPr>
          <w:rFonts w:ascii="Arial" w:hAnsi="Arial" w:cs="Arial"/>
        </w:rPr>
      </w:pPr>
      <w:r w:rsidRPr="00B3461B">
        <w:rPr>
          <w:noProof/>
          <w:lang w:val="en-US"/>
        </w:rPr>
        <w:drawing>
          <wp:inline distT="0" distB="0" distL="0" distR="0" wp14:anchorId="3031B909" wp14:editId="7E945752">
            <wp:extent cx="4410075" cy="2085975"/>
            <wp:effectExtent l="0" t="0" r="9525"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B87BFC" w14:textId="77777777" w:rsidR="006D111E" w:rsidRPr="00A50392" w:rsidRDefault="006D111E" w:rsidP="006D111E">
      <w:pPr>
        <w:spacing w:before="43" w:line="275" w:lineRule="auto"/>
        <w:ind w:left="102" w:right="154"/>
        <w:jc w:val="both"/>
        <w:rPr>
          <w:rFonts w:ascii="Arial" w:eastAsia="Arial" w:hAnsi="Arial" w:cs="Arial"/>
          <w:color w:val="FF0000"/>
          <w:sz w:val="20"/>
          <w:szCs w:val="20"/>
        </w:rPr>
      </w:pPr>
      <w:r w:rsidRPr="00B3461B">
        <w:rPr>
          <w:rFonts w:ascii="Arial" w:eastAsia="Arial" w:hAnsi="Arial" w:cs="Arial"/>
          <w:sz w:val="20"/>
          <w:szCs w:val="20"/>
        </w:rPr>
        <w:t>Fuente: Sistema de Gestión Integral (</w:t>
      </w:r>
      <w:proofErr w:type="spellStart"/>
      <w:r w:rsidRPr="00B3461B">
        <w:rPr>
          <w:rFonts w:ascii="Arial" w:eastAsia="Arial" w:hAnsi="Arial" w:cs="Arial"/>
          <w:sz w:val="20"/>
          <w:szCs w:val="20"/>
        </w:rPr>
        <w:t>Almera</w:t>
      </w:r>
      <w:proofErr w:type="spellEnd"/>
      <w:r w:rsidRPr="00B3461B">
        <w:rPr>
          <w:rFonts w:ascii="Arial" w:eastAsia="Arial" w:hAnsi="Arial" w:cs="Arial"/>
          <w:sz w:val="20"/>
          <w:szCs w:val="20"/>
        </w:rPr>
        <w:t>) ESE HSJG</w:t>
      </w:r>
    </w:p>
    <w:p w14:paraId="4374422C" w14:textId="77777777" w:rsidR="00DD1EAA" w:rsidRDefault="00DD1EAA" w:rsidP="006D111E">
      <w:pPr>
        <w:spacing w:before="8" w:line="276" w:lineRule="auto"/>
        <w:jc w:val="both"/>
        <w:rPr>
          <w:rStyle w:val="Textoennegrita"/>
          <w:rFonts w:ascii="Arial" w:eastAsiaTheme="minorHAnsi" w:hAnsi="Arial" w:cs="Arial"/>
          <w:kern w:val="32"/>
          <w:sz w:val="24"/>
          <w:szCs w:val="24"/>
        </w:rPr>
      </w:pPr>
    </w:p>
    <w:p w14:paraId="1C79201B" w14:textId="5F9691B5" w:rsidR="006D111E" w:rsidRPr="00D35C0C" w:rsidRDefault="00DD1EAA" w:rsidP="006D111E">
      <w:pPr>
        <w:spacing w:before="8" w:line="276" w:lineRule="auto"/>
        <w:jc w:val="both"/>
        <w:rPr>
          <w:rFonts w:ascii="Arial" w:hAnsi="Arial" w:cs="Arial"/>
          <w:b/>
          <w:sz w:val="24"/>
          <w:szCs w:val="24"/>
        </w:rPr>
      </w:pPr>
      <w:bookmarkStart w:id="28" w:name="_Toc157455760"/>
      <w:r w:rsidRPr="00C44E63">
        <w:rPr>
          <w:rStyle w:val="Ttulo2Car"/>
          <w:rFonts w:ascii="Arial" w:hAnsi="Arial" w:cs="Arial"/>
          <w:i w:val="0"/>
          <w:iCs w:val="0"/>
          <w:sz w:val="24"/>
          <w:szCs w:val="24"/>
          <w:lang w:val="es-CO"/>
        </w:rPr>
        <w:lastRenderedPageBreak/>
        <w:t>2</w:t>
      </w:r>
      <w:r w:rsidR="006D111E" w:rsidRPr="00C44E63">
        <w:rPr>
          <w:rStyle w:val="Ttulo2Car"/>
          <w:rFonts w:ascii="Arial" w:hAnsi="Arial" w:cs="Arial"/>
          <w:i w:val="0"/>
          <w:iCs w:val="0"/>
          <w:sz w:val="24"/>
          <w:szCs w:val="24"/>
          <w:lang w:val="es-CO"/>
        </w:rPr>
        <w:t>.1.1.3 Tasa de caída de paciente en el servicio de apoyo diagnóstico y terapéutico</w:t>
      </w:r>
      <w:bookmarkEnd w:id="28"/>
      <w:r w:rsidR="006D111E" w:rsidRPr="00C31FBC">
        <w:rPr>
          <w:rStyle w:val="Textoennegrita"/>
          <w:rFonts w:ascii="Arial" w:eastAsiaTheme="minorHAnsi" w:hAnsi="Arial" w:cs="Arial"/>
          <w:kern w:val="32"/>
          <w:sz w:val="24"/>
          <w:szCs w:val="24"/>
        </w:rPr>
        <w:t xml:space="preserve">. </w:t>
      </w:r>
      <w:r w:rsidR="006D111E" w:rsidRPr="00C31FBC">
        <w:rPr>
          <w:rStyle w:val="Textoennegrita"/>
          <w:rFonts w:ascii="Arial" w:eastAsiaTheme="minorHAnsi" w:hAnsi="Arial" w:cs="Arial"/>
          <w:b w:val="0"/>
          <w:kern w:val="32"/>
          <w:sz w:val="24"/>
          <w:szCs w:val="24"/>
        </w:rPr>
        <w:t>En ninguno de los dos periodos estudiados se presentaron caídas de pacientes.</w:t>
      </w:r>
      <w:r w:rsidR="006D111E" w:rsidRPr="00C31FBC">
        <w:rPr>
          <w:rFonts w:ascii="Arial" w:hAnsi="Arial" w:cs="Arial"/>
          <w:b/>
          <w:sz w:val="24"/>
          <w:szCs w:val="24"/>
        </w:rPr>
        <w:t xml:space="preserve"> </w:t>
      </w:r>
    </w:p>
    <w:p w14:paraId="6DD17011" w14:textId="14AB850F" w:rsidR="006D111E" w:rsidRPr="00D35C0C" w:rsidRDefault="003A6AF5" w:rsidP="006D111E">
      <w:pPr>
        <w:spacing w:before="8" w:line="276" w:lineRule="auto"/>
        <w:jc w:val="both"/>
        <w:rPr>
          <w:rFonts w:ascii="Arial" w:eastAsiaTheme="minorHAnsi" w:hAnsi="Arial" w:cs="Arial"/>
          <w:bCs/>
          <w:kern w:val="32"/>
        </w:rPr>
      </w:pPr>
      <w:bookmarkStart w:id="29" w:name="_Toc157455761"/>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.1.1.4 Tasa de caída de paciente en el servicio de consulta externa</w:t>
      </w:r>
      <w:bookmarkEnd w:id="29"/>
      <w:r w:rsidR="006D111E" w:rsidRPr="00C31FBC">
        <w:rPr>
          <w:rStyle w:val="Textoennegrita"/>
          <w:rFonts w:ascii="Arial" w:eastAsiaTheme="minorHAnsi" w:hAnsi="Arial" w:cs="Arial"/>
          <w:kern w:val="32"/>
          <w:sz w:val="24"/>
          <w:szCs w:val="24"/>
        </w:rPr>
        <w:t>:</w:t>
      </w:r>
      <w:r w:rsidR="006D111E" w:rsidRPr="00C31FBC">
        <w:rPr>
          <w:rStyle w:val="Textoennegrita"/>
          <w:rFonts w:ascii="Arial" w:eastAsiaTheme="minorHAnsi" w:hAnsi="Arial" w:cs="Arial"/>
          <w:kern w:val="32"/>
        </w:rPr>
        <w:t xml:space="preserve"> </w:t>
      </w:r>
      <w:r w:rsidR="006D111E" w:rsidRPr="00C31FBC">
        <w:rPr>
          <w:rStyle w:val="Textoennegrita"/>
          <w:rFonts w:ascii="Arial" w:eastAsiaTheme="minorHAnsi" w:hAnsi="Arial" w:cs="Arial"/>
          <w:b w:val="0"/>
          <w:kern w:val="32"/>
        </w:rPr>
        <w:t>Tanto en el año 2022 como en el 2023 no se presentaron caídas de pacientes.</w:t>
      </w:r>
    </w:p>
    <w:p w14:paraId="16C5283A" w14:textId="77777777" w:rsidR="006D111E" w:rsidRPr="001C6E0B" w:rsidRDefault="006D111E" w:rsidP="006D111E">
      <w:pPr>
        <w:spacing w:line="276" w:lineRule="auto"/>
        <w:jc w:val="both"/>
        <w:rPr>
          <w:rFonts w:ascii="Arial" w:eastAsiaTheme="minorHAnsi" w:hAnsi="Arial" w:cs="Arial"/>
          <w:b/>
          <w:sz w:val="24"/>
          <w:szCs w:val="24"/>
        </w:rPr>
      </w:pPr>
      <w:r w:rsidRPr="001C6E0B">
        <w:rPr>
          <w:rFonts w:ascii="Arial" w:eastAsiaTheme="minorHAnsi" w:hAnsi="Arial" w:cs="Arial"/>
          <w:b/>
          <w:sz w:val="24"/>
          <w:szCs w:val="24"/>
        </w:rPr>
        <w:t>Causas y/o factores:</w:t>
      </w:r>
    </w:p>
    <w:p w14:paraId="24A4E9DA" w14:textId="77777777" w:rsidR="006D111E" w:rsidRPr="001C6E0B" w:rsidRDefault="006D111E" w:rsidP="006D111E">
      <w:pPr>
        <w:spacing w:before="8" w:line="276" w:lineRule="auto"/>
        <w:jc w:val="both"/>
        <w:rPr>
          <w:rFonts w:ascii="Arial" w:hAnsi="Arial" w:cs="Arial"/>
          <w:sz w:val="24"/>
          <w:szCs w:val="24"/>
        </w:rPr>
      </w:pPr>
      <w:r w:rsidRPr="001C6E0B">
        <w:rPr>
          <w:rFonts w:ascii="Arial" w:eastAsiaTheme="minorHAnsi" w:hAnsi="Arial" w:cs="Arial"/>
          <w:b/>
          <w:sz w:val="24"/>
          <w:szCs w:val="24"/>
        </w:rPr>
        <w:t>Tasa de caída de paciente en el servicio de hospitalizados, urgencias, apoyo diagnóstico y terapéutico:</w:t>
      </w:r>
      <w:r w:rsidRPr="001C6E0B">
        <w:rPr>
          <w:rFonts w:ascii="Arial" w:hAnsi="Arial" w:cs="Arial"/>
          <w:sz w:val="24"/>
          <w:szCs w:val="24"/>
        </w:rPr>
        <w:t xml:space="preserve"> En su mayoría son pacientes de edad avanzada con edades entre 56 a 93 años, con limitaciones de movilidad, sin acompañante permanente, algunos de estos pacientes no siguen las recomendaciones, se bañan sin calzado, otros se caen por falta de asistencia de enfermería de manera permanente en la movilización.  Generalmente se caen desde su propia altura en el baño y en la silla de ruedas.</w:t>
      </w:r>
    </w:p>
    <w:p w14:paraId="65AC0D2F" w14:textId="77777777" w:rsidR="006D111E" w:rsidRPr="00B1263E" w:rsidRDefault="006D111E" w:rsidP="006D111E">
      <w:pPr>
        <w:spacing w:before="8" w:line="276" w:lineRule="auto"/>
        <w:jc w:val="center"/>
        <w:rPr>
          <w:rFonts w:ascii="Arial" w:hAnsi="Arial" w:cs="Arial"/>
          <w:color w:val="FF0000"/>
          <w:sz w:val="24"/>
          <w:szCs w:val="24"/>
        </w:rPr>
      </w:pPr>
    </w:p>
    <w:p w14:paraId="1482BEBC" w14:textId="41A7517C" w:rsidR="006D111E" w:rsidRPr="003A6AF5" w:rsidRDefault="006D111E" w:rsidP="003727EE">
      <w:pPr>
        <w:pStyle w:val="Ttulo2"/>
        <w:numPr>
          <w:ilvl w:val="2"/>
          <w:numId w:val="10"/>
        </w:numPr>
        <w:rPr>
          <w:rStyle w:val="Textoennegrita"/>
          <w:rFonts w:ascii="Arial" w:hAnsi="Arial" w:cs="Arial"/>
          <w:i w:val="0"/>
          <w:iCs w:val="0"/>
          <w:sz w:val="24"/>
          <w:szCs w:val="24"/>
          <w:lang w:val="es-CO"/>
        </w:rPr>
      </w:pPr>
      <w:bookmarkStart w:id="30" w:name="_Toc157455762"/>
      <w:r w:rsidRPr="003A6AF5">
        <w:rPr>
          <w:rFonts w:ascii="Arial" w:hAnsi="Arial" w:cs="Arial"/>
          <w:i w:val="0"/>
          <w:iCs w:val="0"/>
          <w:sz w:val="24"/>
          <w:szCs w:val="24"/>
          <w:lang w:val="es-CO"/>
        </w:rPr>
        <w:t>Proporción de reingresos de Pacientes</w:t>
      </w:r>
      <w:r w:rsidRPr="003A6AF5">
        <w:rPr>
          <w:rStyle w:val="Textoennegrita"/>
          <w:rFonts w:ascii="Arial" w:eastAsiaTheme="minorHAnsi" w:hAnsi="Arial" w:cs="Arial"/>
          <w:i w:val="0"/>
          <w:iCs w:val="0"/>
          <w:sz w:val="24"/>
          <w:szCs w:val="24"/>
          <w:lang w:val="es-CO"/>
        </w:rPr>
        <w:t>.</w:t>
      </w:r>
      <w:bookmarkEnd w:id="30"/>
    </w:p>
    <w:p w14:paraId="76DBF308" w14:textId="77777777" w:rsidR="006D111E" w:rsidRPr="007C79B6" w:rsidRDefault="006D111E" w:rsidP="006D111E">
      <w:pPr>
        <w:pStyle w:val="Prrafodelista"/>
        <w:spacing w:line="276" w:lineRule="auto"/>
        <w:jc w:val="both"/>
        <w:rPr>
          <w:rStyle w:val="Textoennegrita"/>
          <w:rFonts w:ascii="Arial" w:hAnsi="Arial" w:cs="Arial"/>
          <w:b w:val="0"/>
          <w:bCs w:val="0"/>
          <w:sz w:val="24"/>
          <w:szCs w:val="24"/>
        </w:rPr>
      </w:pPr>
    </w:p>
    <w:p w14:paraId="6F0777B5" w14:textId="73D3D807" w:rsidR="006D111E" w:rsidRPr="003A6AF5" w:rsidRDefault="003A6AF5" w:rsidP="003A6AF5">
      <w:pPr>
        <w:spacing w:line="276" w:lineRule="auto"/>
        <w:jc w:val="both"/>
        <w:rPr>
          <w:rFonts w:ascii="Arial" w:hAnsi="Arial" w:cs="Arial"/>
          <w:sz w:val="24"/>
          <w:szCs w:val="24"/>
        </w:rPr>
      </w:pPr>
      <w:bookmarkStart w:id="31" w:name="_Toc157455763"/>
      <w:r w:rsidRPr="00C44E63">
        <w:rPr>
          <w:rStyle w:val="Ttulo2Car"/>
          <w:rFonts w:ascii="Arial" w:hAnsi="Arial" w:cs="Arial"/>
          <w:i w:val="0"/>
          <w:iCs w:val="0"/>
          <w:sz w:val="24"/>
          <w:szCs w:val="24"/>
          <w:lang w:val="es-CO"/>
        </w:rPr>
        <w:t xml:space="preserve">2.1.2.1 </w:t>
      </w:r>
      <w:r w:rsidR="006D111E" w:rsidRPr="00C44E63">
        <w:rPr>
          <w:rStyle w:val="Ttulo2Car"/>
          <w:rFonts w:ascii="Arial" w:hAnsi="Arial" w:cs="Arial"/>
          <w:i w:val="0"/>
          <w:iCs w:val="0"/>
          <w:sz w:val="24"/>
          <w:szCs w:val="24"/>
          <w:lang w:val="es-CO"/>
        </w:rPr>
        <w:t>Proporción de Reingreso de pacientes al servicio de urgencias en menos de 72 horas</w:t>
      </w:r>
      <w:bookmarkEnd w:id="31"/>
      <w:r w:rsidR="006D111E" w:rsidRPr="003A6AF5">
        <w:rPr>
          <w:rStyle w:val="Textoennegrita"/>
          <w:rFonts w:ascii="Arial" w:eastAsiaTheme="minorHAnsi" w:hAnsi="Arial" w:cs="Arial"/>
          <w:kern w:val="32"/>
          <w:sz w:val="24"/>
          <w:szCs w:val="24"/>
        </w:rPr>
        <w:t>:</w:t>
      </w:r>
      <w:r w:rsidR="006D111E" w:rsidRPr="003A6AF5">
        <w:rPr>
          <w:rFonts w:ascii="Arial" w:hAnsi="Arial" w:cs="Arial"/>
        </w:rPr>
        <w:t xml:space="preserve"> </w:t>
      </w:r>
      <w:r w:rsidR="006D111E" w:rsidRPr="003A6AF5">
        <w:rPr>
          <w:rFonts w:ascii="Arial" w:hAnsi="Arial" w:cs="Arial"/>
          <w:sz w:val="24"/>
          <w:szCs w:val="24"/>
        </w:rPr>
        <w:t>Durante el año 2022 se reportaron 149 reingresos (0.65%) al servicio de urgencias y en año 2023 se presentaron 147 reingresos (0.57%) lo que evidencia disminución porcentual del 12% en los periodos evaluados</w:t>
      </w:r>
      <w:r w:rsidR="006D111E" w:rsidRPr="003A6AF5">
        <w:rPr>
          <w:rFonts w:ascii="Arial" w:eastAsia="Arial" w:hAnsi="Arial" w:cs="Arial"/>
          <w:sz w:val="24"/>
          <w:szCs w:val="24"/>
        </w:rPr>
        <w:t>. El estándar nacional es &lt;1.28. Se cumple en los dos periodos analizados.</w:t>
      </w:r>
    </w:p>
    <w:p w14:paraId="471CCED5" w14:textId="77777777" w:rsidR="003A6AF5" w:rsidRPr="007C79B6" w:rsidRDefault="003A6AF5" w:rsidP="003A6AF5">
      <w:pPr>
        <w:pStyle w:val="Prrafodelista"/>
        <w:spacing w:line="276" w:lineRule="auto"/>
        <w:ind w:left="1080"/>
        <w:jc w:val="both"/>
        <w:rPr>
          <w:rFonts w:ascii="Arial" w:hAnsi="Arial" w:cs="Arial"/>
          <w:sz w:val="24"/>
          <w:szCs w:val="24"/>
        </w:rPr>
      </w:pPr>
    </w:p>
    <w:p w14:paraId="0C885A0F" w14:textId="7B05101A" w:rsidR="006D111E" w:rsidRPr="00D35C0C" w:rsidRDefault="006D111E" w:rsidP="003A6AF5">
      <w:pPr>
        <w:spacing w:line="276" w:lineRule="auto"/>
        <w:jc w:val="center"/>
        <w:rPr>
          <w:rFonts w:ascii="Arial" w:hAnsi="Arial" w:cs="Arial"/>
          <w:sz w:val="24"/>
          <w:szCs w:val="24"/>
        </w:rPr>
      </w:pPr>
      <w:r w:rsidRPr="00D35C0C">
        <w:rPr>
          <w:rFonts w:ascii="Arial" w:eastAsia="Arial" w:hAnsi="Arial" w:cs="Arial"/>
          <w:b/>
          <w:spacing w:val="1"/>
          <w:position w:val="-1"/>
          <w:sz w:val="18"/>
          <w:szCs w:val="18"/>
        </w:rPr>
        <w:t>Proporción de reingreso en urgencias antes de 72 horas, 2022 vs 2023</w:t>
      </w:r>
    </w:p>
    <w:p w14:paraId="65F3BC4D" w14:textId="77777777" w:rsidR="006D111E" w:rsidRPr="00B1263E" w:rsidRDefault="006D111E" w:rsidP="006D111E">
      <w:pPr>
        <w:pStyle w:val="Prrafodelista"/>
        <w:spacing w:line="276" w:lineRule="auto"/>
        <w:ind w:left="1080"/>
        <w:jc w:val="both"/>
        <w:rPr>
          <w:rFonts w:ascii="Arial" w:hAnsi="Arial" w:cs="Arial"/>
          <w:color w:val="FF0000"/>
          <w:sz w:val="24"/>
          <w:szCs w:val="24"/>
        </w:rPr>
      </w:pPr>
      <w:r>
        <w:rPr>
          <w:noProof/>
          <w:lang w:val="en-US"/>
        </w:rPr>
        <w:drawing>
          <wp:inline distT="0" distB="0" distL="0" distR="0" wp14:anchorId="1BE6E8D1" wp14:editId="047E4F81">
            <wp:extent cx="4400550" cy="2447925"/>
            <wp:effectExtent l="0" t="0" r="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8BC16B" w14:textId="77777777" w:rsidR="006D111E" w:rsidRPr="00B1263E" w:rsidRDefault="006D111E" w:rsidP="006D111E">
      <w:pPr>
        <w:spacing w:before="43" w:line="275" w:lineRule="auto"/>
        <w:ind w:left="102" w:right="154"/>
        <w:jc w:val="both"/>
        <w:rPr>
          <w:rFonts w:ascii="Arial" w:eastAsia="Arial" w:hAnsi="Arial" w:cs="Arial"/>
          <w:color w:val="FF0000"/>
          <w:sz w:val="20"/>
          <w:szCs w:val="20"/>
        </w:rPr>
      </w:pPr>
      <w:r w:rsidRPr="00B1263E">
        <w:rPr>
          <w:rFonts w:ascii="Arial" w:eastAsia="Arial" w:hAnsi="Arial" w:cs="Arial"/>
          <w:color w:val="FF0000"/>
          <w:sz w:val="20"/>
          <w:szCs w:val="20"/>
        </w:rPr>
        <w:lastRenderedPageBreak/>
        <w:t xml:space="preserve">                 </w:t>
      </w:r>
      <w:r w:rsidRPr="007C79B6">
        <w:rPr>
          <w:rFonts w:ascii="Arial" w:eastAsia="Arial" w:hAnsi="Arial" w:cs="Arial"/>
          <w:sz w:val="20"/>
          <w:szCs w:val="20"/>
        </w:rPr>
        <w:t>Fuente: Sistema de Gestión Integral (</w:t>
      </w:r>
      <w:proofErr w:type="spellStart"/>
      <w:r w:rsidRPr="007C79B6">
        <w:rPr>
          <w:rFonts w:ascii="Arial" w:eastAsia="Arial" w:hAnsi="Arial" w:cs="Arial"/>
          <w:sz w:val="20"/>
          <w:szCs w:val="20"/>
        </w:rPr>
        <w:t>Almera</w:t>
      </w:r>
      <w:proofErr w:type="spellEnd"/>
      <w:r w:rsidRPr="007C79B6">
        <w:rPr>
          <w:rFonts w:ascii="Arial" w:eastAsia="Arial" w:hAnsi="Arial" w:cs="Arial"/>
          <w:sz w:val="20"/>
          <w:szCs w:val="20"/>
        </w:rPr>
        <w:t>) ESE HSJG</w:t>
      </w:r>
    </w:p>
    <w:p w14:paraId="568811D7" w14:textId="77777777" w:rsidR="006D111E" w:rsidRPr="00B1263E" w:rsidRDefault="006D111E" w:rsidP="006D111E">
      <w:pPr>
        <w:spacing w:before="43" w:line="275" w:lineRule="auto"/>
        <w:ind w:right="154"/>
        <w:jc w:val="both"/>
        <w:rPr>
          <w:rFonts w:ascii="Arial" w:eastAsia="Arial" w:hAnsi="Arial" w:cs="Arial"/>
          <w:color w:val="FF0000"/>
          <w:sz w:val="20"/>
          <w:szCs w:val="20"/>
        </w:rPr>
      </w:pPr>
    </w:p>
    <w:p w14:paraId="3D215B7E" w14:textId="3F656D86" w:rsidR="006D111E" w:rsidRPr="003A6AF5" w:rsidRDefault="003A6AF5" w:rsidP="003A6AF5">
      <w:pPr>
        <w:spacing w:line="276" w:lineRule="auto"/>
        <w:rPr>
          <w:rFonts w:ascii="Arial" w:hAnsi="Arial" w:cs="Arial"/>
        </w:rPr>
      </w:pPr>
      <w:bookmarkStart w:id="32" w:name="_Toc157455764"/>
      <w:r w:rsidRPr="00C44E63">
        <w:rPr>
          <w:rStyle w:val="Ttulo2Car"/>
          <w:rFonts w:ascii="Arial" w:hAnsi="Arial" w:cs="Arial"/>
          <w:i w:val="0"/>
          <w:iCs w:val="0"/>
          <w:sz w:val="24"/>
          <w:szCs w:val="24"/>
          <w:lang w:val="es-CO"/>
        </w:rPr>
        <w:t>2.1.2.</w:t>
      </w:r>
      <w:r w:rsidR="004E5977">
        <w:rPr>
          <w:rStyle w:val="Ttulo2Car"/>
          <w:rFonts w:ascii="Arial" w:hAnsi="Arial" w:cs="Arial"/>
          <w:i w:val="0"/>
          <w:iCs w:val="0"/>
          <w:sz w:val="24"/>
          <w:szCs w:val="24"/>
          <w:lang w:val="es-CO"/>
        </w:rPr>
        <w:t xml:space="preserve">2 </w:t>
      </w:r>
      <w:r w:rsidR="006D111E" w:rsidRPr="00C44E63">
        <w:rPr>
          <w:rStyle w:val="Ttulo2Car"/>
          <w:rFonts w:ascii="Arial" w:hAnsi="Arial" w:cs="Arial"/>
          <w:i w:val="0"/>
          <w:iCs w:val="0"/>
          <w:sz w:val="24"/>
          <w:szCs w:val="24"/>
          <w:lang w:val="es-CO"/>
        </w:rPr>
        <w:t>Tasa de reingreso de pacientes hospitalizados en menos de 15 días</w:t>
      </w:r>
      <w:bookmarkEnd w:id="32"/>
      <w:r w:rsidR="006D111E" w:rsidRPr="003A6AF5">
        <w:rPr>
          <w:rStyle w:val="Textoennegrita"/>
          <w:rFonts w:ascii="Arial" w:eastAsiaTheme="minorHAnsi" w:hAnsi="Arial" w:cs="Arial"/>
          <w:kern w:val="32"/>
          <w:sz w:val="24"/>
          <w:szCs w:val="24"/>
        </w:rPr>
        <w:t>:</w:t>
      </w:r>
      <w:r w:rsidR="006D111E" w:rsidRPr="003A6AF5">
        <w:rPr>
          <w:rFonts w:ascii="Arial" w:hAnsi="Arial" w:cs="Arial"/>
          <w:sz w:val="24"/>
          <w:szCs w:val="24"/>
        </w:rPr>
        <w:t xml:space="preserve"> </w:t>
      </w:r>
    </w:p>
    <w:p w14:paraId="43BFCA50" w14:textId="77777777" w:rsidR="006D111E" w:rsidRPr="00FF3CA1" w:rsidRDefault="006D111E" w:rsidP="006D111E">
      <w:pPr>
        <w:spacing w:line="276" w:lineRule="auto"/>
        <w:rPr>
          <w:rFonts w:ascii="Arial" w:hAnsi="Arial" w:cs="Arial"/>
          <w:sz w:val="24"/>
          <w:szCs w:val="24"/>
        </w:rPr>
      </w:pPr>
      <w:r w:rsidRPr="00FF3CA1">
        <w:rPr>
          <w:rFonts w:ascii="Arial" w:hAnsi="Arial" w:cs="Arial"/>
          <w:sz w:val="24"/>
          <w:szCs w:val="24"/>
        </w:rPr>
        <w:t>En el 2022 se presentaron 5 casos (0.64 x 1.000) y en el 2023 se presentó 6 casos (0.76 x 1.000), evidenciándose un leve aumento del 15% de pacientes que reingresan a hospitalizados en menos de 15 días. Estándar nacional &lt;0.13 x mil. No se cumple el estándar en los dos periodos analizados.</w:t>
      </w:r>
    </w:p>
    <w:p w14:paraId="2FC13B3A" w14:textId="77777777" w:rsidR="006D111E" w:rsidRPr="00A50392" w:rsidRDefault="006D111E" w:rsidP="006D111E">
      <w:pPr>
        <w:spacing w:line="276" w:lineRule="auto"/>
        <w:jc w:val="both"/>
        <w:rPr>
          <w:rFonts w:ascii="Arial" w:hAnsi="Arial" w:cs="Arial"/>
          <w:color w:val="FF0000"/>
        </w:rPr>
      </w:pPr>
    </w:p>
    <w:p w14:paraId="2309E395" w14:textId="0C47B6DA" w:rsidR="006D111E" w:rsidRPr="00FF3CA1" w:rsidRDefault="006D111E" w:rsidP="00703ED2">
      <w:pPr>
        <w:spacing w:line="276" w:lineRule="auto"/>
        <w:jc w:val="center"/>
        <w:rPr>
          <w:rFonts w:ascii="Arial" w:eastAsia="Arial" w:hAnsi="Arial" w:cs="Arial"/>
          <w:b/>
          <w:spacing w:val="1"/>
          <w:position w:val="-1"/>
          <w:sz w:val="18"/>
          <w:szCs w:val="18"/>
        </w:rPr>
      </w:pPr>
      <w:r w:rsidRPr="00FF3CA1">
        <w:rPr>
          <w:rFonts w:ascii="Arial" w:eastAsia="Arial" w:hAnsi="Arial" w:cs="Arial"/>
          <w:b/>
          <w:spacing w:val="1"/>
          <w:position w:val="-1"/>
          <w:sz w:val="18"/>
          <w:szCs w:val="18"/>
        </w:rPr>
        <w:t>Tasa de reingreso a hospitalizados antes de 15 días, 2022 vs 2023</w:t>
      </w:r>
    </w:p>
    <w:p w14:paraId="4D6C97DB" w14:textId="77777777" w:rsidR="006D111E" w:rsidRPr="00FF3CA1" w:rsidRDefault="006D111E" w:rsidP="00E34111">
      <w:pPr>
        <w:spacing w:line="276" w:lineRule="auto"/>
        <w:jc w:val="center"/>
        <w:rPr>
          <w:rFonts w:ascii="Arial" w:eastAsia="Arial" w:hAnsi="Arial" w:cs="Arial"/>
          <w:spacing w:val="1"/>
          <w:position w:val="-1"/>
          <w:sz w:val="20"/>
          <w:szCs w:val="20"/>
        </w:rPr>
      </w:pPr>
      <w:r w:rsidRPr="00FF3CA1">
        <w:rPr>
          <w:noProof/>
          <w:lang w:val="en-US"/>
        </w:rPr>
        <w:drawing>
          <wp:inline distT="0" distB="0" distL="0" distR="0" wp14:anchorId="7CBCB677" wp14:editId="6EB0F2AE">
            <wp:extent cx="4314825" cy="2171700"/>
            <wp:effectExtent l="0" t="0" r="952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0A8665" w14:textId="77777777" w:rsidR="006D111E" w:rsidRPr="00FF3CA1" w:rsidRDefault="006D111E" w:rsidP="00E34111">
      <w:pPr>
        <w:spacing w:before="43" w:line="275" w:lineRule="auto"/>
        <w:ind w:left="102" w:right="154"/>
        <w:jc w:val="center"/>
        <w:rPr>
          <w:rFonts w:ascii="Arial" w:eastAsia="Arial" w:hAnsi="Arial" w:cs="Arial"/>
          <w:sz w:val="18"/>
          <w:szCs w:val="18"/>
        </w:rPr>
      </w:pPr>
      <w:r w:rsidRPr="00FF3CA1">
        <w:rPr>
          <w:rFonts w:ascii="Arial" w:eastAsia="Arial" w:hAnsi="Arial" w:cs="Arial"/>
          <w:sz w:val="18"/>
          <w:szCs w:val="18"/>
        </w:rPr>
        <w:t>Fuente: Sistema de Gestión Integral (</w:t>
      </w:r>
      <w:proofErr w:type="spellStart"/>
      <w:r w:rsidRPr="00FF3CA1">
        <w:rPr>
          <w:rFonts w:ascii="Arial" w:eastAsia="Arial" w:hAnsi="Arial" w:cs="Arial"/>
          <w:sz w:val="18"/>
          <w:szCs w:val="18"/>
        </w:rPr>
        <w:t>Almera</w:t>
      </w:r>
      <w:proofErr w:type="spellEnd"/>
      <w:r w:rsidRPr="00FF3CA1">
        <w:rPr>
          <w:rFonts w:ascii="Arial" w:eastAsia="Arial" w:hAnsi="Arial" w:cs="Arial"/>
          <w:sz w:val="18"/>
          <w:szCs w:val="18"/>
        </w:rPr>
        <w:t>) ESE HSJG</w:t>
      </w:r>
    </w:p>
    <w:p w14:paraId="60D2C8BA" w14:textId="77777777" w:rsidR="006D111E" w:rsidRPr="00B1263E" w:rsidRDefault="006D111E" w:rsidP="006D111E">
      <w:pPr>
        <w:spacing w:before="43" w:line="275" w:lineRule="auto"/>
        <w:ind w:right="154"/>
        <w:jc w:val="both"/>
        <w:rPr>
          <w:rFonts w:ascii="Arial" w:eastAsia="Arial" w:hAnsi="Arial" w:cs="Arial"/>
          <w:color w:val="FF0000"/>
          <w:sz w:val="24"/>
          <w:szCs w:val="24"/>
        </w:rPr>
      </w:pPr>
    </w:p>
    <w:p w14:paraId="116B60F7" w14:textId="77777777" w:rsidR="006D111E" w:rsidRPr="00FF3CA1" w:rsidRDefault="006D111E" w:rsidP="006D111E">
      <w:pPr>
        <w:spacing w:line="276" w:lineRule="auto"/>
        <w:jc w:val="both"/>
        <w:rPr>
          <w:rFonts w:ascii="Arial" w:hAnsi="Arial" w:cs="Arial"/>
          <w:i/>
          <w:sz w:val="24"/>
          <w:szCs w:val="24"/>
        </w:rPr>
      </w:pPr>
      <w:r w:rsidRPr="00FF3CA1">
        <w:rPr>
          <w:rFonts w:ascii="Arial" w:hAnsi="Arial" w:cs="Arial"/>
          <w:b/>
          <w:sz w:val="24"/>
          <w:szCs w:val="24"/>
        </w:rPr>
        <w:t>Causas y factores</w:t>
      </w:r>
    </w:p>
    <w:p w14:paraId="5F738B97" w14:textId="77777777" w:rsidR="006D111E" w:rsidRPr="00FF3CA1" w:rsidRDefault="006D111E" w:rsidP="006D111E">
      <w:pPr>
        <w:spacing w:line="276" w:lineRule="auto"/>
        <w:jc w:val="both"/>
        <w:rPr>
          <w:rFonts w:ascii="Arial" w:hAnsi="Arial" w:cs="Arial"/>
          <w:sz w:val="24"/>
          <w:szCs w:val="24"/>
        </w:rPr>
      </w:pPr>
      <w:r w:rsidRPr="00FF3CA1">
        <w:rPr>
          <w:rFonts w:ascii="Arial" w:eastAsiaTheme="minorHAnsi" w:hAnsi="Arial" w:cs="Arial"/>
          <w:b/>
          <w:sz w:val="24"/>
          <w:szCs w:val="24"/>
        </w:rPr>
        <w:t xml:space="preserve">Proporción de reingreso de pacientes al servicio de urgencias en menos de 72 horas: </w:t>
      </w:r>
      <w:r w:rsidRPr="00FF3CA1">
        <w:rPr>
          <w:rFonts w:ascii="Arial" w:hAnsi="Arial" w:cs="Arial"/>
          <w:sz w:val="24"/>
          <w:szCs w:val="24"/>
        </w:rPr>
        <w:t xml:space="preserve">Los factores están relacionados con: paciente en tratamiento ambulatorio fallido, persistencia de síntomas, no disponibilidad de medicamentos. </w:t>
      </w:r>
    </w:p>
    <w:p w14:paraId="6EBF11F8" w14:textId="77777777" w:rsidR="006D111E" w:rsidRPr="00A50392" w:rsidRDefault="006D111E" w:rsidP="006D111E">
      <w:pPr>
        <w:spacing w:line="276" w:lineRule="auto"/>
        <w:jc w:val="both"/>
        <w:rPr>
          <w:rFonts w:ascii="Arial" w:eastAsiaTheme="minorHAnsi" w:hAnsi="Arial" w:cs="Arial"/>
          <w:b/>
          <w:sz w:val="24"/>
          <w:szCs w:val="24"/>
        </w:rPr>
      </w:pPr>
    </w:p>
    <w:p w14:paraId="3321496F" w14:textId="77777777" w:rsidR="006D111E" w:rsidRPr="00FF3CA1" w:rsidRDefault="006D111E" w:rsidP="006D111E">
      <w:pPr>
        <w:spacing w:line="276" w:lineRule="auto"/>
        <w:jc w:val="both"/>
        <w:rPr>
          <w:rFonts w:ascii="Arial" w:hAnsi="Arial" w:cs="Arial"/>
          <w:sz w:val="24"/>
          <w:szCs w:val="24"/>
        </w:rPr>
      </w:pPr>
      <w:r w:rsidRPr="00FF3CA1">
        <w:rPr>
          <w:rFonts w:ascii="Arial" w:eastAsiaTheme="minorHAnsi" w:hAnsi="Arial" w:cs="Arial"/>
          <w:b/>
          <w:sz w:val="24"/>
          <w:szCs w:val="24"/>
        </w:rPr>
        <w:t xml:space="preserve">Tasa de reingreso de pacientes hospitalizados en menos de 15 días: </w:t>
      </w:r>
      <w:r w:rsidRPr="00FF3CA1">
        <w:rPr>
          <w:rFonts w:ascii="Arial" w:hAnsi="Arial" w:cs="Arial"/>
          <w:sz w:val="24"/>
          <w:szCs w:val="24"/>
        </w:rPr>
        <w:t xml:space="preserve"> El factor contributivo se relaciona con paciente con comorbilidades descompensadas, que genera reingreso por complicaciones de las enfermedades de base, no disponibilidad de medicamentos en los primeros días pos hospitalizados.</w:t>
      </w:r>
    </w:p>
    <w:p w14:paraId="054C6D85" w14:textId="5B24193A" w:rsidR="006D111E" w:rsidRPr="00E34111" w:rsidRDefault="00E34111" w:rsidP="00E34111">
      <w:pPr>
        <w:pStyle w:val="Ttulo2"/>
        <w:tabs>
          <w:tab w:val="clear" w:pos="1440"/>
          <w:tab w:val="num" w:pos="1276"/>
        </w:tabs>
        <w:ind w:hanging="1440"/>
        <w:rPr>
          <w:rFonts w:ascii="Arial" w:hAnsi="Arial" w:cs="Arial"/>
          <w:i w:val="0"/>
          <w:iCs w:val="0"/>
          <w:sz w:val="24"/>
          <w:szCs w:val="24"/>
          <w:lang w:val="es-CO"/>
        </w:rPr>
      </w:pPr>
      <w:bookmarkStart w:id="33" w:name="_Toc157455765"/>
      <w:r w:rsidRPr="00E34111">
        <w:rPr>
          <w:rFonts w:ascii="Arial" w:hAnsi="Arial" w:cs="Arial"/>
          <w:i w:val="0"/>
          <w:iCs w:val="0"/>
          <w:sz w:val="24"/>
          <w:szCs w:val="24"/>
          <w:lang w:val="es-CO"/>
        </w:rPr>
        <w:t>2</w:t>
      </w:r>
      <w:r w:rsidR="006D111E" w:rsidRPr="00E34111">
        <w:rPr>
          <w:rFonts w:ascii="Arial" w:hAnsi="Arial" w:cs="Arial"/>
          <w:i w:val="0"/>
          <w:iCs w:val="0"/>
          <w:sz w:val="24"/>
          <w:szCs w:val="24"/>
          <w:lang w:val="es-CO"/>
        </w:rPr>
        <w:t>.1.3 Eventos adversos</w:t>
      </w:r>
      <w:bookmarkEnd w:id="33"/>
    </w:p>
    <w:p w14:paraId="60122E5A" w14:textId="77777777" w:rsidR="006D111E" w:rsidRPr="00672BE3" w:rsidRDefault="006D111E" w:rsidP="006D111E">
      <w:pPr>
        <w:spacing w:line="276" w:lineRule="auto"/>
        <w:jc w:val="both"/>
        <w:rPr>
          <w:rFonts w:ascii="Arial" w:hAnsi="Arial" w:cs="Arial"/>
          <w:sz w:val="24"/>
          <w:szCs w:val="24"/>
        </w:rPr>
      </w:pPr>
    </w:p>
    <w:p w14:paraId="348924E3" w14:textId="76700026" w:rsidR="006D111E" w:rsidRPr="00672BE3" w:rsidRDefault="00E34111" w:rsidP="006D111E">
      <w:pPr>
        <w:spacing w:after="240" w:line="276" w:lineRule="auto"/>
        <w:jc w:val="both"/>
        <w:rPr>
          <w:rStyle w:val="normaltextrun"/>
          <w:rFonts w:cs="Arial"/>
          <w:szCs w:val="24"/>
        </w:rPr>
      </w:pPr>
      <w:bookmarkStart w:id="34" w:name="_Toc157455766"/>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.1.3.1 Proporción Eventos adversos relacionados con la administración de medicamentos en el servicio de urgencias</w:t>
      </w:r>
      <w:bookmarkEnd w:id="34"/>
      <w:r w:rsidR="006D111E" w:rsidRPr="00672BE3">
        <w:rPr>
          <w:rStyle w:val="Textoennegrita"/>
          <w:rFonts w:ascii="Arial" w:eastAsiaTheme="minorHAnsi" w:hAnsi="Arial" w:cs="Arial"/>
          <w:sz w:val="24"/>
          <w:szCs w:val="24"/>
        </w:rPr>
        <w:t xml:space="preserve">: </w:t>
      </w:r>
      <w:r w:rsidR="006D111E" w:rsidRPr="00672BE3">
        <w:rPr>
          <w:rStyle w:val="normaltextrun"/>
          <w:rFonts w:ascii="Arial" w:hAnsi="Arial" w:cs="Arial"/>
          <w:sz w:val="24"/>
          <w:szCs w:val="24"/>
        </w:rPr>
        <w:t xml:space="preserve">En el año 2022 se </w:t>
      </w:r>
      <w:r w:rsidR="006D111E" w:rsidRPr="00672BE3">
        <w:rPr>
          <w:rStyle w:val="normaltextrun"/>
          <w:rFonts w:ascii="Arial" w:hAnsi="Arial" w:cs="Arial"/>
          <w:sz w:val="24"/>
          <w:szCs w:val="24"/>
        </w:rPr>
        <w:lastRenderedPageBreak/>
        <w:t xml:space="preserve">presentaron 3 casos relacionado con administración de medicamentos y en el año 2023 se presentaron 6 casos, con un aumento del 50% </w:t>
      </w:r>
    </w:p>
    <w:p w14:paraId="0C58EB6A" w14:textId="363E70FC" w:rsidR="006D111E" w:rsidRPr="00672BE3" w:rsidRDefault="006D111E" w:rsidP="00703ED2">
      <w:pPr>
        <w:spacing w:line="276" w:lineRule="auto"/>
        <w:jc w:val="center"/>
        <w:rPr>
          <w:rStyle w:val="normaltextrun"/>
          <w:rFonts w:ascii="Arial" w:eastAsia="Arial" w:hAnsi="Arial" w:cs="Arial"/>
          <w:b/>
          <w:spacing w:val="1"/>
          <w:position w:val="-1"/>
          <w:sz w:val="18"/>
          <w:szCs w:val="18"/>
        </w:rPr>
      </w:pPr>
      <w:r w:rsidRPr="00672BE3">
        <w:rPr>
          <w:rFonts w:ascii="Arial" w:eastAsia="Arial" w:hAnsi="Arial" w:cs="Arial"/>
          <w:b/>
          <w:spacing w:val="1"/>
          <w:position w:val="-1"/>
          <w:sz w:val="18"/>
          <w:szCs w:val="18"/>
        </w:rPr>
        <w:t>Porcentaje de eventos por medicamentos en urgencias, 2022 vs 2023</w:t>
      </w:r>
    </w:p>
    <w:p w14:paraId="4A4BF7E8" w14:textId="77777777" w:rsidR="006D111E" w:rsidRPr="00B1263E" w:rsidRDefault="006D111E" w:rsidP="00E34111">
      <w:pPr>
        <w:spacing w:line="276" w:lineRule="auto"/>
        <w:jc w:val="center"/>
        <w:rPr>
          <w:rStyle w:val="normaltextrun"/>
          <w:rFonts w:ascii="Arial" w:hAnsi="Arial" w:cs="Arial"/>
          <w:color w:val="FF0000"/>
          <w:sz w:val="24"/>
          <w:szCs w:val="24"/>
        </w:rPr>
      </w:pPr>
      <w:r>
        <w:rPr>
          <w:noProof/>
          <w:lang w:val="en-US"/>
        </w:rPr>
        <w:drawing>
          <wp:inline distT="0" distB="0" distL="0" distR="0" wp14:anchorId="155AFC5E" wp14:editId="5E905F10">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72542C" w14:textId="77777777" w:rsidR="006D111E" w:rsidRPr="00672BE3" w:rsidRDefault="006D111E" w:rsidP="00E34111">
      <w:pPr>
        <w:spacing w:before="43" w:line="275" w:lineRule="auto"/>
        <w:ind w:left="102" w:right="154"/>
        <w:jc w:val="center"/>
        <w:rPr>
          <w:rFonts w:ascii="Arial" w:eastAsia="Arial" w:hAnsi="Arial" w:cs="Arial"/>
          <w:sz w:val="18"/>
          <w:szCs w:val="18"/>
        </w:rPr>
      </w:pPr>
      <w:r w:rsidRPr="004229E2">
        <w:rPr>
          <w:rFonts w:ascii="Arial" w:eastAsia="Arial" w:hAnsi="Arial" w:cs="Arial"/>
          <w:sz w:val="18"/>
          <w:szCs w:val="18"/>
        </w:rPr>
        <w:t>Fu</w:t>
      </w:r>
      <w:r w:rsidRPr="00672BE3">
        <w:rPr>
          <w:rFonts w:ascii="Arial" w:eastAsia="Arial" w:hAnsi="Arial" w:cs="Arial"/>
          <w:sz w:val="18"/>
          <w:szCs w:val="18"/>
        </w:rPr>
        <w:t>ente: Sistema de Gestión Integral (</w:t>
      </w:r>
      <w:proofErr w:type="spellStart"/>
      <w:r w:rsidRPr="00672BE3">
        <w:rPr>
          <w:rFonts w:ascii="Arial" w:eastAsia="Arial" w:hAnsi="Arial" w:cs="Arial"/>
          <w:sz w:val="18"/>
          <w:szCs w:val="18"/>
        </w:rPr>
        <w:t>Almera</w:t>
      </w:r>
      <w:proofErr w:type="spellEnd"/>
      <w:r w:rsidRPr="00672BE3">
        <w:rPr>
          <w:rFonts w:ascii="Arial" w:eastAsia="Arial" w:hAnsi="Arial" w:cs="Arial"/>
          <w:sz w:val="18"/>
          <w:szCs w:val="18"/>
        </w:rPr>
        <w:t>) ESE HSJG</w:t>
      </w:r>
    </w:p>
    <w:p w14:paraId="40141478" w14:textId="77777777" w:rsidR="006D111E" w:rsidRDefault="006D111E" w:rsidP="006D111E">
      <w:pPr>
        <w:spacing w:line="276" w:lineRule="auto"/>
        <w:jc w:val="both"/>
        <w:rPr>
          <w:rStyle w:val="normaltextrun"/>
          <w:rFonts w:ascii="Arial" w:hAnsi="Arial" w:cs="Arial"/>
          <w:color w:val="FF0000"/>
          <w:sz w:val="24"/>
          <w:szCs w:val="24"/>
        </w:rPr>
      </w:pPr>
    </w:p>
    <w:p w14:paraId="5D621C6E" w14:textId="77777777" w:rsidR="006D111E" w:rsidRPr="00B1263E" w:rsidRDefault="006D111E" w:rsidP="006D111E">
      <w:pPr>
        <w:spacing w:line="276" w:lineRule="auto"/>
        <w:jc w:val="both"/>
        <w:rPr>
          <w:rStyle w:val="normaltextrun"/>
          <w:rFonts w:ascii="Arial" w:hAnsi="Arial" w:cs="Arial"/>
          <w:color w:val="FF0000"/>
          <w:sz w:val="24"/>
          <w:szCs w:val="24"/>
        </w:rPr>
      </w:pPr>
    </w:p>
    <w:p w14:paraId="17E983D3" w14:textId="021A9480" w:rsidR="006D111E" w:rsidRDefault="00E34111" w:rsidP="00E34111">
      <w:pPr>
        <w:pStyle w:val="Ttulo2"/>
        <w:tabs>
          <w:tab w:val="clear" w:pos="1440"/>
          <w:tab w:val="num" w:pos="1134"/>
        </w:tabs>
        <w:ind w:left="1418" w:hanging="1440"/>
        <w:jc w:val="both"/>
        <w:rPr>
          <w:rStyle w:val="Textoennegrita"/>
          <w:rFonts w:ascii="Arial" w:eastAsiaTheme="minorHAnsi" w:hAnsi="Arial" w:cs="Arial"/>
          <w:i w:val="0"/>
          <w:iCs w:val="0"/>
          <w:sz w:val="24"/>
          <w:szCs w:val="24"/>
          <w:lang w:val="es-CO"/>
        </w:rPr>
      </w:pPr>
      <w:bookmarkStart w:id="35" w:name="_Toc157455767"/>
      <w:r w:rsidRPr="00E34111">
        <w:rPr>
          <w:rFonts w:ascii="Arial" w:hAnsi="Arial" w:cs="Arial"/>
          <w:i w:val="0"/>
          <w:iCs w:val="0"/>
          <w:sz w:val="24"/>
          <w:szCs w:val="24"/>
          <w:lang w:val="es-CO"/>
        </w:rPr>
        <w:t>2</w:t>
      </w:r>
      <w:r w:rsidR="006D111E" w:rsidRPr="00E34111">
        <w:rPr>
          <w:rFonts w:ascii="Arial" w:hAnsi="Arial" w:cs="Arial"/>
          <w:i w:val="0"/>
          <w:iCs w:val="0"/>
          <w:sz w:val="24"/>
          <w:szCs w:val="24"/>
          <w:lang w:val="es-CO"/>
        </w:rPr>
        <w:t xml:space="preserve">.1.3.2 </w:t>
      </w:r>
      <w:r w:rsidR="006D111E" w:rsidRPr="00E34111">
        <w:rPr>
          <w:rStyle w:val="Textoennegrita"/>
          <w:rFonts w:ascii="Arial" w:eastAsiaTheme="minorHAnsi" w:hAnsi="Arial" w:cs="Arial"/>
          <w:i w:val="0"/>
          <w:iCs w:val="0"/>
          <w:sz w:val="24"/>
          <w:szCs w:val="24"/>
          <w:lang w:val="es-CO"/>
        </w:rPr>
        <w:t>Proporción Eventos adversos relacionados con la administración de</w:t>
      </w:r>
      <w:r w:rsidRPr="00E34111">
        <w:rPr>
          <w:rStyle w:val="Textoennegrita"/>
          <w:rFonts w:ascii="Arial" w:eastAsiaTheme="minorHAnsi" w:hAnsi="Arial" w:cs="Arial"/>
          <w:i w:val="0"/>
          <w:iCs w:val="0"/>
          <w:sz w:val="24"/>
          <w:szCs w:val="24"/>
          <w:lang w:val="es-CO"/>
        </w:rPr>
        <w:t xml:space="preserve"> </w:t>
      </w:r>
      <w:r w:rsidR="006D111E" w:rsidRPr="00E34111">
        <w:rPr>
          <w:rStyle w:val="Textoennegrita"/>
          <w:rFonts w:ascii="Arial" w:eastAsiaTheme="minorHAnsi" w:hAnsi="Arial" w:cs="Arial"/>
          <w:i w:val="0"/>
          <w:iCs w:val="0"/>
          <w:sz w:val="24"/>
          <w:szCs w:val="24"/>
          <w:lang w:val="es-CO"/>
        </w:rPr>
        <w:t>medicamentos en el servicio de hospitalizados.</w:t>
      </w:r>
      <w:bookmarkEnd w:id="35"/>
    </w:p>
    <w:p w14:paraId="50BFA65A" w14:textId="77777777" w:rsidR="00E34111" w:rsidRPr="00E34111" w:rsidRDefault="00E34111" w:rsidP="00E34111"/>
    <w:p w14:paraId="747303A6" w14:textId="77777777" w:rsidR="006D111E" w:rsidRDefault="006D111E" w:rsidP="006D111E">
      <w:pPr>
        <w:spacing w:line="276" w:lineRule="auto"/>
        <w:jc w:val="both"/>
        <w:rPr>
          <w:rStyle w:val="normaltextrun"/>
          <w:rFonts w:ascii="Arial" w:hAnsi="Arial" w:cs="Arial"/>
          <w:sz w:val="24"/>
          <w:szCs w:val="24"/>
        </w:rPr>
      </w:pPr>
      <w:r w:rsidRPr="00485738">
        <w:rPr>
          <w:rStyle w:val="normaltextrun"/>
          <w:rFonts w:ascii="Arial" w:hAnsi="Arial" w:cs="Arial"/>
          <w:sz w:val="24"/>
          <w:szCs w:val="24"/>
        </w:rPr>
        <w:t>En el año 2022 (0 %) no se presentaron casos relacionados con administración de medicamentos y en el año 2023 se presentaron 8 casos (0.1 %), con un incremento porcentual de 100%. No se alcanza a cumplir el estándar nacional &lt;0.1%.</w:t>
      </w:r>
    </w:p>
    <w:p w14:paraId="7B5FFAE0" w14:textId="77777777" w:rsidR="006D111E" w:rsidRDefault="006D111E" w:rsidP="006D111E">
      <w:pPr>
        <w:spacing w:line="276" w:lineRule="auto"/>
        <w:jc w:val="both"/>
        <w:rPr>
          <w:rFonts w:ascii="Arial" w:hAnsi="Arial" w:cs="Arial"/>
          <w:sz w:val="24"/>
          <w:szCs w:val="24"/>
        </w:rPr>
      </w:pPr>
    </w:p>
    <w:p w14:paraId="2C286215" w14:textId="77777777" w:rsidR="006D111E" w:rsidRDefault="006D111E" w:rsidP="006D111E">
      <w:pPr>
        <w:spacing w:line="276" w:lineRule="auto"/>
        <w:jc w:val="both"/>
        <w:rPr>
          <w:rFonts w:ascii="Arial" w:hAnsi="Arial" w:cs="Arial"/>
          <w:sz w:val="24"/>
          <w:szCs w:val="24"/>
        </w:rPr>
      </w:pPr>
    </w:p>
    <w:p w14:paraId="2447791A" w14:textId="77777777" w:rsidR="006D111E" w:rsidRDefault="006D111E" w:rsidP="006D111E">
      <w:pPr>
        <w:spacing w:line="276" w:lineRule="auto"/>
        <w:jc w:val="both"/>
        <w:rPr>
          <w:rFonts w:ascii="Arial" w:hAnsi="Arial" w:cs="Arial"/>
          <w:sz w:val="24"/>
          <w:szCs w:val="24"/>
        </w:rPr>
      </w:pPr>
    </w:p>
    <w:p w14:paraId="64FD9A22" w14:textId="77777777" w:rsidR="006D111E" w:rsidRDefault="006D111E" w:rsidP="006D111E">
      <w:pPr>
        <w:spacing w:line="276" w:lineRule="auto"/>
        <w:jc w:val="both"/>
        <w:rPr>
          <w:rFonts w:ascii="Arial" w:hAnsi="Arial" w:cs="Arial"/>
          <w:sz w:val="24"/>
          <w:szCs w:val="24"/>
        </w:rPr>
      </w:pPr>
    </w:p>
    <w:p w14:paraId="700EF353" w14:textId="77777777" w:rsidR="006D111E" w:rsidRDefault="006D111E" w:rsidP="006D111E">
      <w:pPr>
        <w:spacing w:line="276" w:lineRule="auto"/>
        <w:jc w:val="both"/>
        <w:rPr>
          <w:rFonts w:ascii="Arial" w:hAnsi="Arial" w:cs="Arial"/>
          <w:sz w:val="24"/>
          <w:szCs w:val="24"/>
        </w:rPr>
      </w:pPr>
    </w:p>
    <w:p w14:paraId="0899A35A" w14:textId="77777777" w:rsidR="006D111E" w:rsidRDefault="006D111E" w:rsidP="006D111E">
      <w:pPr>
        <w:spacing w:line="276" w:lineRule="auto"/>
        <w:jc w:val="both"/>
        <w:rPr>
          <w:rFonts w:ascii="Arial" w:hAnsi="Arial" w:cs="Arial"/>
          <w:sz w:val="24"/>
          <w:szCs w:val="24"/>
        </w:rPr>
      </w:pPr>
    </w:p>
    <w:p w14:paraId="091C7244" w14:textId="77777777" w:rsidR="006D111E" w:rsidRDefault="006D111E" w:rsidP="006D111E">
      <w:pPr>
        <w:spacing w:line="276" w:lineRule="auto"/>
        <w:jc w:val="both"/>
        <w:rPr>
          <w:rFonts w:ascii="Arial" w:hAnsi="Arial" w:cs="Arial"/>
          <w:sz w:val="24"/>
          <w:szCs w:val="24"/>
        </w:rPr>
      </w:pPr>
    </w:p>
    <w:p w14:paraId="23584185" w14:textId="77777777" w:rsidR="006D111E" w:rsidRDefault="006D111E" w:rsidP="006D111E">
      <w:pPr>
        <w:spacing w:line="276" w:lineRule="auto"/>
        <w:jc w:val="both"/>
        <w:rPr>
          <w:rFonts w:ascii="Arial" w:hAnsi="Arial" w:cs="Arial"/>
          <w:sz w:val="24"/>
          <w:szCs w:val="24"/>
        </w:rPr>
      </w:pPr>
    </w:p>
    <w:p w14:paraId="0BD6423E" w14:textId="77777777" w:rsidR="006D111E" w:rsidRDefault="006D111E" w:rsidP="006D111E">
      <w:pPr>
        <w:spacing w:line="276" w:lineRule="auto"/>
        <w:jc w:val="both"/>
        <w:rPr>
          <w:rFonts w:ascii="Arial" w:hAnsi="Arial" w:cs="Arial"/>
          <w:sz w:val="24"/>
          <w:szCs w:val="24"/>
        </w:rPr>
      </w:pPr>
    </w:p>
    <w:p w14:paraId="35B7FD78" w14:textId="77777777" w:rsidR="006D111E" w:rsidRDefault="006D111E" w:rsidP="006D111E">
      <w:pPr>
        <w:spacing w:line="276" w:lineRule="auto"/>
        <w:jc w:val="both"/>
        <w:rPr>
          <w:rFonts w:ascii="Arial" w:hAnsi="Arial" w:cs="Arial"/>
          <w:sz w:val="24"/>
          <w:szCs w:val="24"/>
        </w:rPr>
      </w:pPr>
    </w:p>
    <w:p w14:paraId="6E83C03B" w14:textId="77777777" w:rsidR="006D111E" w:rsidRDefault="006D111E" w:rsidP="006D111E">
      <w:pPr>
        <w:spacing w:line="276" w:lineRule="auto"/>
        <w:jc w:val="both"/>
        <w:rPr>
          <w:rFonts w:ascii="Arial" w:hAnsi="Arial" w:cs="Arial"/>
          <w:sz w:val="24"/>
          <w:szCs w:val="24"/>
        </w:rPr>
      </w:pPr>
    </w:p>
    <w:p w14:paraId="4F7276E4" w14:textId="14813856" w:rsidR="006D111E" w:rsidRPr="00D134F3" w:rsidRDefault="006D111E" w:rsidP="00703ED2">
      <w:pPr>
        <w:spacing w:after="240" w:line="276" w:lineRule="auto"/>
        <w:jc w:val="center"/>
        <w:rPr>
          <w:rFonts w:ascii="Arial" w:eastAsia="Arial" w:hAnsi="Arial" w:cs="Arial"/>
          <w:b/>
          <w:spacing w:val="1"/>
          <w:position w:val="-1"/>
          <w:sz w:val="18"/>
          <w:szCs w:val="18"/>
        </w:rPr>
      </w:pPr>
      <w:r w:rsidRPr="002A39B8">
        <w:rPr>
          <w:rFonts w:ascii="Arial" w:eastAsia="Arial" w:hAnsi="Arial" w:cs="Arial"/>
          <w:b/>
          <w:position w:val="-1"/>
          <w:sz w:val="18"/>
          <w:szCs w:val="18"/>
        </w:rPr>
        <w:t xml:space="preserve">Proporción de eventos adversos relacionados con medicamentos en el servicio de hospitalizados. </w:t>
      </w:r>
      <w:r w:rsidRPr="002A39B8">
        <w:rPr>
          <w:rFonts w:ascii="Arial" w:eastAsia="Arial" w:hAnsi="Arial" w:cs="Arial"/>
          <w:b/>
          <w:spacing w:val="1"/>
          <w:position w:val="-1"/>
          <w:sz w:val="18"/>
          <w:szCs w:val="18"/>
        </w:rPr>
        <w:t>2022 vs 2023</w:t>
      </w:r>
    </w:p>
    <w:p w14:paraId="7547F28D" w14:textId="77777777" w:rsidR="006D111E" w:rsidRPr="00B1263E" w:rsidRDefault="006D111E" w:rsidP="00E34111">
      <w:pPr>
        <w:spacing w:after="240" w:line="276" w:lineRule="auto"/>
        <w:jc w:val="center"/>
        <w:rPr>
          <w:rFonts w:ascii="Arial" w:eastAsia="Arial" w:hAnsi="Arial" w:cs="Arial"/>
          <w:b/>
          <w:color w:val="FF0000"/>
          <w:spacing w:val="1"/>
          <w:position w:val="-1"/>
          <w:sz w:val="18"/>
          <w:szCs w:val="18"/>
        </w:rPr>
      </w:pPr>
      <w:r>
        <w:rPr>
          <w:noProof/>
          <w:lang w:val="en-US"/>
        </w:rPr>
        <w:drawing>
          <wp:inline distT="0" distB="0" distL="0" distR="0" wp14:anchorId="639BDC80" wp14:editId="6D6705B8">
            <wp:extent cx="4505325" cy="2495550"/>
            <wp:effectExtent l="0" t="0" r="9525"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30F060" w14:textId="77777777" w:rsidR="006D111E" w:rsidRPr="00485738" w:rsidRDefault="006D111E" w:rsidP="00C24EAB">
      <w:pPr>
        <w:spacing w:before="43" w:line="275" w:lineRule="auto"/>
        <w:ind w:left="102" w:right="154"/>
        <w:jc w:val="center"/>
        <w:rPr>
          <w:rFonts w:ascii="Arial" w:eastAsia="Arial" w:hAnsi="Arial" w:cs="Arial"/>
          <w:sz w:val="18"/>
          <w:szCs w:val="18"/>
        </w:rPr>
      </w:pPr>
      <w:r w:rsidRPr="00485738">
        <w:rPr>
          <w:rFonts w:ascii="Arial" w:eastAsia="Arial" w:hAnsi="Arial" w:cs="Arial"/>
          <w:sz w:val="18"/>
          <w:szCs w:val="18"/>
        </w:rPr>
        <w:t>Fuente: Sistema de Gestión Integral (</w:t>
      </w:r>
      <w:proofErr w:type="spellStart"/>
      <w:r w:rsidRPr="00485738">
        <w:rPr>
          <w:rFonts w:ascii="Arial" w:eastAsia="Arial" w:hAnsi="Arial" w:cs="Arial"/>
          <w:sz w:val="18"/>
          <w:szCs w:val="18"/>
        </w:rPr>
        <w:t>Almera</w:t>
      </w:r>
      <w:proofErr w:type="spellEnd"/>
      <w:r w:rsidRPr="00485738">
        <w:rPr>
          <w:rFonts w:ascii="Arial" w:eastAsia="Arial" w:hAnsi="Arial" w:cs="Arial"/>
          <w:sz w:val="18"/>
          <w:szCs w:val="18"/>
        </w:rPr>
        <w:t>) ESE HSJG</w:t>
      </w:r>
    </w:p>
    <w:p w14:paraId="4482751B" w14:textId="77777777" w:rsidR="006D111E" w:rsidRPr="00B1263E" w:rsidRDefault="006D111E" w:rsidP="006D111E">
      <w:pPr>
        <w:spacing w:before="43" w:line="275" w:lineRule="auto"/>
        <w:ind w:left="102" w:right="154"/>
        <w:jc w:val="both"/>
        <w:rPr>
          <w:rFonts w:ascii="Arial" w:eastAsia="Arial" w:hAnsi="Arial" w:cs="Arial"/>
          <w:color w:val="FF0000"/>
          <w:sz w:val="18"/>
          <w:szCs w:val="18"/>
        </w:rPr>
      </w:pPr>
    </w:p>
    <w:p w14:paraId="5BD36BAB" w14:textId="18BD989F" w:rsidR="006D111E" w:rsidRPr="00D134F3" w:rsidRDefault="00E34111" w:rsidP="006D111E">
      <w:pPr>
        <w:spacing w:after="240" w:line="276" w:lineRule="auto"/>
        <w:jc w:val="both"/>
        <w:rPr>
          <w:rFonts w:ascii="Arial" w:eastAsiaTheme="minorHAnsi" w:hAnsi="Arial" w:cs="Arial"/>
          <w:bCs/>
          <w:sz w:val="24"/>
          <w:szCs w:val="24"/>
        </w:rPr>
      </w:pPr>
      <w:bookmarkStart w:id="36" w:name="_Toc157455768"/>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.1.3.3 Tasa de ulcera por presión en el servicio de hospitalizados</w:t>
      </w:r>
      <w:bookmarkEnd w:id="36"/>
      <w:r w:rsidR="006D111E" w:rsidRPr="00637542">
        <w:rPr>
          <w:rStyle w:val="Textoennegrita"/>
          <w:rFonts w:ascii="Arial" w:eastAsiaTheme="minorHAnsi" w:hAnsi="Arial" w:cs="Arial"/>
          <w:sz w:val="24"/>
          <w:szCs w:val="24"/>
        </w:rPr>
        <w:t xml:space="preserve">: </w:t>
      </w:r>
      <w:r w:rsidR="006D111E" w:rsidRPr="00637542">
        <w:rPr>
          <w:rStyle w:val="Textoennegrita"/>
          <w:rFonts w:ascii="Arial" w:eastAsiaTheme="minorHAnsi" w:hAnsi="Arial" w:cs="Arial"/>
          <w:b w:val="0"/>
          <w:sz w:val="24"/>
          <w:szCs w:val="24"/>
        </w:rPr>
        <w:t>En el 2022 no se presentaron casos y en el año 2023 se presentaron 5 casos para una tasa por mil de 0.16. Estándar nacional &lt;0.49. Se cumple el indicador.</w:t>
      </w:r>
    </w:p>
    <w:p w14:paraId="58D6574F" w14:textId="3C5AE4FA" w:rsidR="006D111E" w:rsidRPr="00637542" w:rsidRDefault="006D111E" w:rsidP="00703ED2">
      <w:pPr>
        <w:spacing w:after="240" w:line="276" w:lineRule="auto"/>
        <w:jc w:val="center"/>
        <w:rPr>
          <w:rFonts w:ascii="Arial" w:eastAsia="Arial" w:hAnsi="Arial" w:cs="Arial"/>
          <w:b/>
          <w:spacing w:val="1"/>
          <w:position w:val="-1"/>
          <w:sz w:val="18"/>
          <w:szCs w:val="18"/>
        </w:rPr>
      </w:pPr>
      <w:r w:rsidRPr="00637542">
        <w:rPr>
          <w:rFonts w:ascii="Arial" w:eastAsia="Arial" w:hAnsi="Arial" w:cs="Arial"/>
          <w:b/>
          <w:position w:val="-1"/>
          <w:sz w:val="18"/>
          <w:szCs w:val="18"/>
        </w:rPr>
        <w:t xml:space="preserve">Tasa de ulceras por presión en el servicio de hospitalizados </w:t>
      </w:r>
      <w:r w:rsidRPr="00637542">
        <w:rPr>
          <w:rFonts w:ascii="Arial" w:eastAsia="Arial" w:hAnsi="Arial" w:cs="Arial"/>
          <w:b/>
          <w:spacing w:val="1"/>
          <w:position w:val="-1"/>
          <w:sz w:val="18"/>
          <w:szCs w:val="18"/>
        </w:rPr>
        <w:t>2022 vs 2023</w:t>
      </w:r>
    </w:p>
    <w:p w14:paraId="31E069E3" w14:textId="77777777" w:rsidR="006D111E" w:rsidRPr="00B1263E" w:rsidRDefault="006D111E" w:rsidP="00C24EAB">
      <w:pPr>
        <w:spacing w:after="240" w:line="276" w:lineRule="auto"/>
        <w:jc w:val="center"/>
        <w:rPr>
          <w:rFonts w:ascii="Arial" w:eastAsia="Arial" w:hAnsi="Arial" w:cs="Arial"/>
          <w:b/>
          <w:color w:val="FF0000"/>
          <w:spacing w:val="1"/>
          <w:position w:val="-1"/>
          <w:sz w:val="18"/>
          <w:szCs w:val="18"/>
        </w:rPr>
      </w:pPr>
      <w:r>
        <w:rPr>
          <w:noProof/>
          <w:lang w:val="en-US"/>
        </w:rPr>
        <w:drawing>
          <wp:inline distT="0" distB="0" distL="0" distR="0" wp14:anchorId="24536147" wp14:editId="273F5FD7">
            <wp:extent cx="4457700" cy="1930400"/>
            <wp:effectExtent l="0" t="0" r="0" b="1270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4AEA6E" w14:textId="77777777" w:rsidR="006D111E" w:rsidRPr="00637542" w:rsidRDefault="006D111E" w:rsidP="00C24EAB">
      <w:pPr>
        <w:spacing w:before="43" w:line="275" w:lineRule="auto"/>
        <w:ind w:left="102" w:right="154"/>
        <w:jc w:val="center"/>
        <w:rPr>
          <w:rFonts w:ascii="Arial" w:eastAsia="Arial" w:hAnsi="Arial" w:cs="Arial"/>
          <w:sz w:val="18"/>
          <w:szCs w:val="18"/>
        </w:rPr>
      </w:pPr>
      <w:r w:rsidRPr="00637542">
        <w:rPr>
          <w:rFonts w:ascii="Arial" w:eastAsia="Arial" w:hAnsi="Arial" w:cs="Arial"/>
          <w:sz w:val="18"/>
          <w:szCs w:val="18"/>
        </w:rPr>
        <w:t>Fuente: Sistema de Gestión Integral (</w:t>
      </w:r>
      <w:proofErr w:type="spellStart"/>
      <w:r w:rsidRPr="00637542">
        <w:rPr>
          <w:rFonts w:ascii="Arial" w:eastAsia="Arial" w:hAnsi="Arial" w:cs="Arial"/>
          <w:sz w:val="18"/>
          <w:szCs w:val="18"/>
        </w:rPr>
        <w:t>Almera</w:t>
      </w:r>
      <w:proofErr w:type="spellEnd"/>
      <w:r w:rsidRPr="00637542">
        <w:rPr>
          <w:rFonts w:ascii="Arial" w:eastAsia="Arial" w:hAnsi="Arial" w:cs="Arial"/>
          <w:sz w:val="18"/>
          <w:szCs w:val="18"/>
        </w:rPr>
        <w:t>) ESE HSJG</w:t>
      </w:r>
    </w:p>
    <w:p w14:paraId="7545AF42" w14:textId="77777777" w:rsidR="00C24EAB" w:rsidRDefault="00C24EAB" w:rsidP="006D111E">
      <w:pPr>
        <w:spacing w:after="240" w:line="276" w:lineRule="auto"/>
        <w:jc w:val="both"/>
        <w:rPr>
          <w:rFonts w:ascii="Arial" w:eastAsiaTheme="minorHAnsi" w:hAnsi="Arial" w:cs="Arial"/>
          <w:b/>
          <w:sz w:val="24"/>
          <w:szCs w:val="24"/>
        </w:rPr>
      </w:pPr>
    </w:p>
    <w:p w14:paraId="1A1043F2" w14:textId="5D35D553" w:rsidR="006D111E" w:rsidRPr="00637542" w:rsidRDefault="006D111E" w:rsidP="006D111E">
      <w:pPr>
        <w:spacing w:after="240" w:line="276" w:lineRule="auto"/>
        <w:jc w:val="both"/>
        <w:rPr>
          <w:rFonts w:ascii="Arial" w:eastAsiaTheme="minorHAnsi" w:hAnsi="Arial" w:cs="Arial"/>
          <w:b/>
          <w:sz w:val="24"/>
          <w:szCs w:val="24"/>
        </w:rPr>
      </w:pPr>
      <w:r w:rsidRPr="00637542">
        <w:rPr>
          <w:rFonts w:ascii="Arial" w:eastAsiaTheme="minorHAnsi" w:hAnsi="Arial" w:cs="Arial"/>
          <w:b/>
          <w:sz w:val="24"/>
          <w:szCs w:val="24"/>
        </w:rPr>
        <w:t>Causas y/o factores:</w:t>
      </w:r>
    </w:p>
    <w:p w14:paraId="7D0B676A" w14:textId="5D2FB9E2" w:rsidR="006D111E" w:rsidRPr="00637542" w:rsidRDefault="006D111E" w:rsidP="006D111E">
      <w:pPr>
        <w:spacing w:line="276" w:lineRule="auto"/>
        <w:jc w:val="both"/>
        <w:rPr>
          <w:rStyle w:val="Textoennegrita"/>
          <w:rFonts w:eastAsiaTheme="minorHAnsi" w:cs="Arial"/>
          <w:b w:val="0"/>
          <w:bCs w:val="0"/>
          <w:szCs w:val="24"/>
        </w:rPr>
      </w:pPr>
      <w:r w:rsidRPr="00637542">
        <w:rPr>
          <w:rStyle w:val="Textoennegrita"/>
          <w:rFonts w:ascii="Arial" w:eastAsiaTheme="minorHAnsi" w:hAnsi="Arial" w:cs="Arial"/>
          <w:sz w:val="24"/>
          <w:szCs w:val="24"/>
        </w:rPr>
        <w:t xml:space="preserve">Proporción Eventos adversos relacionados con la administración de medicamentos en el servicio de urgencias y hospitalizados. </w:t>
      </w:r>
      <w:r w:rsidRPr="00637542">
        <w:rPr>
          <w:rStyle w:val="Textoennegrita"/>
          <w:rFonts w:ascii="Arial" w:eastAsiaTheme="minorHAnsi" w:hAnsi="Arial" w:cs="Arial"/>
          <w:b w:val="0"/>
          <w:bCs w:val="0"/>
          <w:sz w:val="24"/>
          <w:szCs w:val="24"/>
        </w:rPr>
        <w:t xml:space="preserve">Las causas y factores de eventos adversos corresponden a fallas en la administración de medicamentos por el personal de enfermería </w:t>
      </w:r>
      <w:r w:rsidRPr="004808FD">
        <w:rPr>
          <w:rStyle w:val="Textoennegrita"/>
          <w:rFonts w:ascii="Arial" w:eastAsiaTheme="minorHAnsi" w:hAnsi="Arial" w:cs="Arial"/>
          <w:b w:val="0"/>
          <w:bCs w:val="0"/>
          <w:sz w:val="24"/>
          <w:szCs w:val="24"/>
        </w:rPr>
        <w:t>en especial la dosis no</w:t>
      </w:r>
      <w:r w:rsidR="004808FD" w:rsidRPr="004808FD">
        <w:rPr>
          <w:rStyle w:val="Textoennegrita"/>
          <w:rFonts w:ascii="Arial" w:eastAsiaTheme="minorHAnsi" w:hAnsi="Arial" w:cs="Arial"/>
          <w:b w:val="0"/>
          <w:bCs w:val="0"/>
          <w:sz w:val="24"/>
          <w:szCs w:val="24"/>
        </w:rPr>
        <w:t xml:space="preserve"> correcta</w:t>
      </w:r>
      <w:r w:rsidRPr="004808FD">
        <w:rPr>
          <w:rStyle w:val="Textoennegrita"/>
          <w:rFonts w:ascii="Arial" w:eastAsiaTheme="minorHAnsi" w:hAnsi="Arial" w:cs="Arial"/>
          <w:b w:val="0"/>
          <w:bCs w:val="0"/>
          <w:sz w:val="24"/>
          <w:szCs w:val="24"/>
        </w:rPr>
        <w:t>,</w:t>
      </w:r>
      <w:r w:rsidRPr="00637542">
        <w:rPr>
          <w:rStyle w:val="Textoennegrita"/>
          <w:rFonts w:ascii="Arial" w:eastAsiaTheme="minorHAnsi" w:hAnsi="Arial" w:cs="Arial"/>
          <w:b w:val="0"/>
          <w:bCs w:val="0"/>
          <w:sz w:val="24"/>
          <w:szCs w:val="24"/>
        </w:rPr>
        <w:t xml:space="preserve"> debido al ambiente físico, alta demanda de pacientes y tarea y tecnología. No establece acciones de contingencia de reorganización de funciones y número de pacientes a cargo al personal de enfermería, en casos de alta demanda de pacientes. </w:t>
      </w:r>
      <w:r w:rsidRPr="00637542">
        <w:rPr>
          <w:rStyle w:val="Textoennegrita"/>
          <w:rFonts w:ascii="Arial" w:eastAsiaTheme="minorHAnsi" w:hAnsi="Arial" w:cs="Arial"/>
          <w:bCs w:val="0"/>
          <w:sz w:val="24"/>
          <w:szCs w:val="24"/>
        </w:rPr>
        <w:t xml:space="preserve">Para hospitalizados: Las causas son: </w:t>
      </w:r>
      <w:r w:rsidRPr="00637542">
        <w:rPr>
          <w:rStyle w:val="Textoennegrita"/>
          <w:rFonts w:ascii="Arial" w:eastAsiaTheme="minorHAnsi" w:hAnsi="Arial" w:cs="Arial"/>
          <w:b w:val="0"/>
          <w:bCs w:val="0"/>
          <w:sz w:val="24"/>
          <w:szCs w:val="24"/>
        </w:rPr>
        <w:t>Las causas y factores de eventos adversos corresponden a fallas en la administración de medicamentos por el personal de enfermería (dosis no correcta).</w:t>
      </w:r>
    </w:p>
    <w:p w14:paraId="398B38CE" w14:textId="77777777" w:rsidR="006D111E" w:rsidRPr="00B1263E" w:rsidRDefault="006D111E" w:rsidP="006D111E">
      <w:pPr>
        <w:spacing w:line="276" w:lineRule="auto"/>
        <w:jc w:val="both"/>
        <w:rPr>
          <w:rFonts w:ascii="Arial" w:hAnsi="Arial" w:cs="Arial"/>
          <w:color w:val="FF0000"/>
          <w:sz w:val="24"/>
          <w:szCs w:val="24"/>
        </w:rPr>
      </w:pPr>
    </w:p>
    <w:p w14:paraId="2D0F14DF" w14:textId="462ABFA8" w:rsidR="006D111E" w:rsidRPr="00C44E63" w:rsidRDefault="00E34111" w:rsidP="00E34111">
      <w:pPr>
        <w:pStyle w:val="Ttulo2"/>
        <w:ind w:hanging="1440"/>
        <w:rPr>
          <w:rFonts w:ascii="Arial" w:hAnsi="Arial" w:cs="Arial"/>
          <w:i w:val="0"/>
          <w:iCs w:val="0"/>
          <w:sz w:val="24"/>
          <w:szCs w:val="24"/>
          <w:lang w:val="es-CO"/>
        </w:rPr>
      </w:pPr>
      <w:bookmarkStart w:id="37" w:name="_Toc157455769"/>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.1.3.4 Eventos Adversos Analizados</w:t>
      </w:r>
      <w:bookmarkEnd w:id="37"/>
    </w:p>
    <w:p w14:paraId="36A08747" w14:textId="77777777" w:rsidR="006D111E" w:rsidRPr="00A87230" w:rsidRDefault="006D111E" w:rsidP="006D111E">
      <w:pPr>
        <w:spacing w:line="276" w:lineRule="auto"/>
        <w:jc w:val="both"/>
        <w:rPr>
          <w:rFonts w:ascii="Arial" w:hAnsi="Arial" w:cs="Arial"/>
          <w:b/>
          <w:sz w:val="24"/>
          <w:szCs w:val="24"/>
        </w:rPr>
      </w:pPr>
    </w:p>
    <w:p w14:paraId="47728795" w14:textId="1E22B0B9" w:rsidR="006D111E" w:rsidRPr="00A87230" w:rsidRDefault="00CC0169" w:rsidP="006D111E">
      <w:pPr>
        <w:pStyle w:val="paragraph"/>
        <w:spacing w:before="0" w:beforeAutospacing="0" w:after="0" w:afterAutospacing="0"/>
        <w:jc w:val="both"/>
        <w:textAlignment w:val="baseline"/>
        <w:rPr>
          <w:rFonts w:ascii="Arial" w:hAnsi="Arial" w:cs="Arial"/>
          <w:lang w:val="es-ES"/>
        </w:rPr>
      </w:pPr>
      <w:r>
        <w:rPr>
          <w:rStyle w:val="normaltextrun"/>
          <w:rFonts w:ascii="Arial" w:hAnsi="Arial" w:cs="Arial"/>
          <w:lang w:val="es-ES"/>
        </w:rPr>
        <w:t>En el transcurso del 2022 se</w:t>
      </w:r>
      <w:r w:rsidR="006D111E" w:rsidRPr="00A87230">
        <w:rPr>
          <w:rStyle w:val="normaltextrun"/>
          <w:rFonts w:ascii="Arial" w:hAnsi="Arial" w:cs="Arial"/>
          <w:lang w:val="es-ES"/>
        </w:rPr>
        <w:t xml:space="preserve"> gestionaron 341 eventos adversos, lo cual corresponde a 341 eventos presentados (100%) de los eventos reportados y detectados. En el 2023 se gestionaron 393 eventos, corresponde al 100% de los eventos reportados y detectados; esto como resultado del reporte voluntario y búsqueda activa, gestión, clasificación, priorización y análisis de las acciones inseguras reportadas a través del software ALMERA institucional por parte del equipo de seguridad del paciente</w:t>
      </w:r>
    </w:p>
    <w:p w14:paraId="0FC84256" w14:textId="77777777" w:rsidR="006D111E" w:rsidRPr="00A87230" w:rsidRDefault="006D111E" w:rsidP="006D111E">
      <w:pPr>
        <w:pStyle w:val="paragraph"/>
        <w:spacing w:before="0" w:beforeAutospacing="0" w:after="0" w:afterAutospacing="0"/>
        <w:jc w:val="both"/>
        <w:textAlignment w:val="baseline"/>
        <w:rPr>
          <w:rFonts w:ascii="Arial" w:hAnsi="Arial" w:cs="Arial"/>
          <w:lang w:val="es-ES"/>
        </w:rPr>
      </w:pPr>
    </w:p>
    <w:p w14:paraId="10A5A39A" w14:textId="435AEAD6" w:rsidR="006D111E" w:rsidRPr="00A87230" w:rsidRDefault="006D111E" w:rsidP="00703ED2">
      <w:pPr>
        <w:tabs>
          <w:tab w:val="left" w:pos="1560"/>
        </w:tabs>
        <w:spacing w:line="276" w:lineRule="auto"/>
        <w:jc w:val="center"/>
        <w:rPr>
          <w:rStyle w:val="Textoennegrita"/>
          <w:rFonts w:ascii="Arial" w:hAnsi="Arial" w:cs="Arial"/>
          <w:sz w:val="20"/>
          <w:szCs w:val="20"/>
        </w:rPr>
      </w:pPr>
      <w:r w:rsidRPr="00A87230">
        <w:rPr>
          <w:rStyle w:val="Textoennegrita"/>
          <w:rFonts w:ascii="Arial" w:hAnsi="Arial" w:cs="Arial"/>
          <w:sz w:val="20"/>
          <w:szCs w:val="20"/>
        </w:rPr>
        <w:t>Eventos adversos reportados y analizados, comparación 2022-2023</w:t>
      </w:r>
    </w:p>
    <w:p w14:paraId="3D8213ED" w14:textId="77777777" w:rsidR="006D111E" w:rsidRPr="00B1263E" w:rsidRDefault="006D111E" w:rsidP="00E34111">
      <w:pPr>
        <w:tabs>
          <w:tab w:val="left" w:pos="1560"/>
        </w:tabs>
        <w:spacing w:line="276" w:lineRule="auto"/>
        <w:jc w:val="center"/>
        <w:rPr>
          <w:rFonts w:ascii="Arial" w:hAnsi="Arial" w:cs="Arial"/>
          <w:b/>
          <w:bCs/>
          <w:color w:val="FF0000"/>
          <w:sz w:val="20"/>
          <w:szCs w:val="20"/>
        </w:rPr>
      </w:pPr>
      <w:r>
        <w:rPr>
          <w:noProof/>
          <w:lang w:val="en-US"/>
        </w:rPr>
        <w:drawing>
          <wp:inline distT="0" distB="0" distL="0" distR="0" wp14:anchorId="5CF76815" wp14:editId="4CDDAFEE">
            <wp:extent cx="4457700" cy="1917700"/>
            <wp:effectExtent l="0" t="0" r="0" b="63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4341CA" w14:textId="77777777" w:rsidR="006D111E" w:rsidRPr="00721AEC" w:rsidRDefault="006D111E" w:rsidP="00E34111">
      <w:pPr>
        <w:spacing w:before="43" w:line="275" w:lineRule="auto"/>
        <w:ind w:left="102" w:right="154"/>
        <w:jc w:val="center"/>
        <w:rPr>
          <w:rFonts w:ascii="Arial" w:eastAsia="Arial" w:hAnsi="Arial" w:cs="Arial"/>
          <w:sz w:val="20"/>
          <w:szCs w:val="20"/>
        </w:rPr>
      </w:pPr>
      <w:r w:rsidRPr="00721AEC">
        <w:rPr>
          <w:rFonts w:ascii="Arial" w:eastAsia="Arial" w:hAnsi="Arial" w:cs="Arial"/>
          <w:sz w:val="20"/>
          <w:szCs w:val="20"/>
        </w:rPr>
        <w:t>Fuente: Sistema de Gestión Integral (</w:t>
      </w:r>
      <w:proofErr w:type="spellStart"/>
      <w:r w:rsidRPr="00721AEC">
        <w:rPr>
          <w:rFonts w:ascii="Arial" w:eastAsia="Arial" w:hAnsi="Arial" w:cs="Arial"/>
          <w:sz w:val="20"/>
          <w:szCs w:val="20"/>
        </w:rPr>
        <w:t>Almera</w:t>
      </w:r>
      <w:proofErr w:type="spellEnd"/>
      <w:r w:rsidRPr="00721AEC">
        <w:rPr>
          <w:rFonts w:ascii="Arial" w:eastAsia="Arial" w:hAnsi="Arial" w:cs="Arial"/>
          <w:sz w:val="20"/>
          <w:szCs w:val="20"/>
        </w:rPr>
        <w:t>) ESE HSJG</w:t>
      </w:r>
    </w:p>
    <w:p w14:paraId="293FC24B" w14:textId="77777777" w:rsidR="006D111E" w:rsidRPr="00721AEC" w:rsidRDefault="006D111E" w:rsidP="006D111E"/>
    <w:p w14:paraId="0E0D7DE8" w14:textId="799DFF4D" w:rsidR="006D111E" w:rsidRPr="00721AEC" w:rsidRDefault="006D111E" w:rsidP="006D111E">
      <w:pPr>
        <w:pStyle w:val="paragraph"/>
        <w:spacing w:before="0" w:beforeAutospacing="0" w:after="240" w:afterAutospacing="0"/>
        <w:jc w:val="both"/>
        <w:textAlignment w:val="baseline"/>
        <w:rPr>
          <w:rFonts w:ascii="Arial" w:hAnsi="Arial" w:cs="Arial"/>
          <w:lang w:val="es-ES"/>
        </w:rPr>
      </w:pPr>
      <w:r w:rsidRPr="00721AEC">
        <w:rPr>
          <w:rStyle w:val="normaltextrun"/>
          <w:rFonts w:ascii="Arial" w:hAnsi="Arial" w:cs="Arial"/>
          <w:lang w:val="es-ES"/>
        </w:rPr>
        <w:lastRenderedPageBreak/>
        <w:t>Comparando el total los eventos adversos reportados y analizados en el 2022 y el 2023, se puede evidenciar un incremento porcentual del 13%, esto debido al trabajo del equipo de seguridad del paciente para incentivar la cultura de reporte de eventos adverso</w:t>
      </w:r>
      <w:r w:rsidR="00C47276">
        <w:rPr>
          <w:rStyle w:val="normaltextrun"/>
          <w:rFonts w:ascii="Arial" w:hAnsi="Arial" w:cs="Arial"/>
          <w:lang w:val="es-ES"/>
        </w:rPr>
        <w:t>s</w:t>
      </w:r>
      <w:r w:rsidRPr="00721AEC">
        <w:rPr>
          <w:rStyle w:val="normaltextrun"/>
          <w:rFonts w:ascii="Arial" w:hAnsi="Arial" w:cs="Arial"/>
          <w:lang w:val="es-ES"/>
        </w:rPr>
        <w:t xml:space="preserve"> a través de las diferentes actividades lúdicas educativas, además de la busque activa de eventos por equipo de seguridad del paciente a través de rondas de seguridad y auditoria de historias clínicas.</w:t>
      </w:r>
      <w:r w:rsidRPr="00721AEC">
        <w:rPr>
          <w:rStyle w:val="eop"/>
          <w:rFonts w:ascii="Arial" w:hAnsi="Arial" w:cs="Arial"/>
        </w:rPr>
        <w:t> </w:t>
      </w:r>
    </w:p>
    <w:p w14:paraId="36A3EBC6" w14:textId="77777777" w:rsidR="006D111E" w:rsidRPr="00B1263E" w:rsidRDefault="006D111E" w:rsidP="006D111E">
      <w:pPr>
        <w:pStyle w:val="paragraph"/>
        <w:spacing w:before="0" w:beforeAutospacing="0" w:after="0" w:afterAutospacing="0"/>
        <w:jc w:val="both"/>
        <w:textAlignment w:val="baseline"/>
        <w:rPr>
          <w:rFonts w:ascii="Arial" w:hAnsi="Arial" w:cs="Arial"/>
          <w:color w:val="FF0000"/>
        </w:rPr>
      </w:pPr>
      <w:r w:rsidRPr="00B1263E">
        <w:rPr>
          <w:rStyle w:val="eop"/>
          <w:rFonts w:ascii="Arial" w:hAnsi="Arial" w:cs="Arial"/>
          <w:color w:val="FF0000"/>
        </w:rPr>
        <w:t> </w:t>
      </w:r>
    </w:p>
    <w:p w14:paraId="4998D123" w14:textId="77777777" w:rsidR="006D111E" w:rsidRPr="00542558" w:rsidRDefault="006D111E" w:rsidP="006D111E">
      <w:pPr>
        <w:spacing w:line="276" w:lineRule="auto"/>
        <w:jc w:val="both"/>
        <w:rPr>
          <w:rFonts w:ascii="Arial" w:eastAsiaTheme="minorHAnsi" w:hAnsi="Arial" w:cs="Arial"/>
          <w:b/>
        </w:rPr>
      </w:pPr>
      <w:r w:rsidRPr="00542558">
        <w:rPr>
          <w:rFonts w:ascii="Arial" w:eastAsiaTheme="minorHAnsi" w:hAnsi="Arial" w:cs="Arial"/>
          <w:b/>
        </w:rPr>
        <w:t>ESTRATEGIAS IMPLEMENTADAS.</w:t>
      </w:r>
    </w:p>
    <w:p w14:paraId="069C0D20"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542558">
        <w:rPr>
          <w:rFonts w:ascii="Arial" w:eastAsiaTheme="minorHAnsi" w:hAnsi="Arial" w:cs="Arial"/>
        </w:rPr>
        <w:t>Fortalecimiento a la cultura de seguridad del paciente:</w:t>
      </w:r>
      <w:r w:rsidRPr="00542558">
        <w:rPr>
          <w:rFonts w:ascii="Arial" w:hAnsi="Arial" w:cs="Arial"/>
        </w:rPr>
        <w:t xml:space="preserve"> </w:t>
      </w:r>
      <w:r w:rsidRPr="00542558">
        <w:rPr>
          <w:rFonts w:ascii="Arial" w:eastAsiaTheme="minorHAnsi" w:hAnsi="Arial" w:cs="Arial"/>
          <w:sz w:val="24"/>
          <w:szCs w:val="24"/>
        </w:rPr>
        <w:t>Fortalecimiento a la cultura de seguridad del paciente:</w:t>
      </w:r>
      <w:r w:rsidRPr="00542558">
        <w:rPr>
          <w:rFonts w:ascii="Arial" w:hAnsi="Arial" w:cs="Arial"/>
          <w:sz w:val="24"/>
          <w:szCs w:val="24"/>
        </w:rPr>
        <w:t xml:space="preserve"> </w:t>
      </w:r>
      <w:r w:rsidRPr="00542558">
        <w:rPr>
          <w:rStyle w:val="normaltextrun"/>
          <w:rFonts w:ascii="Arial" w:eastAsia="Times New Roman" w:hAnsi="Arial" w:cs="Arial"/>
          <w:sz w:val="24"/>
          <w:szCs w:val="24"/>
          <w:lang w:val="es-ES" w:eastAsia="es-CO"/>
        </w:rPr>
        <w:t xml:space="preserve">Con el propósito de hacer conciencia en los colaboradores en el despliegue de la seguridad del paciente, se realizó la ejecución de algunas estrategias del programa de seguridad del paciente como: 1°- </w:t>
      </w:r>
      <w:r w:rsidRPr="00542558">
        <w:rPr>
          <w:rStyle w:val="normaltextrun"/>
          <w:rFonts w:ascii="Arial" w:eastAsia="Times New Roman" w:hAnsi="Arial"/>
          <w:sz w:val="24"/>
          <w:szCs w:val="24"/>
          <w:lang w:eastAsia="es-CO"/>
        </w:rPr>
        <w:t xml:space="preserve">Elaborar planes de mejoramiento en cuanto: - control de condiciones peligrosas del ambiente físico, mitigación de eventos adversos, guías, manuales y protocolos de manejo: </w:t>
      </w:r>
      <w:r w:rsidRPr="00542558">
        <w:rPr>
          <w:rStyle w:val="normaltextrun"/>
          <w:rFonts w:ascii="Arial" w:eastAsia="Times New Roman" w:hAnsi="Arial" w:cs="Arial"/>
          <w:sz w:val="24"/>
          <w:szCs w:val="24"/>
          <w:lang w:val="es-ES" w:eastAsia="es-CO"/>
        </w:rPr>
        <w:t xml:space="preserve">Se implementó acciones de mejora para monitorear y dar control oportuno a las infecciones asociadas a la atención en salud en los servicios. </w:t>
      </w:r>
    </w:p>
    <w:p w14:paraId="2BB03D33"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p>
    <w:p w14:paraId="23288653"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542558">
        <w:rPr>
          <w:rStyle w:val="normaltextrun"/>
          <w:rFonts w:ascii="Arial" w:eastAsia="Times New Roman" w:hAnsi="Arial" w:cs="Arial"/>
          <w:sz w:val="24"/>
          <w:szCs w:val="24"/>
          <w:lang w:val="es-ES" w:eastAsia="es-CO"/>
        </w:rPr>
        <w:t>Por otra parte, dada la solicitud hecha por seguridad del paciente para la adquisición de nuevas camillas, camas y sillas de ruedas en los servicios asistenciales dado su mal estado; se adquirieron estos elementos nuevos.</w:t>
      </w:r>
    </w:p>
    <w:p w14:paraId="64B5EBDA" w14:textId="77777777" w:rsidR="006D111E" w:rsidRPr="00B1263E" w:rsidRDefault="006D111E" w:rsidP="006D111E">
      <w:pPr>
        <w:tabs>
          <w:tab w:val="left" w:pos="180"/>
          <w:tab w:val="left" w:pos="540"/>
        </w:tabs>
        <w:spacing w:line="240" w:lineRule="auto"/>
        <w:jc w:val="both"/>
        <w:rPr>
          <w:rStyle w:val="normaltextrun"/>
          <w:rFonts w:ascii="Arial" w:eastAsia="Times New Roman" w:hAnsi="Arial" w:cs="Arial"/>
          <w:color w:val="FF0000"/>
          <w:sz w:val="24"/>
          <w:szCs w:val="24"/>
          <w:lang w:val="es-ES" w:eastAsia="es-CO"/>
        </w:rPr>
      </w:pPr>
    </w:p>
    <w:p w14:paraId="3225F1E6" w14:textId="5C6F4CEB" w:rsidR="006D111E" w:rsidRPr="00542558" w:rsidRDefault="00024279"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proofErr w:type="gramStart"/>
      <w:r>
        <w:rPr>
          <w:rStyle w:val="normaltextrun"/>
          <w:rFonts w:ascii="Arial" w:eastAsia="Times New Roman" w:hAnsi="Arial" w:cs="Arial"/>
          <w:sz w:val="24"/>
          <w:szCs w:val="24"/>
          <w:lang w:val="es-ES" w:eastAsia="es-CO"/>
        </w:rPr>
        <w:t>A</w:t>
      </w:r>
      <w:r w:rsidR="006D111E" w:rsidRPr="00542558">
        <w:rPr>
          <w:rStyle w:val="normaltextrun"/>
          <w:rFonts w:ascii="Arial" w:eastAsia="Times New Roman" w:hAnsi="Arial" w:cs="Arial"/>
          <w:sz w:val="24"/>
          <w:szCs w:val="24"/>
          <w:lang w:val="es-ES" w:eastAsia="es-CO"/>
        </w:rPr>
        <w:t>demás</w:t>
      </w:r>
      <w:proofErr w:type="gramEnd"/>
      <w:r w:rsidR="006D111E" w:rsidRPr="00542558">
        <w:rPr>
          <w:rStyle w:val="normaltextrun"/>
          <w:rFonts w:ascii="Arial" w:eastAsia="Times New Roman" w:hAnsi="Arial" w:cs="Arial"/>
          <w:sz w:val="24"/>
          <w:szCs w:val="24"/>
          <w:lang w:val="es-ES" w:eastAsia="es-CO"/>
        </w:rPr>
        <w:t xml:space="preserve"> se realiza un ajuste del censo de la unidad de cuidados intermedios para seguimiento de IAAS ya que esta Unidad es el</w:t>
      </w:r>
      <w:r>
        <w:rPr>
          <w:rStyle w:val="normaltextrun"/>
          <w:rFonts w:ascii="Arial" w:eastAsia="Times New Roman" w:hAnsi="Arial" w:cs="Arial"/>
          <w:sz w:val="24"/>
          <w:szCs w:val="24"/>
          <w:lang w:val="es-ES" w:eastAsia="es-CO"/>
        </w:rPr>
        <w:t xml:space="preserve"> origen de la mayoría de IAAS, s</w:t>
      </w:r>
      <w:r w:rsidR="006D111E" w:rsidRPr="00542558">
        <w:rPr>
          <w:rStyle w:val="normaltextrun"/>
          <w:rFonts w:ascii="Arial" w:eastAsia="Times New Roman" w:hAnsi="Arial" w:cs="Arial"/>
          <w:sz w:val="24"/>
          <w:szCs w:val="24"/>
          <w:lang w:val="es-ES" w:eastAsia="es-CO"/>
        </w:rPr>
        <w:t>e realizó la modificación del censo de la unidad de cuidados intermedios para lo cual se añadieron 6 columnas para incluir los siguientes aspectos: ventilación mecánica, toma de cultivo de tubo oro traqueal, catéter venoso central, toma de hemocultivo, sondaje vesical, toma de urocultivo.</w:t>
      </w:r>
    </w:p>
    <w:p w14:paraId="74BDC703" w14:textId="77777777" w:rsidR="006D111E"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095815">
        <w:rPr>
          <w:rStyle w:val="normaltextrun"/>
          <w:rFonts w:ascii="Arial" w:eastAsia="Times New Roman" w:hAnsi="Arial" w:cs="Arial"/>
          <w:b/>
          <w:sz w:val="24"/>
          <w:szCs w:val="24"/>
          <w:lang w:val="es-ES" w:eastAsia="es-CO"/>
        </w:rPr>
        <w:t>Ajuste de la escala de valoración del riesgo de caídas para incluir factores locativos</w:t>
      </w:r>
      <w:r w:rsidRPr="00095815">
        <w:rPr>
          <w:rStyle w:val="normaltextrun"/>
          <w:rFonts w:ascii="Arial" w:eastAsia="Times New Roman" w:hAnsi="Arial" w:cs="Arial"/>
          <w:sz w:val="24"/>
          <w:szCs w:val="24"/>
          <w:lang w:val="es-ES" w:eastAsia="es-CO"/>
        </w:rPr>
        <w:t>: Posterior al análisis de los riesgos asistenciales del servicio de hospitalización adultos, surgió como uno de los riesgos más priorizado las caídas, dado esto, se procedió a analizar las causas principales de la alta tasa de caídas en los pacientes hospitalizados, para lo cual se concluyó que las caídas en su mayoría ocurridas durante el año 2022 y 2023 han sido generadas por factores locativos como la iluminación de la habitación y el baño, la no disponibilidad de asideras en el baño y la ducha, el no funcionamiento de las barandas de seguridad y los frenos de las camas de los pacientes, y las escalerillas averiadas o no disponibles en las habitaciones. Por lo anterior, se emitió una solicitud al área de sistemas para llevar a cabo la modificación de la escala institucional de riesgo de caídas en el software dinámica gerencial, donde los factores locativos mencionados anteriormente tuvieran un mayor peso sobre la calificación final.</w:t>
      </w:r>
    </w:p>
    <w:p w14:paraId="2F88C2B7" w14:textId="77777777" w:rsidR="006D111E" w:rsidRPr="00095815" w:rsidRDefault="006D111E" w:rsidP="006D111E">
      <w:pPr>
        <w:tabs>
          <w:tab w:val="left" w:pos="180"/>
          <w:tab w:val="left" w:pos="540"/>
        </w:tabs>
        <w:spacing w:line="240" w:lineRule="auto"/>
        <w:jc w:val="both"/>
        <w:rPr>
          <w:rFonts w:ascii="Arial" w:eastAsia="Times New Roman" w:hAnsi="Arial" w:cs="Arial"/>
          <w:sz w:val="24"/>
          <w:szCs w:val="24"/>
          <w:lang w:val="es-ES" w:eastAsia="es-CO"/>
        </w:rPr>
      </w:pPr>
    </w:p>
    <w:p w14:paraId="2CA2AD70" w14:textId="1990967E" w:rsidR="006D111E" w:rsidRPr="00095815" w:rsidRDefault="006D111E" w:rsidP="006D111E">
      <w:pPr>
        <w:spacing w:after="240" w:line="275" w:lineRule="auto"/>
        <w:jc w:val="both"/>
        <w:rPr>
          <w:rStyle w:val="normaltextrun"/>
          <w:rFonts w:ascii="Arial" w:eastAsia="Times New Roman" w:hAnsi="Arial" w:cs="Arial"/>
          <w:sz w:val="24"/>
          <w:szCs w:val="24"/>
          <w:lang w:val="es-ES" w:eastAsia="es-CO"/>
        </w:rPr>
      </w:pPr>
      <w:r w:rsidRPr="00095815">
        <w:rPr>
          <w:rStyle w:val="normaltextrun"/>
          <w:rFonts w:ascii="Arial" w:eastAsia="Times New Roman" w:hAnsi="Arial"/>
          <w:b/>
          <w:sz w:val="24"/>
          <w:szCs w:val="24"/>
          <w:lang w:val="es-ES" w:eastAsia="es-CO"/>
        </w:rPr>
        <w:t>2°-</w:t>
      </w:r>
      <w:r w:rsidRPr="00095815">
        <w:rPr>
          <w:rStyle w:val="normaltextrun"/>
          <w:rFonts w:ascii="Arial" w:eastAsia="Times New Roman" w:hAnsi="Arial"/>
          <w:sz w:val="24"/>
          <w:szCs w:val="24"/>
          <w:lang w:val="es-ES" w:eastAsia="es-CO"/>
        </w:rPr>
        <w:t xml:space="preserve"> </w:t>
      </w:r>
      <w:r w:rsidRPr="00095815">
        <w:rPr>
          <w:rStyle w:val="normaltextrun"/>
          <w:rFonts w:ascii="Arial" w:eastAsia="Times New Roman" w:hAnsi="Arial" w:cs="Arial"/>
          <w:b/>
          <w:sz w:val="24"/>
          <w:szCs w:val="24"/>
          <w:lang w:val="es-ES" w:eastAsia="es-CO"/>
        </w:rPr>
        <w:t>ELABORACIÓN DE AYUDAS VISUALES PARA MEJORAR LA COMUNICACIÓN EN LOS PROCESOS ASISTENCIALES:</w:t>
      </w:r>
      <w:r w:rsidR="00024279">
        <w:rPr>
          <w:rStyle w:val="normaltextrun"/>
          <w:rFonts w:ascii="Arial" w:eastAsia="Times New Roman" w:hAnsi="Arial" w:cs="Arial"/>
          <w:sz w:val="24"/>
          <w:szCs w:val="24"/>
          <w:lang w:val="es-ES" w:eastAsia="es-CO"/>
        </w:rPr>
        <w:t xml:space="preserve"> C</w:t>
      </w:r>
      <w:r w:rsidRPr="00095815">
        <w:rPr>
          <w:rStyle w:val="normaltextrun"/>
          <w:rFonts w:ascii="Arial" w:eastAsia="Times New Roman" w:hAnsi="Arial" w:cs="Arial"/>
          <w:sz w:val="24"/>
          <w:szCs w:val="24"/>
          <w:lang w:val="es-ES" w:eastAsia="es-CO"/>
        </w:rPr>
        <w:t>on el objetivo de prevenir reingresos mediante una adecuada comunicación médico-paciente con la confirmación de ordenes médicas y la prevención de errores en la administración de medicamentos:</w:t>
      </w:r>
    </w:p>
    <w:p w14:paraId="77E47C0C" w14:textId="77777777" w:rsidR="006D111E" w:rsidRPr="00095815" w:rsidRDefault="006D111E" w:rsidP="006D111E">
      <w:pPr>
        <w:tabs>
          <w:tab w:val="left" w:pos="180"/>
          <w:tab w:val="left" w:pos="540"/>
        </w:tabs>
        <w:spacing w:line="240" w:lineRule="auto"/>
        <w:jc w:val="center"/>
        <w:rPr>
          <w:rStyle w:val="normaltextrun"/>
          <w:rFonts w:ascii="Arial" w:eastAsia="Times New Roman" w:hAnsi="Arial" w:cs="Arial"/>
          <w:color w:val="FF0000"/>
          <w:sz w:val="24"/>
          <w:szCs w:val="24"/>
          <w:lang w:val="es-ES" w:eastAsia="es-CO"/>
        </w:rPr>
      </w:pPr>
    </w:p>
    <w:p w14:paraId="1377DAD0" w14:textId="77777777" w:rsidR="006D111E" w:rsidRPr="002E20EA" w:rsidRDefault="006D111E" w:rsidP="006D111E">
      <w:pPr>
        <w:spacing w:after="240" w:line="275" w:lineRule="auto"/>
        <w:jc w:val="both"/>
        <w:rPr>
          <w:rStyle w:val="normaltextrun"/>
          <w:rFonts w:ascii="Arial" w:eastAsia="Times New Roman" w:hAnsi="Arial" w:cs="Arial"/>
          <w:sz w:val="24"/>
          <w:szCs w:val="24"/>
          <w:lang w:val="es-ES" w:eastAsia="es-CO"/>
        </w:rPr>
      </w:pPr>
      <w:r w:rsidRPr="002E20EA">
        <w:rPr>
          <w:rStyle w:val="normaltextrun"/>
          <w:rFonts w:ascii="Arial" w:eastAsia="Times New Roman" w:hAnsi="Arial" w:cs="Arial"/>
          <w:b/>
          <w:sz w:val="24"/>
          <w:szCs w:val="24"/>
          <w:lang w:val="es-ES" w:eastAsia="es-CO"/>
        </w:rPr>
        <w:t>AJUSTE DE LA RUTA MATERNO PERINATAL O DE ATENCIÓN EN EMERGENCIA OBSTÉTRICA:</w:t>
      </w:r>
      <w:r w:rsidRPr="002E20EA">
        <w:t xml:space="preserve"> </w:t>
      </w:r>
      <w:r w:rsidRPr="002E20EA">
        <w:rPr>
          <w:rStyle w:val="normaltextrun"/>
          <w:rFonts w:ascii="Arial" w:eastAsia="Times New Roman" w:hAnsi="Arial" w:cs="Arial"/>
          <w:sz w:val="24"/>
          <w:szCs w:val="24"/>
          <w:lang w:val="es-ES" w:eastAsia="es-CO"/>
        </w:rPr>
        <w:t>Como acciones de mejoramiento resultado de los eventos adversos graves ocurridos en la Unidad Materno Infantil durante en el 2023, se ejecutó la creación de la ruta materno perinatal, en la cual se involucró el procedimiento de atención en emergencia obstétrica, además se desarrollaron diferentes estrategias de comunicación mediante ayudas visuales y plan de comunicación  con el fin de concientizar al personal asistencial de la UMI.</w:t>
      </w:r>
    </w:p>
    <w:p w14:paraId="78121A2D" w14:textId="77777777" w:rsidR="006D111E" w:rsidRPr="002E20EA" w:rsidRDefault="006D111E" w:rsidP="006D111E">
      <w:pPr>
        <w:spacing w:after="240" w:line="275" w:lineRule="auto"/>
        <w:jc w:val="both"/>
        <w:rPr>
          <w:rFonts w:ascii="Arial" w:eastAsia="Arial" w:hAnsi="Arial" w:cs="Arial"/>
          <w:sz w:val="24"/>
          <w:szCs w:val="24"/>
          <w:lang w:val="es"/>
        </w:rPr>
      </w:pPr>
      <w:r w:rsidRPr="002E20EA">
        <w:rPr>
          <w:rStyle w:val="normaltextrun"/>
          <w:rFonts w:ascii="Arial" w:eastAsia="Times New Roman" w:hAnsi="Arial" w:cs="Arial"/>
          <w:sz w:val="24"/>
          <w:szCs w:val="24"/>
          <w:lang w:val="es-ES" w:eastAsia="es-CO"/>
        </w:rPr>
        <w:t>Además, se continuó con el plan VIGIA, el cual propende mejorar los procesos asistenciales a través del</w:t>
      </w:r>
      <w:r w:rsidRPr="002E20EA">
        <w:rPr>
          <w:rFonts w:ascii="Arial" w:eastAsia="Arial" w:hAnsi="Arial" w:cs="Arial"/>
          <w:sz w:val="24"/>
          <w:szCs w:val="24"/>
          <w:lang w:val="es"/>
        </w:rPr>
        <w:t xml:space="preserve"> acompañamiento continuo al personal asistencial por parte del integrante designado del equipo de seguridad del paciente para esta función con el fin de incentivar a la generación de una cultura de seguridad mediante un enfoque educativo y de retroalimentación ante las fallas que se evidencien.</w:t>
      </w:r>
    </w:p>
    <w:p w14:paraId="69832E86" w14:textId="77777777" w:rsidR="006D111E" w:rsidRPr="002E20EA" w:rsidRDefault="006D111E" w:rsidP="006D111E">
      <w:pPr>
        <w:spacing w:after="240" w:line="276" w:lineRule="auto"/>
        <w:jc w:val="both"/>
        <w:rPr>
          <w:rFonts w:ascii="Arial" w:eastAsia="Arial" w:hAnsi="Arial" w:cs="Arial"/>
          <w:sz w:val="24"/>
          <w:szCs w:val="24"/>
          <w:lang w:val="es"/>
        </w:rPr>
      </w:pPr>
      <w:r w:rsidRPr="002E20EA">
        <w:rPr>
          <w:rFonts w:ascii="Arial" w:eastAsia="Arial" w:hAnsi="Arial" w:cs="Arial"/>
          <w:b/>
          <w:sz w:val="24"/>
          <w:szCs w:val="24"/>
          <w:lang w:val="es"/>
        </w:rPr>
        <w:t xml:space="preserve">ESTRATEGIA PROPUESTA: </w:t>
      </w:r>
      <w:r w:rsidRPr="002E20EA">
        <w:rPr>
          <w:rFonts w:ascii="Arial" w:eastAsia="Arial" w:hAnsi="Arial" w:cs="Arial"/>
          <w:sz w:val="24"/>
          <w:szCs w:val="24"/>
          <w:lang w:val="es"/>
        </w:rPr>
        <w:t>Fortalecer la cultura de seguridad del paciente: Con la sensibilización y concientizar al equipo de salud de fallas evidenciadas en las investigaciones de los eventos adversos.</w:t>
      </w:r>
    </w:p>
    <w:p w14:paraId="61739988" w14:textId="05A00953" w:rsidR="006D111E" w:rsidRDefault="00E34111" w:rsidP="00E34111">
      <w:pPr>
        <w:pStyle w:val="Ttulo2"/>
        <w:ind w:hanging="1440"/>
        <w:rPr>
          <w:rFonts w:ascii="Arial" w:eastAsia="Arial" w:hAnsi="Arial" w:cs="Arial"/>
          <w:i w:val="0"/>
          <w:iCs w:val="0"/>
          <w:sz w:val="24"/>
          <w:szCs w:val="24"/>
          <w:lang w:val="es-CO"/>
        </w:rPr>
      </w:pPr>
      <w:bookmarkStart w:id="38" w:name="_Toc157455770"/>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 xml:space="preserve">.1.3.5 </w:t>
      </w:r>
      <w:r w:rsidR="006D111E" w:rsidRPr="00C44E63">
        <w:rPr>
          <w:rFonts w:ascii="Arial" w:eastAsia="Arial" w:hAnsi="Arial" w:cs="Arial"/>
          <w:i w:val="0"/>
          <w:iCs w:val="0"/>
          <w:sz w:val="24"/>
          <w:szCs w:val="24"/>
          <w:lang w:val="es-CO"/>
        </w:rPr>
        <w:t>Proporción de cancelación de cirugías programadas</w:t>
      </w:r>
      <w:bookmarkEnd w:id="38"/>
      <w:r w:rsidR="006D111E" w:rsidRPr="00C44E63">
        <w:rPr>
          <w:rFonts w:ascii="Arial" w:eastAsia="Arial" w:hAnsi="Arial" w:cs="Arial"/>
          <w:i w:val="0"/>
          <w:iCs w:val="0"/>
          <w:sz w:val="24"/>
          <w:szCs w:val="24"/>
          <w:lang w:val="es-CO"/>
        </w:rPr>
        <w:t xml:space="preserve"> </w:t>
      </w:r>
    </w:p>
    <w:p w14:paraId="67927165" w14:textId="77777777" w:rsidR="00A46613" w:rsidRPr="00A46613" w:rsidRDefault="00A46613" w:rsidP="00A46613"/>
    <w:p w14:paraId="5AB3C092" w14:textId="77777777" w:rsidR="00A46613" w:rsidRPr="007401F0" w:rsidRDefault="00A46613" w:rsidP="00A46613">
      <w:pPr>
        <w:tabs>
          <w:tab w:val="center" w:pos="4394"/>
          <w:tab w:val="left" w:pos="6807"/>
        </w:tabs>
        <w:spacing w:line="276" w:lineRule="auto"/>
        <w:jc w:val="both"/>
        <w:rPr>
          <w:rFonts w:ascii="Arial" w:hAnsi="Arial" w:cs="Arial"/>
          <w:sz w:val="24"/>
          <w:szCs w:val="24"/>
        </w:rPr>
      </w:pPr>
      <w:r w:rsidRPr="007401F0">
        <w:rPr>
          <w:rFonts w:ascii="Arial" w:hAnsi="Arial" w:cs="Arial"/>
          <w:b/>
          <w:sz w:val="24"/>
          <w:szCs w:val="24"/>
        </w:rPr>
        <w:t xml:space="preserve">DESCRIPCIÓN DEL COMPORTAMIENTO EN EL PERIODO EVALUADO: </w:t>
      </w:r>
      <w:r w:rsidRPr="007401F0">
        <w:rPr>
          <w:rFonts w:ascii="Arial" w:hAnsi="Arial" w:cs="Arial"/>
          <w:sz w:val="24"/>
          <w:szCs w:val="24"/>
        </w:rPr>
        <w:t>durante el año 2022 se pudo</w:t>
      </w:r>
      <w:r>
        <w:rPr>
          <w:rFonts w:ascii="Arial" w:hAnsi="Arial" w:cs="Arial"/>
          <w:sz w:val="24"/>
          <w:szCs w:val="24"/>
        </w:rPr>
        <w:t xml:space="preserve"> evidenciar que se presentaron 7</w:t>
      </w:r>
      <w:r w:rsidRPr="007401F0">
        <w:rPr>
          <w:rFonts w:ascii="Arial" w:hAnsi="Arial" w:cs="Arial"/>
          <w:sz w:val="24"/>
          <w:szCs w:val="24"/>
        </w:rPr>
        <w:t xml:space="preserve"> </w:t>
      </w:r>
      <w:r>
        <w:rPr>
          <w:rFonts w:ascii="Arial" w:hAnsi="Arial" w:cs="Arial"/>
          <w:sz w:val="24"/>
          <w:szCs w:val="24"/>
        </w:rPr>
        <w:t xml:space="preserve">cirugías canceladas de 4.144 cirugías realizadas (0.18% de </w:t>
      </w:r>
      <w:r w:rsidRPr="007401F0">
        <w:rPr>
          <w:rFonts w:ascii="Arial" w:hAnsi="Arial" w:cs="Arial"/>
          <w:sz w:val="24"/>
          <w:szCs w:val="24"/>
        </w:rPr>
        <w:t>casos atribuibles a la institución</w:t>
      </w:r>
      <w:r>
        <w:rPr>
          <w:rFonts w:ascii="Arial" w:hAnsi="Arial" w:cs="Arial"/>
          <w:sz w:val="24"/>
          <w:szCs w:val="24"/>
        </w:rPr>
        <w:t>)</w:t>
      </w:r>
      <w:r w:rsidRPr="007401F0">
        <w:rPr>
          <w:rFonts w:ascii="Arial" w:hAnsi="Arial" w:cs="Arial"/>
          <w:sz w:val="24"/>
          <w:szCs w:val="24"/>
        </w:rPr>
        <w:t xml:space="preserve"> y en el </w:t>
      </w:r>
      <w:r>
        <w:rPr>
          <w:rFonts w:ascii="Arial" w:hAnsi="Arial" w:cs="Arial"/>
          <w:sz w:val="24"/>
          <w:szCs w:val="24"/>
        </w:rPr>
        <w:t>2023 hay 2 cirugías canceladas de 4.487 cirugías realizadas (0.044%</w:t>
      </w:r>
      <w:r w:rsidRPr="007401F0">
        <w:rPr>
          <w:rFonts w:ascii="Arial" w:hAnsi="Arial" w:cs="Arial"/>
          <w:sz w:val="24"/>
          <w:szCs w:val="24"/>
        </w:rPr>
        <w:t xml:space="preserve"> </w:t>
      </w:r>
      <w:r>
        <w:rPr>
          <w:rFonts w:ascii="Arial" w:hAnsi="Arial" w:cs="Arial"/>
          <w:sz w:val="24"/>
          <w:szCs w:val="24"/>
        </w:rPr>
        <w:t xml:space="preserve">de </w:t>
      </w:r>
      <w:r w:rsidRPr="007401F0">
        <w:rPr>
          <w:rFonts w:ascii="Arial" w:hAnsi="Arial" w:cs="Arial"/>
          <w:sz w:val="24"/>
          <w:szCs w:val="24"/>
        </w:rPr>
        <w:t>casos atribuibles a la institución</w:t>
      </w:r>
      <w:r>
        <w:rPr>
          <w:rFonts w:ascii="Arial" w:hAnsi="Arial" w:cs="Arial"/>
          <w:sz w:val="24"/>
          <w:szCs w:val="24"/>
        </w:rPr>
        <w:t xml:space="preserve">) </w:t>
      </w:r>
    </w:p>
    <w:p w14:paraId="3CEF8FB5" w14:textId="77777777" w:rsidR="00A46613" w:rsidRDefault="00A46613" w:rsidP="00A46613">
      <w:pPr>
        <w:tabs>
          <w:tab w:val="center" w:pos="4394"/>
          <w:tab w:val="left" w:pos="6807"/>
        </w:tabs>
        <w:spacing w:line="276" w:lineRule="auto"/>
        <w:jc w:val="both"/>
        <w:rPr>
          <w:rFonts w:ascii="Arial" w:hAnsi="Arial" w:cs="Arial"/>
          <w:b/>
          <w:sz w:val="24"/>
          <w:szCs w:val="24"/>
        </w:rPr>
      </w:pPr>
    </w:p>
    <w:p w14:paraId="4D68F775" w14:textId="77777777" w:rsidR="00A46613" w:rsidRPr="007401F0" w:rsidRDefault="00A46613" w:rsidP="00A46613">
      <w:pPr>
        <w:tabs>
          <w:tab w:val="center" w:pos="4394"/>
          <w:tab w:val="left" w:pos="6807"/>
        </w:tabs>
        <w:spacing w:line="276" w:lineRule="auto"/>
        <w:jc w:val="both"/>
        <w:rPr>
          <w:rFonts w:ascii="Arial" w:hAnsi="Arial" w:cs="Arial"/>
          <w:b/>
          <w:sz w:val="24"/>
          <w:szCs w:val="24"/>
        </w:rPr>
      </w:pPr>
    </w:p>
    <w:p w14:paraId="59413782" w14:textId="78150B07" w:rsidR="00A46613" w:rsidRDefault="00A46613" w:rsidP="00A46613">
      <w:pPr>
        <w:tabs>
          <w:tab w:val="left" w:pos="1560"/>
        </w:tabs>
        <w:spacing w:line="276" w:lineRule="auto"/>
        <w:rPr>
          <w:rStyle w:val="Textoennegrita"/>
        </w:rPr>
      </w:pPr>
    </w:p>
    <w:p w14:paraId="5A54F57E" w14:textId="77777777" w:rsidR="00A46613" w:rsidRDefault="00A46613" w:rsidP="00A46613">
      <w:pPr>
        <w:tabs>
          <w:tab w:val="left" w:pos="1560"/>
        </w:tabs>
        <w:spacing w:line="276" w:lineRule="auto"/>
        <w:rPr>
          <w:rStyle w:val="Textoennegrita"/>
        </w:rPr>
      </w:pPr>
    </w:p>
    <w:p w14:paraId="4EEA2223" w14:textId="35FB52B0" w:rsidR="00A46613" w:rsidRPr="00B1263E" w:rsidRDefault="00A46613" w:rsidP="00A46613">
      <w:pPr>
        <w:tabs>
          <w:tab w:val="left" w:pos="1560"/>
        </w:tabs>
        <w:spacing w:line="276" w:lineRule="auto"/>
        <w:jc w:val="center"/>
        <w:rPr>
          <w:b/>
          <w:bCs/>
          <w:color w:val="FF0000"/>
        </w:rPr>
      </w:pPr>
      <w:r w:rsidRPr="007401F0">
        <w:rPr>
          <w:rStyle w:val="Textoennegrita"/>
        </w:rPr>
        <w:lastRenderedPageBreak/>
        <w:t>Proporción de cirugías canceladas, 2022-2023</w:t>
      </w:r>
    </w:p>
    <w:p w14:paraId="072C825E" w14:textId="77777777" w:rsidR="00A46613" w:rsidRPr="00B1263E" w:rsidRDefault="00A46613" w:rsidP="00A46613">
      <w:pPr>
        <w:spacing w:before="6" w:line="276" w:lineRule="auto"/>
        <w:jc w:val="center"/>
        <w:rPr>
          <w:rFonts w:ascii="Arial" w:eastAsia="Arial" w:hAnsi="Arial" w:cs="Arial"/>
          <w:color w:val="FF0000"/>
          <w:sz w:val="24"/>
          <w:szCs w:val="24"/>
        </w:rPr>
      </w:pPr>
      <w:r>
        <w:rPr>
          <w:noProof/>
          <w:lang w:eastAsia="es-CO"/>
        </w:rPr>
        <w:drawing>
          <wp:inline distT="0" distB="0" distL="0" distR="0" wp14:anchorId="6767BF9C" wp14:editId="122EA77B">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9207F8" w14:textId="77777777" w:rsidR="00A46613" w:rsidRPr="007401F0" w:rsidRDefault="00A46613" w:rsidP="00A46613">
      <w:pPr>
        <w:spacing w:before="43" w:line="275" w:lineRule="auto"/>
        <w:ind w:left="102" w:right="154"/>
        <w:jc w:val="center"/>
        <w:rPr>
          <w:rFonts w:ascii="Arial" w:eastAsia="Arial" w:hAnsi="Arial" w:cs="Arial"/>
          <w:sz w:val="20"/>
          <w:szCs w:val="20"/>
        </w:rPr>
      </w:pPr>
      <w:r w:rsidRPr="007401F0">
        <w:rPr>
          <w:rFonts w:ascii="Arial" w:eastAsia="Arial" w:hAnsi="Arial" w:cs="Arial"/>
          <w:sz w:val="20"/>
          <w:szCs w:val="20"/>
        </w:rPr>
        <w:t>Fuente: Sistema de Gestión Integral (</w:t>
      </w:r>
      <w:proofErr w:type="spellStart"/>
      <w:r w:rsidRPr="007401F0">
        <w:rPr>
          <w:rFonts w:ascii="Arial" w:eastAsia="Arial" w:hAnsi="Arial" w:cs="Arial"/>
          <w:sz w:val="20"/>
          <w:szCs w:val="20"/>
        </w:rPr>
        <w:t>Almera</w:t>
      </w:r>
      <w:proofErr w:type="spellEnd"/>
      <w:r w:rsidRPr="007401F0">
        <w:rPr>
          <w:rFonts w:ascii="Arial" w:eastAsia="Arial" w:hAnsi="Arial" w:cs="Arial"/>
          <w:sz w:val="20"/>
          <w:szCs w:val="20"/>
        </w:rPr>
        <w:t>) ESE HSJG</w:t>
      </w:r>
    </w:p>
    <w:p w14:paraId="6A489B4B" w14:textId="77777777" w:rsidR="00A46613" w:rsidRPr="007401F0" w:rsidRDefault="00A46613" w:rsidP="00A46613">
      <w:pPr>
        <w:tabs>
          <w:tab w:val="center" w:pos="4394"/>
          <w:tab w:val="left" w:pos="6807"/>
        </w:tabs>
        <w:spacing w:line="276" w:lineRule="auto"/>
        <w:jc w:val="both"/>
        <w:rPr>
          <w:rFonts w:ascii="Arial" w:hAnsi="Arial" w:cs="Arial"/>
          <w:b/>
          <w:sz w:val="24"/>
          <w:szCs w:val="24"/>
        </w:rPr>
      </w:pPr>
    </w:p>
    <w:p w14:paraId="7E7A8327"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eastAsiaTheme="minorHAnsi" w:hAnsi="Arial" w:cs="Arial"/>
          <w:b/>
          <w:sz w:val="24"/>
          <w:szCs w:val="24"/>
        </w:rPr>
        <w:t xml:space="preserve">Causas y/o factores: </w:t>
      </w:r>
    </w:p>
    <w:p w14:paraId="3D06797C"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hAnsi="Arial" w:cs="Arial"/>
          <w:sz w:val="24"/>
          <w:szCs w:val="24"/>
        </w:rPr>
        <w:t>Factores atribuibles a la condición del paciente que supera las capacidades científicas y tecnológicas de la institución.</w:t>
      </w:r>
    </w:p>
    <w:p w14:paraId="3C6F6FE0"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eastAsiaTheme="minorHAnsi" w:hAnsi="Arial" w:cs="Arial"/>
          <w:b/>
          <w:sz w:val="24"/>
          <w:szCs w:val="24"/>
        </w:rPr>
        <w:t>Estrategias implementadas</w:t>
      </w:r>
    </w:p>
    <w:p w14:paraId="1A23B872" w14:textId="77777777" w:rsidR="00A46613" w:rsidRDefault="00A46613" w:rsidP="00A46613">
      <w:pPr>
        <w:spacing w:line="276" w:lineRule="auto"/>
        <w:jc w:val="both"/>
        <w:rPr>
          <w:rFonts w:ascii="Arial" w:eastAsiaTheme="minorHAnsi" w:hAnsi="Arial" w:cs="Arial"/>
          <w:bCs/>
          <w:sz w:val="24"/>
          <w:szCs w:val="24"/>
        </w:rPr>
      </w:pPr>
      <w:r w:rsidRPr="007401F0">
        <w:rPr>
          <w:rFonts w:ascii="Arial" w:eastAsiaTheme="minorHAnsi" w:hAnsi="Arial" w:cs="Arial"/>
          <w:bCs/>
          <w:sz w:val="24"/>
          <w:szCs w:val="24"/>
        </w:rPr>
        <w:t>Se han establecido canales de comunicación asertiva con los especialistas con el fin de garantizar todo lo requerido para garantizar los procedimientos de los pacientes.</w:t>
      </w:r>
    </w:p>
    <w:p w14:paraId="2B58B618" w14:textId="77777777" w:rsidR="00A46613" w:rsidRPr="00A46613" w:rsidRDefault="00A46613" w:rsidP="00A46613"/>
    <w:p w14:paraId="2AD5E0E2" w14:textId="77777777" w:rsidR="006D111E" w:rsidRPr="007401F0" w:rsidRDefault="006D111E" w:rsidP="006D111E">
      <w:pPr>
        <w:spacing w:before="13" w:line="260" w:lineRule="exact"/>
        <w:rPr>
          <w:sz w:val="24"/>
          <w:szCs w:val="24"/>
        </w:rPr>
      </w:pPr>
    </w:p>
    <w:p w14:paraId="2CA48A0E" w14:textId="3713B5AA" w:rsidR="006D111E" w:rsidRPr="003E3743" w:rsidRDefault="00E34111" w:rsidP="006D111E">
      <w:pPr>
        <w:pStyle w:val="FuenteESE"/>
        <w:ind w:left="0"/>
        <w:rPr>
          <w:rFonts w:eastAsia="Arial"/>
          <w:b/>
          <w:spacing w:val="-1"/>
          <w:sz w:val="24"/>
          <w:szCs w:val="24"/>
        </w:rPr>
      </w:pPr>
      <w:bookmarkStart w:id="39" w:name="_Toc157455771"/>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 xml:space="preserve">.2 </w:t>
      </w:r>
      <w:r w:rsidR="000719BA">
        <w:rPr>
          <w:rStyle w:val="Ttulo2Car"/>
          <w:rFonts w:ascii="Arial" w:hAnsi="Arial" w:cs="Arial"/>
          <w:i w:val="0"/>
          <w:iCs w:val="0"/>
          <w:sz w:val="24"/>
          <w:szCs w:val="24"/>
          <w:lang w:val="es-CO"/>
        </w:rPr>
        <w:t>O</w:t>
      </w:r>
      <w:r w:rsidR="000719BA" w:rsidRPr="00C44E63">
        <w:rPr>
          <w:rStyle w:val="Ttulo2Car"/>
          <w:rFonts w:ascii="Arial" w:hAnsi="Arial" w:cs="Arial"/>
          <w:i w:val="0"/>
          <w:iCs w:val="0"/>
          <w:sz w:val="24"/>
          <w:szCs w:val="24"/>
          <w:lang w:val="es-CO"/>
        </w:rPr>
        <w:t>portunidad de la atención en las especialidades básicas</w:t>
      </w:r>
      <w:bookmarkEnd w:id="39"/>
      <w:r w:rsidR="000719BA" w:rsidRPr="003E3743">
        <w:rPr>
          <w:rFonts w:eastAsia="Arial"/>
          <w:b/>
          <w:spacing w:val="-1"/>
          <w:sz w:val="24"/>
          <w:szCs w:val="24"/>
        </w:rPr>
        <w:t>.</w:t>
      </w:r>
    </w:p>
    <w:p w14:paraId="3F51080A" w14:textId="77777777" w:rsidR="006D111E" w:rsidRPr="003E3743" w:rsidRDefault="006D111E" w:rsidP="006D111E">
      <w:pPr>
        <w:pStyle w:val="FuenteESE"/>
        <w:ind w:left="0"/>
        <w:rPr>
          <w:rFonts w:eastAsia="Arial"/>
          <w:b/>
          <w:spacing w:val="-1"/>
          <w:sz w:val="24"/>
          <w:szCs w:val="24"/>
        </w:rPr>
      </w:pPr>
    </w:p>
    <w:p w14:paraId="22AE3004" w14:textId="5B6A8D21" w:rsidR="006D111E" w:rsidRPr="003E3743" w:rsidRDefault="00E34111" w:rsidP="006D111E">
      <w:pPr>
        <w:pStyle w:val="FuenteESE"/>
        <w:ind w:left="0"/>
        <w:rPr>
          <w:rFonts w:eastAsia="Arial"/>
          <w:i/>
          <w:sz w:val="24"/>
          <w:szCs w:val="24"/>
        </w:rPr>
      </w:pPr>
      <w:bookmarkStart w:id="40" w:name="_Toc157455772"/>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.2.1 Oportunidad en la atención por Medicina Interna</w:t>
      </w:r>
      <w:bookmarkEnd w:id="40"/>
      <w:r w:rsidR="006D111E" w:rsidRPr="003E3743">
        <w:rPr>
          <w:rFonts w:eastAsia="Arial"/>
          <w:i/>
          <w:sz w:val="24"/>
          <w:szCs w:val="24"/>
        </w:rPr>
        <w:t>:</w:t>
      </w:r>
    </w:p>
    <w:p w14:paraId="0F74CEC4" w14:textId="77777777" w:rsidR="006D111E" w:rsidRPr="003E3743" w:rsidRDefault="006D111E" w:rsidP="006D111E">
      <w:pPr>
        <w:pStyle w:val="FuenteESE"/>
        <w:ind w:left="0"/>
        <w:rPr>
          <w:rFonts w:eastAsia="Arial"/>
          <w:sz w:val="24"/>
          <w:szCs w:val="24"/>
        </w:rPr>
      </w:pPr>
    </w:p>
    <w:p w14:paraId="328C4EB8" w14:textId="77777777" w:rsidR="00703ED2" w:rsidRDefault="00703ED2" w:rsidP="00E34111">
      <w:pPr>
        <w:ind w:left="102" w:right="601"/>
        <w:jc w:val="center"/>
        <w:rPr>
          <w:rFonts w:ascii="Arial" w:eastAsia="Arial" w:hAnsi="Arial" w:cs="Arial"/>
          <w:sz w:val="20"/>
          <w:szCs w:val="20"/>
        </w:rPr>
      </w:pPr>
    </w:p>
    <w:p w14:paraId="6CD7B0B2" w14:textId="77777777" w:rsidR="00703ED2" w:rsidRDefault="00703ED2" w:rsidP="00E34111">
      <w:pPr>
        <w:ind w:left="102" w:right="601"/>
        <w:jc w:val="center"/>
        <w:rPr>
          <w:rFonts w:ascii="Arial" w:eastAsia="Arial" w:hAnsi="Arial" w:cs="Arial"/>
          <w:sz w:val="20"/>
          <w:szCs w:val="20"/>
        </w:rPr>
      </w:pPr>
    </w:p>
    <w:p w14:paraId="5EE17CF6" w14:textId="77777777" w:rsidR="00703ED2" w:rsidRDefault="00703ED2" w:rsidP="00E34111">
      <w:pPr>
        <w:ind w:left="102" w:right="601"/>
        <w:jc w:val="center"/>
        <w:rPr>
          <w:rFonts w:ascii="Arial" w:eastAsia="Arial" w:hAnsi="Arial" w:cs="Arial"/>
          <w:sz w:val="20"/>
          <w:szCs w:val="20"/>
        </w:rPr>
      </w:pPr>
    </w:p>
    <w:p w14:paraId="5CAD4E57" w14:textId="77777777" w:rsidR="00703ED2" w:rsidRDefault="00703ED2" w:rsidP="00E34111">
      <w:pPr>
        <w:ind w:left="102" w:right="601"/>
        <w:jc w:val="center"/>
        <w:rPr>
          <w:rFonts w:ascii="Arial" w:eastAsia="Arial" w:hAnsi="Arial" w:cs="Arial"/>
          <w:sz w:val="20"/>
          <w:szCs w:val="20"/>
        </w:rPr>
      </w:pPr>
    </w:p>
    <w:p w14:paraId="386607F8" w14:textId="77777777" w:rsidR="00703ED2" w:rsidRDefault="00703ED2" w:rsidP="00E34111">
      <w:pPr>
        <w:ind w:left="102" w:right="601"/>
        <w:jc w:val="center"/>
        <w:rPr>
          <w:rFonts w:ascii="Arial" w:eastAsia="Arial" w:hAnsi="Arial" w:cs="Arial"/>
          <w:sz w:val="20"/>
          <w:szCs w:val="20"/>
        </w:rPr>
      </w:pPr>
    </w:p>
    <w:p w14:paraId="3B598C6A" w14:textId="77777777" w:rsidR="00703ED2" w:rsidRDefault="00703ED2" w:rsidP="00E34111">
      <w:pPr>
        <w:ind w:left="102" w:right="601"/>
        <w:jc w:val="center"/>
        <w:rPr>
          <w:rFonts w:ascii="Arial" w:eastAsia="Arial" w:hAnsi="Arial" w:cs="Arial"/>
          <w:sz w:val="20"/>
          <w:szCs w:val="20"/>
        </w:rPr>
      </w:pPr>
    </w:p>
    <w:p w14:paraId="5F6B7F0A" w14:textId="77777777" w:rsidR="00703ED2" w:rsidRDefault="00703ED2" w:rsidP="00E34111">
      <w:pPr>
        <w:ind w:left="102" w:right="601"/>
        <w:jc w:val="center"/>
        <w:rPr>
          <w:rFonts w:ascii="Arial" w:eastAsia="Arial" w:hAnsi="Arial" w:cs="Arial"/>
          <w:sz w:val="20"/>
          <w:szCs w:val="20"/>
        </w:rPr>
      </w:pPr>
    </w:p>
    <w:p w14:paraId="1E274C6B" w14:textId="77777777" w:rsidR="00703ED2" w:rsidRDefault="00703ED2" w:rsidP="00E34111">
      <w:pPr>
        <w:ind w:left="102" w:right="601"/>
        <w:jc w:val="center"/>
        <w:rPr>
          <w:rFonts w:ascii="Arial" w:eastAsia="Arial" w:hAnsi="Arial" w:cs="Arial"/>
          <w:sz w:val="20"/>
          <w:szCs w:val="20"/>
        </w:rPr>
      </w:pPr>
    </w:p>
    <w:p w14:paraId="1EFE4243" w14:textId="77777777" w:rsidR="00703ED2" w:rsidRDefault="00703ED2" w:rsidP="00E34111">
      <w:pPr>
        <w:ind w:left="102" w:right="601"/>
        <w:jc w:val="center"/>
        <w:rPr>
          <w:rFonts w:ascii="Arial" w:eastAsia="Arial" w:hAnsi="Arial" w:cs="Arial"/>
          <w:sz w:val="20"/>
          <w:szCs w:val="20"/>
        </w:rPr>
      </w:pPr>
    </w:p>
    <w:p w14:paraId="1E768BFA" w14:textId="77777777" w:rsidR="00703ED2" w:rsidRDefault="00703ED2" w:rsidP="00E34111">
      <w:pPr>
        <w:ind w:left="102" w:right="601"/>
        <w:jc w:val="center"/>
        <w:rPr>
          <w:rFonts w:ascii="Arial" w:eastAsia="Arial" w:hAnsi="Arial" w:cs="Arial"/>
          <w:sz w:val="20"/>
          <w:szCs w:val="20"/>
        </w:rPr>
      </w:pPr>
    </w:p>
    <w:p w14:paraId="163C37E2" w14:textId="77777777" w:rsidR="00703ED2" w:rsidRDefault="00703ED2" w:rsidP="00E34111">
      <w:pPr>
        <w:ind w:left="102" w:right="601"/>
        <w:jc w:val="center"/>
        <w:rPr>
          <w:rFonts w:ascii="Arial" w:eastAsia="Arial" w:hAnsi="Arial" w:cs="Arial"/>
          <w:sz w:val="20"/>
          <w:szCs w:val="20"/>
        </w:rPr>
      </w:pPr>
    </w:p>
    <w:p w14:paraId="59D74005" w14:textId="77777777" w:rsidR="00703ED2" w:rsidRDefault="00703ED2" w:rsidP="00E34111">
      <w:pPr>
        <w:ind w:left="102" w:right="601"/>
        <w:jc w:val="center"/>
        <w:rPr>
          <w:rFonts w:ascii="Arial" w:eastAsia="Arial" w:hAnsi="Arial" w:cs="Arial"/>
          <w:sz w:val="20"/>
          <w:szCs w:val="20"/>
        </w:rPr>
      </w:pPr>
    </w:p>
    <w:p w14:paraId="294A057B" w14:textId="77777777" w:rsidR="00703ED2" w:rsidRDefault="00703ED2" w:rsidP="00E34111">
      <w:pPr>
        <w:ind w:left="102" w:right="601"/>
        <w:jc w:val="center"/>
        <w:rPr>
          <w:rFonts w:ascii="Arial" w:eastAsia="Arial" w:hAnsi="Arial" w:cs="Arial"/>
          <w:sz w:val="20"/>
          <w:szCs w:val="20"/>
        </w:rPr>
      </w:pPr>
    </w:p>
    <w:p w14:paraId="0F2CE95B" w14:textId="31BFE1E6" w:rsidR="006D111E" w:rsidRPr="003E3743" w:rsidRDefault="006D111E" w:rsidP="00E34111">
      <w:pPr>
        <w:ind w:left="102" w:right="601"/>
        <w:jc w:val="center"/>
        <w:rPr>
          <w:rFonts w:ascii="Arial" w:eastAsia="Arial" w:hAnsi="Arial" w:cs="Arial"/>
          <w:sz w:val="20"/>
          <w:szCs w:val="20"/>
        </w:rPr>
      </w:pPr>
      <w:r w:rsidRPr="003E3743">
        <w:rPr>
          <w:rFonts w:ascii="Arial" w:eastAsia="Arial" w:hAnsi="Arial" w:cs="Arial"/>
          <w:sz w:val="20"/>
          <w:szCs w:val="20"/>
        </w:rPr>
        <w:t>O</w:t>
      </w:r>
      <w:r w:rsidRPr="003E3743">
        <w:rPr>
          <w:rFonts w:ascii="Arial" w:eastAsia="Arial" w:hAnsi="Arial" w:cs="Arial"/>
          <w:spacing w:val="-1"/>
          <w:sz w:val="20"/>
          <w:szCs w:val="20"/>
        </w:rPr>
        <w:t>p</w:t>
      </w:r>
      <w:r w:rsidRPr="003E3743">
        <w:rPr>
          <w:rFonts w:ascii="Arial" w:eastAsia="Arial" w:hAnsi="Arial" w:cs="Arial"/>
          <w:spacing w:val="1"/>
          <w:sz w:val="20"/>
          <w:szCs w:val="20"/>
        </w:rPr>
        <w:t>o</w:t>
      </w:r>
      <w:r w:rsidRPr="003E3743">
        <w:rPr>
          <w:rFonts w:ascii="Arial" w:eastAsia="Arial" w:hAnsi="Arial" w:cs="Arial"/>
          <w:sz w:val="20"/>
          <w:szCs w:val="20"/>
        </w:rPr>
        <w:t>rtu</w:t>
      </w:r>
      <w:r w:rsidRPr="003E3743">
        <w:rPr>
          <w:rFonts w:ascii="Arial" w:eastAsia="Arial" w:hAnsi="Arial" w:cs="Arial"/>
          <w:spacing w:val="1"/>
          <w:sz w:val="20"/>
          <w:szCs w:val="20"/>
        </w:rPr>
        <w:t>n</w:t>
      </w:r>
      <w:r w:rsidRPr="003E3743">
        <w:rPr>
          <w:rFonts w:ascii="Arial" w:eastAsia="Arial" w:hAnsi="Arial" w:cs="Arial"/>
          <w:spacing w:val="-3"/>
          <w:sz w:val="20"/>
          <w:szCs w:val="20"/>
        </w:rPr>
        <w:t>i</w:t>
      </w:r>
      <w:r w:rsidRPr="003E3743">
        <w:rPr>
          <w:rFonts w:ascii="Arial" w:eastAsia="Arial" w:hAnsi="Arial" w:cs="Arial"/>
          <w:spacing w:val="1"/>
          <w:sz w:val="20"/>
          <w:szCs w:val="20"/>
        </w:rPr>
        <w:t>da</w:t>
      </w:r>
      <w:r w:rsidRPr="003E3743">
        <w:rPr>
          <w:rFonts w:ascii="Arial" w:eastAsia="Arial" w:hAnsi="Arial" w:cs="Arial"/>
          <w:sz w:val="20"/>
          <w:szCs w:val="20"/>
        </w:rPr>
        <w:t>d</w:t>
      </w:r>
      <w:r w:rsidRPr="003E3743">
        <w:rPr>
          <w:rFonts w:ascii="Arial" w:eastAsia="Arial" w:hAnsi="Arial" w:cs="Arial"/>
          <w:spacing w:val="-1"/>
          <w:sz w:val="20"/>
          <w:szCs w:val="20"/>
        </w:rPr>
        <w:t xml:space="preserve"> </w:t>
      </w:r>
      <w:r w:rsidRPr="003E3743">
        <w:rPr>
          <w:rFonts w:ascii="Arial" w:eastAsia="Arial" w:hAnsi="Arial" w:cs="Arial"/>
          <w:spacing w:val="1"/>
          <w:sz w:val="20"/>
          <w:szCs w:val="20"/>
        </w:rPr>
        <w:t>en días para atención por Medicina Interna.  2022</w:t>
      </w:r>
      <w:r w:rsidRPr="003E3743">
        <w:rPr>
          <w:rFonts w:ascii="Arial" w:eastAsia="Arial" w:hAnsi="Arial" w:cs="Arial"/>
          <w:sz w:val="20"/>
          <w:szCs w:val="20"/>
        </w:rPr>
        <w:t>-2023</w:t>
      </w:r>
    </w:p>
    <w:p w14:paraId="49010BB8" w14:textId="77777777" w:rsidR="006D111E" w:rsidRPr="003E3743" w:rsidRDefault="006D111E" w:rsidP="006D111E">
      <w:pPr>
        <w:ind w:left="102" w:right="601"/>
        <w:jc w:val="both"/>
        <w:rPr>
          <w:rFonts w:ascii="Arial" w:eastAsia="Arial" w:hAnsi="Arial" w:cs="Arial"/>
          <w:sz w:val="20"/>
          <w:szCs w:val="20"/>
        </w:rPr>
      </w:pPr>
    </w:p>
    <w:p w14:paraId="482B6C82" w14:textId="77777777" w:rsidR="006D111E" w:rsidRPr="003E3743" w:rsidRDefault="006D111E" w:rsidP="00E34111">
      <w:pPr>
        <w:ind w:left="102"/>
        <w:jc w:val="center"/>
        <w:rPr>
          <w:rFonts w:ascii="Arial" w:eastAsia="Arial" w:hAnsi="Arial" w:cs="Arial"/>
          <w:sz w:val="24"/>
          <w:szCs w:val="24"/>
        </w:rPr>
      </w:pPr>
      <w:r w:rsidRPr="003E3743">
        <w:rPr>
          <w:noProof/>
          <w:lang w:val="en-US"/>
        </w:rPr>
        <w:drawing>
          <wp:inline distT="0" distB="0" distL="0" distR="0" wp14:anchorId="4A4A4D84" wp14:editId="11C8C78A">
            <wp:extent cx="4572000" cy="22860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EE88D3" w14:textId="77777777" w:rsidR="006D111E" w:rsidRPr="003E3743" w:rsidRDefault="006D111E" w:rsidP="00E34111">
      <w:pPr>
        <w:spacing w:before="43" w:line="275" w:lineRule="auto"/>
        <w:ind w:left="102" w:right="154"/>
        <w:jc w:val="center"/>
        <w:rPr>
          <w:rFonts w:ascii="Arial" w:eastAsia="Arial" w:hAnsi="Arial" w:cs="Arial"/>
          <w:sz w:val="20"/>
          <w:szCs w:val="20"/>
        </w:rPr>
      </w:pPr>
      <w:r w:rsidRPr="003E3743">
        <w:rPr>
          <w:rFonts w:ascii="Arial" w:eastAsia="Arial" w:hAnsi="Arial" w:cs="Arial"/>
          <w:sz w:val="20"/>
          <w:szCs w:val="20"/>
        </w:rPr>
        <w:t>Fuente: Sistema de Gestión Integral (</w:t>
      </w:r>
      <w:proofErr w:type="spellStart"/>
      <w:r w:rsidRPr="003E3743">
        <w:rPr>
          <w:rFonts w:ascii="Arial" w:eastAsia="Arial" w:hAnsi="Arial" w:cs="Arial"/>
          <w:sz w:val="20"/>
          <w:szCs w:val="20"/>
        </w:rPr>
        <w:t>Almera</w:t>
      </w:r>
      <w:proofErr w:type="spellEnd"/>
      <w:r w:rsidRPr="003E3743">
        <w:rPr>
          <w:rFonts w:ascii="Arial" w:eastAsia="Arial" w:hAnsi="Arial" w:cs="Arial"/>
          <w:sz w:val="20"/>
          <w:szCs w:val="20"/>
        </w:rPr>
        <w:t>) ESE HSJG</w:t>
      </w:r>
    </w:p>
    <w:p w14:paraId="0E03D914" w14:textId="77777777" w:rsidR="006D111E" w:rsidRPr="00B1263E" w:rsidRDefault="006D111E" w:rsidP="006D111E">
      <w:pPr>
        <w:spacing w:before="2" w:line="160" w:lineRule="exact"/>
        <w:rPr>
          <w:color w:val="FF0000"/>
          <w:sz w:val="24"/>
          <w:szCs w:val="24"/>
        </w:rPr>
      </w:pPr>
    </w:p>
    <w:p w14:paraId="44AB8040" w14:textId="77777777" w:rsidR="006D111E" w:rsidRPr="002120FE" w:rsidRDefault="006D111E" w:rsidP="006D111E">
      <w:pPr>
        <w:tabs>
          <w:tab w:val="center" w:pos="4394"/>
          <w:tab w:val="left" w:pos="6807"/>
        </w:tabs>
        <w:spacing w:line="276" w:lineRule="auto"/>
        <w:jc w:val="both"/>
        <w:rPr>
          <w:rFonts w:ascii="Arial" w:hAnsi="Arial" w:cs="Arial"/>
          <w:b/>
          <w:sz w:val="24"/>
          <w:szCs w:val="24"/>
        </w:rPr>
      </w:pPr>
      <w:r w:rsidRPr="002120FE">
        <w:rPr>
          <w:rFonts w:ascii="Arial" w:hAnsi="Arial" w:cs="Arial"/>
          <w:b/>
          <w:sz w:val="24"/>
          <w:szCs w:val="24"/>
        </w:rPr>
        <w:t xml:space="preserve">COMPORTAMIENTO EN EL PERIODO EVALUADO: </w:t>
      </w:r>
    </w:p>
    <w:p w14:paraId="0263E2A2" w14:textId="77777777" w:rsidR="006D111E" w:rsidRPr="002120FE" w:rsidRDefault="006D111E" w:rsidP="006D111E">
      <w:pPr>
        <w:tabs>
          <w:tab w:val="left" w:pos="3086"/>
        </w:tabs>
        <w:spacing w:line="276" w:lineRule="auto"/>
        <w:jc w:val="both"/>
        <w:rPr>
          <w:rFonts w:ascii="Arial" w:hAnsi="Arial" w:cs="Arial"/>
          <w:sz w:val="24"/>
          <w:szCs w:val="24"/>
        </w:rPr>
      </w:pPr>
      <w:r w:rsidRPr="002120FE">
        <w:rPr>
          <w:rFonts w:ascii="Arial" w:hAnsi="Arial" w:cs="Arial"/>
          <w:sz w:val="24"/>
          <w:szCs w:val="24"/>
        </w:rPr>
        <w:t>Aunque en ambos periodos se cumple con el estándar nacional de &lt; 15 días para la atención por esta especialidad, se observa que para el 2023 la oportunidad desmejoró en 1.5 días. El seguimiento constante a la oportunidad de las citas con el consecuente ajuste a la disponibilidad de la especialidad explica este comportamiento.</w:t>
      </w:r>
    </w:p>
    <w:p w14:paraId="261C12C9" w14:textId="3E08FBBB" w:rsidR="006D111E" w:rsidRPr="00C44E63" w:rsidRDefault="00E34111" w:rsidP="00E34111">
      <w:pPr>
        <w:pStyle w:val="Ttulo2"/>
        <w:ind w:hanging="1440"/>
        <w:rPr>
          <w:rFonts w:ascii="Arial" w:hAnsi="Arial" w:cs="Arial"/>
          <w:i w:val="0"/>
          <w:iCs w:val="0"/>
          <w:sz w:val="24"/>
          <w:szCs w:val="24"/>
          <w:lang w:val="es-CO"/>
        </w:rPr>
      </w:pPr>
      <w:bookmarkStart w:id="41" w:name="_Toc157455773"/>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.2.2 Oportunidad en la atención por Pediatría</w:t>
      </w:r>
      <w:bookmarkEnd w:id="41"/>
    </w:p>
    <w:p w14:paraId="1E0968C9" w14:textId="77777777" w:rsidR="006D111E" w:rsidRPr="00CB2353" w:rsidRDefault="006D111E" w:rsidP="006D111E">
      <w:pPr>
        <w:ind w:right="6188"/>
        <w:jc w:val="both"/>
        <w:rPr>
          <w:rFonts w:ascii="Arial" w:eastAsia="Arial" w:hAnsi="Arial" w:cs="Arial"/>
          <w:b/>
          <w:i/>
          <w:sz w:val="24"/>
          <w:szCs w:val="24"/>
        </w:rPr>
      </w:pPr>
    </w:p>
    <w:p w14:paraId="6A05B099" w14:textId="17C0F9C1" w:rsidR="006D111E" w:rsidRPr="00CB2353" w:rsidRDefault="006D111E" w:rsidP="00703ED2">
      <w:pPr>
        <w:ind w:right="601"/>
        <w:jc w:val="center"/>
        <w:rPr>
          <w:rFonts w:ascii="Arial" w:eastAsia="Arial" w:hAnsi="Arial" w:cs="Arial"/>
          <w:sz w:val="20"/>
          <w:szCs w:val="20"/>
        </w:rPr>
      </w:pPr>
      <w:r w:rsidRPr="00CB2353">
        <w:rPr>
          <w:rFonts w:ascii="Arial" w:eastAsia="Arial" w:hAnsi="Arial" w:cs="Arial"/>
          <w:sz w:val="20"/>
          <w:szCs w:val="20"/>
        </w:rPr>
        <w:t>O</w:t>
      </w:r>
      <w:r w:rsidRPr="00CB2353">
        <w:rPr>
          <w:rFonts w:ascii="Arial" w:eastAsia="Arial" w:hAnsi="Arial" w:cs="Arial"/>
          <w:spacing w:val="-1"/>
          <w:sz w:val="20"/>
          <w:szCs w:val="20"/>
        </w:rPr>
        <w:t>p</w:t>
      </w:r>
      <w:r w:rsidRPr="00CB2353">
        <w:rPr>
          <w:rFonts w:ascii="Arial" w:eastAsia="Arial" w:hAnsi="Arial" w:cs="Arial"/>
          <w:spacing w:val="1"/>
          <w:sz w:val="20"/>
          <w:szCs w:val="20"/>
        </w:rPr>
        <w:t>o</w:t>
      </w:r>
      <w:r w:rsidRPr="00CB2353">
        <w:rPr>
          <w:rFonts w:ascii="Arial" w:eastAsia="Arial" w:hAnsi="Arial" w:cs="Arial"/>
          <w:sz w:val="20"/>
          <w:szCs w:val="20"/>
        </w:rPr>
        <w:t>rtu</w:t>
      </w:r>
      <w:r w:rsidRPr="00CB2353">
        <w:rPr>
          <w:rFonts w:ascii="Arial" w:eastAsia="Arial" w:hAnsi="Arial" w:cs="Arial"/>
          <w:spacing w:val="1"/>
          <w:sz w:val="20"/>
          <w:szCs w:val="20"/>
        </w:rPr>
        <w:t>n</w:t>
      </w:r>
      <w:r w:rsidRPr="00CB2353">
        <w:rPr>
          <w:rFonts w:ascii="Arial" w:eastAsia="Arial" w:hAnsi="Arial" w:cs="Arial"/>
          <w:spacing w:val="-3"/>
          <w:sz w:val="20"/>
          <w:szCs w:val="20"/>
        </w:rPr>
        <w:t>i</w:t>
      </w:r>
      <w:r w:rsidRPr="00CB2353">
        <w:rPr>
          <w:rFonts w:ascii="Arial" w:eastAsia="Arial" w:hAnsi="Arial" w:cs="Arial"/>
          <w:spacing w:val="1"/>
          <w:sz w:val="20"/>
          <w:szCs w:val="20"/>
        </w:rPr>
        <w:t>da</w:t>
      </w:r>
      <w:r w:rsidRPr="00CB2353">
        <w:rPr>
          <w:rFonts w:ascii="Arial" w:eastAsia="Arial" w:hAnsi="Arial" w:cs="Arial"/>
          <w:sz w:val="20"/>
          <w:szCs w:val="20"/>
        </w:rPr>
        <w:t>d</w:t>
      </w:r>
      <w:r w:rsidRPr="00CB2353">
        <w:rPr>
          <w:rFonts w:ascii="Arial" w:eastAsia="Arial" w:hAnsi="Arial" w:cs="Arial"/>
          <w:spacing w:val="-1"/>
          <w:sz w:val="20"/>
          <w:szCs w:val="20"/>
        </w:rPr>
        <w:t xml:space="preserve"> </w:t>
      </w:r>
      <w:r w:rsidRPr="00CB2353">
        <w:rPr>
          <w:rFonts w:ascii="Arial" w:eastAsia="Arial" w:hAnsi="Arial" w:cs="Arial"/>
          <w:spacing w:val="1"/>
          <w:sz w:val="20"/>
          <w:szCs w:val="20"/>
        </w:rPr>
        <w:t>en días para atención por Pediatrita.</w:t>
      </w:r>
      <w:r w:rsidRPr="00CB2353">
        <w:rPr>
          <w:rFonts w:ascii="Arial" w:eastAsia="Arial" w:hAnsi="Arial" w:cs="Arial"/>
          <w:sz w:val="20"/>
          <w:szCs w:val="20"/>
        </w:rPr>
        <w:t>2022-2023</w:t>
      </w:r>
    </w:p>
    <w:p w14:paraId="7754C5A8" w14:textId="151FF103" w:rsidR="006D111E" w:rsidRPr="00CB2353" w:rsidRDefault="00C6733C" w:rsidP="006D111E">
      <w:pPr>
        <w:ind w:left="102" w:right="601"/>
        <w:jc w:val="both"/>
        <w:rPr>
          <w:rFonts w:ascii="Arial" w:eastAsia="Arial" w:hAnsi="Arial" w:cs="Arial"/>
          <w:sz w:val="20"/>
          <w:szCs w:val="20"/>
        </w:rPr>
      </w:pPr>
      <w:r w:rsidRPr="00CB2353">
        <w:rPr>
          <w:noProof/>
          <w:lang w:val="en-US"/>
        </w:rPr>
        <w:drawing>
          <wp:anchor distT="0" distB="0" distL="114300" distR="114300" simplePos="0" relativeHeight="251828224" behindDoc="0" locked="0" layoutInCell="1" allowOverlap="1" wp14:anchorId="7AAAB32E" wp14:editId="4DDD5C46">
            <wp:simplePos x="0" y="0"/>
            <wp:positionH relativeFrom="column">
              <wp:posOffset>666115</wp:posOffset>
            </wp:positionH>
            <wp:positionV relativeFrom="paragraph">
              <wp:posOffset>86995</wp:posOffset>
            </wp:positionV>
            <wp:extent cx="4572000" cy="2044700"/>
            <wp:effectExtent l="0" t="0" r="0" b="12700"/>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0A2FA357" w14:textId="4DF6EE47" w:rsidR="006D111E" w:rsidRPr="00CB2353" w:rsidRDefault="006D111E" w:rsidP="006D111E">
      <w:pPr>
        <w:ind w:left="102" w:right="601"/>
        <w:jc w:val="both"/>
        <w:rPr>
          <w:rFonts w:ascii="Arial" w:eastAsia="Arial" w:hAnsi="Arial" w:cs="Arial"/>
          <w:sz w:val="20"/>
          <w:szCs w:val="20"/>
        </w:rPr>
      </w:pPr>
    </w:p>
    <w:p w14:paraId="6099E3E5" w14:textId="4CB448B5" w:rsidR="006D111E" w:rsidRPr="00CB2353" w:rsidRDefault="006D111E" w:rsidP="00E34111">
      <w:pPr>
        <w:ind w:left="102" w:right="6188"/>
        <w:jc w:val="center"/>
        <w:rPr>
          <w:rFonts w:ascii="Arial" w:eastAsia="Arial" w:hAnsi="Arial" w:cs="Arial"/>
          <w:i/>
          <w:sz w:val="24"/>
          <w:szCs w:val="24"/>
        </w:rPr>
      </w:pPr>
    </w:p>
    <w:p w14:paraId="2D4D11A9" w14:textId="77777777" w:rsidR="00C6733C" w:rsidRDefault="00C6733C" w:rsidP="006D111E">
      <w:pPr>
        <w:spacing w:before="43" w:line="275" w:lineRule="auto"/>
        <w:ind w:left="102" w:right="154"/>
        <w:jc w:val="both"/>
        <w:rPr>
          <w:rFonts w:ascii="Arial" w:eastAsia="Arial" w:hAnsi="Arial" w:cs="Arial"/>
          <w:sz w:val="20"/>
          <w:szCs w:val="20"/>
        </w:rPr>
      </w:pPr>
    </w:p>
    <w:p w14:paraId="48FC3E1B" w14:textId="77777777" w:rsidR="00C6733C" w:rsidRDefault="00C6733C" w:rsidP="006D111E">
      <w:pPr>
        <w:spacing w:before="43" w:line="275" w:lineRule="auto"/>
        <w:ind w:left="102" w:right="154"/>
        <w:jc w:val="both"/>
        <w:rPr>
          <w:rFonts w:ascii="Arial" w:eastAsia="Arial" w:hAnsi="Arial" w:cs="Arial"/>
          <w:sz w:val="20"/>
          <w:szCs w:val="20"/>
        </w:rPr>
      </w:pPr>
    </w:p>
    <w:p w14:paraId="3D390F82" w14:textId="77777777" w:rsidR="00C6733C" w:rsidRDefault="00C6733C" w:rsidP="006D111E">
      <w:pPr>
        <w:spacing w:before="43" w:line="275" w:lineRule="auto"/>
        <w:ind w:left="102" w:right="154"/>
        <w:jc w:val="both"/>
        <w:rPr>
          <w:rFonts w:ascii="Arial" w:eastAsia="Arial" w:hAnsi="Arial" w:cs="Arial"/>
          <w:sz w:val="20"/>
          <w:szCs w:val="20"/>
        </w:rPr>
      </w:pPr>
    </w:p>
    <w:p w14:paraId="2582A364" w14:textId="77777777" w:rsidR="00C6733C" w:rsidRDefault="00C6733C" w:rsidP="006D111E">
      <w:pPr>
        <w:spacing w:before="43" w:line="275" w:lineRule="auto"/>
        <w:ind w:left="102" w:right="154"/>
        <w:jc w:val="both"/>
        <w:rPr>
          <w:rFonts w:ascii="Arial" w:eastAsia="Arial" w:hAnsi="Arial" w:cs="Arial"/>
          <w:sz w:val="20"/>
          <w:szCs w:val="20"/>
        </w:rPr>
      </w:pPr>
    </w:p>
    <w:p w14:paraId="188F5FCA" w14:textId="77777777" w:rsidR="00C6733C" w:rsidRDefault="00C6733C" w:rsidP="006D111E">
      <w:pPr>
        <w:spacing w:before="43" w:line="275" w:lineRule="auto"/>
        <w:ind w:left="102" w:right="154"/>
        <w:jc w:val="both"/>
        <w:rPr>
          <w:rFonts w:ascii="Arial" w:eastAsia="Arial" w:hAnsi="Arial" w:cs="Arial"/>
          <w:sz w:val="20"/>
          <w:szCs w:val="20"/>
        </w:rPr>
      </w:pPr>
    </w:p>
    <w:p w14:paraId="5CAA9FF7" w14:textId="77777777" w:rsidR="00C6733C" w:rsidRDefault="00C6733C" w:rsidP="006D111E">
      <w:pPr>
        <w:spacing w:before="43" w:line="275" w:lineRule="auto"/>
        <w:ind w:left="102" w:right="154"/>
        <w:jc w:val="both"/>
        <w:rPr>
          <w:rFonts w:ascii="Arial" w:eastAsia="Arial" w:hAnsi="Arial" w:cs="Arial"/>
          <w:sz w:val="20"/>
          <w:szCs w:val="20"/>
        </w:rPr>
      </w:pPr>
    </w:p>
    <w:p w14:paraId="3E0BAB57" w14:textId="77777777" w:rsidR="00C6733C" w:rsidRDefault="00C6733C" w:rsidP="006D111E">
      <w:pPr>
        <w:spacing w:before="43" w:line="275" w:lineRule="auto"/>
        <w:ind w:left="102" w:right="154"/>
        <w:jc w:val="both"/>
        <w:rPr>
          <w:rFonts w:ascii="Arial" w:eastAsia="Arial" w:hAnsi="Arial" w:cs="Arial"/>
          <w:sz w:val="20"/>
          <w:szCs w:val="20"/>
        </w:rPr>
      </w:pPr>
    </w:p>
    <w:p w14:paraId="33D94A03" w14:textId="77777777" w:rsidR="00C6733C" w:rsidRDefault="00C6733C" w:rsidP="006D111E">
      <w:pPr>
        <w:spacing w:before="43" w:line="275" w:lineRule="auto"/>
        <w:ind w:left="102" w:right="154"/>
        <w:jc w:val="both"/>
        <w:rPr>
          <w:rFonts w:ascii="Arial" w:eastAsia="Arial" w:hAnsi="Arial" w:cs="Arial"/>
          <w:sz w:val="20"/>
          <w:szCs w:val="20"/>
        </w:rPr>
      </w:pPr>
    </w:p>
    <w:p w14:paraId="3C17B9D6" w14:textId="77777777" w:rsidR="00C6733C" w:rsidRDefault="00C6733C" w:rsidP="006D111E">
      <w:pPr>
        <w:spacing w:before="43" w:line="275" w:lineRule="auto"/>
        <w:ind w:left="102" w:right="154"/>
        <w:jc w:val="both"/>
        <w:rPr>
          <w:rFonts w:ascii="Arial" w:eastAsia="Arial" w:hAnsi="Arial" w:cs="Arial"/>
          <w:sz w:val="20"/>
          <w:szCs w:val="20"/>
        </w:rPr>
      </w:pPr>
    </w:p>
    <w:p w14:paraId="5CE6B33C" w14:textId="77777777" w:rsidR="00C24EAB" w:rsidRDefault="00C24EAB" w:rsidP="00C6733C">
      <w:pPr>
        <w:spacing w:before="43" w:line="275" w:lineRule="auto"/>
        <w:ind w:left="102" w:right="154"/>
        <w:jc w:val="center"/>
        <w:rPr>
          <w:rFonts w:ascii="Arial" w:eastAsia="Arial" w:hAnsi="Arial" w:cs="Arial"/>
          <w:sz w:val="20"/>
          <w:szCs w:val="20"/>
        </w:rPr>
      </w:pPr>
    </w:p>
    <w:p w14:paraId="0AC8B73D" w14:textId="5A2F1FE0" w:rsidR="006D111E" w:rsidRPr="00CB2353" w:rsidRDefault="006D111E" w:rsidP="00C6733C">
      <w:pPr>
        <w:spacing w:before="43" w:line="275" w:lineRule="auto"/>
        <w:ind w:left="102" w:right="154"/>
        <w:jc w:val="center"/>
        <w:rPr>
          <w:rFonts w:ascii="Arial" w:eastAsia="Arial" w:hAnsi="Arial" w:cs="Arial"/>
          <w:sz w:val="20"/>
          <w:szCs w:val="20"/>
        </w:rPr>
      </w:pPr>
      <w:r w:rsidRPr="00CB2353">
        <w:rPr>
          <w:rFonts w:ascii="Arial" w:eastAsia="Arial" w:hAnsi="Arial" w:cs="Arial"/>
          <w:sz w:val="20"/>
          <w:szCs w:val="20"/>
        </w:rPr>
        <w:lastRenderedPageBreak/>
        <w:t xml:space="preserve">Fuente: </w:t>
      </w:r>
      <w:r w:rsidR="00C24EAB">
        <w:rPr>
          <w:rFonts w:ascii="Arial" w:eastAsia="Arial" w:hAnsi="Arial" w:cs="Arial"/>
          <w:sz w:val="20"/>
          <w:szCs w:val="20"/>
        </w:rPr>
        <w:t>S</w:t>
      </w:r>
      <w:r w:rsidRPr="00CB2353">
        <w:rPr>
          <w:rFonts w:ascii="Arial" w:eastAsia="Arial" w:hAnsi="Arial" w:cs="Arial"/>
          <w:sz w:val="20"/>
          <w:szCs w:val="20"/>
        </w:rPr>
        <w:t>istema de Gestión Integral (</w:t>
      </w:r>
      <w:proofErr w:type="spellStart"/>
      <w:r w:rsidRPr="00CB2353">
        <w:rPr>
          <w:rFonts w:ascii="Arial" w:eastAsia="Arial" w:hAnsi="Arial" w:cs="Arial"/>
          <w:sz w:val="20"/>
          <w:szCs w:val="20"/>
        </w:rPr>
        <w:t>Almera</w:t>
      </w:r>
      <w:proofErr w:type="spellEnd"/>
      <w:r w:rsidRPr="00CB2353">
        <w:rPr>
          <w:rFonts w:ascii="Arial" w:eastAsia="Arial" w:hAnsi="Arial" w:cs="Arial"/>
          <w:sz w:val="20"/>
          <w:szCs w:val="20"/>
        </w:rPr>
        <w:t>) ESE HSJG</w:t>
      </w:r>
    </w:p>
    <w:p w14:paraId="512A59FA" w14:textId="77777777" w:rsidR="006D111E" w:rsidRPr="00B1263E" w:rsidRDefault="006D111E" w:rsidP="006D111E">
      <w:pPr>
        <w:spacing w:before="2" w:line="160" w:lineRule="exact"/>
        <w:rPr>
          <w:color w:val="FF0000"/>
          <w:sz w:val="16"/>
          <w:szCs w:val="16"/>
        </w:rPr>
      </w:pPr>
    </w:p>
    <w:p w14:paraId="60CABC36" w14:textId="77777777" w:rsidR="006D111E" w:rsidRPr="00B1263E" w:rsidRDefault="006D111E" w:rsidP="006D111E">
      <w:pPr>
        <w:ind w:right="6188"/>
        <w:jc w:val="both"/>
        <w:rPr>
          <w:rFonts w:ascii="Arial" w:eastAsia="Arial" w:hAnsi="Arial" w:cs="Arial"/>
          <w:color w:val="FF0000"/>
          <w:sz w:val="24"/>
          <w:szCs w:val="24"/>
        </w:rPr>
      </w:pPr>
    </w:p>
    <w:p w14:paraId="5CA34F23" w14:textId="77777777" w:rsidR="006D111E" w:rsidRPr="00B1263E" w:rsidRDefault="006D111E" w:rsidP="006D111E">
      <w:pPr>
        <w:ind w:left="102" w:right="6188"/>
        <w:jc w:val="both"/>
        <w:rPr>
          <w:rFonts w:ascii="Arial" w:eastAsia="Arial" w:hAnsi="Arial" w:cs="Arial"/>
          <w:color w:val="FF0000"/>
          <w:sz w:val="24"/>
          <w:szCs w:val="24"/>
        </w:rPr>
      </w:pPr>
    </w:p>
    <w:p w14:paraId="001FE4A9" w14:textId="77777777" w:rsidR="006D111E" w:rsidRPr="00CB2353" w:rsidRDefault="006D111E" w:rsidP="006D111E">
      <w:pPr>
        <w:tabs>
          <w:tab w:val="center" w:pos="4394"/>
          <w:tab w:val="left" w:pos="6807"/>
        </w:tabs>
        <w:spacing w:line="276" w:lineRule="auto"/>
        <w:jc w:val="both"/>
        <w:rPr>
          <w:rFonts w:ascii="Arial" w:hAnsi="Arial" w:cs="Arial"/>
          <w:b/>
          <w:sz w:val="24"/>
          <w:szCs w:val="24"/>
        </w:rPr>
      </w:pPr>
      <w:r w:rsidRPr="00CB2353">
        <w:rPr>
          <w:rFonts w:ascii="Arial" w:hAnsi="Arial" w:cs="Arial"/>
          <w:b/>
          <w:sz w:val="24"/>
          <w:szCs w:val="24"/>
        </w:rPr>
        <w:t xml:space="preserve">COMPORTAMIENTO EN EL PERIODO EVALUADO: </w:t>
      </w:r>
    </w:p>
    <w:p w14:paraId="6293CCEF" w14:textId="77777777" w:rsidR="006D111E" w:rsidRPr="00CB2353" w:rsidRDefault="006D111E" w:rsidP="006D111E">
      <w:pPr>
        <w:tabs>
          <w:tab w:val="center" w:pos="4394"/>
          <w:tab w:val="left" w:pos="6807"/>
        </w:tabs>
        <w:spacing w:line="276" w:lineRule="auto"/>
        <w:jc w:val="both"/>
        <w:rPr>
          <w:rFonts w:ascii="Arial" w:hAnsi="Arial" w:cs="Arial"/>
          <w:b/>
          <w:sz w:val="24"/>
          <w:szCs w:val="24"/>
        </w:rPr>
      </w:pPr>
    </w:p>
    <w:p w14:paraId="5B29C6BD" w14:textId="77777777" w:rsidR="006D111E" w:rsidRPr="00CB2353" w:rsidRDefault="006D111E" w:rsidP="006D111E">
      <w:pPr>
        <w:spacing w:line="276" w:lineRule="auto"/>
        <w:jc w:val="both"/>
        <w:rPr>
          <w:rFonts w:ascii="Arial" w:hAnsi="Arial" w:cs="Arial"/>
          <w:sz w:val="24"/>
          <w:szCs w:val="24"/>
        </w:rPr>
      </w:pPr>
      <w:r w:rsidRPr="00CB2353">
        <w:rPr>
          <w:rFonts w:ascii="Arial" w:hAnsi="Arial" w:cs="Arial"/>
          <w:sz w:val="24"/>
          <w:szCs w:val="24"/>
        </w:rPr>
        <w:t>No se cumple con el estándar nacional (≤ 5) en el 2023.</w:t>
      </w:r>
    </w:p>
    <w:p w14:paraId="6CBA27AF" w14:textId="77777777" w:rsidR="006D111E" w:rsidRPr="00CB2353" w:rsidRDefault="006D111E" w:rsidP="006D111E">
      <w:pPr>
        <w:spacing w:line="276" w:lineRule="auto"/>
        <w:jc w:val="both"/>
        <w:rPr>
          <w:rFonts w:ascii="Arial" w:hAnsi="Arial" w:cs="Arial"/>
          <w:sz w:val="24"/>
          <w:szCs w:val="24"/>
          <w:highlight w:val="yellow"/>
        </w:rPr>
      </w:pPr>
    </w:p>
    <w:p w14:paraId="3C915B69" w14:textId="77777777" w:rsidR="006D111E" w:rsidRPr="00CB2353" w:rsidRDefault="006D111E" w:rsidP="006D111E">
      <w:pPr>
        <w:spacing w:line="276" w:lineRule="auto"/>
        <w:jc w:val="both"/>
        <w:rPr>
          <w:rFonts w:ascii="Arial" w:hAnsi="Arial" w:cs="Arial"/>
          <w:sz w:val="24"/>
          <w:szCs w:val="24"/>
        </w:rPr>
      </w:pPr>
      <w:r w:rsidRPr="00CB2353">
        <w:rPr>
          <w:rFonts w:ascii="Arial" w:hAnsi="Arial" w:cs="Arial"/>
          <w:sz w:val="24"/>
          <w:szCs w:val="24"/>
        </w:rPr>
        <w:t>En el 2023 hubo dificultad para contar con otro pediatra para realización de consultas, para el 2024 se contrata todos los días del mes.</w:t>
      </w:r>
    </w:p>
    <w:p w14:paraId="2F6CA848" w14:textId="77777777" w:rsidR="006D111E" w:rsidRPr="00CB2353" w:rsidRDefault="006D111E" w:rsidP="006D111E">
      <w:pPr>
        <w:spacing w:line="276" w:lineRule="auto"/>
        <w:jc w:val="both"/>
        <w:rPr>
          <w:rFonts w:ascii="Arial" w:hAnsi="Arial" w:cs="Arial"/>
          <w:sz w:val="24"/>
          <w:szCs w:val="24"/>
          <w:highlight w:val="yellow"/>
        </w:rPr>
      </w:pPr>
    </w:p>
    <w:p w14:paraId="0DD39605" w14:textId="1976DCFD" w:rsidR="006D111E" w:rsidRPr="00C24EAB" w:rsidRDefault="006D111E" w:rsidP="00C24EAB">
      <w:pPr>
        <w:spacing w:line="276" w:lineRule="auto"/>
        <w:jc w:val="both"/>
        <w:rPr>
          <w:rFonts w:ascii="Arial" w:hAnsi="Arial" w:cs="Arial"/>
          <w:sz w:val="24"/>
          <w:szCs w:val="24"/>
        </w:rPr>
      </w:pPr>
      <w:r w:rsidRPr="00CB2353">
        <w:rPr>
          <w:rFonts w:ascii="Arial" w:hAnsi="Arial" w:cs="Arial"/>
          <w:sz w:val="24"/>
          <w:szCs w:val="24"/>
        </w:rPr>
        <w:t>Sin embargo, la cancelación de citas que es del 40% afecta la oportunidad en Pediatría. Otra causa es la solicitud de la cita a más de 10 días de los usuarios de otros municipios afecta significativamente el promedio de la oportunidad.</w:t>
      </w:r>
    </w:p>
    <w:p w14:paraId="092F05FA" w14:textId="75283829" w:rsidR="006D111E" w:rsidRPr="00C44E63" w:rsidRDefault="00C6733C" w:rsidP="00C6733C">
      <w:pPr>
        <w:pStyle w:val="Ttulo2"/>
        <w:ind w:hanging="1440"/>
        <w:rPr>
          <w:rFonts w:ascii="Arial" w:hAnsi="Arial" w:cs="Arial"/>
          <w:i w:val="0"/>
          <w:iCs w:val="0"/>
          <w:sz w:val="24"/>
          <w:szCs w:val="24"/>
          <w:lang w:val="es-CO"/>
        </w:rPr>
      </w:pPr>
      <w:bookmarkStart w:id="42" w:name="_Toc157455774"/>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.2.3. Oportunidad</w:t>
      </w:r>
      <w:r w:rsidR="006D111E" w:rsidRPr="00C44E63">
        <w:rPr>
          <w:rFonts w:ascii="Arial" w:eastAsia="Arial" w:hAnsi="Arial" w:cs="Arial"/>
          <w:i w:val="0"/>
          <w:iCs w:val="0"/>
          <w:sz w:val="24"/>
          <w:szCs w:val="24"/>
          <w:lang w:val="es-CO"/>
        </w:rPr>
        <w:t xml:space="preserve"> en la atención por Ginecología</w:t>
      </w:r>
      <w:bookmarkEnd w:id="42"/>
    </w:p>
    <w:p w14:paraId="6C04F839" w14:textId="77777777" w:rsidR="006D111E" w:rsidRPr="00831C47" w:rsidRDefault="006D111E" w:rsidP="006D111E">
      <w:pPr>
        <w:ind w:left="102" w:right="601"/>
        <w:jc w:val="both"/>
        <w:rPr>
          <w:rFonts w:ascii="Arial" w:eastAsia="Arial" w:hAnsi="Arial" w:cs="Arial"/>
          <w:sz w:val="20"/>
          <w:szCs w:val="20"/>
        </w:rPr>
      </w:pPr>
    </w:p>
    <w:p w14:paraId="15B38996" w14:textId="10A42372" w:rsidR="006D111E" w:rsidRPr="00831C47" w:rsidRDefault="006D111E" w:rsidP="00C24EAB">
      <w:pPr>
        <w:ind w:left="102" w:right="601"/>
        <w:jc w:val="center"/>
        <w:rPr>
          <w:rFonts w:ascii="Arial" w:eastAsia="Arial" w:hAnsi="Arial" w:cs="Arial"/>
          <w:sz w:val="20"/>
          <w:szCs w:val="20"/>
        </w:rPr>
      </w:pPr>
      <w:r w:rsidRPr="00831C47">
        <w:rPr>
          <w:rFonts w:ascii="Arial" w:eastAsia="Arial" w:hAnsi="Arial" w:cs="Arial"/>
          <w:spacing w:val="1"/>
          <w:sz w:val="20"/>
          <w:szCs w:val="20"/>
        </w:rPr>
        <w:t xml:space="preserve"> </w:t>
      </w:r>
      <w:r w:rsidRPr="00831C47">
        <w:rPr>
          <w:rFonts w:ascii="Arial" w:eastAsia="Arial" w:hAnsi="Arial" w:cs="Arial"/>
          <w:sz w:val="20"/>
          <w:szCs w:val="20"/>
        </w:rPr>
        <w:t>O</w:t>
      </w:r>
      <w:r w:rsidRPr="00831C47">
        <w:rPr>
          <w:rFonts w:ascii="Arial" w:eastAsia="Arial" w:hAnsi="Arial" w:cs="Arial"/>
          <w:spacing w:val="-1"/>
          <w:sz w:val="20"/>
          <w:szCs w:val="20"/>
        </w:rPr>
        <w:t>p</w:t>
      </w:r>
      <w:r w:rsidRPr="00831C47">
        <w:rPr>
          <w:rFonts w:ascii="Arial" w:eastAsia="Arial" w:hAnsi="Arial" w:cs="Arial"/>
          <w:spacing w:val="1"/>
          <w:sz w:val="20"/>
          <w:szCs w:val="20"/>
        </w:rPr>
        <w:t>o</w:t>
      </w:r>
      <w:r w:rsidRPr="00831C47">
        <w:rPr>
          <w:rFonts w:ascii="Arial" w:eastAsia="Arial" w:hAnsi="Arial" w:cs="Arial"/>
          <w:sz w:val="20"/>
          <w:szCs w:val="20"/>
        </w:rPr>
        <w:t>rtu</w:t>
      </w:r>
      <w:r w:rsidRPr="00831C47">
        <w:rPr>
          <w:rFonts w:ascii="Arial" w:eastAsia="Arial" w:hAnsi="Arial" w:cs="Arial"/>
          <w:spacing w:val="1"/>
          <w:sz w:val="20"/>
          <w:szCs w:val="20"/>
        </w:rPr>
        <w:t>n</w:t>
      </w:r>
      <w:r w:rsidRPr="00831C47">
        <w:rPr>
          <w:rFonts w:ascii="Arial" w:eastAsia="Arial" w:hAnsi="Arial" w:cs="Arial"/>
          <w:spacing w:val="-3"/>
          <w:sz w:val="20"/>
          <w:szCs w:val="20"/>
        </w:rPr>
        <w:t>i</w:t>
      </w:r>
      <w:r w:rsidRPr="00831C47">
        <w:rPr>
          <w:rFonts w:ascii="Arial" w:eastAsia="Arial" w:hAnsi="Arial" w:cs="Arial"/>
          <w:spacing w:val="1"/>
          <w:sz w:val="20"/>
          <w:szCs w:val="20"/>
        </w:rPr>
        <w:t>da</w:t>
      </w:r>
      <w:r w:rsidRPr="00831C47">
        <w:rPr>
          <w:rFonts w:ascii="Arial" w:eastAsia="Arial" w:hAnsi="Arial" w:cs="Arial"/>
          <w:sz w:val="20"/>
          <w:szCs w:val="20"/>
        </w:rPr>
        <w:t>d</w:t>
      </w:r>
      <w:r w:rsidRPr="00831C47">
        <w:rPr>
          <w:rFonts w:ascii="Arial" w:eastAsia="Arial" w:hAnsi="Arial" w:cs="Arial"/>
          <w:spacing w:val="-1"/>
          <w:sz w:val="20"/>
          <w:szCs w:val="20"/>
        </w:rPr>
        <w:t xml:space="preserve"> </w:t>
      </w:r>
      <w:r w:rsidRPr="00831C47">
        <w:rPr>
          <w:rFonts w:ascii="Arial" w:eastAsia="Arial" w:hAnsi="Arial" w:cs="Arial"/>
          <w:spacing w:val="1"/>
          <w:sz w:val="20"/>
          <w:szCs w:val="20"/>
        </w:rPr>
        <w:t>en días para atención por Ginecología.</w:t>
      </w:r>
      <w:r w:rsidRPr="00831C47">
        <w:rPr>
          <w:rFonts w:ascii="Arial" w:eastAsia="Arial" w:hAnsi="Arial" w:cs="Arial"/>
          <w:sz w:val="20"/>
          <w:szCs w:val="20"/>
        </w:rPr>
        <w:t xml:space="preserve">  2022-2023</w:t>
      </w:r>
    </w:p>
    <w:p w14:paraId="23B2021B" w14:textId="51DD7594" w:rsidR="006D111E" w:rsidRPr="00B1263E" w:rsidRDefault="006D111E" w:rsidP="006D111E">
      <w:pPr>
        <w:ind w:left="102" w:right="601"/>
        <w:jc w:val="both"/>
        <w:rPr>
          <w:rFonts w:ascii="Arial" w:eastAsia="Arial" w:hAnsi="Arial" w:cs="Arial"/>
          <w:color w:val="FF0000"/>
          <w:sz w:val="20"/>
          <w:szCs w:val="20"/>
        </w:rPr>
      </w:pPr>
    </w:p>
    <w:p w14:paraId="7F078BA3" w14:textId="37F49A4A" w:rsidR="006D111E" w:rsidRPr="00B1263E" w:rsidRDefault="00C24EAB" w:rsidP="00C24EAB">
      <w:pPr>
        <w:ind w:left="102" w:right="5232"/>
        <w:rPr>
          <w:rFonts w:ascii="Arial" w:hAnsi="Arial" w:cs="Arial"/>
          <w:b/>
          <w:color w:val="FF0000"/>
        </w:rPr>
      </w:pPr>
      <w:r>
        <w:rPr>
          <w:noProof/>
          <w:lang w:val="en-US"/>
        </w:rPr>
        <w:drawing>
          <wp:anchor distT="0" distB="0" distL="114300" distR="114300" simplePos="0" relativeHeight="251830272" behindDoc="0" locked="0" layoutInCell="1" allowOverlap="1" wp14:anchorId="033A7390" wp14:editId="3CE7DD10">
            <wp:simplePos x="0" y="0"/>
            <wp:positionH relativeFrom="column">
              <wp:posOffset>653415</wp:posOffset>
            </wp:positionH>
            <wp:positionV relativeFrom="paragraph">
              <wp:posOffset>8890</wp:posOffset>
            </wp:positionV>
            <wp:extent cx="4572000" cy="2705100"/>
            <wp:effectExtent l="0" t="0" r="0" b="0"/>
            <wp:wrapSquare wrapText="bothSides"/>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3C8EAADC" w14:textId="77777777" w:rsidR="00C24EAB" w:rsidRDefault="00C24EAB" w:rsidP="006D111E">
      <w:pPr>
        <w:spacing w:before="43" w:line="275" w:lineRule="auto"/>
        <w:ind w:left="102" w:right="154"/>
        <w:jc w:val="both"/>
        <w:rPr>
          <w:rFonts w:ascii="Arial" w:eastAsia="Arial" w:hAnsi="Arial" w:cs="Arial"/>
          <w:sz w:val="20"/>
          <w:szCs w:val="20"/>
        </w:rPr>
      </w:pPr>
    </w:p>
    <w:p w14:paraId="7C4F1D89" w14:textId="77777777" w:rsidR="00C24EAB" w:rsidRDefault="00C24EAB" w:rsidP="006D111E">
      <w:pPr>
        <w:spacing w:before="43" w:line="275" w:lineRule="auto"/>
        <w:ind w:left="102" w:right="154"/>
        <w:jc w:val="both"/>
        <w:rPr>
          <w:rFonts w:ascii="Arial" w:eastAsia="Arial" w:hAnsi="Arial" w:cs="Arial"/>
          <w:sz w:val="20"/>
          <w:szCs w:val="20"/>
        </w:rPr>
      </w:pPr>
    </w:p>
    <w:p w14:paraId="15D1538E" w14:textId="77777777" w:rsidR="00C24EAB" w:rsidRDefault="00C24EAB" w:rsidP="006D111E">
      <w:pPr>
        <w:spacing w:before="43" w:line="275" w:lineRule="auto"/>
        <w:ind w:left="102" w:right="154"/>
        <w:jc w:val="both"/>
        <w:rPr>
          <w:rFonts w:ascii="Arial" w:eastAsia="Arial" w:hAnsi="Arial" w:cs="Arial"/>
          <w:sz w:val="20"/>
          <w:szCs w:val="20"/>
        </w:rPr>
      </w:pPr>
    </w:p>
    <w:p w14:paraId="1B44BD3D" w14:textId="77777777" w:rsidR="00C24EAB" w:rsidRDefault="00C24EAB" w:rsidP="006D111E">
      <w:pPr>
        <w:spacing w:before="43" w:line="275" w:lineRule="auto"/>
        <w:ind w:left="102" w:right="154"/>
        <w:jc w:val="both"/>
        <w:rPr>
          <w:rFonts w:ascii="Arial" w:eastAsia="Arial" w:hAnsi="Arial" w:cs="Arial"/>
          <w:sz w:val="20"/>
          <w:szCs w:val="20"/>
        </w:rPr>
      </w:pPr>
    </w:p>
    <w:p w14:paraId="5DD5A3FC" w14:textId="77777777" w:rsidR="00C24EAB" w:rsidRDefault="00C24EAB" w:rsidP="006D111E">
      <w:pPr>
        <w:spacing w:before="43" w:line="275" w:lineRule="auto"/>
        <w:ind w:left="102" w:right="154"/>
        <w:jc w:val="both"/>
        <w:rPr>
          <w:rFonts w:ascii="Arial" w:eastAsia="Arial" w:hAnsi="Arial" w:cs="Arial"/>
          <w:sz w:val="20"/>
          <w:szCs w:val="20"/>
        </w:rPr>
      </w:pPr>
    </w:p>
    <w:p w14:paraId="069540F7" w14:textId="77777777" w:rsidR="00C24EAB" w:rsidRDefault="00C24EAB" w:rsidP="006D111E">
      <w:pPr>
        <w:spacing w:before="43" w:line="275" w:lineRule="auto"/>
        <w:ind w:left="102" w:right="154"/>
        <w:jc w:val="both"/>
        <w:rPr>
          <w:rFonts w:ascii="Arial" w:eastAsia="Arial" w:hAnsi="Arial" w:cs="Arial"/>
          <w:sz w:val="20"/>
          <w:szCs w:val="20"/>
        </w:rPr>
      </w:pPr>
    </w:p>
    <w:p w14:paraId="76171C72" w14:textId="77777777" w:rsidR="00C24EAB" w:rsidRDefault="00C24EAB" w:rsidP="006D111E">
      <w:pPr>
        <w:spacing w:before="43" w:line="275" w:lineRule="auto"/>
        <w:ind w:left="102" w:right="154"/>
        <w:jc w:val="both"/>
        <w:rPr>
          <w:rFonts w:ascii="Arial" w:eastAsia="Arial" w:hAnsi="Arial" w:cs="Arial"/>
          <w:sz w:val="20"/>
          <w:szCs w:val="20"/>
        </w:rPr>
      </w:pPr>
    </w:p>
    <w:p w14:paraId="143587DC" w14:textId="77777777" w:rsidR="00C24EAB" w:rsidRDefault="00C24EAB" w:rsidP="006D111E">
      <w:pPr>
        <w:spacing w:before="43" w:line="275" w:lineRule="auto"/>
        <w:ind w:left="102" w:right="154"/>
        <w:jc w:val="both"/>
        <w:rPr>
          <w:rFonts w:ascii="Arial" w:eastAsia="Arial" w:hAnsi="Arial" w:cs="Arial"/>
          <w:sz w:val="20"/>
          <w:szCs w:val="20"/>
        </w:rPr>
      </w:pPr>
    </w:p>
    <w:p w14:paraId="608A58E9" w14:textId="77777777" w:rsidR="00C24EAB" w:rsidRDefault="00C24EAB" w:rsidP="006D111E">
      <w:pPr>
        <w:spacing w:before="43" w:line="275" w:lineRule="auto"/>
        <w:ind w:left="102" w:right="154"/>
        <w:jc w:val="both"/>
        <w:rPr>
          <w:rFonts w:ascii="Arial" w:eastAsia="Arial" w:hAnsi="Arial" w:cs="Arial"/>
          <w:sz w:val="20"/>
          <w:szCs w:val="20"/>
        </w:rPr>
      </w:pPr>
    </w:p>
    <w:p w14:paraId="2D648D79" w14:textId="77777777" w:rsidR="00C24EAB" w:rsidRDefault="00C24EAB" w:rsidP="006D111E">
      <w:pPr>
        <w:spacing w:before="43" w:line="275" w:lineRule="auto"/>
        <w:ind w:left="102" w:right="154"/>
        <w:jc w:val="both"/>
        <w:rPr>
          <w:rFonts w:ascii="Arial" w:eastAsia="Arial" w:hAnsi="Arial" w:cs="Arial"/>
          <w:sz w:val="20"/>
          <w:szCs w:val="20"/>
        </w:rPr>
      </w:pPr>
    </w:p>
    <w:p w14:paraId="2205046C" w14:textId="77777777" w:rsidR="00C24EAB" w:rsidRDefault="00C24EAB" w:rsidP="006D111E">
      <w:pPr>
        <w:spacing w:before="43" w:line="275" w:lineRule="auto"/>
        <w:ind w:left="102" w:right="154"/>
        <w:jc w:val="both"/>
        <w:rPr>
          <w:rFonts w:ascii="Arial" w:eastAsia="Arial" w:hAnsi="Arial" w:cs="Arial"/>
          <w:sz w:val="20"/>
          <w:szCs w:val="20"/>
        </w:rPr>
      </w:pPr>
    </w:p>
    <w:p w14:paraId="2535C8DC" w14:textId="77777777" w:rsidR="00C24EAB" w:rsidRDefault="00C24EAB" w:rsidP="006D111E">
      <w:pPr>
        <w:spacing w:before="43" w:line="275" w:lineRule="auto"/>
        <w:ind w:left="102" w:right="154"/>
        <w:jc w:val="both"/>
        <w:rPr>
          <w:rFonts w:ascii="Arial" w:eastAsia="Arial" w:hAnsi="Arial" w:cs="Arial"/>
          <w:sz w:val="20"/>
          <w:szCs w:val="20"/>
        </w:rPr>
      </w:pPr>
    </w:p>
    <w:p w14:paraId="6761716E" w14:textId="77777777" w:rsidR="00C24EAB" w:rsidRDefault="00C24EAB" w:rsidP="006D111E">
      <w:pPr>
        <w:spacing w:before="43" w:line="275" w:lineRule="auto"/>
        <w:ind w:left="102" w:right="154"/>
        <w:jc w:val="both"/>
        <w:rPr>
          <w:rFonts w:ascii="Arial" w:eastAsia="Arial" w:hAnsi="Arial" w:cs="Arial"/>
          <w:sz w:val="20"/>
          <w:szCs w:val="20"/>
        </w:rPr>
      </w:pPr>
    </w:p>
    <w:p w14:paraId="3CFB0624" w14:textId="77777777" w:rsidR="00C24EAB" w:rsidRDefault="00C24EAB" w:rsidP="006D111E">
      <w:pPr>
        <w:spacing w:before="43" w:line="275" w:lineRule="auto"/>
        <w:ind w:left="102" w:right="154"/>
        <w:jc w:val="both"/>
        <w:rPr>
          <w:rFonts w:ascii="Arial" w:eastAsia="Arial" w:hAnsi="Arial" w:cs="Arial"/>
          <w:sz w:val="20"/>
          <w:szCs w:val="20"/>
        </w:rPr>
      </w:pPr>
    </w:p>
    <w:p w14:paraId="5F84F781" w14:textId="05276F78" w:rsidR="006D111E" w:rsidRPr="00831C47" w:rsidRDefault="006D111E" w:rsidP="00C24EAB">
      <w:pPr>
        <w:spacing w:before="43" w:line="275" w:lineRule="auto"/>
        <w:ind w:left="102" w:right="154"/>
        <w:jc w:val="center"/>
        <w:rPr>
          <w:rFonts w:ascii="Arial" w:eastAsia="Arial" w:hAnsi="Arial" w:cs="Arial"/>
          <w:sz w:val="20"/>
          <w:szCs w:val="20"/>
        </w:rPr>
      </w:pPr>
      <w:r w:rsidRPr="00831C47">
        <w:rPr>
          <w:rFonts w:ascii="Arial" w:eastAsia="Arial" w:hAnsi="Arial" w:cs="Arial"/>
          <w:sz w:val="20"/>
          <w:szCs w:val="20"/>
        </w:rPr>
        <w:t>Fuente: Sistema de Gestión Integral (</w:t>
      </w:r>
      <w:proofErr w:type="spellStart"/>
      <w:r w:rsidRPr="00831C47">
        <w:rPr>
          <w:rFonts w:ascii="Arial" w:eastAsia="Arial" w:hAnsi="Arial" w:cs="Arial"/>
          <w:sz w:val="20"/>
          <w:szCs w:val="20"/>
        </w:rPr>
        <w:t>Almera</w:t>
      </w:r>
      <w:proofErr w:type="spellEnd"/>
      <w:r w:rsidRPr="00831C47">
        <w:rPr>
          <w:rFonts w:ascii="Arial" w:eastAsia="Arial" w:hAnsi="Arial" w:cs="Arial"/>
          <w:sz w:val="20"/>
          <w:szCs w:val="20"/>
        </w:rPr>
        <w:t>) ESE HSJG</w:t>
      </w:r>
    </w:p>
    <w:p w14:paraId="0B18037B" w14:textId="77777777" w:rsidR="006D111E" w:rsidRPr="00831C47" w:rsidRDefault="006D111E" w:rsidP="006D111E">
      <w:pPr>
        <w:spacing w:before="2" w:line="160" w:lineRule="exact"/>
        <w:rPr>
          <w:sz w:val="16"/>
          <w:szCs w:val="16"/>
        </w:rPr>
      </w:pPr>
    </w:p>
    <w:p w14:paraId="334A4393" w14:textId="77777777" w:rsidR="006D111E" w:rsidRPr="00831C47" w:rsidRDefault="006D111E" w:rsidP="006D111E">
      <w:pPr>
        <w:tabs>
          <w:tab w:val="center" w:pos="4394"/>
          <w:tab w:val="left" w:pos="6807"/>
        </w:tabs>
        <w:spacing w:line="276" w:lineRule="auto"/>
        <w:jc w:val="both"/>
        <w:rPr>
          <w:rFonts w:ascii="Arial" w:hAnsi="Arial" w:cs="Arial"/>
          <w:b/>
          <w:sz w:val="24"/>
          <w:szCs w:val="24"/>
        </w:rPr>
      </w:pPr>
    </w:p>
    <w:p w14:paraId="430F3997" w14:textId="77777777" w:rsidR="006D111E" w:rsidRPr="00831C47" w:rsidRDefault="006D111E" w:rsidP="006D111E">
      <w:pPr>
        <w:tabs>
          <w:tab w:val="center" w:pos="4394"/>
          <w:tab w:val="left" w:pos="6807"/>
        </w:tabs>
        <w:spacing w:line="276" w:lineRule="auto"/>
        <w:jc w:val="both"/>
        <w:rPr>
          <w:rFonts w:ascii="Arial" w:hAnsi="Arial" w:cs="Arial"/>
          <w:sz w:val="24"/>
          <w:szCs w:val="24"/>
        </w:rPr>
      </w:pPr>
      <w:r w:rsidRPr="00831C47">
        <w:rPr>
          <w:rFonts w:ascii="Arial" w:hAnsi="Arial" w:cs="Arial"/>
          <w:sz w:val="24"/>
          <w:szCs w:val="24"/>
        </w:rPr>
        <w:t xml:space="preserve">En el año 2023 se evidencia una oportunidad de 2.3 días en la oportunidad de las citas más que en el 2022, sin embargo, se cumple con la oportunidad que corresponde a ≤ 8 días, se origina en el aumento de la demanda de </w:t>
      </w:r>
      <w:r w:rsidRPr="00831C47">
        <w:rPr>
          <w:rFonts w:ascii="Arial" w:hAnsi="Arial" w:cs="Arial"/>
          <w:sz w:val="24"/>
          <w:szCs w:val="24"/>
        </w:rPr>
        <w:lastRenderedPageBreak/>
        <w:t>servicios, incumplimiento de las citas por parte de los usuarios y a la negativa de los profesionales a que les agenden más citas para compensar la inasistencia.</w:t>
      </w:r>
    </w:p>
    <w:p w14:paraId="4C4F384D" w14:textId="2D2A49AA" w:rsidR="006D111E" w:rsidRPr="00C44E63" w:rsidRDefault="006D111E" w:rsidP="00C6733C">
      <w:pPr>
        <w:pStyle w:val="Ttulo2"/>
        <w:ind w:hanging="1440"/>
        <w:rPr>
          <w:rFonts w:ascii="Arial" w:hAnsi="Arial" w:cs="Arial"/>
          <w:i w:val="0"/>
          <w:iCs w:val="0"/>
          <w:sz w:val="24"/>
          <w:szCs w:val="24"/>
          <w:lang w:val="es-CO"/>
        </w:rPr>
      </w:pPr>
      <w:r w:rsidRPr="00C44E63">
        <w:rPr>
          <w:rFonts w:ascii="Arial" w:hAnsi="Arial" w:cs="Arial"/>
          <w:i w:val="0"/>
          <w:iCs w:val="0"/>
          <w:color w:val="000000" w:themeColor="text1"/>
          <w:sz w:val="24"/>
          <w:szCs w:val="24"/>
          <w:lang w:val="es-CO"/>
        </w:rPr>
        <w:t xml:space="preserve"> </w:t>
      </w:r>
      <w:bookmarkStart w:id="43" w:name="_Toc157455775"/>
      <w:r w:rsidR="00C6733C" w:rsidRPr="00C44E63">
        <w:rPr>
          <w:rFonts w:ascii="Arial" w:hAnsi="Arial" w:cs="Arial"/>
          <w:i w:val="0"/>
          <w:iCs w:val="0"/>
          <w:color w:val="000000" w:themeColor="text1"/>
          <w:sz w:val="24"/>
          <w:szCs w:val="24"/>
          <w:lang w:val="es-CO"/>
        </w:rPr>
        <w:t>2</w:t>
      </w:r>
      <w:r w:rsidRPr="00C44E63">
        <w:rPr>
          <w:rFonts w:ascii="Arial" w:hAnsi="Arial" w:cs="Arial"/>
          <w:i w:val="0"/>
          <w:iCs w:val="0"/>
          <w:sz w:val="24"/>
          <w:szCs w:val="24"/>
          <w:lang w:val="es-CO"/>
        </w:rPr>
        <w:t>.2.4 Oportunidad en la atención por Cirugía General</w:t>
      </w:r>
      <w:bookmarkEnd w:id="43"/>
    </w:p>
    <w:p w14:paraId="162FBA04" w14:textId="77777777" w:rsidR="006D111E" w:rsidRPr="00332AC8" w:rsidRDefault="006D111E" w:rsidP="006D111E">
      <w:pPr>
        <w:spacing w:line="200" w:lineRule="exact"/>
      </w:pPr>
    </w:p>
    <w:p w14:paraId="3FFFEF57" w14:textId="03F09540" w:rsidR="006D111E" w:rsidRPr="00332AC8" w:rsidRDefault="006D111E" w:rsidP="00703ED2">
      <w:pPr>
        <w:ind w:left="102" w:right="601"/>
        <w:jc w:val="center"/>
        <w:rPr>
          <w:rFonts w:ascii="Arial" w:eastAsia="Arial" w:hAnsi="Arial" w:cs="Arial"/>
          <w:sz w:val="20"/>
          <w:szCs w:val="20"/>
        </w:rPr>
      </w:pPr>
      <w:r w:rsidRPr="00332AC8">
        <w:rPr>
          <w:rFonts w:ascii="Arial" w:eastAsia="Arial" w:hAnsi="Arial" w:cs="Arial"/>
          <w:sz w:val="20"/>
          <w:szCs w:val="20"/>
        </w:rPr>
        <w:t>O</w:t>
      </w:r>
      <w:r w:rsidRPr="00332AC8">
        <w:rPr>
          <w:rFonts w:ascii="Arial" w:eastAsia="Arial" w:hAnsi="Arial" w:cs="Arial"/>
          <w:spacing w:val="-1"/>
          <w:sz w:val="20"/>
          <w:szCs w:val="20"/>
        </w:rPr>
        <w:t>p</w:t>
      </w:r>
      <w:r w:rsidRPr="00332AC8">
        <w:rPr>
          <w:rFonts w:ascii="Arial" w:eastAsia="Arial" w:hAnsi="Arial" w:cs="Arial"/>
          <w:spacing w:val="1"/>
          <w:sz w:val="20"/>
          <w:szCs w:val="20"/>
        </w:rPr>
        <w:t>o</w:t>
      </w:r>
      <w:r w:rsidRPr="00332AC8">
        <w:rPr>
          <w:rFonts w:ascii="Arial" w:eastAsia="Arial" w:hAnsi="Arial" w:cs="Arial"/>
          <w:sz w:val="20"/>
          <w:szCs w:val="20"/>
        </w:rPr>
        <w:t>rtu</w:t>
      </w:r>
      <w:r w:rsidRPr="00332AC8">
        <w:rPr>
          <w:rFonts w:ascii="Arial" w:eastAsia="Arial" w:hAnsi="Arial" w:cs="Arial"/>
          <w:spacing w:val="1"/>
          <w:sz w:val="20"/>
          <w:szCs w:val="20"/>
        </w:rPr>
        <w:t>n</w:t>
      </w:r>
      <w:r w:rsidRPr="00332AC8">
        <w:rPr>
          <w:rFonts w:ascii="Arial" w:eastAsia="Arial" w:hAnsi="Arial" w:cs="Arial"/>
          <w:spacing w:val="-3"/>
          <w:sz w:val="20"/>
          <w:szCs w:val="20"/>
        </w:rPr>
        <w:t>i</w:t>
      </w:r>
      <w:r w:rsidRPr="00332AC8">
        <w:rPr>
          <w:rFonts w:ascii="Arial" w:eastAsia="Arial" w:hAnsi="Arial" w:cs="Arial"/>
          <w:spacing w:val="1"/>
          <w:sz w:val="20"/>
          <w:szCs w:val="20"/>
        </w:rPr>
        <w:t>da</w:t>
      </w:r>
      <w:r w:rsidRPr="00332AC8">
        <w:rPr>
          <w:rFonts w:ascii="Arial" w:eastAsia="Arial" w:hAnsi="Arial" w:cs="Arial"/>
          <w:sz w:val="20"/>
          <w:szCs w:val="20"/>
        </w:rPr>
        <w:t>d</w:t>
      </w:r>
      <w:r w:rsidRPr="00332AC8">
        <w:rPr>
          <w:rFonts w:ascii="Arial" w:eastAsia="Arial" w:hAnsi="Arial" w:cs="Arial"/>
          <w:spacing w:val="-1"/>
          <w:sz w:val="20"/>
          <w:szCs w:val="20"/>
        </w:rPr>
        <w:t xml:space="preserve"> </w:t>
      </w:r>
      <w:r w:rsidRPr="00332AC8">
        <w:rPr>
          <w:rFonts w:ascii="Arial" w:eastAsia="Arial" w:hAnsi="Arial" w:cs="Arial"/>
          <w:spacing w:val="1"/>
          <w:sz w:val="20"/>
          <w:szCs w:val="20"/>
        </w:rPr>
        <w:t xml:space="preserve">en días para atención por Cirugía General. </w:t>
      </w:r>
      <w:r w:rsidRPr="00332AC8">
        <w:rPr>
          <w:rFonts w:ascii="Arial" w:eastAsia="Arial" w:hAnsi="Arial" w:cs="Arial"/>
          <w:sz w:val="20"/>
          <w:szCs w:val="20"/>
        </w:rPr>
        <w:t>2022-2023</w:t>
      </w:r>
    </w:p>
    <w:p w14:paraId="588DA5CF" w14:textId="070A2AD1" w:rsidR="006D111E" w:rsidRPr="00332AC8" w:rsidRDefault="00C6733C" w:rsidP="006D111E">
      <w:pPr>
        <w:ind w:left="102" w:right="601"/>
        <w:jc w:val="both"/>
        <w:rPr>
          <w:rFonts w:ascii="Arial" w:eastAsia="Arial" w:hAnsi="Arial" w:cs="Arial"/>
          <w:sz w:val="20"/>
          <w:szCs w:val="20"/>
        </w:rPr>
      </w:pPr>
      <w:r w:rsidRPr="00332AC8">
        <w:rPr>
          <w:noProof/>
          <w:lang w:val="en-US"/>
        </w:rPr>
        <w:drawing>
          <wp:anchor distT="0" distB="0" distL="114300" distR="114300" simplePos="0" relativeHeight="251829248" behindDoc="0" locked="0" layoutInCell="1" allowOverlap="1" wp14:anchorId="077BC983" wp14:editId="1A950237">
            <wp:simplePos x="0" y="0"/>
            <wp:positionH relativeFrom="column">
              <wp:posOffset>755015</wp:posOffset>
            </wp:positionH>
            <wp:positionV relativeFrom="paragraph">
              <wp:posOffset>109220</wp:posOffset>
            </wp:positionV>
            <wp:extent cx="4572000" cy="2743200"/>
            <wp:effectExtent l="0" t="0" r="0" b="0"/>
            <wp:wrapSquare wrapText="bothSides"/>
            <wp:docPr id="1159147328" name="Gráfico 1159147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D1EE1CC" w14:textId="2BBCDA29" w:rsidR="006D111E" w:rsidRPr="00332AC8" w:rsidRDefault="006D111E" w:rsidP="00C6733C">
      <w:pPr>
        <w:ind w:left="102" w:right="5454"/>
        <w:jc w:val="center"/>
        <w:rPr>
          <w:rFonts w:ascii="Arial" w:eastAsia="Arial" w:hAnsi="Arial" w:cs="Arial"/>
          <w:sz w:val="24"/>
          <w:szCs w:val="24"/>
        </w:rPr>
      </w:pPr>
    </w:p>
    <w:p w14:paraId="37C080BE" w14:textId="77777777" w:rsidR="00C6733C" w:rsidRDefault="00C6733C" w:rsidP="00C6733C">
      <w:pPr>
        <w:spacing w:before="43" w:line="275" w:lineRule="auto"/>
        <w:ind w:left="102" w:right="154"/>
        <w:jc w:val="center"/>
        <w:rPr>
          <w:rFonts w:ascii="Arial" w:eastAsia="Arial" w:hAnsi="Arial" w:cs="Arial"/>
          <w:sz w:val="20"/>
          <w:szCs w:val="20"/>
        </w:rPr>
      </w:pPr>
    </w:p>
    <w:p w14:paraId="7CD0DEAF" w14:textId="77777777" w:rsidR="00C6733C" w:rsidRDefault="00C6733C" w:rsidP="00C6733C">
      <w:pPr>
        <w:spacing w:before="43" w:line="275" w:lineRule="auto"/>
        <w:ind w:left="102" w:right="154"/>
        <w:jc w:val="center"/>
        <w:rPr>
          <w:rFonts w:ascii="Arial" w:eastAsia="Arial" w:hAnsi="Arial" w:cs="Arial"/>
          <w:sz w:val="20"/>
          <w:szCs w:val="20"/>
        </w:rPr>
      </w:pPr>
    </w:p>
    <w:p w14:paraId="1DE4C826" w14:textId="77777777" w:rsidR="00C6733C" w:rsidRDefault="00C6733C" w:rsidP="00C6733C">
      <w:pPr>
        <w:spacing w:before="43" w:line="275" w:lineRule="auto"/>
        <w:ind w:left="102" w:right="154"/>
        <w:jc w:val="center"/>
        <w:rPr>
          <w:rFonts w:ascii="Arial" w:eastAsia="Arial" w:hAnsi="Arial" w:cs="Arial"/>
          <w:sz w:val="20"/>
          <w:szCs w:val="20"/>
        </w:rPr>
      </w:pPr>
    </w:p>
    <w:p w14:paraId="47EA2857" w14:textId="77777777" w:rsidR="00C6733C" w:rsidRDefault="00C6733C" w:rsidP="00C6733C">
      <w:pPr>
        <w:spacing w:before="43" w:line="275" w:lineRule="auto"/>
        <w:ind w:left="102" w:right="154"/>
        <w:jc w:val="center"/>
        <w:rPr>
          <w:rFonts w:ascii="Arial" w:eastAsia="Arial" w:hAnsi="Arial" w:cs="Arial"/>
          <w:sz w:val="20"/>
          <w:szCs w:val="20"/>
        </w:rPr>
      </w:pPr>
    </w:p>
    <w:p w14:paraId="79D2437F" w14:textId="77777777" w:rsidR="00C6733C" w:rsidRDefault="00C6733C" w:rsidP="00C6733C">
      <w:pPr>
        <w:spacing w:before="43" w:line="275" w:lineRule="auto"/>
        <w:ind w:left="102" w:right="154"/>
        <w:jc w:val="center"/>
        <w:rPr>
          <w:rFonts w:ascii="Arial" w:eastAsia="Arial" w:hAnsi="Arial" w:cs="Arial"/>
          <w:sz w:val="20"/>
          <w:szCs w:val="20"/>
        </w:rPr>
      </w:pPr>
    </w:p>
    <w:p w14:paraId="149468B4" w14:textId="77777777" w:rsidR="00C6733C" w:rsidRDefault="00C6733C" w:rsidP="00C6733C">
      <w:pPr>
        <w:spacing w:before="43" w:line="275" w:lineRule="auto"/>
        <w:ind w:left="102" w:right="154"/>
        <w:jc w:val="center"/>
        <w:rPr>
          <w:rFonts w:ascii="Arial" w:eastAsia="Arial" w:hAnsi="Arial" w:cs="Arial"/>
          <w:sz w:val="20"/>
          <w:szCs w:val="20"/>
        </w:rPr>
      </w:pPr>
    </w:p>
    <w:p w14:paraId="2C1169F8" w14:textId="77777777" w:rsidR="00C6733C" w:rsidRDefault="00C6733C" w:rsidP="00C6733C">
      <w:pPr>
        <w:spacing w:before="43" w:line="275" w:lineRule="auto"/>
        <w:ind w:left="102" w:right="154"/>
        <w:jc w:val="center"/>
        <w:rPr>
          <w:rFonts w:ascii="Arial" w:eastAsia="Arial" w:hAnsi="Arial" w:cs="Arial"/>
          <w:sz w:val="20"/>
          <w:szCs w:val="20"/>
        </w:rPr>
      </w:pPr>
    </w:p>
    <w:p w14:paraId="33EA0B67" w14:textId="77777777" w:rsidR="00C6733C" w:rsidRDefault="00C6733C" w:rsidP="00C6733C">
      <w:pPr>
        <w:spacing w:before="43" w:line="275" w:lineRule="auto"/>
        <w:ind w:left="102" w:right="154"/>
        <w:jc w:val="center"/>
        <w:rPr>
          <w:rFonts w:ascii="Arial" w:eastAsia="Arial" w:hAnsi="Arial" w:cs="Arial"/>
          <w:sz w:val="20"/>
          <w:szCs w:val="20"/>
        </w:rPr>
      </w:pPr>
    </w:p>
    <w:p w14:paraId="67968ED9" w14:textId="77777777" w:rsidR="00C6733C" w:rsidRDefault="00C6733C" w:rsidP="00C6733C">
      <w:pPr>
        <w:spacing w:before="43" w:line="275" w:lineRule="auto"/>
        <w:ind w:left="102" w:right="154"/>
        <w:jc w:val="center"/>
        <w:rPr>
          <w:rFonts w:ascii="Arial" w:eastAsia="Arial" w:hAnsi="Arial" w:cs="Arial"/>
          <w:sz w:val="20"/>
          <w:szCs w:val="20"/>
        </w:rPr>
      </w:pPr>
    </w:p>
    <w:p w14:paraId="263689EC" w14:textId="77777777" w:rsidR="00C6733C" w:rsidRDefault="00C6733C" w:rsidP="00C6733C">
      <w:pPr>
        <w:spacing w:before="43" w:line="275" w:lineRule="auto"/>
        <w:ind w:left="102" w:right="154"/>
        <w:jc w:val="center"/>
        <w:rPr>
          <w:rFonts w:ascii="Arial" w:eastAsia="Arial" w:hAnsi="Arial" w:cs="Arial"/>
          <w:sz w:val="20"/>
          <w:szCs w:val="20"/>
        </w:rPr>
      </w:pPr>
    </w:p>
    <w:p w14:paraId="1DDE8F8D" w14:textId="77777777" w:rsidR="00C6733C" w:rsidRDefault="00C6733C" w:rsidP="00C6733C">
      <w:pPr>
        <w:spacing w:before="43" w:line="275" w:lineRule="auto"/>
        <w:ind w:left="102" w:right="154"/>
        <w:jc w:val="center"/>
        <w:rPr>
          <w:rFonts w:ascii="Arial" w:eastAsia="Arial" w:hAnsi="Arial" w:cs="Arial"/>
          <w:sz w:val="20"/>
          <w:szCs w:val="20"/>
        </w:rPr>
      </w:pPr>
    </w:p>
    <w:p w14:paraId="7431A20B" w14:textId="77777777" w:rsidR="00C6733C" w:rsidRDefault="00C6733C" w:rsidP="00C6733C">
      <w:pPr>
        <w:spacing w:before="43" w:line="275" w:lineRule="auto"/>
        <w:ind w:left="102" w:right="154"/>
        <w:jc w:val="center"/>
        <w:rPr>
          <w:rFonts w:ascii="Arial" w:eastAsia="Arial" w:hAnsi="Arial" w:cs="Arial"/>
          <w:sz w:val="20"/>
          <w:szCs w:val="20"/>
        </w:rPr>
      </w:pPr>
    </w:p>
    <w:p w14:paraId="5A04719E" w14:textId="77777777" w:rsidR="00C6733C" w:rsidRDefault="00C6733C" w:rsidP="00C6733C">
      <w:pPr>
        <w:spacing w:before="43" w:line="275" w:lineRule="auto"/>
        <w:ind w:left="102" w:right="154"/>
        <w:jc w:val="center"/>
        <w:rPr>
          <w:rFonts w:ascii="Arial" w:eastAsia="Arial" w:hAnsi="Arial" w:cs="Arial"/>
          <w:sz w:val="20"/>
          <w:szCs w:val="20"/>
        </w:rPr>
      </w:pPr>
    </w:p>
    <w:p w14:paraId="290C45CA" w14:textId="77777777" w:rsidR="00C6733C" w:rsidRDefault="00C6733C" w:rsidP="00C6733C">
      <w:pPr>
        <w:spacing w:before="43" w:line="275" w:lineRule="auto"/>
        <w:ind w:left="102" w:right="154"/>
        <w:jc w:val="center"/>
        <w:rPr>
          <w:rFonts w:ascii="Arial" w:eastAsia="Arial" w:hAnsi="Arial" w:cs="Arial"/>
          <w:sz w:val="20"/>
          <w:szCs w:val="20"/>
        </w:rPr>
      </w:pPr>
    </w:p>
    <w:p w14:paraId="34C922A8" w14:textId="77879FD9" w:rsidR="006D111E" w:rsidRPr="00332AC8" w:rsidRDefault="006D111E" w:rsidP="00C6733C">
      <w:pPr>
        <w:spacing w:before="43" w:line="275" w:lineRule="auto"/>
        <w:ind w:left="102" w:right="154"/>
        <w:jc w:val="center"/>
        <w:rPr>
          <w:rFonts w:ascii="Arial" w:eastAsia="Arial" w:hAnsi="Arial" w:cs="Arial"/>
          <w:sz w:val="20"/>
          <w:szCs w:val="20"/>
        </w:rPr>
      </w:pPr>
      <w:r w:rsidRPr="00332AC8">
        <w:rPr>
          <w:rFonts w:ascii="Arial" w:eastAsia="Arial" w:hAnsi="Arial" w:cs="Arial"/>
          <w:sz w:val="20"/>
          <w:szCs w:val="20"/>
        </w:rPr>
        <w:t>Fuente: Sistema de Gestión Integral (</w:t>
      </w:r>
      <w:proofErr w:type="spellStart"/>
      <w:r w:rsidRPr="00332AC8">
        <w:rPr>
          <w:rFonts w:ascii="Arial" w:eastAsia="Arial" w:hAnsi="Arial" w:cs="Arial"/>
          <w:sz w:val="20"/>
          <w:szCs w:val="20"/>
        </w:rPr>
        <w:t>Almera</w:t>
      </w:r>
      <w:proofErr w:type="spellEnd"/>
      <w:r w:rsidRPr="00332AC8">
        <w:rPr>
          <w:rFonts w:ascii="Arial" w:eastAsia="Arial" w:hAnsi="Arial" w:cs="Arial"/>
          <w:sz w:val="20"/>
          <w:szCs w:val="20"/>
        </w:rPr>
        <w:t>) ESE HSJG</w:t>
      </w:r>
    </w:p>
    <w:p w14:paraId="23434ED1" w14:textId="77777777" w:rsidR="006D111E" w:rsidRPr="00332AC8" w:rsidRDefault="006D111E" w:rsidP="006D111E">
      <w:pPr>
        <w:tabs>
          <w:tab w:val="center" w:pos="4394"/>
          <w:tab w:val="left" w:pos="6807"/>
        </w:tabs>
        <w:spacing w:line="276" w:lineRule="auto"/>
        <w:jc w:val="both"/>
        <w:rPr>
          <w:rFonts w:ascii="Arial" w:hAnsi="Arial" w:cs="Arial"/>
          <w:sz w:val="24"/>
          <w:szCs w:val="24"/>
        </w:rPr>
      </w:pPr>
    </w:p>
    <w:p w14:paraId="68335BD9" w14:textId="77777777" w:rsidR="006D111E" w:rsidRPr="00332AC8" w:rsidRDefault="006D111E" w:rsidP="006D111E">
      <w:pPr>
        <w:tabs>
          <w:tab w:val="center" w:pos="4394"/>
          <w:tab w:val="left" w:pos="6807"/>
        </w:tabs>
        <w:spacing w:line="276" w:lineRule="auto"/>
        <w:jc w:val="both"/>
        <w:rPr>
          <w:rFonts w:ascii="Arial" w:hAnsi="Arial" w:cs="Arial"/>
          <w:b/>
        </w:rPr>
      </w:pPr>
      <w:r w:rsidRPr="00332AC8">
        <w:rPr>
          <w:rFonts w:ascii="Arial" w:hAnsi="Arial" w:cs="Arial"/>
          <w:b/>
        </w:rPr>
        <w:t xml:space="preserve">COMPORTAMIENTO EN EL PERIODO EVALUADO: </w:t>
      </w:r>
    </w:p>
    <w:p w14:paraId="15578F51" w14:textId="77777777" w:rsidR="006D111E" w:rsidRPr="00332AC8" w:rsidRDefault="006D111E" w:rsidP="006D111E">
      <w:pPr>
        <w:tabs>
          <w:tab w:val="center" w:pos="4394"/>
          <w:tab w:val="left" w:pos="6807"/>
        </w:tabs>
        <w:spacing w:line="276" w:lineRule="auto"/>
        <w:jc w:val="both"/>
        <w:rPr>
          <w:rFonts w:ascii="Arial" w:hAnsi="Arial" w:cs="Arial"/>
          <w:b/>
          <w:sz w:val="24"/>
          <w:szCs w:val="24"/>
        </w:rPr>
      </w:pPr>
    </w:p>
    <w:p w14:paraId="5B21D716" w14:textId="77777777" w:rsidR="006D111E" w:rsidRPr="00332AC8" w:rsidRDefault="006D111E" w:rsidP="006D111E">
      <w:pPr>
        <w:tabs>
          <w:tab w:val="left" w:pos="3086"/>
        </w:tabs>
        <w:spacing w:line="276" w:lineRule="auto"/>
        <w:jc w:val="both"/>
        <w:rPr>
          <w:rFonts w:ascii="Arial" w:hAnsi="Arial" w:cs="Arial"/>
          <w:sz w:val="24"/>
          <w:szCs w:val="24"/>
        </w:rPr>
      </w:pPr>
      <w:r w:rsidRPr="00332AC8">
        <w:rPr>
          <w:rFonts w:ascii="Arial" w:hAnsi="Arial" w:cs="Arial"/>
          <w:sz w:val="24"/>
          <w:szCs w:val="24"/>
        </w:rPr>
        <w:t>En la gráfica anterior se evidencia una disminución de 0.5 en los días de espera lo que significa una mejora en la oportunidad. La inasistencia de los pacientes a las citas programadas afecta la oportunidad lo mismo que las citas que se piden a más de 10 días.</w:t>
      </w:r>
    </w:p>
    <w:p w14:paraId="3C455DD4" w14:textId="77777777" w:rsidR="006D111E" w:rsidRPr="00332AC8" w:rsidRDefault="006D111E" w:rsidP="006D111E">
      <w:pPr>
        <w:spacing w:line="276" w:lineRule="auto"/>
        <w:jc w:val="both"/>
        <w:rPr>
          <w:rFonts w:ascii="Arial" w:hAnsi="Arial" w:cs="Arial"/>
          <w:sz w:val="24"/>
          <w:szCs w:val="24"/>
        </w:rPr>
      </w:pPr>
    </w:p>
    <w:p w14:paraId="4C2D6B00" w14:textId="77777777" w:rsidR="006D111E" w:rsidRPr="00B1263E" w:rsidRDefault="006D111E" w:rsidP="006D111E">
      <w:pPr>
        <w:spacing w:line="276" w:lineRule="auto"/>
        <w:jc w:val="both"/>
        <w:rPr>
          <w:rFonts w:ascii="Arial" w:hAnsi="Arial" w:cs="Arial"/>
          <w:color w:val="FF0000"/>
          <w:sz w:val="24"/>
          <w:szCs w:val="24"/>
        </w:rPr>
      </w:pPr>
    </w:p>
    <w:p w14:paraId="056EC8CD" w14:textId="77777777" w:rsidR="006D111E" w:rsidRPr="00B1263E" w:rsidRDefault="006D111E" w:rsidP="006D111E">
      <w:pPr>
        <w:spacing w:line="276" w:lineRule="auto"/>
        <w:jc w:val="both"/>
        <w:rPr>
          <w:rFonts w:ascii="Arial" w:hAnsi="Arial" w:cs="Arial"/>
          <w:b/>
          <w:color w:val="FF0000"/>
          <w:sz w:val="24"/>
          <w:szCs w:val="24"/>
        </w:rPr>
      </w:pPr>
    </w:p>
    <w:p w14:paraId="061A263C" w14:textId="77777777" w:rsidR="006D111E" w:rsidRPr="00B1263E" w:rsidRDefault="006D111E" w:rsidP="006D111E">
      <w:pPr>
        <w:spacing w:line="276" w:lineRule="auto"/>
        <w:jc w:val="both"/>
        <w:rPr>
          <w:rFonts w:ascii="Arial" w:hAnsi="Arial" w:cs="Arial"/>
          <w:b/>
          <w:color w:val="FF0000"/>
          <w:sz w:val="24"/>
          <w:szCs w:val="24"/>
        </w:rPr>
      </w:pPr>
    </w:p>
    <w:p w14:paraId="34398365" w14:textId="77777777" w:rsidR="006D111E" w:rsidRPr="00B1263E" w:rsidRDefault="006D111E" w:rsidP="006D111E">
      <w:pPr>
        <w:spacing w:line="276" w:lineRule="auto"/>
        <w:jc w:val="both"/>
        <w:rPr>
          <w:rFonts w:ascii="Arial" w:hAnsi="Arial" w:cs="Arial"/>
          <w:b/>
          <w:color w:val="FF0000"/>
          <w:sz w:val="24"/>
          <w:szCs w:val="24"/>
        </w:rPr>
      </w:pPr>
    </w:p>
    <w:p w14:paraId="1D728AFE" w14:textId="77777777" w:rsidR="006D111E" w:rsidRPr="00B1263E" w:rsidRDefault="006D111E" w:rsidP="006D111E">
      <w:pPr>
        <w:spacing w:line="276" w:lineRule="auto"/>
        <w:jc w:val="both"/>
        <w:rPr>
          <w:rFonts w:ascii="Arial" w:hAnsi="Arial" w:cs="Arial"/>
          <w:b/>
          <w:color w:val="FF0000"/>
          <w:sz w:val="24"/>
          <w:szCs w:val="24"/>
        </w:rPr>
      </w:pPr>
    </w:p>
    <w:p w14:paraId="4E4AE8D2" w14:textId="77777777" w:rsidR="006D111E" w:rsidRPr="00B1263E" w:rsidRDefault="006D111E" w:rsidP="006D111E">
      <w:pPr>
        <w:spacing w:line="276" w:lineRule="auto"/>
        <w:jc w:val="both"/>
        <w:rPr>
          <w:rFonts w:ascii="Arial" w:hAnsi="Arial" w:cs="Arial"/>
          <w:b/>
          <w:color w:val="FF0000"/>
          <w:sz w:val="24"/>
          <w:szCs w:val="24"/>
        </w:rPr>
      </w:pPr>
    </w:p>
    <w:p w14:paraId="2AD2A31F" w14:textId="77777777" w:rsidR="006D111E" w:rsidRPr="00B1263E" w:rsidRDefault="006D111E" w:rsidP="006D111E">
      <w:pPr>
        <w:spacing w:line="276" w:lineRule="auto"/>
        <w:jc w:val="both"/>
        <w:rPr>
          <w:rFonts w:ascii="Arial" w:hAnsi="Arial" w:cs="Arial"/>
          <w:b/>
          <w:color w:val="FF0000"/>
          <w:sz w:val="24"/>
          <w:szCs w:val="24"/>
        </w:rPr>
      </w:pPr>
    </w:p>
    <w:p w14:paraId="459A90AA" w14:textId="77777777" w:rsidR="006D111E" w:rsidRPr="00B1263E" w:rsidRDefault="006D111E" w:rsidP="006D111E">
      <w:pPr>
        <w:spacing w:line="276" w:lineRule="auto"/>
        <w:jc w:val="both"/>
        <w:rPr>
          <w:rFonts w:ascii="Arial" w:hAnsi="Arial" w:cs="Arial"/>
          <w:b/>
          <w:color w:val="FF0000"/>
          <w:sz w:val="24"/>
          <w:szCs w:val="24"/>
        </w:rPr>
      </w:pPr>
    </w:p>
    <w:p w14:paraId="2D28A838" w14:textId="6CF606E8" w:rsidR="006D111E" w:rsidRPr="00C44E63" w:rsidRDefault="003360AD" w:rsidP="003360AD">
      <w:pPr>
        <w:pStyle w:val="Ttulo2"/>
        <w:ind w:hanging="1440"/>
        <w:rPr>
          <w:rFonts w:ascii="Arial" w:hAnsi="Arial" w:cs="Arial"/>
          <w:i w:val="0"/>
          <w:iCs w:val="0"/>
          <w:sz w:val="24"/>
          <w:szCs w:val="24"/>
          <w:lang w:val="es-CO"/>
        </w:rPr>
      </w:pPr>
      <w:bookmarkStart w:id="44" w:name="_Toc157455776"/>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.2.5 Oportunidad en la atención por Obstetricia</w:t>
      </w:r>
      <w:bookmarkEnd w:id="44"/>
    </w:p>
    <w:p w14:paraId="0BCA4836" w14:textId="77777777" w:rsidR="006D111E" w:rsidRPr="00F70163" w:rsidRDefault="006D111E" w:rsidP="006D111E">
      <w:pPr>
        <w:ind w:right="601"/>
        <w:jc w:val="both"/>
        <w:rPr>
          <w:rFonts w:ascii="Arial" w:eastAsia="Arial" w:hAnsi="Arial" w:cs="Arial"/>
          <w:sz w:val="20"/>
          <w:szCs w:val="20"/>
        </w:rPr>
      </w:pPr>
    </w:p>
    <w:p w14:paraId="6A40E741" w14:textId="3F9A5AA4" w:rsidR="006D111E" w:rsidRPr="00F70163" w:rsidRDefault="006D111E" w:rsidP="002D566C">
      <w:pPr>
        <w:ind w:left="102" w:right="601"/>
        <w:jc w:val="center"/>
        <w:rPr>
          <w:rFonts w:ascii="Arial" w:eastAsia="Arial" w:hAnsi="Arial" w:cs="Arial"/>
          <w:sz w:val="20"/>
          <w:szCs w:val="20"/>
        </w:rPr>
      </w:pPr>
      <w:r w:rsidRPr="00F70163">
        <w:rPr>
          <w:rFonts w:ascii="Arial" w:eastAsia="Arial" w:hAnsi="Arial" w:cs="Arial"/>
          <w:sz w:val="20"/>
          <w:szCs w:val="20"/>
        </w:rPr>
        <w:t>O</w:t>
      </w:r>
      <w:r w:rsidRPr="00F70163">
        <w:rPr>
          <w:rFonts w:ascii="Arial" w:eastAsia="Arial" w:hAnsi="Arial" w:cs="Arial"/>
          <w:spacing w:val="-1"/>
          <w:sz w:val="20"/>
          <w:szCs w:val="20"/>
        </w:rPr>
        <w:t>p</w:t>
      </w:r>
      <w:r w:rsidRPr="00F70163">
        <w:rPr>
          <w:rFonts w:ascii="Arial" w:eastAsia="Arial" w:hAnsi="Arial" w:cs="Arial"/>
          <w:spacing w:val="1"/>
          <w:sz w:val="20"/>
          <w:szCs w:val="20"/>
        </w:rPr>
        <w:t>o</w:t>
      </w:r>
      <w:r w:rsidRPr="00F70163">
        <w:rPr>
          <w:rFonts w:ascii="Arial" w:eastAsia="Arial" w:hAnsi="Arial" w:cs="Arial"/>
          <w:sz w:val="20"/>
          <w:szCs w:val="20"/>
        </w:rPr>
        <w:t>rtu</w:t>
      </w:r>
      <w:r w:rsidRPr="00F70163">
        <w:rPr>
          <w:rFonts w:ascii="Arial" w:eastAsia="Arial" w:hAnsi="Arial" w:cs="Arial"/>
          <w:spacing w:val="1"/>
          <w:sz w:val="20"/>
          <w:szCs w:val="20"/>
        </w:rPr>
        <w:t>n</w:t>
      </w:r>
      <w:r w:rsidRPr="00F70163">
        <w:rPr>
          <w:rFonts w:ascii="Arial" w:eastAsia="Arial" w:hAnsi="Arial" w:cs="Arial"/>
          <w:spacing w:val="-3"/>
          <w:sz w:val="20"/>
          <w:szCs w:val="20"/>
        </w:rPr>
        <w:t>i</w:t>
      </w:r>
      <w:r w:rsidRPr="00F70163">
        <w:rPr>
          <w:rFonts w:ascii="Arial" w:eastAsia="Arial" w:hAnsi="Arial" w:cs="Arial"/>
          <w:spacing w:val="1"/>
          <w:sz w:val="20"/>
          <w:szCs w:val="20"/>
        </w:rPr>
        <w:t>da</w:t>
      </w:r>
      <w:r w:rsidRPr="00F70163">
        <w:rPr>
          <w:rFonts w:ascii="Arial" w:eastAsia="Arial" w:hAnsi="Arial" w:cs="Arial"/>
          <w:sz w:val="20"/>
          <w:szCs w:val="20"/>
        </w:rPr>
        <w:t>d</w:t>
      </w:r>
      <w:r w:rsidRPr="00F70163">
        <w:rPr>
          <w:rFonts w:ascii="Arial" w:eastAsia="Arial" w:hAnsi="Arial" w:cs="Arial"/>
          <w:spacing w:val="-1"/>
          <w:sz w:val="20"/>
          <w:szCs w:val="20"/>
        </w:rPr>
        <w:t xml:space="preserve"> </w:t>
      </w:r>
      <w:r w:rsidRPr="00F70163">
        <w:rPr>
          <w:rFonts w:ascii="Arial" w:eastAsia="Arial" w:hAnsi="Arial" w:cs="Arial"/>
          <w:spacing w:val="1"/>
          <w:sz w:val="20"/>
          <w:szCs w:val="20"/>
        </w:rPr>
        <w:t xml:space="preserve">en días para atención por Obstetricia.  </w:t>
      </w:r>
      <w:r w:rsidRPr="00F70163">
        <w:rPr>
          <w:rFonts w:ascii="Arial" w:eastAsia="Arial" w:hAnsi="Arial" w:cs="Arial"/>
          <w:sz w:val="20"/>
          <w:szCs w:val="20"/>
        </w:rPr>
        <w:t>2022-2023</w:t>
      </w:r>
    </w:p>
    <w:p w14:paraId="56F485D3" w14:textId="77777777" w:rsidR="006D111E" w:rsidRPr="00B1263E" w:rsidRDefault="006D111E" w:rsidP="006D111E">
      <w:pPr>
        <w:ind w:left="102" w:right="601"/>
        <w:jc w:val="both"/>
        <w:rPr>
          <w:rFonts w:ascii="Arial" w:eastAsia="Arial" w:hAnsi="Arial" w:cs="Arial"/>
          <w:color w:val="FF0000"/>
          <w:sz w:val="20"/>
          <w:szCs w:val="20"/>
        </w:rPr>
      </w:pPr>
    </w:p>
    <w:p w14:paraId="7DBEC7FD" w14:textId="77777777" w:rsidR="006D111E" w:rsidRPr="00B1263E" w:rsidRDefault="006D111E" w:rsidP="002D566C">
      <w:pPr>
        <w:spacing w:line="276" w:lineRule="auto"/>
        <w:jc w:val="center"/>
        <w:rPr>
          <w:color w:val="FF0000"/>
        </w:rPr>
      </w:pPr>
      <w:r>
        <w:rPr>
          <w:noProof/>
          <w:lang w:val="en-US"/>
        </w:rPr>
        <w:drawing>
          <wp:inline distT="0" distB="0" distL="0" distR="0" wp14:anchorId="7E49C11A" wp14:editId="499DFA43">
            <wp:extent cx="4572000" cy="1752600"/>
            <wp:effectExtent l="0" t="0" r="0" b="0"/>
            <wp:docPr id="1159147329" name="Gráfico 1159147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0B3B09" w14:textId="77777777" w:rsidR="006D111E" w:rsidRPr="00F70163" w:rsidRDefault="006D111E" w:rsidP="002D566C">
      <w:pPr>
        <w:spacing w:before="43" w:line="275" w:lineRule="auto"/>
        <w:ind w:left="102" w:right="154"/>
        <w:jc w:val="center"/>
        <w:rPr>
          <w:rFonts w:ascii="Arial" w:eastAsia="Arial" w:hAnsi="Arial" w:cs="Arial"/>
          <w:sz w:val="20"/>
          <w:szCs w:val="20"/>
        </w:rPr>
      </w:pPr>
      <w:r w:rsidRPr="00F70163">
        <w:rPr>
          <w:rFonts w:ascii="Arial" w:eastAsia="Arial" w:hAnsi="Arial" w:cs="Arial"/>
          <w:sz w:val="20"/>
          <w:szCs w:val="20"/>
        </w:rPr>
        <w:t>Fuente: Sistema de Gestión Integral (</w:t>
      </w:r>
      <w:proofErr w:type="spellStart"/>
      <w:r w:rsidRPr="00F70163">
        <w:rPr>
          <w:rFonts w:ascii="Arial" w:eastAsia="Arial" w:hAnsi="Arial" w:cs="Arial"/>
          <w:sz w:val="20"/>
          <w:szCs w:val="20"/>
        </w:rPr>
        <w:t>Almera</w:t>
      </w:r>
      <w:proofErr w:type="spellEnd"/>
      <w:r w:rsidRPr="00F70163">
        <w:rPr>
          <w:rFonts w:ascii="Arial" w:eastAsia="Arial" w:hAnsi="Arial" w:cs="Arial"/>
          <w:sz w:val="20"/>
          <w:szCs w:val="20"/>
        </w:rPr>
        <w:t>) ESE HSJG</w:t>
      </w:r>
    </w:p>
    <w:p w14:paraId="18E48125" w14:textId="77777777" w:rsidR="006D111E" w:rsidRPr="00F70163" w:rsidRDefault="006D111E" w:rsidP="006D111E">
      <w:pPr>
        <w:spacing w:line="276" w:lineRule="auto"/>
        <w:jc w:val="both"/>
        <w:rPr>
          <w:rFonts w:ascii="Arial" w:hAnsi="Arial" w:cs="Arial"/>
          <w:sz w:val="24"/>
          <w:szCs w:val="24"/>
        </w:rPr>
      </w:pPr>
    </w:p>
    <w:p w14:paraId="113B16C0" w14:textId="77777777" w:rsidR="006D111E" w:rsidRPr="00B1263E" w:rsidRDefault="006D111E" w:rsidP="006D111E">
      <w:pPr>
        <w:tabs>
          <w:tab w:val="center" w:pos="4394"/>
          <w:tab w:val="left" w:pos="6807"/>
        </w:tabs>
        <w:spacing w:line="276" w:lineRule="auto"/>
        <w:jc w:val="both"/>
        <w:rPr>
          <w:rFonts w:ascii="Arial" w:hAnsi="Arial" w:cs="Arial"/>
          <w:color w:val="FF0000"/>
          <w:sz w:val="24"/>
          <w:szCs w:val="24"/>
        </w:rPr>
      </w:pPr>
      <w:r w:rsidRPr="00F70163">
        <w:rPr>
          <w:rFonts w:ascii="Arial" w:hAnsi="Arial" w:cs="Arial"/>
          <w:sz w:val="24"/>
          <w:szCs w:val="24"/>
        </w:rPr>
        <w:t>En el año 2023 se evidencia una disminución de 1.2 días en la oportunidad de las citas, sin embargo, se cumple con la oportunidad que corresponde a ≤ 8 días, debido al aumento de la demanda de servicios, incumplimiento de las citas por parte de los usuarios y a la negativa de los profesionales a que les agenden más citas para compensar la inasistencia</w:t>
      </w:r>
      <w:r w:rsidRPr="00B1263E">
        <w:rPr>
          <w:rFonts w:ascii="Arial" w:hAnsi="Arial" w:cs="Arial"/>
          <w:color w:val="FF0000"/>
          <w:sz w:val="24"/>
          <w:szCs w:val="24"/>
        </w:rPr>
        <w:t>.</w:t>
      </w:r>
    </w:p>
    <w:p w14:paraId="15367BFF" w14:textId="5CDE06C8" w:rsidR="006D111E" w:rsidRPr="003360AD" w:rsidRDefault="003360AD" w:rsidP="003360AD">
      <w:pPr>
        <w:pStyle w:val="Ttulo2"/>
        <w:ind w:hanging="1440"/>
        <w:rPr>
          <w:rFonts w:ascii="Arial" w:hAnsi="Arial" w:cs="Arial"/>
          <w:i w:val="0"/>
          <w:iCs w:val="0"/>
          <w:sz w:val="24"/>
          <w:szCs w:val="24"/>
          <w:lang w:val="es-CO"/>
        </w:rPr>
      </w:pPr>
      <w:bookmarkStart w:id="45" w:name="_Toc157455777"/>
      <w:r w:rsidRPr="003360AD">
        <w:rPr>
          <w:rFonts w:ascii="Arial" w:hAnsi="Arial" w:cs="Arial"/>
          <w:i w:val="0"/>
          <w:iCs w:val="0"/>
          <w:sz w:val="24"/>
          <w:szCs w:val="24"/>
          <w:lang w:val="es-CO"/>
        </w:rPr>
        <w:t>2</w:t>
      </w:r>
      <w:r w:rsidR="006D111E" w:rsidRPr="003360AD">
        <w:rPr>
          <w:rFonts w:ascii="Arial" w:hAnsi="Arial" w:cs="Arial"/>
          <w:i w:val="0"/>
          <w:iCs w:val="0"/>
          <w:sz w:val="24"/>
          <w:szCs w:val="24"/>
          <w:lang w:val="es-CO"/>
        </w:rPr>
        <w:t>.2.6 Oportunidad en la toma de ecografías</w:t>
      </w:r>
      <w:bookmarkEnd w:id="45"/>
    </w:p>
    <w:p w14:paraId="663FAE64"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p>
    <w:p w14:paraId="34121A7B" w14:textId="1F942DBB" w:rsidR="006D111E" w:rsidRPr="00932A06" w:rsidRDefault="006D111E" w:rsidP="003360AD">
      <w:pPr>
        <w:ind w:left="102" w:right="601"/>
        <w:jc w:val="center"/>
        <w:rPr>
          <w:rFonts w:ascii="Arial" w:eastAsia="Arial" w:hAnsi="Arial" w:cs="Arial"/>
          <w:sz w:val="20"/>
          <w:szCs w:val="20"/>
        </w:rPr>
      </w:pPr>
      <w:r w:rsidRPr="00932A06">
        <w:rPr>
          <w:rFonts w:ascii="Arial" w:eastAsia="Arial" w:hAnsi="Arial" w:cs="Arial"/>
          <w:sz w:val="20"/>
          <w:szCs w:val="20"/>
        </w:rPr>
        <w:t>O</w:t>
      </w:r>
      <w:r w:rsidRPr="00932A06">
        <w:rPr>
          <w:rFonts w:ascii="Arial" w:eastAsia="Arial" w:hAnsi="Arial" w:cs="Arial"/>
          <w:spacing w:val="-1"/>
          <w:sz w:val="20"/>
          <w:szCs w:val="20"/>
        </w:rPr>
        <w:t>p</w:t>
      </w:r>
      <w:r w:rsidRPr="00932A06">
        <w:rPr>
          <w:rFonts w:ascii="Arial" w:eastAsia="Arial" w:hAnsi="Arial" w:cs="Arial"/>
          <w:spacing w:val="1"/>
          <w:sz w:val="20"/>
          <w:szCs w:val="20"/>
        </w:rPr>
        <w:t>o</w:t>
      </w:r>
      <w:r w:rsidRPr="00932A06">
        <w:rPr>
          <w:rFonts w:ascii="Arial" w:eastAsia="Arial" w:hAnsi="Arial" w:cs="Arial"/>
          <w:sz w:val="20"/>
          <w:szCs w:val="20"/>
        </w:rPr>
        <w:t>rtu</w:t>
      </w:r>
      <w:r w:rsidRPr="00932A06">
        <w:rPr>
          <w:rFonts w:ascii="Arial" w:eastAsia="Arial" w:hAnsi="Arial" w:cs="Arial"/>
          <w:spacing w:val="1"/>
          <w:sz w:val="20"/>
          <w:szCs w:val="20"/>
        </w:rPr>
        <w:t>n</w:t>
      </w:r>
      <w:r w:rsidRPr="00932A06">
        <w:rPr>
          <w:rFonts w:ascii="Arial" w:eastAsia="Arial" w:hAnsi="Arial" w:cs="Arial"/>
          <w:spacing w:val="-3"/>
          <w:sz w:val="20"/>
          <w:szCs w:val="20"/>
        </w:rPr>
        <w:t>i</w:t>
      </w:r>
      <w:r w:rsidRPr="00932A06">
        <w:rPr>
          <w:rFonts w:ascii="Arial" w:eastAsia="Arial" w:hAnsi="Arial" w:cs="Arial"/>
          <w:spacing w:val="1"/>
          <w:sz w:val="20"/>
          <w:szCs w:val="20"/>
        </w:rPr>
        <w:t>da</w:t>
      </w:r>
      <w:r w:rsidRPr="00932A06">
        <w:rPr>
          <w:rFonts w:ascii="Arial" w:eastAsia="Arial" w:hAnsi="Arial" w:cs="Arial"/>
          <w:sz w:val="20"/>
          <w:szCs w:val="20"/>
        </w:rPr>
        <w:t>d</w:t>
      </w:r>
      <w:r w:rsidRPr="00932A06">
        <w:rPr>
          <w:rFonts w:ascii="Arial" w:eastAsia="Arial" w:hAnsi="Arial" w:cs="Arial"/>
          <w:spacing w:val="-1"/>
          <w:sz w:val="20"/>
          <w:szCs w:val="20"/>
        </w:rPr>
        <w:t xml:space="preserve"> </w:t>
      </w:r>
      <w:r w:rsidRPr="00932A06">
        <w:rPr>
          <w:rFonts w:ascii="Arial" w:eastAsia="Arial" w:hAnsi="Arial" w:cs="Arial"/>
          <w:spacing w:val="1"/>
          <w:sz w:val="20"/>
          <w:szCs w:val="20"/>
        </w:rPr>
        <w:t xml:space="preserve">en días para toma de ecografías. </w:t>
      </w:r>
      <w:r w:rsidRPr="00932A06">
        <w:rPr>
          <w:rFonts w:ascii="Arial" w:eastAsia="Arial" w:hAnsi="Arial" w:cs="Arial"/>
          <w:sz w:val="20"/>
          <w:szCs w:val="20"/>
        </w:rPr>
        <w:t>2022-2023</w:t>
      </w:r>
    </w:p>
    <w:p w14:paraId="358EA698" w14:textId="77777777" w:rsidR="006D111E" w:rsidRPr="00B1263E" w:rsidRDefault="006D111E" w:rsidP="003360AD">
      <w:pPr>
        <w:tabs>
          <w:tab w:val="center" w:pos="4394"/>
          <w:tab w:val="left" w:pos="6807"/>
        </w:tabs>
        <w:spacing w:line="276" w:lineRule="auto"/>
        <w:jc w:val="center"/>
        <w:rPr>
          <w:rFonts w:ascii="Arial" w:hAnsi="Arial" w:cs="Arial"/>
          <w:b/>
          <w:color w:val="FF0000"/>
          <w:sz w:val="24"/>
          <w:szCs w:val="24"/>
        </w:rPr>
      </w:pPr>
      <w:r>
        <w:rPr>
          <w:noProof/>
          <w:lang w:val="en-US"/>
        </w:rPr>
        <w:drawing>
          <wp:inline distT="0" distB="0" distL="0" distR="0" wp14:anchorId="0B30FD20" wp14:editId="01DDEA3C">
            <wp:extent cx="4572000" cy="2044700"/>
            <wp:effectExtent l="0" t="0" r="0" b="12700"/>
            <wp:docPr id="1159147330" name="Gráfico 1159147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99DAC1" w14:textId="77777777" w:rsidR="006D111E" w:rsidRPr="002D566C" w:rsidRDefault="006D111E" w:rsidP="003360AD">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w:t>
      </w:r>
      <w:proofErr w:type="spellStart"/>
      <w:r w:rsidRPr="002D566C">
        <w:rPr>
          <w:rFonts w:ascii="Arial" w:eastAsia="Arial" w:hAnsi="Arial" w:cs="Arial"/>
          <w:sz w:val="18"/>
          <w:szCs w:val="18"/>
        </w:rPr>
        <w:t>Almera</w:t>
      </w:r>
      <w:proofErr w:type="spellEnd"/>
      <w:r w:rsidRPr="002D566C">
        <w:rPr>
          <w:rFonts w:ascii="Arial" w:eastAsia="Arial" w:hAnsi="Arial" w:cs="Arial"/>
          <w:sz w:val="18"/>
          <w:szCs w:val="18"/>
        </w:rPr>
        <w:t>) ESE HSJG</w:t>
      </w:r>
    </w:p>
    <w:p w14:paraId="7AD63A47"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p>
    <w:p w14:paraId="0786B819"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r w:rsidRPr="00932A06">
        <w:rPr>
          <w:rFonts w:ascii="Arial" w:hAnsi="Arial" w:cs="Arial"/>
          <w:b/>
          <w:sz w:val="24"/>
          <w:szCs w:val="24"/>
        </w:rPr>
        <w:lastRenderedPageBreak/>
        <w:t xml:space="preserve">DESCRIPCIÓN DEL COMPORTAMIENTO EN EL PERIODO EVALUADO: </w:t>
      </w:r>
    </w:p>
    <w:p w14:paraId="565145C3" w14:textId="77777777" w:rsidR="006D111E" w:rsidRPr="00932A06" w:rsidRDefault="006D111E" w:rsidP="006D111E">
      <w:pPr>
        <w:tabs>
          <w:tab w:val="center" w:pos="4394"/>
          <w:tab w:val="left" w:pos="6807"/>
        </w:tabs>
        <w:spacing w:line="276" w:lineRule="auto"/>
        <w:jc w:val="both"/>
        <w:rPr>
          <w:rFonts w:ascii="Arial" w:hAnsi="Arial" w:cs="Arial"/>
          <w:sz w:val="24"/>
          <w:szCs w:val="24"/>
        </w:rPr>
      </w:pPr>
    </w:p>
    <w:p w14:paraId="06EE29E7" w14:textId="77777777" w:rsidR="006D111E" w:rsidRPr="00932A06" w:rsidRDefault="006D111E" w:rsidP="006D111E">
      <w:pPr>
        <w:tabs>
          <w:tab w:val="left" w:pos="3086"/>
        </w:tabs>
        <w:spacing w:line="276" w:lineRule="auto"/>
        <w:jc w:val="both"/>
        <w:rPr>
          <w:rFonts w:ascii="Arial" w:hAnsi="Arial" w:cs="Arial"/>
          <w:sz w:val="24"/>
          <w:szCs w:val="24"/>
        </w:rPr>
      </w:pPr>
      <w:r w:rsidRPr="00932A06">
        <w:rPr>
          <w:rFonts w:ascii="Arial" w:hAnsi="Arial" w:cs="Arial"/>
          <w:sz w:val="24"/>
          <w:szCs w:val="24"/>
        </w:rPr>
        <w:t>En el año 2023 se evidencia un aumento en 1.7 días en la espera para las citas de ecografías debido al aumento de la demanda de este servicio, a la contratación de un médico especialista en imágenes diagnosticas de forma permanente.</w:t>
      </w:r>
    </w:p>
    <w:p w14:paraId="077852CA" w14:textId="77777777" w:rsidR="00D5197A" w:rsidRDefault="006D111E" w:rsidP="00D5197A">
      <w:pPr>
        <w:tabs>
          <w:tab w:val="left" w:pos="3086"/>
        </w:tabs>
        <w:spacing w:line="276" w:lineRule="auto"/>
        <w:jc w:val="both"/>
        <w:rPr>
          <w:rFonts w:ascii="Arial" w:hAnsi="Arial" w:cs="Arial"/>
          <w:color w:val="FF0000"/>
          <w:sz w:val="24"/>
          <w:szCs w:val="24"/>
        </w:rPr>
      </w:pPr>
      <w:r w:rsidRPr="00B1263E">
        <w:rPr>
          <w:rFonts w:ascii="Arial" w:hAnsi="Arial" w:cs="Arial"/>
          <w:color w:val="FF0000"/>
          <w:sz w:val="24"/>
          <w:szCs w:val="24"/>
        </w:rPr>
        <w:t xml:space="preserve">. </w:t>
      </w:r>
    </w:p>
    <w:p w14:paraId="69D78D28" w14:textId="1E503E72" w:rsidR="006D111E" w:rsidRPr="00C44E63" w:rsidRDefault="003360AD" w:rsidP="00D5197A">
      <w:pPr>
        <w:tabs>
          <w:tab w:val="left" w:pos="3086"/>
        </w:tabs>
        <w:spacing w:line="276" w:lineRule="auto"/>
        <w:jc w:val="both"/>
        <w:rPr>
          <w:rFonts w:ascii="Arial" w:hAnsi="Arial" w:cs="Arial"/>
          <w:i/>
          <w:iCs/>
          <w:sz w:val="24"/>
          <w:szCs w:val="24"/>
        </w:rPr>
      </w:pPr>
      <w:r w:rsidRPr="00C44E63">
        <w:rPr>
          <w:rFonts w:ascii="Arial" w:hAnsi="Arial" w:cs="Arial"/>
          <w:b/>
          <w:i/>
          <w:iCs/>
          <w:sz w:val="24"/>
          <w:szCs w:val="24"/>
        </w:rPr>
        <w:t>2</w:t>
      </w:r>
      <w:r w:rsidR="006D111E" w:rsidRPr="00C44E63">
        <w:rPr>
          <w:rFonts w:ascii="Arial" w:hAnsi="Arial" w:cs="Arial"/>
          <w:b/>
          <w:i/>
          <w:iCs/>
          <w:sz w:val="24"/>
          <w:szCs w:val="24"/>
        </w:rPr>
        <w:t>.</w:t>
      </w:r>
      <w:r w:rsidR="006D111E" w:rsidRPr="00C44E63">
        <w:rPr>
          <w:rFonts w:ascii="Arial" w:hAnsi="Arial" w:cs="Arial"/>
          <w:b/>
          <w:i/>
          <w:iCs/>
          <w:spacing w:val="1"/>
          <w:sz w:val="24"/>
          <w:szCs w:val="24"/>
        </w:rPr>
        <w:t>2.7</w:t>
      </w:r>
      <w:r w:rsidR="006D111E" w:rsidRPr="00C44E63">
        <w:rPr>
          <w:rFonts w:ascii="Arial" w:hAnsi="Arial" w:cs="Arial"/>
          <w:b/>
          <w:i/>
          <w:iCs/>
          <w:sz w:val="24"/>
          <w:szCs w:val="24"/>
        </w:rPr>
        <w:t xml:space="preserve"> </w:t>
      </w:r>
      <w:r w:rsidR="006D111E" w:rsidRPr="00C44E63">
        <w:rPr>
          <w:rFonts w:ascii="Arial" w:hAnsi="Arial" w:cs="Arial"/>
          <w:b/>
          <w:i/>
          <w:iCs/>
          <w:spacing w:val="2"/>
          <w:sz w:val="24"/>
          <w:szCs w:val="24"/>
        </w:rPr>
        <w:t>Oportunidad</w:t>
      </w:r>
      <w:r w:rsidR="006D111E" w:rsidRPr="00C44E63">
        <w:rPr>
          <w:rFonts w:ascii="Arial" w:hAnsi="Arial" w:cs="Arial"/>
          <w:b/>
          <w:i/>
          <w:iCs/>
          <w:sz w:val="24"/>
          <w:szCs w:val="24"/>
        </w:rPr>
        <w:t xml:space="preserve"> de la atención luego de la clasificación </w:t>
      </w:r>
      <w:proofErr w:type="spellStart"/>
      <w:r w:rsidR="006D111E" w:rsidRPr="00C44E63">
        <w:rPr>
          <w:rFonts w:ascii="Arial" w:hAnsi="Arial" w:cs="Arial"/>
          <w:b/>
          <w:i/>
          <w:iCs/>
          <w:sz w:val="24"/>
          <w:szCs w:val="24"/>
        </w:rPr>
        <w:t>Triage</w:t>
      </w:r>
      <w:proofErr w:type="spellEnd"/>
      <w:r w:rsidR="006D111E" w:rsidRPr="00C44E63">
        <w:rPr>
          <w:rFonts w:ascii="Arial" w:hAnsi="Arial" w:cs="Arial"/>
          <w:b/>
          <w:i/>
          <w:iCs/>
          <w:sz w:val="24"/>
          <w:szCs w:val="24"/>
        </w:rPr>
        <w:t xml:space="preserve"> II</w:t>
      </w:r>
    </w:p>
    <w:p w14:paraId="0D4F2588" w14:textId="77777777" w:rsidR="006D111E" w:rsidRPr="005752AC" w:rsidRDefault="006D111E" w:rsidP="006D111E">
      <w:pPr>
        <w:spacing w:before="1" w:line="160" w:lineRule="exact"/>
        <w:rPr>
          <w:sz w:val="16"/>
          <w:szCs w:val="16"/>
        </w:rPr>
      </w:pPr>
    </w:p>
    <w:p w14:paraId="305F7865" w14:textId="77777777" w:rsidR="006D111E" w:rsidRPr="005752AC" w:rsidRDefault="006D111E" w:rsidP="006D111E">
      <w:pPr>
        <w:spacing w:line="200" w:lineRule="exact"/>
      </w:pPr>
    </w:p>
    <w:p w14:paraId="599A980D" w14:textId="4C96AC96" w:rsidR="006D111E" w:rsidRPr="005752AC" w:rsidRDefault="006D111E" w:rsidP="002D566C">
      <w:pPr>
        <w:ind w:left="102" w:right="601"/>
        <w:jc w:val="center"/>
        <w:rPr>
          <w:rFonts w:ascii="Arial" w:eastAsia="Arial" w:hAnsi="Arial" w:cs="Arial"/>
          <w:sz w:val="20"/>
          <w:szCs w:val="20"/>
        </w:rPr>
      </w:pPr>
      <w:r w:rsidRPr="005752AC">
        <w:rPr>
          <w:rFonts w:ascii="Arial" w:eastAsia="Arial" w:hAnsi="Arial" w:cs="Arial"/>
          <w:sz w:val="20"/>
          <w:szCs w:val="20"/>
        </w:rPr>
        <w:t>O</w:t>
      </w:r>
      <w:r w:rsidRPr="005752AC">
        <w:rPr>
          <w:rFonts w:ascii="Arial" w:eastAsia="Arial" w:hAnsi="Arial" w:cs="Arial"/>
          <w:spacing w:val="-1"/>
          <w:sz w:val="20"/>
          <w:szCs w:val="20"/>
        </w:rPr>
        <w:t>p</w:t>
      </w:r>
      <w:r w:rsidRPr="005752AC">
        <w:rPr>
          <w:rFonts w:ascii="Arial" w:eastAsia="Arial" w:hAnsi="Arial" w:cs="Arial"/>
          <w:spacing w:val="1"/>
          <w:sz w:val="20"/>
          <w:szCs w:val="20"/>
        </w:rPr>
        <w:t>o</w:t>
      </w:r>
      <w:r w:rsidRPr="005752AC">
        <w:rPr>
          <w:rFonts w:ascii="Arial" w:eastAsia="Arial" w:hAnsi="Arial" w:cs="Arial"/>
          <w:sz w:val="20"/>
          <w:szCs w:val="20"/>
        </w:rPr>
        <w:t>rtu</w:t>
      </w:r>
      <w:r w:rsidRPr="005752AC">
        <w:rPr>
          <w:rFonts w:ascii="Arial" w:eastAsia="Arial" w:hAnsi="Arial" w:cs="Arial"/>
          <w:spacing w:val="1"/>
          <w:sz w:val="20"/>
          <w:szCs w:val="20"/>
        </w:rPr>
        <w:t>n</w:t>
      </w:r>
      <w:r w:rsidRPr="005752AC">
        <w:rPr>
          <w:rFonts w:ascii="Arial" w:eastAsia="Arial" w:hAnsi="Arial" w:cs="Arial"/>
          <w:spacing w:val="-3"/>
          <w:sz w:val="20"/>
          <w:szCs w:val="20"/>
        </w:rPr>
        <w:t>i</w:t>
      </w:r>
      <w:r w:rsidRPr="005752AC">
        <w:rPr>
          <w:rFonts w:ascii="Arial" w:eastAsia="Arial" w:hAnsi="Arial" w:cs="Arial"/>
          <w:spacing w:val="1"/>
          <w:sz w:val="20"/>
          <w:szCs w:val="20"/>
        </w:rPr>
        <w:t>da</w:t>
      </w:r>
      <w:r w:rsidRPr="005752AC">
        <w:rPr>
          <w:rFonts w:ascii="Arial" w:eastAsia="Arial" w:hAnsi="Arial" w:cs="Arial"/>
          <w:sz w:val="20"/>
          <w:szCs w:val="20"/>
        </w:rPr>
        <w:t>d</w:t>
      </w:r>
      <w:r w:rsidRPr="005752AC">
        <w:rPr>
          <w:rFonts w:ascii="Arial" w:eastAsia="Arial" w:hAnsi="Arial" w:cs="Arial"/>
          <w:spacing w:val="-1"/>
          <w:sz w:val="20"/>
          <w:szCs w:val="20"/>
        </w:rPr>
        <w:t xml:space="preserve"> </w:t>
      </w:r>
      <w:r w:rsidRPr="005752AC">
        <w:rPr>
          <w:rFonts w:ascii="Arial" w:eastAsia="Arial" w:hAnsi="Arial" w:cs="Arial"/>
          <w:spacing w:val="1"/>
          <w:sz w:val="20"/>
          <w:szCs w:val="20"/>
        </w:rPr>
        <w:t>d</w:t>
      </w:r>
      <w:r w:rsidRPr="005752AC">
        <w:rPr>
          <w:rFonts w:ascii="Arial" w:eastAsia="Arial" w:hAnsi="Arial" w:cs="Arial"/>
          <w:sz w:val="20"/>
          <w:szCs w:val="20"/>
        </w:rPr>
        <w:t>e</w:t>
      </w:r>
      <w:r w:rsidRPr="005752AC">
        <w:rPr>
          <w:rFonts w:ascii="Arial" w:eastAsia="Arial" w:hAnsi="Arial" w:cs="Arial"/>
          <w:spacing w:val="-1"/>
          <w:sz w:val="20"/>
          <w:szCs w:val="20"/>
        </w:rPr>
        <w:t xml:space="preserve"> </w:t>
      </w:r>
      <w:r w:rsidRPr="005752AC">
        <w:rPr>
          <w:rFonts w:ascii="Arial" w:eastAsia="Arial" w:hAnsi="Arial" w:cs="Arial"/>
          <w:spacing w:val="1"/>
          <w:sz w:val="20"/>
          <w:szCs w:val="20"/>
        </w:rPr>
        <w:t>a</w:t>
      </w:r>
      <w:r w:rsidRPr="005752AC">
        <w:rPr>
          <w:rFonts w:ascii="Arial" w:eastAsia="Arial" w:hAnsi="Arial" w:cs="Arial"/>
          <w:sz w:val="20"/>
          <w:szCs w:val="20"/>
        </w:rPr>
        <w:t>t</w:t>
      </w:r>
      <w:r w:rsidRPr="005752AC">
        <w:rPr>
          <w:rFonts w:ascii="Arial" w:eastAsia="Arial" w:hAnsi="Arial" w:cs="Arial"/>
          <w:spacing w:val="-1"/>
          <w:sz w:val="20"/>
          <w:szCs w:val="20"/>
        </w:rPr>
        <w:t>e</w:t>
      </w:r>
      <w:r w:rsidRPr="005752AC">
        <w:rPr>
          <w:rFonts w:ascii="Arial" w:eastAsia="Arial" w:hAnsi="Arial" w:cs="Arial"/>
          <w:spacing w:val="1"/>
          <w:sz w:val="20"/>
          <w:szCs w:val="20"/>
        </w:rPr>
        <w:t>n</w:t>
      </w:r>
      <w:r w:rsidRPr="005752AC">
        <w:rPr>
          <w:rFonts w:ascii="Arial" w:eastAsia="Arial" w:hAnsi="Arial" w:cs="Arial"/>
          <w:sz w:val="20"/>
          <w:szCs w:val="20"/>
        </w:rPr>
        <w:t xml:space="preserve">ción </w:t>
      </w:r>
      <w:proofErr w:type="spellStart"/>
      <w:r w:rsidRPr="005752AC">
        <w:rPr>
          <w:rFonts w:ascii="Arial" w:eastAsia="Arial" w:hAnsi="Arial" w:cs="Arial"/>
          <w:spacing w:val="2"/>
          <w:sz w:val="20"/>
          <w:szCs w:val="20"/>
        </w:rPr>
        <w:t>T</w:t>
      </w:r>
      <w:r w:rsidRPr="005752AC">
        <w:rPr>
          <w:rFonts w:ascii="Arial" w:eastAsia="Arial" w:hAnsi="Arial" w:cs="Arial"/>
          <w:sz w:val="20"/>
          <w:szCs w:val="20"/>
        </w:rPr>
        <w:t>r</w:t>
      </w:r>
      <w:r w:rsidRPr="005752AC">
        <w:rPr>
          <w:rFonts w:ascii="Arial" w:eastAsia="Arial" w:hAnsi="Arial" w:cs="Arial"/>
          <w:spacing w:val="-1"/>
          <w:sz w:val="20"/>
          <w:szCs w:val="20"/>
        </w:rPr>
        <w:t>i</w:t>
      </w:r>
      <w:r w:rsidRPr="005752AC">
        <w:rPr>
          <w:rFonts w:ascii="Arial" w:eastAsia="Arial" w:hAnsi="Arial" w:cs="Arial"/>
          <w:spacing w:val="1"/>
          <w:sz w:val="20"/>
          <w:szCs w:val="20"/>
        </w:rPr>
        <w:t>a</w:t>
      </w:r>
      <w:r w:rsidRPr="005752AC">
        <w:rPr>
          <w:rFonts w:ascii="Arial" w:eastAsia="Arial" w:hAnsi="Arial" w:cs="Arial"/>
          <w:spacing w:val="-1"/>
          <w:sz w:val="20"/>
          <w:szCs w:val="20"/>
        </w:rPr>
        <w:t>ge</w:t>
      </w:r>
      <w:proofErr w:type="spellEnd"/>
      <w:r w:rsidRPr="005752AC">
        <w:rPr>
          <w:rFonts w:ascii="Arial" w:eastAsia="Arial" w:hAnsi="Arial" w:cs="Arial"/>
          <w:spacing w:val="-1"/>
          <w:sz w:val="20"/>
          <w:szCs w:val="20"/>
        </w:rPr>
        <w:t xml:space="preserve"> II. </w:t>
      </w:r>
      <w:r w:rsidRPr="005752AC">
        <w:rPr>
          <w:rFonts w:ascii="Arial" w:eastAsia="Arial" w:hAnsi="Arial" w:cs="Arial"/>
          <w:sz w:val="20"/>
          <w:szCs w:val="20"/>
        </w:rPr>
        <w:t>2022-2023</w:t>
      </w:r>
    </w:p>
    <w:p w14:paraId="1AC81101" w14:textId="77777777" w:rsidR="006D111E" w:rsidRPr="00B1263E" w:rsidRDefault="006D111E" w:rsidP="002D566C">
      <w:pPr>
        <w:spacing w:line="320" w:lineRule="atLeast"/>
        <w:ind w:left="102" w:right="158"/>
        <w:jc w:val="center"/>
        <w:rPr>
          <w:rFonts w:ascii="Arial" w:eastAsia="Arial" w:hAnsi="Arial" w:cs="Arial"/>
          <w:color w:val="FF0000"/>
          <w:position w:val="-1"/>
          <w:sz w:val="24"/>
          <w:szCs w:val="24"/>
        </w:rPr>
      </w:pPr>
      <w:r>
        <w:rPr>
          <w:noProof/>
          <w:lang w:val="en-US"/>
        </w:rPr>
        <w:drawing>
          <wp:inline distT="0" distB="0" distL="0" distR="0" wp14:anchorId="428AE7D7" wp14:editId="5265F41D">
            <wp:extent cx="4572000" cy="2190750"/>
            <wp:effectExtent l="0" t="0" r="0" b="0"/>
            <wp:docPr id="1159147331" name="Gráfico 1159147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410485" w14:textId="77777777" w:rsidR="006D111E" w:rsidRPr="002D566C" w:rsidRDefault="006D111E" w:rsidP="002D566C">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w:t>
      </w:r>
      <w:proofErr w:type="spellStart"/>
      <w:r w:rsidRPr="002D566C">
        <w:rPr>
          <w:rFonts w:ascii="Arial" w:eastAsia="Arial" w:hAnsi="Arial" w:cs="Arial"/>
          <w:sz w:val="18"/>
          <w:szCs w:val="18"/>
        </w:rPr>
        <w:t>Almera</w:t>
      </w:r>
      <w:proofErr w:type="spellEnd"/>
      <w:r w:rsidRPr="002D566C">
        <w:rPr>
          <w:rFonts w:ascii="Arial" w:eastAsia="Arial" w:hAnsi="Arial" w:cs="Arial"/>
          <w:sz w:val="18"/>
          <w:szCs w:val="18"/>
        </w:rPr>
        <w:t>) ESE HSJG</w:t>
      </w:r>
    </w:p>
    <w:p w14:paraId="41571BC9" w14:textId="77777777" w:rsidR="006D111E" w:rsidRPr="002D566C" w:rsidRDefault="006D111E" w:rsidP="006D111E">
      <w:pPr>
        <w:tabs>
          <w:tab w:val="center" w:pos="4394"/>
          <w:tab w:val="left" w:pos="6807"/>
        </w:tabs>
        <w:spacing w:line="276" w:lineRule="auto"/>
        <w:ind w:left="142"/>
        <w:jc w:val="both"/>
        <w:rPr>
          <w:rFonts w:ascii="Arial" w:eastAsia="Arial" w:hAnsi="Arial" w:cs="Arial"/>
        </w:rPr>
      </w:pPr>
    </w:p>
    <w:p w14:paraId="45D1D412"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En general se observa que el tiempo promedio de atención para los pacientes clasificados como </w:t>
      </w:r>
      <w:proofErr w:type="spellStart"/>
      <w:r w:rsidRPr="005752AC">
        <w:rPr>
          <w:rFonts w:ascii="Arial" w:hAnsi="Arial" w:cs="Arial"/>
          <w:sz w:val="24"/>
          <w:szCs w:val="24"/>
        </w:rPr>
        <w:t>Triage</w:t>
      </w:r>
      <w:proofErr w:type="spellEnd"/>
      <w:r w:rsidRPr="005752AC">
        <w:rPr>
          <w:rFonts w:ascii="Arial" w:hAnsi="Arial" w:cs="Arial"/>
          <w:sz w:val="24"/>
          <w:szCs w:val="24"/>
        </w:rPr>
        <w:t xml:space="preserve"> II en el servicio de urgencias, presenta una disminución para el 2023. Después de varios años desde que se mide este indicador por fin se logró estar dentro del estándar nacional con un tiempo de espera menor a 30 minutos. </w:t>
      </w:r>
    </w:p>
    <w:p w14:paraId="1DC19F84" w14:textId="77777777" w:rsidR="006D111E" w:rsidRPr="005752AC" w:rsidRDefault="006D111E" w:rsidP="006D111E">
      <w:pPr>
        <w:tabs>
          <w:tab w:val="center" w:pos="4394"/>
          <w:tab w:val="left" w:pos="6807"/>
        </w:tabs>
        <w:spacing w:line="276" w:lineRule="auto"/>
        <w:jc w:val="both"/>
        <w:rPr>
          <w:rFonts w:ascii="Arial" w:hAnsi="Arial" w:cs="Arial"/>
        </w:rPr>
      </w:pPr>
    </w:p>
    <w:p w14:paraId="281150CA"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Para fortalecer que se mantenga tal mejoría, se continuara la retroalimentación continua de mantener el comportamiento en realizar registro de cada una de las conductas médicas en el tiempo más cercano a la realidad o utilizar el recurso de las notas retrospectivas, sin afectar la calidad de la atención. </w:t>
      </w:r>
    </w:p>
    <w:p w14:paraId="3B5513F3" w14:textId="77777777" w:rsidR="006D111E" w:rsidRPr="005752AC" w:rsidRDefault="006D111E" w:rsidP="006D111E">
      <w:pPr>
        <w:tabs>
          <w:tab w:val="center" w:pos="4394"/>
          <w:tab w:val="left" w:pos="6807"/>
        </w:tabs>
        <w:spacing w:line="276" w:lineRule="auto"/>
        <w:ind w:left="709"/>
        <w:jc w:val="both"/>
        <w:rPr>
          <w:rFonts w:ascii="Arial" w:hAnsi="Arial" w:cs="Arial"/>
          <w:sz w:val="24"/>
          <w:szCs w:val="24"/>
        </w:rPr>
      </w:pPr>
    </w:p>
    <w:p w14:paraId="49EB1E74"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Por otro lado, se ha evidenciado una mayor sensibilización del personal médico y de enfermería respecto a la oportunidad de la atención en el servicio de </w:t>
      </w:r>
      <w:r w:rsidRPr="005752AC">
        <w:rPr>
          <w:rFonts w:ascii="Arial" w:hAnsi="Arial" w:cs="Arial"/>
          <w:sz w:val="24"/>
          <w:szCs w:val="24"/>
        </w:rPr>
        <w:lastRenderedPageBreak/>
        <w:t xml:space="preserve">urgencia, a través de charlas, capacitación y retroalimentación presencial, apoyadas en su gran mayoría por el medico intensivista.  </w:t>
      </w:r>
    </w:p>
    <w:p w14:paraId="45CD90EB" w14:textId="465ECC88" w:rsidR="006D111E" w:rsidRPr="00C44E63" w:rsidRDefault="006D111E" w:rsidP="003360AD">
      <w:pPr>
        <w:pStyle w:val="Ttulo2"/>
        <w:ind w:hanging="1440"/>
        <w:rPr>
          <w:rFonts w:ascii="Arial" w:hAnsi="Arial" w:cs="Arial"/>
          <w:i w:val="0"/>
          <w:iCs w:val="0"/>
          <w:sz w:val="24"/>
          <w:szCs w:val="24"/>
          <w:lang w:val="es-CO"/>
        </w:rPr>
      </w:pPr>
      <w:bookmarkStart w:id="46" w:name="_Hlk78796480"/>
      <w:r w:rsidRPr="00C44E63">
        <w:rPr>
          <w:rFonts w:ascii="Arial" w:hAnsi="Arial" w:cs="Arial"/>
          <w:i w:val="0"/>
          <w:iCs w:val="0"/>
          <w:color w:val="000000" w:themeColor="text1"/>
          <w:sz w:val="24"/>
          <w:szCs w:val="24"/>
          <w:lang w:val="es-CO"/>
        </w:rPr>
        <w:t xml:space="preserve"> </w:t>
      </w:r>
      <w:bookmarkStart w:id="47" w:name="_Toc157455778"/>
      <w:bookmarkEnd w:id="46"/>
      <w:r w:rsidR="003360AD" w:rsidRPr="00C44E63">
        <w:rPr>
          <w:rFonts w:ascii="Arial" w:hAnsi="Arial" w:cs="Arial"/>
          <w:i w:val="0"/>
          <w:iCs w:val="0"/>
          <w:color w:val="000000" w:themeColor="text1"/>
          <w:sz w:val="24"/>
          <w:szCs w:val="24"/>
          <w:lang w:val="es-CO"/>
        </w:rPr>
        <w:t>2</w:t>
      </w:r>
      <w:r w:rsidRPr="00C44E63">
        <w:rPr>
          <w:rFonts w:ascii="Arial" w:hAnsi="Arial" w:cs="Arial"/>
          <w:i w:val="0"/>
          <w:iCs w:val="0"/>
          <w:sz w:val="24"/>
          <w:szCs w:val="24"/>
          <w:lang w:val="es-CO"/>
        </w:rPr>
        <w:t>.2.</w:t>
      </w:r>
      <w:r w:rsidR="00A65173">
        <w:rPr>
          <w:rFonts w:ascii="Arial" w:hAnsi="Arial" w:cs="Arial"/>
          <w:i w:val="0"/>
          <w:iCs w:val="0"/>
          <w:sz w:val="24"/>
          <w:szCs w:val="24"/>
          <w:lang w:val="es-CO"/>
        </w:rPr>
        <w:t>7</w:t>
      </w:r>
      <w:r w:rsidRPr="00C44E63">
        <w:rPr>
          <w:rFonts w:ascii="Arial" w:hAnsi="Arial" w:cs="Arial"/>
          <w:i w:val="0"/>
          <w:iCs w:val="0"/>
          <w:sz w:val="24"/>
          <w:szCs w:val="24"/>
          <w:lang w:val="es-CO"/>
        </w:rPr>
        <w:t xml:space="preserve"> Satisfacción del usuario</w:t>
      </w:r>
      <w:bookmarkEnd w:id="47"/>
    </w:p>
    <w:p w14:paraId="7A3D66E7" w14:textId="77777777" w:rsidR="006D111E" w:rsidRPr="008D7490" w:rsidRDefault="006D111E" w:rsidP="006D111E">
      <w:pPr>
        <w:tabs>
          <w:tab w:val="left" w:pos="567"/>
          <w:tab w:val="left" w:pos="709"/>
        </w:tabs>
        <w:spacing w:line="276" w:lineRule="auto"/>
        <w:jc w:val="both"/>
        <w:rPr>
          <w:rFonts w:ascii="Arial" w:hAnsi="Arial" w:cs="Arial"/>
          <w:b/>
          <w:iCs/>
          <w:sz w:val="24"/>
          <w:szCs w:val="24"/>
        </w:rPr>
      </w:pPr>
    </w:p>
    <w:p w14:paraId="20A19C76" w14:textId="4B67E4F0" w:rsidR="006D111E" w:rsidRPr="008D7490" w:rsidRDefault="006D111E" w:rsidP="00703ED2">
      <w:pPr>
        <w:ind w:left="102" w:right="601"/>
        <w:jc w:val="center"/>
        <w:rPr>
          <w:rFonts w:ascii="Arial" w:eastAsia="Arial" w:hAnsi="Arial" w:cs="Arial"/>
          <w:sz w:val="20"/>
          <w:szCs w:val="20"/>
        </w:rPr>
      </w:pPr>
      <w:r w:rsidRPr="008D7490">
        <w:rPr>
          <w:rFonts w:ascii="Arial" w:eastAsia="Arial" w:hAnsi="Arial" w:cs="Arial"/>
          <w:spacing w:val="1"/>
          <w:sz w:val="20"/>
          <w:szCs w:val="20"/>
        </w:rPr>
        <w:t>Porcentaje</w:t>
      </w:r>
      <w:r w:rsidRPr="008D7490">
        <w:rPr>
          <w:rFonts w:ascii="Arial" w:eastAsia="Arial" w:hAnsi="Arial" w:cs="Arial"/>
          <w:sz w:val="20"/>
          <w:szCs w:val="20"/>
        </w:rPr>
        <w:t xml:space="preserve"> de satisfacción de los usuarios.</w:t>
      </w:r>
      <w:r w:rsidRPr="008D7490">
        <w:rPr>
          <w:rFonts w:ascii="Arial" w:eastAsia="Arial" w:hAnsi="Arial" w:cs="Arial"/>
          <w:spacing w:val="1"/>
          <w:sz w:val="20"/>
          <w:szCs w:val="20"/>
        </w:rPr>
        <w:t xml:space="preserve"> </w:t>
      </w:r>
      <w:r w:rsidRPr="008D7490">
        <w:rPr>
          <w:rFonts w:ascii="Arial" w:eastAsia="Arial" w:hAnsi="Arial" w:cs="Arial"/>
          <w:sz w:val="20"/>
          <w:szCs w:val="20"/>
        </w:rPr>
        <w:t>2022-2023</w:t>
      </w:r>
    </w:p>
    <w:p w14:paraId="72FC2E1C" w14:textId="77777777" w:rsidR="006D111E" w:rsidRPr="00B1263E" w:rsidRDefault="006D111E" w:rsidP="002D566C">
      <w:pPr>
        <w:tabs>
          <w:tab w:val="left" w:pos="3930"/>
        </w:tabs>
        <w:spacing w:line="276" w:lineRule="auto"/>
        <w:jc w:val="center"/>
        <w:rPr>
          <w:rFonts w:ascii="Arial" w:hAnsi="Arial" w:cs="Arial"/>
          <w:color w:val="FF0000"/>
          <w:sz w:val="24"/>
          <w:szCs w:val="24"/>
        </w:rPr>
      </w:pPr>
      <w:r>
        <w:rPr>
          <w:noProof/>
          <w:lang w:val="en-US"/>
        </w:rPr>
        <w:drawing>
          <wp:inline distT="0" distB="0" distL="0" distR="0" wp14:anchorId="4DB6B859" wp14:editId="2B07EBC8">
            <wp:extent cx="4381500" cy="2032000"/>
            <wp:effectExtent l="0" t="0" r="0" b="6350"/>
            <wp:docPr id="1159147332" name="Gráfico 1159147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81E0CE" w14:textId="77777777" w:rsidR="006D111E" w:rsidRPr="002D566C" w:rsidRDefault="006D111E" w:rsidP="002D566C">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w:t>
      </w:r>
      <w:proofErr w:type="spellStart"/>
      <w:r w:rsidRPr="002D566C">
        <w:rPr>
          <w:rFonts w:ascii="Arial" w:eastAsia="Arial" w:hAnsi="Arial" w:cs="Arial"/>
          <w:sz w:val="18"/>
          <w:szCs w:val="18"/>
        </w:rPr>
        <w:t>Almera</w:t>
      </w:r>
      <w:proofErr w:type="spellEnd"/>
      <w:r w:rsidRPr="002D566C">
        <w:rPr>
          <w:rFonts w:ascii="Arial" w:eastAsia="Arial" w:hAnsi="Arial" w:cs="Arial"/>
          <w:sz w:val="18"/>
          <w:szCs w:val="18"/>
        </w:rPr>
        <w:t>) ESE HSJG</w:t>
      </w:r>
    </w:p>
    <w:p w14:paraId="449A29C2" w14:textId="77777777" w:rsidR="006D111E" w:rsidRPr="008D7490" w:rsidRDefault="006D111E" w:rsidP="006D111E">
      <w:pPr>
        <w:tabs>
          <w:tab w:val="left" w:pos="3930"/>
        </w:tabs>
        <w:spacing w:line="200" w:lineRule="exact"/>
      </w:pPr>
    </w:p>
    <w:p w14:paraId="6940D908" w14:textId="77777777" w:rsidR="006D111E" w:rsidRPr="008D7490" w:rsidRDefault="006D111E" w:rsidP="006D111E">
      <w:pPr>
        <w:tabs>
          <w:tab w:val="left" w:pos="3930"/>
        </w:tabs>
        <w:spacing w:line="360" w:lineRule="auto"/>
        <w:jc w:val="both"/>
        <w:rPr>
          <w:rFonts w:ascii="Arial" w:hAnsi="Arial" w:cs="Arial"/>
          <w:sz w:val="24"/>
          <w:szCs w:val="24"/>
        </w:rPr>
      </w:pPr>
      <w:r w:rsidRPr="008D7490">
        <w:rPr>
          <w:rFonts w:ascii="Arial" w:hAnsi="Arial" w:cs="Arial"/>
          <w:sz w:val="24"/>
          <w:szCs w:val="24"/>
        </w:rPr>
        <w:t>La implementación del sistema integrado de gestión, la aplicación de las políticas de prestación de servicios, de seguridad del paciente, la gestión integral de riesgos y ot</w:t>
      </w:r>
      <w:r>
        <w:rPr>
          <w:rFonts w:ascii="Arial" w:hAnsi="Arial" w:cs="Arial"/>
          <w:sz w:val="24"/>
          <w:szCs w:val="24"/>
        </w:rPr>
        <w:t>ras pueden explicar esta mejora.</w:t>
      </w:r>
    </w:p>
    <w:p w14:paraId="70D42BA8" w14:textId="76D7AFD9" w:rsidR="006D111E" w:rsidRPr="00C44E63" w:rsidRDefault="003360AD" w:rsidP="003360AD">
      <w:pPr>
        <w:pStyle w:val="Ttulo2"/>
        <w:ind w:hanging="1440"/>
        <w:rPr>
          <w:rFonts w:ascii="Arial" w:hAnsi="Arial" w:cs="Arial"/>
          <w:i w:val="0"/>
          <w:iCs w:val="0"/>
          <w:sz w:val="24"/>
          <w:szCs w:val="24"/>
          <w:lang w:val="es-CO"/>
        </w:rPr>
      </w:pPr>
      <w:bookmarkStart w:id="48" w:name="_Toc157455779"/>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w:t>
      </w:r>
      <w:r w:rsidR="00D62BC8">
        <w:rPr>
          <w:rFonts w:ascii="Arial" w:hAnsi="Arial" w:cs="Arial"/>
          <w:i w:val="0"/>
          <w:iCs w:val="0"/>
          <w:sz w:val="24"/>
          <w:szCs w:val="24"/>
          <w:lang w:val="es-CO"/>
        </w:rPr>
        <w:t>8</w:t>
      </w:r>
      <w:r w:rsidR="006D111E" w:rsidRPr="00C44E63">
        <w:rPr>
          <w:rFonts w:ascii="Arial" w:hAnsi="Arial" w:cs="Arial"/>
          <w:i w:val="0"/>
          <w:iCs w:val="0"/>
          <w:sz w:val="24"/>
          <w:szCs w:val="24"/>
          <w:lang w:val="es-CO"/>
        </w:rPr>
        <w:t xml:space="preserve"> Proporción de Usuarios que recomendaría su IPS a familiares y amigos</w:t>
      </w:r>
      <w:bookmarkEnd w:id="48"/>
    </w:p>
    <w:p w14:paraId="169BC558" w14:textId="77777777" w:rsidR="006D111E" w:rsidRPr="005A2444" w:rsidRDefault="006D111E" w:rsidP="006D111E">
      <w:pPr>
        <w:tabs>
          <w:tab w:val="left" w:pos="3930"/>
        </w:tabs>
        <w:spacing w:line="360" w:lineRule="auto"/>
        <w:rPr>
          <w:rFonts w:ascii="Arial" w:hAnsi="Arial" w:cs="Arial"/>
          <w:b/>
          <w:sz w:val="24"/>
          <w:szCs w:val="24"/>
        </w:rPr>
      </w:pPr>
    </w:p>
    <w:p w14:paraId="70EE7770" w14:textId="6BC69AFC" w:rsidR="006D111E" w:rsidRDefault="006D111E" w:rsidP="00703ED2">
      <w:pPr>
        <w:tabs>
          <w:tab w:val="left" w:pos="3930"/>
        </w:tabs>
        <w:spacing w:line="240" w:lineRule="auto"/>
        <w:jc w:val="center"/>
        <w:rPr>
          <w:rFonts w:ascii="Arial" w:hAnsi="Arial" w:cs="Arial"/>
          <w:sz w:val="20"/>
          <w:szCs w:val="20"/>
        </w:rPr>
      </w:pPr>
      <w:r w:rsidRPr="005A2444">
        <w:rPr>
          <w:rFonts w:ascii="Arial" w:hAnsi="Arial" w:cs="Arial"/>
          <w:sz w:val="20"/>
          <w:szCs w:val="20"/>
        </w:rPr>
        <w:t>Porcentaje de Usuarios que recomienda su IPS a familiares y amigos. 2022 vs 2023</w:t>
      </w:r>
    </w:p>
    <w:p w14:paraId="78BCA6A4" w14:textId="77777777" w:rsidR="003360AD" w:rsidRPr="005A2444" w:rsidRDefault="003360AD" w:rsidP="006D111E">
      <w:pPr>
        <w:tabs>
          <w:tab w:val="left" w:pos="3930"/>
        </w:tabs>
        <w:spacing w:line="240" w:lineRule="auto"/>
        <w:rPr>
          <w:rFonts w:ascii="Arial" w:hAnsi="Arial" w:cs="Arial"/>
          <w:sz w:val="20"/>
          <w:szCs w:val="20"/>
        </w:rPr>
      </w:pPr>
    </w:p>
    <w:p w14:paraId="076905EB" w14:textId="77777777" w:rsidR="006D111E" w:rsidRPr="00B1263E" w:rsidRDefault="006D111E" w:rsidP="003360AD">
      <w:pPr>
        <w:tabs>
          <w:tab w:val="left" w:pos="3930"/>
        </w:tabs>
        <w:spacing w:line="360" w:lineRule="auto"/>
        <w:jc w:val="center"/>
        <w:rPr>
          <w:rFonts w:ascii="Arial" w:hAnsi="Arial" w:cs="Arial"/>
          <w:b/>
          <w:color w:val="FF0000"/>
          <w:sz w:val="24"/>
          <w:szCs w:val="24"/>
        </w:rPr>
      </w:pPr>
      <w:r>
        <w:rPr>
          <w:noProof/>
          <w:lang w:val="en-US"/>
        </w:rPr>
        <w:drawing>
          <wp:inline distT="0" distB="0" distL="0" distR="0" wp14:anchorId="086A18A5" wp14:editId="27426A02">
            <wp:extent cx="4572000" cy="1778000"/>
            <wp:effectExtent l="0" t="0" r="0" b="12700"/>
            <wp:docPr id="1159147333" name="Gráfico 1159147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14B028" w14:textId="77777777" w:rsidR="006D111E" w:rsidRPr="005A2444" w:rsidRDefault="006D111E" w:rsidP="00703ED2">
      <w:pPr>
        <w:spacing w:before="43" w:line="275" w:lineRule="auto"/>
        <w:ind w:left="102" w:right="154"/>
        <w:jc w:val="center"/>
        <w:rPr>
          <w:rFonts w:ascii="Arial" w:eastAsia="Arial" w:hAnsi="Arial" w:cs="Arial"/>
          <w:sz w:val="18"/>
          <w:szCs w:val="18"/>
        </w:rPr>
      </w:pPr>
      <w:r w:rsidRPr="005A2444">
        <w:rPr>
          <w:rFonts w:ascii="Arial" w:eastAsia="Arial" w:hAnsi="Arial" w:cs="Arial"/>
          <w:sz w:val="18"/>
          <w:szCs w:val="18"/>
        </w:rPr>
        <w:t>Fuente: Sistema de Gestión Integral (</w:t>
      </w:r>
      <w:proofErr w:type="spellStart"/>
      <w:r w:rsidRPr="005A2444">
        <w:rPr>
          <w:rFonts w:ascii="Arial" w:eastAsia="Arial" w:hAnsi="Arial" w:cs="Arial"/>
          <w:sz w:val="18"/>
          <w:szCs w:val="18"/>
        </w:rPr>
        <w:t>Almera</w:t>
      </w:r>
      <w:proofErr w:type="spellEnd"/>
      <w:r w:rsidRPr="005A2444">
        <w:rPr>
          <w:rFonts w:ascii="Arial" w:eastAsia="Arial" w:hAnsi="Arial" w:cs="Arial"/>
          <w:sz w:val="18"/>
          <w:szCs w:val="18"/>
        </w:rPr>
        <w:t>) ESE HSJG</w:t>
      </w:r>
    </w:p>
    <w:p w14:paraId="2BB6D9AE" w14:textId="77777777" w:rsidR="006D111E" w:rsidRPr="005A2444" w:rsidRDefault="006D111E" w:rsidP="006D111E">
      <w:pPr>
        <w:spacing w:before="43" w:line="275" w:lineRule="auto"/>
        <w:ind w:left="102" w:right="154"/>
        <w:jc w:val="both"/>
        <w:rPr>
          <w:rFonts w:ascii="Arial" w:eastAsia="Arial" w:hAnsi="Arial" w:cs="Arial"/>
          <w:sz w:val="24"/>
          <w:szCs w:val="24"/>
        </w:rPr>
      </w:pPr>
    </w:p>
    <w:p w14:paraId="76AC1843" w14:textId="5DD3E361" w:rsidR="006D111E" w:rsidRPr="00D5197A" w:rsidRDefault="006D111E" w:rsidP="00D5197A">
      <w:pPr>
        <w:tabs>
          <w:tab w:val="left" w:pos="3930"/>
        </w:tabs>
        <w:spacing w:line="360" w:lineRule="auto"/>
        <w:jc w:val="both"/>
        <w:rPr>
          <w:rFonts w:ascii="Arial" w:hAnsi="Arial" w:cs="Arial"/>
          <w:sz w:val="24"/>
          <w:szCs w:val="24"/>
        </w:rPr>
      </w:pPr>
      <w:r w:rsidRPr="005A2444">
        <w:rPr>
          <w:rFonts w:ascii="Arial" w:hAnsi="Arial" w:cs="Arial"/>
          <w:sz w:val="24"/>
          <w:szCs w:val="24"/>
        </w:rPr>
        <w:t>Para los periodos analizados, se observa un comportamiento similar. Un despliegue institucional de políticas de prestación de servicios, de humanización</w:t>
      </w:r>
      <w:r>
        <w:rPr>
          <w:rFonts w:ascii="Arial" w:hAnsi="Arial" w:cs="Arial"/>
          <w:sz w:val="24"/>
          <w:szCs w:val="24"/>
        </w:rPr>
        <w:t xml:space="preserve">, de nuevos servicios </w:t>
      </w:r>
      <w:r w:rsidRPr="005A2444">
        <w:rPr>
          <w:rFonts w:ascii="Arial" w:hAnsi="Arial" w:cs="Arial"/>
          <w:sz w:val="24"/>
          <w:szCs w:val="24"/>
        </w:rPr>
        <w:t>y de mejora de la oportunidad de la atención explican esta percepción de los usuarios</w:t>
      </w:r>
    </w:p>
    <w:p w14:paraId="432BB8A7" w14:textId="43534965" w:rsidR="006D111E" w:rsidRDefault="002A1DD3" w:rsidP="003360AD">
      <w:pPr>
        <w:pStyle w:val="Ttulo2"/>
        <w:ind w:hanging="1440"/>
        <w:rPr>
          <w:rFonts w:ascii="Arial" w:eastAsia="Arial" w:hAnsi="Arial" w:cs="Arial"/>
          <w:i w:val="0"/>
          <w:iCs w:val="0"/>
          <w:sz w:val="24"/>
          <w:szCs w:val="24"/>
          <w:lang w:val="es-CO"/>
        </w:rPr>
      </w:pPr>
      <w:bookmarkStart w:id="49" w:name="_Toc157455780"/>
      <w:r>
        <w:rPr>
          <w:rFonts w:ascii="Arial" w:eastAsia="Arial" w:hAnsi="Arial" w:cs="Arial"/>
          <w:i w:val="0"/>
          <w:iCs w:val="0"/>
          <w:spacing w:val="58"/>
          <w:sz w:val="24"/>
          <w:szCs w:val="24"/>
          <w:lang w:val="es-CO"/>
        </w:rPr>
        <w:t>2.</w:t>
      </w:r>
      <w:r w:rsidR="00E303B3">
        <w:rPr>
          <w:rFonts w:ascii="Arial" w:eastAsia="Arial" w:hAnsi="Arial" w:cs="Arial"/>
          <w:i w:val="0"/>
          <w:iCs w:val="0"/>
          <w:spacing w:val="58"/>
          <w:sz w:val="24"/>
          <w:szCs w:val="24"/>
          <w:lang w:val="es-CO"/>
        </w:rPr>
        <w:t>3R</w:t>
      </w:r>
      <w:r w:rsidR="00E303B3" w:rsidRPr="00C44E63">
        <w:rPr>
          <w:rFonts w:ascii="Arial" w:eastAsia="Arial" w:hAnsi="Arial" w:cs="Arial"/>
          <w:i w:val="0"/>
          <w:iCs w:val="0"/>
          <w:spacing w:val="58"/>
          <w:sz w:val="24"/>
          <w:szCs w:val="24"/>
          <w:lang w:val="es-CO"/>
        </w:rPr>
        <w:t>esultados</w:t>
      </w:r>
      <w:r w:rsidR="00E303B3" w:rsidRPr="00C44E63">
        <w:rPr>
          <w:rFonts w:ascii="Arial" w:eastAsia="Arial" w:hAnsi="Arial" w:cs="Arial"/>
          <w:i w:val="0"/>
          <w:iCs w:val="0"/>
          <w:spacing w:val="1"/>
          <w:sz w:val="24"/>
          <w:szCs w:val="24"/>
          <w:lang w:val="es-CO"/>
        </w:rPr>
        <w:t xml:space="preserve"> </w:t>
      </w:r>
      <w:r w:rsidR="00E303B3" w:rsidRPr="00C44E63">
        <w:rPr>
          <w:rFonts w:ascii="Arial" w:eastAsia="Arial" w:hAnsi="Arial" w:cs="Arial"/>
          <w:i w:val="0"/>
          <w:iCs w:val="0"/>
          <w:sz w:val="24"/>
          <w:szCs w:val="24"/>
          <w:lang w:val="es-CO"/>
        </w:rPr>
        <w:t>y</w:t>
      </w:r>
      <w:r w:rsidR="00E303B3" w:rsidRPr="00C44E63">
        <w:rPr>
          <w:rFonts w:ascii="Arial" w:eastAsia="Arial" w:hAnsi="Arial" w:cs="Arial"/>
          <w:i w:val="0"/>
          <w:iCs w:val="0"/>
          <w:spacing w:val="4"/>
          <w:sz w:val="24"/>
          <w:szCs w:val="24"/>
          <w:lang w:val="es-CO"/>
        </w:rPr>
        <w:t xml:space="preserve"> </w:t>
      </w:r>
      <w:r w:rsidR="00E303B3" w:rsidRPr="00C44E63">
        <w:rPr>
          <w:rFonts w:ascii="Arial" w:eastAsia="Arial" w:hAnsi="Arial" w:cs="Arial"/>
          <w:i w:val="0"/>
          <w:iCs w:val="0"/>
          <w:spacing w:val="-5"/>
          <w:sz w:val="24"/>
          <w:szCs w:val="24"/>
          <w:lang w:val="es-CO"/>
        </w:rPr>
        <w:t>a</w:t>
      </w:r>
      <w:r w:rsidR="00E303B3" w:rsidRPr="00C44E63">
        <w:rPr>
          <w:rFonts w:ascii="Arial" w:eastAsia="Arial" w:hAnsi="Arial" w:cs="Arial"/>
          <w:i w:val="0"/>
          <w:iCs w:val="0"/>
          <w:spacing w:val="4"/>
          <w:sz w:val="24"/>
          <w:szCs w:val="24"/>
          <w:lang w:val="es-CO"/>
        </w:rPr>
        <w:t>n</w:t>
      </w:r>
      <w:r w:rsidR="00E303B3" w:rsidRPr="00C44E63">
        <w:rPr>
          <w:rFonts w:ascii="Arial" w:eastAsia="Arial" w:hAnsi="Arial" w:cs="Arial"/>
          <w:i w:val="0"/>
          <w:iCs w:val="0"/>
          <w:spacing w:val="-5"/>
          <w:sz w:val="24"/>
          <w:szCs w:val="24"/>
          <w:lang w:val="es-CO"/>
        </w:rPr>
        <w:t>á</w:t>
      </w:r>
      <w:r w:rsidR="00E303B3" w:rsidRPr="00C44E63">
        <w:rPr>
          <w:rFonts w:ascii="Arial" w:eastAsia="Arial" w:hAnsi="Arial" w:cs="Arial"/>
          <w:i w:val="0"/>
          <w:iCs w:val="0"/>
          <w:spacing w:val="2"/>
          <w:sz w:val="24"/>
          <w:szCs w:val="24"/>
          <w:lang w:val="es-CO"/>
        </w:rPr>
        <w:t>l</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1"/>
          <w:sz w:val="24"/>
          <w:szCs w:val="24"/>
          <w:lang w:val="es-CO"/>
        </w:rPr>
        <w:t>s</w:t>
      </w:r>
      <w:r w:rsidR="00E303B3" w:rsidRPr="00C44E63">
        <w:rPr>
          <w:rFonts w:ascii="Arial" w:eastAsia="Arial" w:hAnsi="Arial" w:cs="Arial"/>
          <w:i w:val="0"/>
          <w:iCs w:val="0"/>
          <w:sz w:val="24"/>
          <w:szCs w:val="24"/>
          <w:lang w:val="es-CO"/>
        </w:rPr>
        <w:t>is</w:t>
      </w:r>
      <w:r w:rsidR="00E303B3" w:rsidRPr="00C44E63">
        <w:rPr>
          <w:rFonts w:ascii="Arial" w:eastAsia="Arial" w:hAnsi="Arial" w:cs="Arial"/>
          <w:i w:val="0"/>
          <w:iCs w:val="0"/>
          <w:spacing w:val="1"/>
          <w:sz w:val="24"/>
          <w:szCs w:val="24"/>
          <w:lang w:val="es-CO"/>
        </w:rPr>
        <w:t xml:space="preserve"> i</w:t>
      </w:r>
      <w:r w:rsidR="00E303B3" w:rsidRPr="00C44E63">
        <w:rPr>
          <w:rFonts w:ascii="Arial" w:eastAsia="Arial" w:hAnsi="Arial" w:cs="Arial"/>
          <w:i w:val="0"/>
          <w:iCs w:val="0"/>
          <w:sz w:val="24"/>
          <w:szCs w:val="24"/>
          <w:lang w:val="es-CO"/>
        </w:rPr>
        <w:t>n</w:t>
      </w:r>
      <w:r w:rsidR="00E303B3" w:rsidRPr="00C44E63">
        <w:rPr>
          <w:rFonts w:ascii="Arial" w:eastAsia="Arial" w:hAnsi="Arial" w:cs="Arial"/>
          <w:i w:val="0"/>
          <w:iCs w:val="0"/>
          <w:spacing w:val="-1"/>
          <w:sz w:val="24"/>
          <w:szCs w:val="24"/>
          <w:lang w:val="es-CO"/>
        </w:rPr>
        <w:t>d</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5"/>
          <w:sz w:val="24"/>
          <w:szCs w:val="24"/>
          <w:lang w:val="es-CO"/>
        </w:rPr>
        <w:t>c</w:t>
      </w:r>
      <w:r w:rsidR="00E303B3" w:rsidRPr="00C44E63">
        <w:rPr>
          <w:rFonts w:ascii="Arial" w:eastAsia="Arial" w:hAnsi="Arial" w:cs="Arial"/>
          <w:i w:val="0"/>
          <w:iCs w:val="0"/>
          <w:spacing w:val="-5"/>
          <w:sz w:val="24"/>
          <w:szCs w:val="24"/>
          <w:lang w:val="es-CO"/>
        </w:rPr>
        <w:t>a</w:t>
      </w:r>
      <w:r w:rsidR="00E303B3" w:rsidRPr="00C44E63">
        <w:rPr>
          <w:rFonts w:ascii="Arial" w:eastAsia="Arial" w:hAnsi="Arial" w:cs="Arial"/>
          <w:i w:val="0"/>
          <w:iCs w:val="0"/>
          <w:sz w:val="24"/>
          <w:szCs w:val="24"/>
          <w:lang w:val="es-CO"/>
        </w:rPr>
        <w:t>dores</w:t>
      </w:r>
      <w:r w:rsidR="00E303B3" w:rsidRPr="00C44E63">
        <w:rPr>
          <w:rFonts w:ascii="Arial" w:eastAsia="Arial" w:hAnsi="Arial" w:cs="Arial"/>
          <w:i w:val="0"/>
          <w:iCs w:val="0"/>
          <w:spacing w:val="1"/>
          <w:sz w:val="24"/>
          <w:szCs w:val="24"/>
          <w:lang w:val="es-CO"/>
        </w:rPr>
        <w:t xml:space="preserve"> </w:t>
      </w:r>
      <w:r w:rsidR="00E303B3" w:rsidRPr="00C44E63">
        <w:rPr>
          <w:rFonts w:ascii="Arial" w:eastAsia="Arial" w:hAnsi="Arial" w:cs="Arial"/>
          <w:i w:val="0"/>
          <w:iCs w:val="0"/>
          <w:sz w:val="24"/>
          <w:szCs w:val="24"/>
          <w:lang w:val="es-CO"/>
        </w:rPr>
        <w:t>de</w:t>
      </w:r>
      <w:r w:rsidR="00E303B3" w:rsidRPr="00C44E63">
        <w:rPr>
          <w:rFonts w:ascii="Arial" w:eastAsia="Arial" w:hAnsi="Arial" w:cs="Arial"/>
          <w:i w:val="0"/>
          <w:iCs w:val="0"/>
          <w:spacing w:val="1"/>
          <w:sz w:val="24"/>
          <w:szCs w:val="24"/>
          <w:lang w:val="es-CO"/>
        </w:rPr>
        <w:t xml:space="preserve"> p</w:t>
      </w:r>
      <w:r w:rsidR="00E303B3" w:rsidRPr="00C44E63">
        <w:rPr>
          <w:rFonts w:ascii="Arial" w:eastAsia="Arial" w:hAnsi="Arial" w:cs="Arial"/>
          <w:i w:val="0"/>
          <w:iCs w:val="0"/>
          <w:sz w:val="24"/>
          <w:szCs w:val="24"/>
          <w:lang w:val="es-CO"/>
        </w:rPr>
        <w:t>rod</w:t>
      </w:r>
      <w:r w:rsidR="00E303B3" w:rsidRPr="00C44E63">
        <w:rPr>
          <w:rFonts w:ascii="Arial" w:eastAsia="Arial" w:hAnsi="Arial" w:cs="Arial"/>
          <w:i w:val="0"/>
          <w:iCs w:val="0"/>
          <w:spacing w:val="-1"/>
          <w:sz w:val="24"/>
          <w:szCs w:val="24"/>
          <w:lang w:val="es-CO"/>
        </w:rPr>
        <w:t>u</w:t>
      </w:r>
      <w:r w:rsidR="00E303B3" w:rsidRPr="00C44E63">
        <w:rPr>
          <w:rFonts w:ascii="Arial" w:eastAsia="Arial" w:hAnsi="Arial" w:cs="Arial"/>
          <w:i w:val="0"/>
          <w:iCs w:val="0"/>
          <w:sz w:val="24"/>
          <w:szCs w:val="24"/>
          <w:lang w:val="es-CO"/>
        </w:rPr>
        <w:t>c</w:t>
      </w:r>
      <w:r w:rsidR="00E303B3" w:rsidRPr="00C44E63">
        <w:rPr>
          <w:rFonts w:ascii="Arial" w:eastAsia="Arial" w:hAnsi="Arial" w:cs="Arial"/>
          <w:i w:val="0"/>
          <w:iCs w:val="0"/>
          <w:spacing w:val="-1"/>
          <w:sz w:val="24"/>
          <w:szCs w:val="24"/>
          <w:lang w:val="es-CO"/>
        </w:rPr>
        <w:t>c</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1"/>
          <w:sz w:val="24"/>
          <w:szCs w:val="24"/>
          <w:lang w:val="es-CO"/>
        </w:rPr>
        <w:t>ó</w:t>
      </w:r>
      <w:r w:rsidR="00E303B3" w:rsidRPr="00C44E63">
        <w:rPr>
          <w:rFonts w:ascii="Arial" w:eastAsia="Arial" w:hAnsi="Arial" w:cs="Arial"/>
          <w:i w:val="0"/>
          <w:iCs w:val="0"/>
          <w:sz w:val="24"/>
          <w:szCs w:val="24"/>
          <w:lang w:val="es-CO"/>
        </w:rPr>
        <w:t>n</w:t>
      </w:r>
      <w:bookmarkEnd w:id="49"/>
    </w:p>
    <w:p w14:paraId="6A0326D6" w14:textId="77777777" w:rsidR="00A46613" w:rsidRPr="00EA7778" w:rsidRDefault="00A46613" w:rsidP="00A46613">
      <w:pPr>
        <w:pStyle w:val="Prrafodelista"/>
        <w:spacing w:before="29"/>
        <w:ind w:left="142" w:firstLine="383"/>
        <w:rPr>
          <w:rFonts w:ascii="Arial" w:eastAsia="Arial" w:hAnsi="Arial" w:cs="Arial"/>
          <w:b/>
          <w:sz w:val="24"/>
          <w:szCs w:val="24"/>
        </w:rPr>
      </w:pPr>
    </w:p>
    <w:p w14:paraId="15F5DC0D" w14:textId="77777777" w:rsidR="00A46613" w:rsidRDefault="00A46613" w:rsidP="00A46613">
      <w:pPr>
        <w:spacing w:before="29"/>
        <w:jc w:val="center"/>
        <w:rPr>
          <w:rFonts w:ascii="Arial" w:eastAsia="Arial" w:hAnsi="Arial" w:cs="Arial"/>
          <w:sz w:val="20"/>
          <w:szCs w:val="20"/>
        </w:rPr>
      </w:pPr>
      <w:r>
        <w:rPr>
          <w:rFonts w:ascii="Arial" w:eastAsia="Arial" w:hAnsi="Arial" w:cs="Arial"/>
          <w:sz w:val="20"/>
          <w:szCs w:val="20"/>
        </w:rPr>
        <w:t xml:space="preserve">Tabla No </w:t>
      </w:r>
      <w:r w:rsidRPr="00EA7778">
        <w:rPr>
          <w:rFonts w:ascii="Arial" w:eastAsia="Arial" w:hAnsi="Arial" w:cs="Arial"/>
          <w:sz w:val="20"/>
          <w:szCs w:val="20"/>
        </w:rPr>
        <w:t>1</w:t>
      </w:r>
      <w:r>
        <w:rPr>
          <w:rFonts w:ascii="Arial" w:eastAsia="Arial" w:hAnsi="Arial" w:cs="Arial"/>
          <w:sz w:val="20"/>
          <w:szCs w:val="20"/>
        </w:rPr>
        <w:t>9</w:t>
      </w:r>
      <w:r w:rsidRPr="00EA7778">
        <w:rPr>
          <w:rFonts w:ascii="Arial" w:eastAsia="Arial" w:hAnsi="Arial" w:cs="Arial"/>
          <w:sz w:val="20"/>
          <w:szCs w:val="20"/>
        </w:rPr>
        <w:t xml:space="preserve"> Indicadores de productividad hospitalaria. Resolución 2193/2004. 2022</w:t>
      </w:r>
    </w:p>
    <w:p w14:paraId="14079F50" w14:textId="77777777" w:rsidR="00A46613" w:rsidRPr="00EA7778" w:rsidRDefault="00A46613" w:rsidP="00A46613">
      <w:pPr>
        <w:spacing w:before="29"/>
        <w:jc w:val="center"/>
        <w:rPr>
          <w:rFonts w:ascii="Arial" w:eastAsia="Arial" w:hAnsi="Arial" w:cs="Arial"/>
          <w:sz w:val="20"/>
          <w:szCs w:val="20"/>
        </w:rPr>
      </w:pPr>
    </w:p>
    <w:tbl>
      <w:tblPr>
        <w:tblW w:w="4019" w:type="pct"/>
        <w:jc w:val="center"/>
        <w:tblCellMar>
          <w:left w:w="70" w:type="dxa"/>
          <w:right w:w="70" w:type="dxa"/>
        </w:tblCellMar>
        <w:tblLook w:val="04A0" w:firstRow="1" w:lastRow="0" w:firstColumn="1" w:lastColumn="0" w:noHBand="0" w:noVBand="1"/>
      </w:tblPr>
      <w:tblGrid>
        <w:gridCol w:w="3626"/>
        <w:gridCol w:w="1733"/>
        <w:gridCol w:w="1733"/>
      </w:tblGrid>
      <w:tr w:rsidR="00A46613" w:rsidRPr="00EA7778" w14:paraId="362868E9" w14:textId="77777777" w:rsidTr="004E3043">
        <w:trPr>
          <w:trHeight w:val="315"/>
          <w:jc w:val="center"/>
        </w:trPr>
        <w:tc>
          <w:tcPr>
            <w:tcW w:w="2556"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03778992" w14:textId="77777777" w:rsidR="00A46613" w:rsidRPr="00EA7778" w:rsidRDefault="00A46613" w:rsidP="004E3043">
            <w:pPr>
              <w:spacing w:line="240" w:lineRule="auto"/>
              <w:jc w:val="center"/>
              <w:rPr>
                <w:rFonts w:eastAsia="Times New Roman" w:cs="Calibri"/>
                <w:b/>
                <w:bCs/>
                <w:sz w:val="24"/>
                <w:szCs w:val="24"/>
                <w:lang w:eastAsia="es-CO"/>
              </w:rPr>
            </w:pPr>
            <w:r w:rsidRPr="00EA7778">
              <w:rPr>
                <w:rFonts w:eastAsia="Times New Roman" w:cs="Calibri"/>
                <w:b/>
                <w:bCs/>
                <w:sz w:val="24"/>
                <w:szCs w:val="24"/>
                <w:lang w:eastAsia="es-CO"/>
              </w:rPr>
              <w:t>TIPO</w:t>
            </w:r>
          </w:p>
        </w:tc>
        <w:tc>
          <w:tcPr>
            <w:tcW w:w="1222" w:type="pct"/>
            <w:tcBorders>
              <w:top w:val="single" w:sz="8" w:space="0" w:color="auto"/>
              <w:left w:val="nil"/>
              <w:bottom w:val="single" w:sz="4" w:space="0" w:color="auto"/>
              <w:right w:val="single" w:sz="4" w:space="0" w:color="auto"/>
            </w:tcBorders>
            <w:shd w:val="clear" w:color="auto" w:fill="auto"/>
            <w:noWrap/>
            <w:vAlign w:val="bottom"/>
            <w:hideMark/>
          </w:tcPr>
          <w:p w14:paraId="1BE560C9"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 xml:space="preserve">              2022 </w:t>
            </w:r>
          </w:p>
        </w:tc>
        <w:tc>
          <w:tcPr>
            <w:tcW w:w="1222" w:type="pct"/>
            <w:tcBorders>
              <w:top w:val="single" w:sz="8" w:space="0" w:color="auto"/>
              <w:left w:val="nil"/>
              <w:bottom w:val="single" w:sz="4" w:space="0" w:color="auto"/>
              <w:right w:val="single" w:sz="4" w:space="0" w:color="auto"/>
            </w:tcBorders>
          </w:tcPr>
          <w:p w14:paraId="49BEC215" w14:textId="77777777" w:rsidR="00A46613" w:rsidRPr="00EA7778" w:rsidRDefault="00A46613" w:rsidP="004E3043">
            <w:pPr>
              <w:spacing w:line="240" w:lineRule="auto"/>
              <w:jc w:val="center"/>
              <w:rPr>
                <w:rFonts w:eastAsia="Times New Roman" w:cs="Calibri"/>
                <w:sz w:val="24"/>
                <w:szCs w:val="24"/>
                <w:lang w:eastAsia="es-CO"/>
              </w:rPr>
            </w:pPr>
            <w:r>
              <w:rPr>
                <w:rFonts w:eastAsia="Times New Roman" w:cs="Calibri"/>
                <w:sz w:val="24"/>
                <w:szCs w:val="24"/>
                <w:lang w:eastAsia="es-CO"/>
              </w:rPr>
              <w:t>2023</w:t>
            </w:r>
          </w:p>
        </w:tc>
      </w:tr>
      <w:tr w:rsidR="00A46613" w:rsidRPr="00EA7778" w14:paraId="1264D520"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474D7ED9"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Imágenes Diagnósticas</w:t>
            </w:r>
          </w:p>
        </w:tc>
        <w:tc>
          <w:tcPr>
            <w:tcW w:w="1222" w:type="pct"/>
            <w:tcBorders>
              <w:top w:val="nil"/>
              <w:left w:val="nil"/>
              <w:bottom w:val="single" w:sz="4" w:space="0" w:color="auto"/>
              <w:right w:val="single" w:sz="4" w:space="0" w:color="auto"/>
            </w:tcBorders>
            <w:shd w:val="clear" w:color="auto" w:fill="auto"/>
            <w:noWrap/>
            <w:vAlign w:val="bottom"/>
            <w:hideMark/>
          </w:tcPr>
          <w:p w14:paraId="03081A43"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26.783</w:t>
            </w:r>
          </w:p>
        </w:tc>
        <w:tc>
          <w:tcPr>
            <w:tcW w:w="1222" w:type="pct"/>
            <w:tcBorders>
              <w:top w:val="nil"/>
              <w:left w:val="nil"/>
              <w:bottom w:val="single" w:sz="4" w:space="0" w:color="auto"/>
              <w:right w:val="single" w:sz="4" w:space="0" w:color="auto"/>
            </w:tcBorders>
          </w:tcPr>
          <w:p w14:paraId="68E41E21"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40.542</w:t>
            </w:r>
          </w:p>
        </w:tc>
      </w:tr>
      <w:tr w:rsidR="00A46613" w:rsidRPr="00EA7778" w14:paraId="530635D2"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4150DDC7" w14:textId="77777777" w:rsidR="00A46613" w:rsidRPr="00EA7778" w:rsidRDefault="00A46613" w:rsidP="004E3043">
            <w:pPr>
              <w:spacing w:line="240" w:lineRule="auto"/>
              <w:rPr>
                <w:rFonts w:eastAsia="Times New Roman" w:cs="Calibri"/>
                <w:sz w:val="24"/>
                <w:szCs w:val="24"/>
                <w:lang w:eastAsia="es-CO"/>
              </w:rPr>
            </w:pPr>
            <w:proofErr w:type="gramStart"/>
            <w:r w:rsidRPr="00EA7778">
              <w:rPr>
                <w:rFonts w:eastAsia="Times New Roman" w:cs="Calibri"/>
                <w:sz w:val="24"/>
                <w:szCs w:val="24"/>
                <w:lang w:eastAsia="es-CO"/>
              </w:rPr>
              <w:t>Laboratorio  Clínico</w:t>
            </w:r>
            <w:proofErr w:type="gramEnd"/>
          </w:p>
        </w:tc>
        <w:tc>
          <w:tcPr>
            <w:tcW w:w="1222" w:type="pct"/>
            <w:tcBorders>
              <w:top w:val="nil"/>
              <w:left w:val="nil"/>
              <w:bottom w:val="single" w:sz="4" w:space="0" w:color="auto"/>
              <w:right w:val="single" w:sz="4" w:space="0" w:color="auto"/>
            </w:tcBorders>
            <w:shd w:val="clear" w:color="auto" w:fill="auto"/>
            <w:noWrap/>
            <w:vAlign w:val="bottom"/>
            <w:hideMark/>
          </w:tcPr>
          <w:p w14:paraId="5658FB20"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177.735</w:t>
            </w:r>
          </w:p>
        </w:tc>
        <w:tc>
          <w:tcPr>
            <w:tcW w:w="1222" w:type="pct"/>
            <w:tcBorders>
              <w:top w:val="nil"/>
              <w:left w:val="nil"/>
              <w:bottom w:val="single" w:sz="4" w:space="0" w:color="auto"/>
              <w:right w:val="single" w:sz="4" w:space="0" w:color="auto"/>
            </w:tcBorders>
          </w:tcPr>
          <w:p w14:paraId="2EA6E0AE"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177.101</w:t>
            </w:r>
          </w:p>
        </w:tc>
      </w:tr>
      <w:tr w:rsidR="00A46613" w:rsidRPr="00EA7778" w14:paraId="4AD4A4EC"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304BA57D"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Parto Vaginal</w:t>
            </w:r>
          </w:p>
        </w:tc>
        <w:tc>
          <w:tcPr>
            <w:tcW w:w="1222" w:type="pct"/>
            <w:tcBorders>
              <w:top w:val="nil"/>
              <w:left w:val="nil"/>
              <w:bottom w:val="single" w:sz="4" w:space="0" w:color="auto"/>
              <w:right w:val="single" w:sz="4" w:space="0" w:color="auto"/>
            </w:tcBorders>
            <w:shd w:val="clear" w:color="auto" w:fill="auto"/>
            <w:noWrap/>
            <w:vAlign w:val="bottom"/>
            <w:hideMark/>
          </w:tcPr>
          <w:p w14:paraId="61186AF9"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773</w:t>
            </w:r>
          </w:p>
        </w:tc>
        <w:tc>
          <w:tcPr>
            <w:tcW w:w="1222" w:type="pct"/>
            <w:tcBorders>
              <w:top w:val="nil"/>
              <w:left w:val="nil"/>
              <w:bottom w:val="single" w:sz="4" w:space="0" w:color="auto"/>
              <w:right w:val="single" w:sz="4" w:space="0" w:color="auto"/>
            </w:tcBorders>
          </w:tcPr>
          <w:p w14:paraId="00CCC600"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650</w:t>
            </w:r>
          </w:p>
        </w:tc>
      </w:tr>
      <w:tr w:rsidR="00A46613" w:rsidRPr="00EA7778" w14:paraId="3A20358C"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5AC7D10B"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Parto Cesárea</w:t>
            </w:r>
          </w:p>
        </w:tc>
        <w:tc>
          <w:tcPr>
            <w:tcW w:w="1222" w:type="pct"/>
            <w:tcBorders>
              <w:top w:val="nil"/>
              <w:left w:val="nil"/>
              <w:bottom w:val="single" w:sz="4" w:space="0" w:color="auto"/>
              <w:right w:val="single" w:sz="4" w:space="0" w:color="auto"/>
            </w:tcBorders>
            <w:shd w:val="clear" w:color="auto" w:fill="auto"/>
            <w:noWrap/>
            <w:vAlign w:val="bottom"/>
            <w:hideMark/>
          </w:tcPr>
          <w:p w14:paraId="3EAB7A19"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421</w:t>
            </w:r>
          </w:p>
        </w:tc>
        <w:tc>
          <w:tcPr>
            <w:tcW w:w="1222" w:type="pct"/>
            <w:tcBorders>
              <w:top w:val="nil"/>
              <w:left w:val="nil"/>
              <w:bottom w:val="single" w:sz="4" w:space="0" w:color="auto"/>
              <w:right w:val="single" w:sz="4" w:space="0" w:color="auto"/>
            </w:tcBorders>
          </w:tcPr>
          <w:p w14:paraId="5377E886"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435</w:t>
            </w:r>
          </w:p>
        </w:tc>
      </w:tr>
      <w:tr w:rsidR="00A46613" w:rsidRPr="00EA7778" w14:paraId="3F857019"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00B2FFAC"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Cirugías realizadas (Sin partos ni cesáreas)</w:t>
            </w:r>
          </w:p>
        </w:tc>
        <w:tc>
          <w:tcPr>
            <w:tcW w:w="1222" w:type="pct"/>
            <w:tcBorders>
              <w:top w:val="nil"/>
              <w:left w:val="nil"/>
              <w:bottom w:val="single" w:sz="4" w:space="0" w:color="auto"/>
              <w:right w:val="single" w:sz="4" w:space="0" w:color="auto"/>
            </w:tcBorders>
            <w:shd w:val="clear" w:color="auto" w:fill="auto"/>
            <w:noWrap/>
            <w:vAlign w:val="bottom"/>
            <w:hideMark/>
          </w:tcPr>
          <w:p w14:paraId="6E072BB8"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8.058</w:t>
            </w:r>
          </w:p>
        </w:tc>
        <w:tc>
          <w:tcPr>
            <w:tcW w:w="1222" w:type="pct"/>
            <w:tcBorders>
              <w:top w:val="nil"/>
              <w:left w:val="nil"/>
              <w:bottom w:val="single" w:sz="4" w:space="0" w:color="auto"/>
              <w:right w:val="single" w:sz="4" w:space="0" w:color="auto"/>
            </w:tcBorders>
          </w:tcPr>
          <w:p w14:paraId="24252191"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8.742</w:t>
            </w:r>
          </w:p>
        </w:tc>
      </w:tr>
      <w:tr w:rsidR="00A46613" w:rsidRPr="00EA7778" w14:paraId="0037E0C4"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D2A404D"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Promedio días estancia</w:t>
            </w:r>
          </w:p>
        </w:tc>
        <w:tc>
          <w:tcPr>
            <w:tcW w:w="1222" w:type="pct"/>
            <w:tcBorders>
              <w:top w:val="nil"/>
              <w:left w:val="nil"/>
              <w:bottom w:val="single" w:sz="4" w:space="0" w:color="auto"/>
              <w:right w:val="single" w:sz="4" w:space="0" w:color="auto"/>
            </w:tcBorders>
            <w:shd w:val="clear" w:color="auto" w:fill="auto"/>
            <w:noWrap/>
            <w:vAlign w:val="bottom"/>
            <w:hideMark/>
          </w:tcPr>
          <w:p w14:paraId="58F1C647"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3.9</w:t>
            </w:r>
          </w:p>
        </w:tc>
        <w:tc>
          <w:tcPr>
            <w:tcW w:w="1222" w:type="pct"/>
            <w:tcBorders>
              <w:top w:val="nil"/>
              <w:left w:val="nil"/>
              <w:bottom w:val="single" w:sz="4" w:space="0" w:color="auto"/>
              <w:right w:val="single" w:sz="4" w:space="0" w:color="auto"/>
            </w:tcBorders>
          </w:tcPr>
          <w:p w14:paraId="4E5078D2"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3.77</w:t>
            </w:r>
          </w:p>
        </w:tc>
      </w:tr>
      <w:tr w:rsidR="00A46613" w:rsidRPr="00EA7778" w14:paraId="7F6C78AE"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AB675D3"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Giro cama</w:t>
            </w:r>
          </w:p>
        </w:tc>
        <w:tc>
          <w:tcPr>
            <w:tcW w:w="1222" w:type="pct"/>
            <w:tcBorders>
              <w:top w:val="nil"/>
              <w:left w:val="nil"/>
              <w:bottom w:val="single" w:sz="4" w:space="0" w:color="auto"/>
              <w:right w:val="single" w:sz="4" w:space="0" w:color="auto"/>
            </w:tcBorders>
            <w:shd w:val="clear" w:color="auto" w:fill="auto"/>
            <w:noWrap/>
            <w:vAlign w:val="bottom"/>
            <w:hideMark/>
          </w:tcPr>
          <w:p w14:paraId="44D30974"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77</w:t>
            </w:r>
          </w:p>
        </w:tc>
        <w:tc>
          <w:tcPr>
            <w:tcW w:w="1222" w:type="pct"/>
            <w:tcBorders>
              <w:top w:val="nil"/>
              <w:left w:val="nil"/>
              <w:bottom w:val="single" w:sz="4" w:space="0" w:color="auto"/>
              <w:right w:val="single" w:sz="4" w:space="0" w:color="auto"/>
            </w:tcBorders>
          </w:tcPr>
          <w:p w14:paraId="6F1E7B48"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76.2</w:t>
            </w:r>
          </w:p>
        </w:tc>
      </w:tr>
      <w:tr w:rsidR="00A46613" w:rsidRPr="00EA7778" w14:paraId="7F71BEB9"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F5EB167" w14:textId="77777777" w:rsidR="00A46613" w:rsidRPr="00EA7778" w:rsidRDefault="00A46613" w:rsidP="004E3043">
            <w:pPr>
              <w:spacing w:line="240" w:lineRule="auto"/>
              <w:rPr>
                <w:rFonts w:eastAsia="Times New Roman" w:cs="Calibri"/>
                <w:sz w:val="24"/>
                <w:szCs w:val="24"/>
                <w:lang w:eastAsia="es-CO"/>
              </w:rPr>
            </w:pPr>
            <w:proofErr w:type="gramStart"/>
            <w:r w:rsidRPr="00EA7778">
              <w:rPr>
                <w:rFonts w:eastAsia="Times New Roman" w:cs="Calibri"/>
                <w:sz w:val="24"/>
                <w:szCs w:val="24"/>
                <w:lang w:eastAsia="es-CO"/>
              </w:rPr>
              <w:t>Consulta especializadas</w:t>
            </w:r>
            <w:proofErr w:type="gramEnd"/>
            <w:r w:rsidRPr="00EA7778">
              <w:rPr>
                <w:rFonts w:eastAsia="Times New Roman" w:cs="Calibri"/>
                <w:sz w:val="24"/>
                <w:szCs w:val="24"/>
                <w:lang w:eastAsia="es-CO"/>
              </w:rPr>
              <w:t xml:space="preserve"> urgentes</w:t>
            </w:r>
          </w:p>
        </w:tc>
        <w:tc>
          <w:tcPr>
            <w:tcW w:w="1222" w:type="pct"/>
            <w:tcBorders>
              <w:top w:val="nil"/>
              <w:left w:val="nil"/>
              <w:bottom w:val="single" w:sz="4" w:space="0" w:color="auto"/>
              <w:right w:val="single" w:sz="4" w:space="0" w:color="auto"/>
            </w:tcBorders>
            <w:shd w:val="clear" w:color="auto" w:fill="auto"/>
            <w:noWrap/>
            <w:vAlign w:val="bottom"/>
            <w:hideMark/>
          </w:tcPr>
          <w:p w14:paraId="6EC8C8E8"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8.631</w:t>
            </w:r>
          </w:p>
        </w:tc>
        <w:tc>
          <w:tcPr>
            <w:tcW w:w="1222" w:type="pct"/>
            <w:tcBorders>
              <w:top w:val="nil"/>
              <w:left w:val="nil"/>
              <w:bottom w:val="single" w:sz="4" w:space="0" w:color="auto"/>
              <w:right w:val="single" w:sz="4" w:space="0" w:color="auto"/>
            </w:tcBorders>
          </w:tcPr>
          <w:p w14:paraId="27D05C4D"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10.400</w:t>
            </w:r>
          </w:p>
        </w:tc>
      </w:tr>
      <w:tr w:rsidR="00A46613" w:rsidRPr="00EA7778" w14:paraId="4E28AB29" w14:textId="77777777" w:rsidTr="004E3043">
        <w:trPr>
          <w:trHeight w:val="330"/>
          <w:jc w:val="center"/>
        </w:trPr>
        <w:tc>
          <w:tcPr>
            <w:tcW w:w="2556" w:type="pct"/>
            <w:tcBorders>
              <w:top w:val="nil"/>
              <w:left w:val="single" w:sz="8" w:space="0" w:color="auto"/>
              <w:bottom w:val="single" w:sz="8" w:space="0" w:color="auto"/>
              <w:right w:val="single" w:sz="4" w:space="0" w:color="auto"/>
            </w:tcBorders>
            <w:shd w:val="clear" w:color="auto" w:fill="auto"/>
            <w:vAlign w:val="bottom"/>
            <w:hideMark/>
          </w:tcPr>
          <w:p w14:paraId="49AECDB8"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Consulta Medicina General urgentes</w:t>
            </w:r>
          </w:p>
        </w:tc>
        <w:tc>
          <w:tcPr>
            <w:tcW w:w="1222" w:type="pct"/>
            <w:tcBorders>
              <w:top w:val="nil"/>
              <w:left w:val="nil"/>
              <w:bottom w:val="single" w:sz="8" w:space="0" w:color="auto"/>
              <w:right w:val="single" w:sz="4" w:space="0" w:color="auto"/>
            </w:tcBorders>
            <w:shd w:val="clear" w:color="auto" w:fill="auto"/>
            <w:noWrap/>
            <w:vAlign w:val="bottom"/>
            <w:hideMark/>
          </w:tcPr>
          <w:p w14:paraId="5216F844" w14:textId="77777777" w:rsidR="00A46613" w:rsidRPr="00EA7778" w:rsidRDefault="00A46613" w:rsidP="004E3043">
            <w:pPr>
              <w:spacing w:line="240" w:lineRule="auto"/>
              <w:jc w:val="right"/>
              <w:rPr>
                <w:rFonts w:eastAsia="Times New Roman" w:cs="Calibri"/>
                <w:sz w:val="24"/>
                <w:szCs w:val="24"/>
                <w:lang w:eastAsia="es-CO"/>
              </w:rPr>
            </w:pPr>
            <w:r w:rsidRPr="00EA7778">
              <w:rPr>
                <w:rFonts w:eastAsia="Times New Roman" w:cs="Calibri"/>
                <w:sz w:val="24"/>
                <w:szCs w:val="24"/>
                <w:lang w:eastAsia="es-CO"/>
              </w:rPr>
              <w:t>22.590</w:t>
            </w:r>
          </w:p>
        </w:tc>
        <w:tc>
          <w:tcPr>
            <w:tcW w:w="1222" w:type="pct"/>
            <w:tcBorders>
              <w:top w:val="nil"/>
              <w:left w:val="nil"/>
              <w:bottom w:val="single" w:sz="8" w:space="0" w:color="auto"/>
              <w:right w:val="single" w:sz="4" w:space="0" w:color="auto"/>
            </w:tcBorders>
          </w:tcPr>
          <w:p w14:paraId="563F1C2C" w14:textId="77777777" w:rsidR="00A46613" w:rsidRPr="00EA7778" w:rsidRDefault="00A46613" w:rsidP="004E3043">
            <w:pPr>
              <w:spacing w:line="240" w:lineRule="auto"/>
              <w:jc w:val="right"/>
              <w:rPr>
                <w:rFonts w:eastAsia="Times New Roman" w:cs="Calibri"/>
                <w:sz w:val="24"/>
                <w:szCs w:val="24"/>
                <w:lang w:eastAsia="es-CO"/>
              </w:rPr>
            </w:pPr>
            <w:r>
              <w:rPr>
                <w:rFonts w:eastAsia="Times New Roman" w:cs="Calibri"/>
                <w:sz w:val="24"/>
                <w:szCs w:val="24"/>
                <w:lang w:eastAsia="es-CO"/>
              </w:rPr>
              <w:t>25.997</w:t>
            </w:r>
          </w:p>
        </w:tc>
      </w:tr>
    </w:tbl>
    <w:p w14:paraId="093B224F" w14:textId="77777777" w:rsidR="00A46613" w:rsidRPr="00EA7778" w:rsidRDefault="00A46613" w:rsidP="00A46613">
      <w:pPr>
        <w:spacing w:before="43" w:line="275" w:lineRule="auto"/>
        <w:ind w:left="102" w:right="154"/>
        <w:jc w:val="center"/>
        <w:rPr>
          <w:rFonts w:ascii="Arial" w:eastAsia="Arial" w:hAnsi="Arial" w:cs="Arial"/>
          <w:sz w:val="18"/>
          <w:szCs w:val="18"/>
        </w:rPr>
      </w:pPr>
      <w:r w:rsidRPr="00EA7778">
        <w:rPr>
          <w:rFonts w:ascii="Arial" w:eastAsia="Arial" w:hAnsi="Arial" w:cs="Arial"/>
          <w:sz w:val="18"/>
          <w:szCs w:val="18"/>
        </w:rPr>
        <w:t xml:space="preserve">Fuente: Sistema de información hospitalaria </w:t>
      </w:r>
      <w:proofErr w:type="spellStart"/>
      <w:r w:rsidRPr="00EA7778">
        <w:rPr>
          <w:rFonts w:ascii="Arial" w:eastAsia="Arial" w:hAnsi="Arial" w:cs="Arial"/>
          <w:sz w:val="18"/>
          <w:szCs w:val="18"/>
        </w:rPr>
        <w:t>SIHO</w:t>
      </w:r>
      <w:proofErr w:type="spellEnd"/>
      <w:r w:rsidRPr="00EA7778">
        <w:rPr>
          <w:rFonts w:ascii="Arial" w:eastAsia="Arial" w:hAnsi="Arial" w:cs="Arial"/>
          <w:sz w:val="18"/>
          <w:szCs w:val="18"/>
        </w:rPr>
        <w:t>.  Sistema de Gestión Integral (</w:t>
      </w:r>
      <w:proofErr w:type="spellStart"/>
      <w:r w:rsidRPr="00EA7778">
        <w:rPr>
          <w:rFonts w:ascii="Arial" w:eastAsia="Arial" w:hAnsi="Arial" w:cs="Arial"/>
          <w:sz w:val="18"/>
          <w:szCs w:val="18"/>
        </w:rPr>
        <w:t>Almera</w:t>
      </w:r>
      <w:proofErr w:type="spellEnd"/>
      <w:r w:rsidRPr="00EA7778">
        <w:rPr>
          <w:rFonts w:ascii="Arial" w:eastAsia="Arial" w:hAnsi="Arial" w:cs="Arial"/>
          <w:sz w:val="18"/>
          <w:szCs w:val="18"/>
        </w:rPr>
        <w:t>) ESE HSJG</w:t>
      </w:r>
    </w:p>
    <w:p w14:paraId="3C9FDF15" w14:textId="77777777" w:rsidR="00A46613" w:rsidRPr="00B1263E" w:rsidRDefault="00A46613" w:rsidP="00A46613">
      <w:pPr>
        <w:pStyle w:val="Prrafodelista"/>
        <w:spacing w:before="29"/>
        <w:ind w:left="525"/>
        <w:rPr>
          <w:rFonts w:ascii="Arial" w:eastAsia="Arial" w:hAnsi="Arial" w:cs="Arial"/>
          <w:b/>
          <w:color w:val="FF0000"/>
          <w:sz w:val="24"/>
          <w:szCs w:val="24"/>
        </w:rPr>
      </w:pPr>
    </w:p>
    <w:p w14:paraId="5C3DECD0" w14:textId="77777777" w:rsidR="00A46613" w:rsidRPr="00B1263E" w:rsidRDefault="00A46613" w:rsidP="00A46613">
      <w:pPr>
        <w:pStyle w:val="Prrafodelista"/>
        <w:spacing w:before="29"/>
        <w:ind w:left="525"/>
        <w:rPr>
          <w:rFonts w:ascii="Arial" w:eastAsia="Arial" w:hAnsi="Arial" w:cs="Arial"/>
          <w:color w:val="FF0000"/>
          <w:sz w:val="24"/>
          <w:szCs w:val="24"/>
        </w:rPr>
      </w:pPr>
    </w:p>
    <w:p w14:paraId="4EB2CCA4" w14:textId="77777777" w:rsidR="00A46613" w:rsidRPr="002A39B8" w:rsidRDefault="00A46613" w:rsidP="00A46613">
      <w:pPr>
        <w:spacing w:line="276" w:lineRule="auto"/>
        <w:ind w:right="153"/>
        <w:jc w:val="both"/>
        <w:rPr>
          <w:rFonts w:ascii="Arial" w:eastAsia="Arial" w:hAnsi="Arial" w:cs="Arial"/>
          <w:sz w:val="24"/>
          <w:szCs w:val="24"/>
        </w:rPr>
      </w:pPr>
      <w:r w:rsidRPr="002A39B8">
        <w:rPr>
          <w:rFonts w:ascii="Arial" w:hAnsi="Arial" w:cs="Arial"/>
          <w:b/>
        </w:rPr>
        <w:t>DESCRIPCIÓN DEL COMPORTAMIENTO EN EL PERIODO EVALUADO</w:t>
      </w:r>
      <w:r w:rsidRPr="002A39B8">
        <w:rPr>
          <w:rFonts w:ascii="Arial" w:hAnsi="Arial" w:cs="Arial"/>
          <w:b/>
          <w:sz w:val="24"/>
          <w:szCs w:val="24"/>
        </w:rPr>
        <w:t xml:space="preserve">: </w:t>
      </w:r>
      <w:r w:rsidRPr="002A39B8">
        <w:rPr>
          <w:rFonts w:ascii="Arial" w:eastAsia="Arial" w:hAnsi="Arial" w:cs="Arial"/>
          <w:spacing w:val="1"/>
          <w:sz w:val="24"/>
          <w:szCs w:val="24"/>
        </w:rPr>
        <w:t xml:space="preserve"> En general se observa un aumento de la productividad las áreas de imágenes diagnósticas,</w:t>
      </w:r>
      <w:r>
        <w:rPr>
          <w:rFonts w:ascii="Arial" w:eastAsia="Arial" w:hAnsi="Arial" w:cs="Arial"/>
          <w:spacing w:val="1"/>
          <w:sz w:val="24"/>
          <w:szCs w:val="24"/>
        </w:rPr>
        <w:t xml:space="preserve"> cirugías realizadas, </w:t>
      </w:r>
      <w:r w:rsidRPr="002A39B8">
        <w:rPr>
          <w:rFonts w:ascii="Arial" w:eastAsia="Arial" w:hAnsi="Arial" w:cs="Arial"/>
          <w:spacing w:val="1"/>
          <w:sz w:val="24"/>
          <w:szCs w:val="24"/>
        </w:rPr>
        <w:t>consultas médicas especializadas y de medicina general en urgencias</w:t>
      </w:r>
      <w:r>
        <w:rPr>
          <w:rFonts w:ascii="Arial" w:eastAsia="Arial" w:hAnsi="Arial" w:cs="Arial"/>
          <w:spacing w:val="1"/>
          <w:sz w:val="24"/>
          <w:szCs w:val="24"/>
        </w:rPr>
        <w:t xml:space="preserve">, se mantiene constante la producción de laboratorio clínico  </w:t>
      </w:r>
    </w:p>
    <w:p w14:paraId="3C618AB1" w14:textId="77777777" w:rsidR="00A46613" w:rsidRPr="002A39B8" w:rsidRDefault="00A46613" w:rsidP="00A46613">
      <w:pPr>
        <w:spacing w:line="276" w:lineRule="auto"/>
        <w:ind w:right="153"/>
        <w:jc w:val="both"/>
        <w:rPr>
          <w:rFonts w:ascii="Arial" w:hAnsi="Arial" w:cs="Arial"/>
          <w:sz w:val="24"/>
          <w:szCs w:val="24"/>
        </w:rPr>
      </w:pPr>
      <w:r w:rsidRPr="002A39B8">
        <w:rPr>
          <w:rFonts w:ascii="Arial" w:hAnsi="Arial" w:cs="Arial"/>
          <w:sz w:val="24"/>
          <w:szCs w:val="24"/>
        </w:rPr>
        <w:t xml:space="preserve">En cuanto al promedio de día de estancia se evidencia una leve disminución, </w:t>
      </w:r>
      <w:r>
        <w:rPr>
          <w:rFonts w:ascii="Arial" w:hAnsi="Arial" w:cs="Arial"/>
          <w:sz w:val="24"/>
          <w:szCs w:val="24"/>
        </w:rPr>
        <w:t xml:space="preserve">y un ligero descenso para el giro cama. </w:t>
      </w:r>
    </w:p>
    <w:p w14:paraId="05127D59" w14:textId="77777777" w:rsidR="00A46613" w:rsidRPr="002A39B8" w:rsidRDefault="00A46613" w:rsidP="00A46613">
      <w:pPr>
        <w:spacing w:line="276" w:lineRule="auto"/>
        <w:ind w:right="153"/>
        <w:jc w:val="both"/>
        <w:rPr>
          <w:rFonts w:ascii="Arial" w:eastAsia="Arial" w:hAnsi="Arial" w:cs="Arial"/>
          <w:sz w:val="24"/>
          <w:szCs w:val="24"/>
        </w:rPr>
      </w:pPr>
    </w:p>
    <w:p w14:paraId="315F7907" w14:textId="77777777" w:rsidR="00A46613" w:rsidRPr="002A39B8" w:rsidRDefault="00A46613" w:rsidP="00A46613">
      <w:pPr>
        <w:spacing w:line="276" w:lineRule="auto"/>
        <w:ind w:left="102" w:right="153"/>
        <w:jc w:val="both"/>
        <w:rPr>
          <w:rFonts w:ascii="Arial" w:eastAsia="Arial" w:hAnsi="Arial" w:cs="Arial"/>
          <w:sz w:val="24"/>
          <w:szCs w:val="24"/>
        </w:rPr>
      </w:pPr>
    </w:p>
    <w:p w14:paraId="36B2D623" w14:textId="77777777" w:rsidR="00A46613" w:rsidRPr="002A39B8" w:rsidRDefault="00A46613" w:rsidP="00A46613">
      <w:pPr>
        <w:spacing w:line="276" w:lineRule="auto"/>
        <w:ind w:right="153"/>
        <w:jc w:val="both"/>
        <w:rPr>
          <w:rFonts w:ascii="Arial" w:eastAsia="Arial" w:hAnsi="Arial" w:cs="Arial"/>
          <w:sz w:val="24"/>
          <w:szCs w:val="24"/>
        </w:rPr>
      </w:pPr>
      <w:r w:rsidRPr="002A39B8">
        <w:rPr>
          <w:rFonts w:ascii="Arial" w:eastAsiaTheme="minorHAnsi" w:hAnsi="Arial" w:cs="Arial"/>
          <w:b/>
          <w:sz w:val="24"/>
          <w:szCs w:val="24"/>
        </w:rPr>
        <w:t xml:space="preserve">Causas y/o factores: </w:t>
      </w:r>
      <w:r w:rsidRPr="002A39B8">
        <w:rPr>
          <w:rFonts w:ascii="Arial" w:eastAsiaTheme="minorHAnsi" w:hAnsi="Arial" w:cs="Arial"/>
          <w:sz w:val="24"/>
          <w:szCs w:val="24"/>
        </w:rPr>
        <w:t xml:space="preserve">Adquisición de tecnología nueva para imágenes diagnósticas. </w:t>
      </w:r>
      <w:r w:rsidRPr="002A39B8">
        <w:rPr>
          <w:rFonts w:ascii="Arial" w:hAnsi="Arial" w:cs="Arial"/>
          <w:sz w:val="24"/>
          <w:szCs w:val="24"/>
        </w:rPr>
        <w:t xml:space="preserve">Aumento de la demanda por procesos agudos y crónicos que </w:t>
      </w:r>
      <w:r w:rsidRPr="002A39B8">
        <w:rPr>
          <w:rFonts w:ascii="Arial" w:hAnsi="Arial" w:cs="Arial"/>
          <w:sz w:val="24"/>
          <w:szCs w:val="24"/>
        </w:rPr>
        <w:lastRenderedPageBreak/>
        <w:t>demandan atención especializada y general en urgencias a su vez originada en demoras en la oportunidad en la atención primaria</w:t>
      </w:r>
    </w:p>
    <w:p w14:paraId="05CDD955" w14:textId="77777777" w:rsidR="00A46613" w:rsidRPr="00B1263E" w:rsidRDefault="00A46613" w:rsidP="00A46613">
      <w:pPr>
        <w:spacing w:line="276" w:lineRule="auto"/>
        <w:ind w:left="102"/>
        <w:jc w:val="both"/>
        <w:rPr>
          <w:rFonts w:ascii="Arial" w:eastAsia="Arial" w:hAnsi="Arial" w:cs="Arial"/>
          <w:color w:val="FF0000"/>
          <w:spacing w:val="1"/>
          <w:sz w:val="24"/>
          <w:szCs w:val="24"/>
        </w:rPr>
      </w:pPr>
    </w:p>
    <w:p w14:paraId="45173279" w14:textId="77777777" w:rsidR="00A46613" w:rsidRPr="002A39B8" w:rsidRDefault="00A46613" w:rsidP="00A46613">
      <w:pPr>
        <w:spacing w:line="276" w:lineRule="auto"/>
        <w:jc w:val="both"/>
        <w:rPr>
          <w:rFonts w:ascii="Arial" w:hAnsi="Arial" w:cs="Arial"/>
          <w:sz w:val="24"/>
          <w:szCs w:val="24"/>
        </w:rPr>
      </w:pPr>
      <w:r w:rsidRPr="002A39B8">
        <w:rPr>
          <w:rFonts w:ascii="Arial" w:hAnsi="Arial" w:cs="Arial"/>
          <w:sz w:val="24"/>
          <w:szCs w:val="24"/>
        </w:rPr>
        <w:t xml:space="preserve">En cuanto al promedio de día de estancia se observa una disminución leve y se explicaría por un aumento en la capacidad resolutiva o patologías menos complejas. </w:t>
      </w:r>
    </w:p>
    <w:p w14:paraId="25F82653" w14:textId="77777777" w:rsidR="00A46613" w:rsidRPr="002A39B8" w:rsidRDefault="00A46613" w:rsidP="00A46613">
      <w:pPr>
        <w:spacing w:line="276" w:lineRule="auto"/>
        <w:jc w:val="both"/>
        <w:rPr>
          <w:rFonts w:ascii="Arial" w:hAnsi="Arial" w:cs="Arial"/>
          <w:sz w:val="24"/>
          <w:szCs w:val="24"/>
        </w:rPr>
      </w:pPr>
    </w:p>
    <w:p w14:paraId="3BE2F3E0" w14:textId="77777777" w:rsidR="00A46613" w:rsidRPr="002A39B8" w:rsidRDefault="00A46613" w:rsidP="00A46613">
      <w:pPr>
        <w:spacing w:line="276" w:lineRule="auto"/>
        <w:jc w:val="both"/>
        <w:rPr>
          <w:rFonts w:ascii="Arial" w:eastAsiaTheme="minorHAnsi" w:hAnsi="Arial" w:cs="Arial"/>
          <w:sz w:val="24"/>
          <w:szCs w:val="24"/>
        </w:rPr>
      </w:pPr>
      <w:r w:rsidRPr="002A39B8">
        <w:rPr>
          <w:rFonts w:ascii="Arial" w:eastAsiaTheme="minorHAnsi" w:hAnsi="Arial" w:cs="Arial"/>
          <w:b/>
          <w:sz w:val="24"/>
          <w:szCs w:val="24"/>
        </w:rPr>
        <w:t xml:space="preserve">Estrategias implementadas: </w:t>
      </w:r>
      <w:r w:rsidRPr="002A39B8">
        <w:rPr>
          <w:rFonts w:ascii="Arial" w:eastAsiaTheme="minorHAnsi" w:hAnsi="Arial" w:cs="Arial"/>
          <w:sz w:val="24"/>
          <w:szCs w:val="24"/>
        </w:rPr>
        <w:t>nuevos servicios a ofrecer como el inicio de cirugías laparoscópicas en la especialidad de urología y neumología, tratamiento de heridas complicadas, neurocirugía, diagnostico cardiaco, servicio de la especialidad de radiología en forma permanente.</w:t>
      </w:r>
    </w:p>
    <w:p w14:paraId="0CB2BB49" w14:textId="77777777" w:rsidR="00A46613" w:rsidRPr="002A39B8" w:rsidRDefault="00A46613" w:rsidP="00A46613">
      <w:pPr>
        <w:spacing w:line="276" w:lineRule="auto"/>
        <w:jc w:val="both"/>
        <w:rPr>
          <w:rFonts w:ascii="Arial" w:eastAsiaTheme="minorHAnsi" w:hAnsi="Arial" w:cs="Arial"/>
          <w:sz w:val="24"/>
          <w:szCs w:val="24"/>
        </w:rPr>
      </w:pPr>
    </w:p>
    <w:p w14:paraId="3FC78A01" w14:textId="77777777" w:rsidR="00A46613" w:rsidRPr="002A39B8" w:rsidRDefault="00A46613" w:rsidP="00A46613">
      <w:pPr>
        <w:spacing w:line="276" w:lineRule="auto"/>
        <w:jc w:val="both"/>
        <w:rPr>
          <w:rFonts w:ascii="Arial" w:eastAsiaTheme="minorHAnsi" w:hAnsi="Arial" w:cs="Arial"/>
          <w:sz w:val="24"/>
          <w:szCs w:val="24"/>
        </w:rPr>
      </w:pPr>
      <w:r w:rsidRPr="002A39B8">
        <w:rPr>
          <w:rFonts w:ascii="Arial" w:eastAsiaTheme="minorHAnsi" w:hAnsi="Arial" w:cs="Arial"/>
          <w:b/>
          <w:sz w:val="24"/>
          <w:szCs w:val="24"/>
        </w:rPr>
        <w:t xml:space="preserve">Estrategias propuestas: </w:t>
      </w:r>
      <w:r w:rsidRPr="002A39B8">
        <w:rPr>
          <w:rFonts w:ascii="Arial" w:eastAsiaTheme="minorHAnsi" w:hAnsi="Arial" w:cs="Arial"/>
          <w:sz w:val="24"/>
          <w:szCs w:val="24"/>
        </w:rPr>
        <w:t>Estudio e implementación de nuevos servicios como los de imagenología cardiaca, cirugía urológica y otras especialidades por laparoscopia, imágenes diagnosticas por ecografías de alta calidad, servicio de químico farmacéutico permanente son algunos de los desafíos para lograr una mayor competitividad y productividad para el 2023.</w:t>
      </w:r>
    </w:p>
    <w:p w14:paraId="6D337457" w14:textId="77777777" w:rsidR="00A46613" w:rsidRPr="00A46613" w:rsidRDefault="00A46613" w:rsidP="00A46613"/>
    <w:p w14:paraId="6C4E018F" w14:textId="68C8CA14" w:rsidR="006D111E" w:rsidRPr="00C44E63" w:rsidRDefault="003360AD" w:rsidP="003360AD">
      <w:pPr>
        <w:pStyle w:val="Ttulo2"/>
        <w:ind w:hanging="1440"/>
        <w:rPr>
          <w:rFonts w:ascii="Arial" w:eastAsia="Arial" w:hAnsi="Arial" w:cs="Arial"/>
          <w:i w:val="0"/>
          <w:iCs w:val="0"/>
          <w:sz w:val="24"/>
          <w:szCs w:val="24"/>
          <w:lang w:val="es-CO"/>
        </w:rPr>
      </w:pPr>
      <w:bookmarkStart w:id="50" w:name="_Toc157455781"/>
      <w:r w:rsidRPr="00C44E63">
        <w:rPr>
          <w:rFonts w:ascii="Arial" w:eastAsia="Arial" w:hAnsi="Arial" w:cs="Arial"/>
          <w:i w:val="0"/>
          <w:iCs w:val="0"/>
          <w:spacing w:val="1"/>
          <w:sz w:val="24"/>
          <w:szCs w:val="24"/>
          <w:lang w:val="es-CO"/>
        </w:rPr>
        <w:t>2</w:t>
      </w:r>
      <w:r w:rsidR="006D111E" w:rsidRPr="00C44E63">
        <w:rPr>
          <w:rFonts w:ascii="Arial" w:eastAsia="Arial" w:hAnsi="Arial" w:cs="Arial"/>
          <w:i w:val="0"/>
          <w:iCs w:val="0"/>
          <w:sz w:val="24"/>
          <w:szCs w:val="24"/>
          <w:lang w:val="es-CO"/>
        </w:rPr>
        <w:t xml:space="preserve">.4 </w:t>
      </w:r>
      <w:r w:rsidR="00597C3B">
        <w:rPr>
          <w:rFonts w:ascii="Arial" w:eastAsia="Arial" w:hAnsi="Arial" w:cs="Arial"/>
          <w:i w:val="0"/>
          <w:iCs w:val="0"/>
          <w:spacing w:val="58"/>
          <w:sz w:val="24"/>
          <w:szCs w:val="24"/>
          <w:lang w:val="es-CO"/>
        </w:rPr>
        <w:t>R</w:t>
      </w:r>
      <w:r w:rsidR="00597C3B" w:rsidRPr="00C44E63">
        <w:rPr>
          <w:rFonts w:ascii="Arial" w:eastAsia="Arial" w:hAnsi="Arial" w:cs="Arial"/>
          <w:i w:val="0"/>
          <w:iCs w:val="0"/>
          <w:spacing w:val="58"/>
          <w:sz w:val="24"/>
          <w:szCs w:val="24"/>
          <w:lang w:val="es-CO"/>
        </w:rPr>
        <w:t>esultados</w:t>
      </w:r>
      <w:r w:rsidR="00597C3B" w:rsidRPr="00C44E63">
        <w:rPr>
          <w:rFonts w:ascii="Arial" w:eastAsia="Arial" w:hAnsi="Arial" w:cs="Arial"/>
          <w:i w:val="0"/>
          <w:iCs w:val="0"/>
          <w:spacing w:val="1"/>
          <w:sz w:val="24"/>
          <w:szCs w:val="24"/>
          <w:lang w:val="es-CO"/>
        </w:rPr>
        <w:t xml:space="preserve"> </w:t>
      </w:r>
      <w:r w:rsidR="00597C3B" w:rsidRPr="00C44E63">
        <w:rPr>
          <w:rFonts w:ascii="Arial" w:eastAsia="Arial" w:hAnsi="Arial" w:cs="Arial"/>
          <w:i w:val="0"/>
          <w:iCs w:val="0"/>
          <w:sz w:val="24"/>
          <w:szCs w:val="24"/>
          <w:lang w:val="es-CO"/>
        </w:rPr>
        <w:t>y</w:t>
      </w:r>
      <w:r w:rsidR="00597C3B" w:rsidRPr="00C44E63">
        <w:rPr>
          <w:rFonts w:ascii="Arial" w:eastAsia="Arial" w:hAnsi="Arial" w:cs="Arial"/>
          <w:i w:val="0"/>
          <w:iCs w:val="0"/>
          <w:spacing w:val="4"/>
          <w:sz w:val="24"/>
          <w:szCs w:val="24"/>
          <w:lang w:val="es-CO"/>
        </w:rPr>
        <w:t xml:space="preserve"> </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pacing w:val="4"/>
          <w:sz w:val="24"/>
          <w:szCs w:val="24"/>
          <w:lang w:val="es-CO"/>
        </w:rPr>
        <w:t>n</w:t>
      </w:r>
      <w:r w:rsidR="00597C3B" w:rsidRPr="00C44E63">
        <w:rPr>
          <w:rFonts w:ascii="Arial" w:eastAsia="Arial" w:hAnsi="Arial" w:cs="Arial"/>
          <w:i w:val="0"/>
          <w:iCs w:val="0"/>
          <w:spacing w:val="-5"/>
          <w:sz w:val="24"/>
          <w:szCs w:val="24"/>
          <w:lang w:val="es-CO"/>
        </w:rPr>
        <w:t>á</w:t>
      </w:r>
      <w:r w:rsidR="00597C3B" w:rsidRPr="00C44E63">
        <w:rPr>
          <w:rFonts w:ascii="Arial" w:eastAsia="Arial" w:hAnsi="Arial" w:cs="Arial"/>
          <w:i w:val="0"/>
          <w:iCs w:val="0"/>
          <w:spacing w:val="2"/>
          <w:sz w:val="24"/>
          <w:szCs w:val="24"/>
          <w:lang w:val="es-CO"/>
        </w:rPr>
        <w:t>l</w:t>
      </w:r>
      <w:r w:rsidR="00597C3B" w:rsidRPr="00C44E63">
        <w:rPr>
          <w:rFonts w:ascii="Arial" w:eastAsia="Arial" w:hAnsi="Arial" w:cs="Arial"/>
          <w:i w:val="0"/>
          <w:iCs w:val="0"/>
          <w:sz w:val="24"/>
          <w:szCs w:val="24"/>
          <w:lang w:val="es-CO"/>
        </w:rPr>
        <w:t>i</w:t>
      </w:r>
      <w:r w:rsidR="00597C3B" w:rsidRPr="00C44E63">
        <w:rPr>
          <w:rFonts w:ascii="Arial" w:eastAsia="Arial" w:hAnsi="Arial" w:cs="Arial"/>
          <w:i w:val="0"/>
          <w:iCs w:val="0"/>
          <w:spacing w:val="1"/>
          <w:sz w:val="24"/>
          <w:szCs w:val="24"/>
          <w:lang w:val="es-CO"/>
        </w:rPr>
        <w:t>s</w:t>
      </w:r>
      <w:r w:rsidR="00597C3B" w:rsidRPr="00C44E63">
        <w:rPr>
          <w:rFonts w:ascii="Arial" w:eastAsia="Arial" w:hAnsi="Arial" w:cs="Arial"/>
          <w:i w:val="0"/>
          <w:iCs w:val="0"/>
          <w:sz w:val="24"/>
          <w:szCs w:val="24"/>
          <w:lang w:val="es-CO"/>
        </w:rPr>
        <w:t>is</w:t>
      </w:r>
      <w:r w:rsidR="00597C3B" w:rsidRPr="00C44E63">
        <w:rPr>
          <w:rFonts w:ascii="Arial" w:eastAsia="Arial" w:hAnsi="Arial" w:cs="Arial"/>
          <w:i w:val="0"/>
          <w:iCs w:val="0"/>
          <w:spacing w:val="4"/>
          <w:sz w:val="24"/>
          <w:szCs w:val="24"/>
          <w:lang w:val="es-CO"/>
        </w:rPr>
        <w:t xml:space="preserve"> </w:t>
      </w:r>
      <w:r w:rsidR="00597C3B" w:rsidRPr="00C44E63">
        <w:rPr>
          <w:rFonts w:ascii="Arial" w:eastAsia="Arial" w:hAnsi="Arial" w:cs="Arial"/>
          <w:i w:val="0"/>
          <w:iCs w:val="0"/>
          <w:spacing w:val="-1"/>
          <w:sz w:val="24"/>
          <w:szCs w:val="24"/>
          <w:lang w:val="es-CO"/>
        </w:rPr>
        <w:t>m</w:t>
      </w:r>
      <w:r w:rsidR="00597C3B" w:rsidRPr="00C44E63">
        <w:rPr>
          <w:rFonts w:ascii="Arial" w:eastAsia="Arial" w:hAnsi="Arial" w:cs="Arial"/>
          <w:i w:val="0"/>
          <w:iCs w:val="0"/>
          <w:sz w:val="24"/>
          <w:szCs w:val="24"/>
          <w:lang w:val="es-CO"/>
        </w:rPr>
        <w:t>or</w:t>
      </w:r>
      <w:r w:rsidR="00597C3B" w:rsidRPr="00C44E63">
        <w:rPr>
          <w:rFonts w:ascii="Arial" w:eastAsia="Arial" w:hAnsi="Arial" w:cs="Arial"/>
          <w:i w:val="0"/>
          <w:iCs w:val="0"/>
          <w:spacing w:val="4"/>
          <w:sz w:val="24"/>
          <w:szCs w:val="24"/>
          <w:lang w:val="es-CO"/>
        </w:rPr>
        <w:t>t</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li</w:t>
      </w:r>
      <w:r w:rsidR="00597C3B" w:rsidRPr="00C44E63">
        <w:rPr>
          <w:rFonts w:ascii="Arial" w:eastAsia="Arial" w:hAnsi="Arial" w:cs="Arial"/>
          <w:i w:val="0"/>
          <w:iCs w:val="0"/>
          <w:spacing w:val="4"/>
          <w:sz w:val="24"/>
          <w:szCs w:val="24"/>
          <w:lang w:val="es-CO"/>
        </w:rPr>
        <w:t>d</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d</w:t>
      </w:r>
      <w:r w:rsidR="00597C3B" w:rsidRPr="00C44E63">
        <w:rPr>
          <w:rFonts w:ascii="Arial" w:eastAsia="Arial" w:hAnsi="Arial" w:cs="Arial"/>
          <w:i w:val="0"/>
          <w:iCs w:val="0"/>
          <w:spacing w:val="2"/>
          <w:sz w:val="24"/>
          <w:szCs w:val="24"/>
          <w:lang w:val="es-CO"/>
        </w:rPr>
        <w:t xml:space="preserve"> </w:t>
      </w:r>
      <w:r w:rsidR="00597C3B" w:rsidRPr="00C44E63">
        <w:rPr>
          <w:rFonts w:ascii="Arial" w:eastAsia="Arial" w:hAnsi="Arial" w:cs="Arial"/>
          <w:i w:val="0"/>
          <w:iCs w:val="0"/>
          <w:spacing w:val="1"/>
          <w:sz w:val="24"/>
          <w:szCs w:val="24"/>
          <w:lang w:val="es-CO"/>
        </w:rPr>
        <w:t>i</w:t>
      </w:r>
      <w:r w:rsidR="00597C3B" w:rsidRPr="00C44E63">
        <w:rPr>
          <w:rFonts w:ascii="Arial" w:eastAsia="Arial" w:hAnsi="Arial" w:cs="Arial"/>
          <w:i w:val="0"/>
          <w:iCs w:val="0"/>
          <w:sz w:val="24"/>
          <w:szCs w:val="24"/>
          <w:lang w:val="es-CO"/>
        </w:rPr>
        <w:t>n</w:t>
      </w:r>
      <w:r w:rsidR="00597C3B" w:rsidRPr="00C44E63">
        <w:rPr>
          <w:rFonts w:ascii="Arial" w:eastAsia="Arial" w:hAnsi="Arial" w:cs="Arial"/>
          <w:i w:val="0"/>
          <w:iCs w:val="0"/>
          <w:spacing w:val="-1"/>
          <w:sz w:val="24"/>
          <w:szCs w:val="24"/>
          <w:lang w:val="es-CO"/>
        </w:rPr>
        <w:t>t</w:t>
      </w:r>
      <w:r w:rsidR="00597C3B" w:rsidRPr="00C44E63">
        <w:rPr>
          <w:rFonts w:ascii="Arial" w:eastAsia="Arial" w:hAnsi="Arial" w:cs="Arial"/>
          <w:i w:val="0"/>
          <w:iCs w:val="0"/>
          <w:spacing w:val="2"/>
          <w:sz w:val="24"/>
          <w:szCs w:val="24"/>
          <w:lang w:val="es-CO"/>
        </w:rPr>
        <w:t>r</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hospi</w:t>
      </w:r>
      <w:r w:rsidR="00597C3B" w:rsidRPr="00C44E63">
        <w:rPr>
          <w:rFonts w:ascii="Arial" w:eastAsia="Arial" w:hAnsi="Arial" w:cs="Arial"/>
          <w:i w:val="0"/>
          <w:iCs w:val="0"/>
          <w:spacing w:val="5"/>
          <w:sz w:val="24"/>
          <w:szCs w:val="24"/>
          <w:lang w:val="es-CO"/>
        </w:rPr>
        <w:t>t</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pacing w:val="4"/>
          <w:sz w:val="24"/>
          <w:szCs w:val="24"/>
          <w:lang w:val="es-CO"/>
        </w:rPr>
        <w:t>l</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r</w:t>
      </w:r>
      <w:r w:rsidR="00597C3B" w:rsidRPr="00C44E63">
        <w:rPr>
          <w:rFonts w:ascii="Arial" w:eastAsia="Arial" w:hAnsi="Arial" w:cs="Arial"/>
          <w:i w:val="0"/>
          <w:iCs w:val="0"/>
          <w:spacing w:val="2"/>
          <w:sz w:val="24"/>
          <w:szCs w:val="24"/>
          <w:lang w:val="es-CO"/>
        </w:rPr>
        <w:t>i</w:t>
      </w:r>
      <w:r w:rsidR="00597C3B" w:rsidRPr="00C44E63">
        <w:rPr>
          <w:rFonts w:ascii="Arial" w:eastAsia="Arial" w:hAnsi="Arial" w:cs="Arial"/>
          <w:i w:val="0"/>
          <w:iCs w:val="0"/>
          <w:sz w:val="24"/>
          <w:szCs w:val="24"/>
          <w:lang w:val="es-CO"/>
        </w:rPr>
        <w:t>a</w:t>
      </w:r>
      <w:bookmarkEnd w:id="50"/>
    </w:p>
    <w:p w14:paraId="71C1EA77" w14:textId="116DD46A" w:rsidR="006D111E" w:rsidRPr="00C44E63" w:rsidRDefault="003360AD" w:rsidP="003360AD">
      <w:pPr>
        <w:pStyle w:val="Ttulo2"/>
        <w:ind w:hanging="1440"/>
        <w:rPr>
          <w:rFonts w:ascii="Arial" w:hAnsi="Arial" w:cs="Arial"/>
          <w:i w:val="0"/>
          <w:iCs w:val="0"/>
          <w:sz w:val="24"/>
          <w:szCs w:val="24"/>
          <w:lang w:val="es-CO"/>
        </w:rPr>
      </w:pPr>
      <w:bookmarkStart w:id="51" w:name="_Toc157455782"/>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.4.1</w:t>
      </w:r>
      <w:r w:rsidR="001E04B1">
        <w:rPr>
          <w:rFonts w:ascii="Arial" w:hAnsi="Arial" w:cs="Arial"/>
          <w:i w:val="0"/>
          <w:iCs w:val="0"/>
          <w:sz w:val="24"/>
          <w:szCs w:val="24"/>
          <w:lang w:val="es-CO"/>
        </w:rPr>
        <w:t xml:space="preserve"> </w:t>
      </w:r>
      <w:r w:rsidR="006D111E" w:rsidRPr="00C44E63">
        <w:rPr>
          <w:rFonts w:ascii="Arial" w:hAnsi="Arial" w:cs="Arial"/>
          <w:i w:val="0"/>
          <w:iCs w:val="0"/>
          <w:sz w:val="24"/>
          <w:szCs w:val="24"/>
          <w:lang w:val="es-CO"/>
        </w:rPr>
        <w:t>Análisis de Mortalidad Intrahospitalaria</w:t>
      </w:r>
      <w:bookmarkEnd w:id="51"/>
    </w:p>
    <w:p w14:paraId="374CC2AE" w14:textId="77777777" w:rsidR="006D111E" w:rsidRPr="007E1A5C" w:rsidRDefault="006D111E" w:rsidP="006D111E">
      <w:pPr>
        <w:spacing w:line="276" w:lineRule="auto"/>
        <w:jc w:val="both"/>
        <w:rPr>
          <w:rFonts w:ascii="Arial" w:hAnsi="Arial" w:cs="Arial"/>
          <w:sz w:val="24"/>
          <w:szCs w:val="24"/>
        </w:rPr>
      </w:pPr>
      <w:r w:rsidRPr="0070676E">
        <w:rPr>
          <w:rFonts w:ascii="Arial" w:hAnsi="Arial" w:cs="Arial"/>
          <w:sz w:val="24"/>
          <w:szCs w:val="24"/>
        </w:rPr>
        <w:t>Durante año 2023 se presentaron 44 muertes intrahospitalarias mayores a 48 horas, las cuales se analizaron el 100%, obteniendo un resultado de 100% de análisis lo que indica cumplimiento de acuerdo al estándar establecido en la norma (&gt; o = 0.9).</w:t>
      </w:r>
    </w:p>
    <w:p w14:paraId="16D552F9" w14:textId="77777777" w:rsidR="006D111E" w:rsidRDefault="006D111E" w:rsidP="006D111E">
      <w:pPr>
        <w:spacing w:line="276" w:lineRule="auto"/>
        <w:jc w:val="both"/>
        <w:rPr>
          <w:rFonts w:ascii="Arial" w:hAnsi="Arial" w:cs="Arial"/>
          <w:sz w:val="24"/>
          <w:szCs w:val="24"/>
        </w:rPr>
      </w:pPr>
      <w:r w:rsidRPr="0070676E">
        <w:rPr>
          <w:rFonts w:ascii="Arial" w:hAnsi="Arial" w:cs="Arial"/>
          <w:sz w:val="24"/>
          <w:szCs w:val="24"/>
        </w:rPr>
        <w:t xml:space="preserve">En la mayoría de los casos se encontró la prevalencia de la descompensación de las patologías de base en paciente adulto mayor, como causa de deceso en el 2023. </w:t>
      </w:r>
    </w:p>
    <w:p w14:paraId="10DCD20F" w14:textId="77777777" w:rsidR="006D111E" w:rsidRDefault="006D111E" w:rsidP="006D111E">
      <w:pPr>
        <w:spacing w:line="276" w:lineRule="auto"/>
        <w:jc w:val="both"/>
        <w:rPr>
          <w:rFonts w:ascii="Arial" w:hAnsi="Arial" w:cs="Arial"/>
          <w:sz w:val="24"/>
          <w:szCs w:val="24"/>
        </w:rPr>
      </w:pPr>
      <w:r w:rsidRPr="0070676E">
        <w:rPr>
          <w:rFonts w:ascii="Arial" w:hAnsi="Arial" w:cs="Arial"/>
          <w:sz w:val="24"/>
          <w:szCs w:val="24"/>
        </w:rPr>
        <w:t xml:space="preserve"> </w:t>
      </w:r>
    </w:p>
    <w:p w14:paraId="02733463" w14:textId="26FFDD06" w:rsidR="006D111E" w:rsidRPr="0070676E" w:rsidRDefault="006D111E" w:rsidP="00703ED2">
      <w:pPr>
        <w:spacing w:line="276" w:lineRule="auto"/>
        <w:jc w:val="center"/>
        <w:rPr>
          <w:rFonts w:cs="Arial"/>
          <w:b/>
          <w:bCs/>
          <w:iCs/>
        </w:rPr>
      </w:pPr>
      <w:r w:rsidRPr="0070676E">
        <w:rPr>
          <w:rFonts w:cs="Arial"/>
          <w:b/>
          <w:bCs/>
          <w:iCs/>
        </w:rPr>
        <w:t xml:space="preserve">Análisis de la </w:t>
      </w:r>
      <w:r w:rsidRPr="0070676E">
        <w:rPr>
          <w:rFonts w:cs="Arial"/>
          <w:b/>
        </w:rPr>
        <w:t>Mortalidad intra-hospitalaria mayor de 48 horas. 2022-2023</w:t>
      </w:r>
    </w:p>
    <w:p w14:paraId="50C2346C" w14:textId="77777777" w:rsidR="006D111E" w:rsidRPr="00B1263E" w:rsidRDefault="006D111E" w:rsidP="00650C0A">
      <w:pPr>
        <w:spacing w:line="276" w:lineRule="auto"/>
        <w:jc w:val="center"/>
        <w:rPr>
          <w:rFonts w:ascii="Arial" w:hAnsi="Arial" w:cs="Arial"/>
          <w:b/>
          <w:bCs/>
          <w:iCs/>
          <w:color w:val="FF0000"/>
          <w:sz w:val="24"/>
          <w:szCs w:val="24"/>
        </w:rPr>
      </w:pPr>
      <w:r>
        <w:rPr>
          <w:noProof/>
          <w:lang w:val="en-US"/>
        </w:rPr>
        <w:drawing>
          <wp:inline distT="0" distB="0" distL="0" distR="0" wp14:anchorId="77CEF33D" wp14:editId="3856FA8C">
            <wp:extent cx="4305300" cy="1708150"/>
            <wp:effectExtent l="0" t="0" r="0" b="6350"/>
            <wp:docPr id="1159147334" name="Gráfico 1159147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61F41E" w14:textId="77777777" w:rsidR="006D111E" w:rsidRPr="007E1A5C" w:rsidRDefault="006D111E" w:rsidP="00650C0A">
      <w:pPr>
        <w:spacing w:before="43" w:line="275" w:lineRule="auto"/>
        <w:ind w:left="102" w:right="154"/>
        <w:jc w:val="center"/>
        <w:rPr>
          <w:rFonts w:ascii="Arial" w:eastAsia="Arial" w:hAnsi="Arial" w:cs="Arial"/>
          <w:sz w:val="20"/>
          <w:szCs w:val="20"/>
        </w:rPr>
      </w:pPr>
      <w:r w:rsidRPr="0070676E">
        <w:rPr>
          <w:rFonts w:ascii="Arial" w:eastAsia="Arial" w:hAnsi="Arial" w:cs="Arial"/>
          <w:sz w:val="20"/>
          <w:szCs w:val="20"/>
        </w:rPr>
        <w:lastRenderedPageBreak/>
        <w:t>Fuente: Sistema de Gestión Integral (</w:t>
      </w:r>
      <w:proofErr w:type="spellStart"/>
      <w:r w:rsidRPr="0070676E">
        <w:rPr>
          <w:rFonts w:ascii="Arial" w:eastAsia="Arial" w:hAnsi="Arial" w:cs="Arial"/>
          <w:sz w:val="20"/>
          <w:szCs w:val="20"/>
        </w:rPr>
        <w:t>Almera</w:t>
      </w:r>
      <w:proofErr w:type="spellEnd"/>
      <w:r w:rsidRPr="0070676E">
        <w:rPr>
          <w:rFonts w:ascii="Arial" w:eastAsia="Arial" w:hAnsi="Arial" w:cs="Arial"/>
          <w:sz w:val="20"/>
          <w:szCs w:val="20"/>
        </w:rPr>
        <w:t>) ESE HSJG</w:t>
      </w:r>
    </w:p>
    <w:p w14:paraId="59DEF76B" w14:textId="77777777" w:rsidR="006D111E" w:rsidRPr="0070676E" w:rsidRDefault="006D111E" w:rsidP="006D111E">
      <w:pPr>
        <w:spacing w:line="276" w:lineRule="auto"/>
        <w:rPr>
          <w:rFonts w:ascii="Arial" w:hAnsi="Arial" w:cs="Arial"/>
          <w:b/>
          <w:bCs/>
          <w:iCs/>
          <w:sz w:val="24"/>
          <w:szCs w:val="24"/>
        </w:rPr>
      </w:pPr>
      <w:r w:rsidRPr="0070676E">
        <w:rPr>
          <w:rFonts w:ascii="Arial" w:hAnsi="Arial" w:cs="Arial"/>
          <w:b/>
          <w:bCs/>
          <w:iCs/>
          <w:sz w:val="24"/>
          <w:szCs w:val="24"/>
        </w:rPr>
        <w:t xml:space="preserve">Acciones de implementadas: </w:t>
      </w:r>
    </w:p>
    <w:p w14:paraId="59C69983" w14:textId="77777777" w:rsidR="006D111E" w:rsidRPr="0070676E"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bCs/>
          <w:iCs/>
          <w:sz w:val="24"/>
          <w:szCs w:val="24"/>
        </w:rPr>
        <w:t xml:space="preserve">Se socializó los análisis al personal médico y de enfermería. </w:t>
      </w:r>
    </w:p>
    <w:p w14:paraId="32FC2808" w14:textId="77777777" w:rsidR="006D111E" w:rsidRPr="0070676E"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sz w:val="24"/>
          <w:szCs w:val="24"/>
        </w:rPr>
        <w:t>Se realizó re-alimentación de la importancia de registro de parto-grama a los médicos de la unidad materno infantil.</w:t>
      </w:r>
    </w:p>
    <w:p w14:paraId="0E9894E6" w14:textId="77777777" w:rsidR="006D111E" w:rsidRPr="007E1A5C"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sz w:val="24"/>
          <w:szCs w:val="24"/>
        </w:rPr>
        <w:t>Se s</w:t>
      </w:r>
      <w:r w:rsidRPr="0070676E">
        <w:rPr>
          <w:rFonts w:ascii="Arial" w:hAnsi="Arial" w:cs="Arial"/>
          <w:bCs/>
          <w:iCs/>
          <w:sz w:val="24"/>
          <w:szCs w:val="24"/>
        </w:rPr>
        <w:t>ocializó la guía de manejo clínico de atención de IAM en el servicio de urgencias al personal médico de este servicio</w:t>
      </w:r>
    </w:p>
    <w:p w14:paraId="0E94F4CE" w14:textId="77777777" w:rsidR="006D111E" w:rsidRPr="0070676E" w:rsidRDefault="006D111E" w:rsidP="006D111E">
      <w:pPr>
        <w:spacing w:before="43" w:line="275" w:lineRule="auto"/>
        <w:ind w:left="102" w:right="154"/>
        <w:jc w:val="both"/>
        <w:rPr>
          <w:rFonts w:ascii="Arial" w:eastAsia="Arial" w:hAnsi="Arial" w:cs="Arial"/>
          <w:sz w:val="20"/>
          <w:szCs w:val="20"/>
        </w:rPr>
      </w:pPr>
      <w:r w:rsidRPr="0070676E">
        <w:rPr>
          <w:rFonts w:ascii="Arial" w:eastAsia="Arial" w:hAnsi="Arial" w:cs="Arial"/>
          <w:sz w:val="24"/>
          <w:szCs w:val="24"/>
        </w:rPr>
        <w:t>En general se observa que el comité de mortalidad evalúa y analiza la totalidad de las muertes que se presentan en los pacientes con una estancia mayor a 48 horas en los dos periodos</w:t>
      </w:r>
      <w:r w:rsidRPr="0070676E">
        <w:rPr>
          <w:rFonts w:ascii="Arial" w:eastAsia="Arial" w:hAnsi="Arial" w:cs="Arial"/>
          <w:sz w:val="20"/>
          <w:szCs w:val="20"/>
        </w:rPr>
        <w:t>.</w:t>
      </w:r>
    </w:p>
    <w:p w14:paraId="03802DA0" w14:textId="77777777" w:rsidR="006D111E" w:rsidRPr="00B1263E" w:rsidRDefault="006D111E" w:rsidP="006D111E">
      <w:pPr>
        <w:ind w:right="675"/>
        <w:jc w:val="both"/>
        <w:rPr>
          <w:rFonts w:ascii="Arial" w:eastAsia="Arial" w:hAnsi="Arial" w:cs="Arial"/>
          <w:b/>
          <w:color w:val="FF0000"/>
          <w:spacing w:val="1"/>
          <w:sz w:val="24"/>
          <w:szCs w:val="24"/>
        </w:rPr>
      </w:pPr>
    </w:p>
    <w:p w14:paraId="6762FBBC" w14:textId="77777777" w:rsidR="006D111E" w:rsidRPr="00B1263E" w:rsidRDefault="006D111E" w:rsidP="006D111E">
      <w:pPr>
        <w:ind w:left="102" w:right="675"/>
        <w:jc w:val="both"/>
        <w:rPr>
          <w:rFonts w:ascii="Arial" w:eastAsia="Arial" w:hAnsi="Arial" w:cs="Arial"/>
          <w:b/>
          <w:color w:val="FF0000"/>
          <w:spacing w:val="1"/>
          <w:sz w:val="24"/>
          <w:szCs w:val="24"/>
        </w:rPr>
      </w:pPr>
    </w:p>
    <w:p w14:paraId="5B60465E" w14:textId="7A45CB80" w:rsidR="006D111E" w:rsidRPr="00C44E63" w:rsidRDefault="001E0899" w:rsidP="00650C0A">
      <w:pPr>
        <w:pStyle w:val="Ttulo2"/>
        <w:ind w:hanging="1440"/>
        <w:rPr>
          <w:rFonts w:ascii="Arial" w:eastAsia="Arial" w:hAnsi="Arial" w:cs="Arial"/>
          <w:i w:val="0"/>
          <w:iCs w:val="0"/>
          <w:sz w:val="24"/>
          <w:szCs w:val="24"/>
          <w:lang w:val="es-CO"/>
        </w:rPr>
      </w:pPr>
      <w:bookmarkStart w:id="52" w:name="_Toc157455783"/>
      <w:r w:rsidRPr="00C44E63">
        <w:rPr>
          <w:rFonts w:ascii="Arial" w:eastAsia="Arial" w:hAnsi="Arial" w:cs="Arial"/>
          <w:i w:val="0"/>
          <w:iCs w:val="0"/>
          <w:spacing w:val="1"/>
          <w:sz w:val="24"/>
          <w:szCs w:val="24"/>
          <w:lang w:val="es-CO"/>
        </w:rPr>
        <w:t>2</w:t>
      </w:r>
      <w:r w:rsidRPr="00C44E63">
        <w:rPr>
          <w:rFonts w:ascii="Arial" w:eastAsia="Arial" w:hAnsi="Arial" w:cs="Arial"/>
          <w:i w:val="0"/>
          <w:iCs w:val="0"/>
          <w:sz w:val="24"/>
          <w:szCs w:val="24"/>
          <w:lang w:val="es-CO"/>
        </w:rPr>
        <w:t>.</w:t>
      </w:r>
      <w:r w:rsidRPr="00C44E63">
        <w:rPr>
          <w:rFonts w:ascii="Arial" w:eastAsia="Arial" w:hAnsi="Arial" w:cs="Arial"/>
          <w:i w:val="0"/>
          <w:iCs w:val="0"/>
          <w:spacing w:val="1"/>
          <w:sz w:val="24"/>
          <w:szCs w:val="24"/>
          <w:lang w:val="es-CO"/>
        </w:rPr>
        <w:t>5</w:t>
      </w:r>
      <w:r w:rsidRPr="00C44E63">
        <w:rPr>
          <w:rFonts w:ascii="Arial" w:eastAsia="Arial" w:hAnsi="Arial" w:cs="Arial"/>
          <w:i w:val="0"/>
          <w:iCs w:val="0"/>
          <w:sz w:val="24"/>
          <w:szCs w:val="24"/>
          <w:lang w:val="es-CO"/>
        </w:rPr>
        <w:t xml:space="preserve"> Resultados</w:t>
      </w:r>
      <w:r w:rsidRPr="00C44E63">
        <w:rPr>
          <w:rFonts w:ascii="Arial" w:eastAsia="Arial" w:hAnsi="Arial" w:cs="Arial"/>
          <w:i w:val="0"/>
          <w:iCs w:val="0"/>
          <w:spacing w:val="1"/>
          <w:sz w:val="24"/>
          <w:szCs w:val="24"/>
          <w:lang w:val="es-CO"/>
        </w:rPr>
        <w:t xml:space="preserve"> </w:t>
      </w:r>
      <w:r w:rsidRPr="00C44E63">
        <w:rPr>
          <w:rFonts w:ascii="Arial" w:eastAsia="Arial" w:hAnsi="Arial" w:cs="Arial"/>
          <w:i w:val="0"/>
          <w:iCs w:val="0"/>
          <w:sz w:val="24"/>
          <w:szCs w:val="24"/>
          <w:lang w:val="es-CO"/>
        </w:rPr>
        <w:t>y</w:t>
      </w:r>
      <w:r w:rsidRPr="00C44E63">
        <w:rPr>
          <w:rFonts w:ascii="Arial" w:eastAsia="Arial" w:hAnsi="Arial" w:cs="Arial"/>
          <w:i w:val="0"/>
          <w:iCs w:val="0"/>
          <w:spacing w:val="4"/>
          <w:sz w:val="24"/>
          <w:szCs w:val="24"/>
          <w:lang w:val="es-CO"/>
        </w:rPr>
        <w:t xml:space="preserve"> </w:t>
      </w:r>
      <w:r w:rsidRPr="00C44E63">
        <w:rPr>
          <w:rFonts w:ascii="Arial" w:eastAsia="Arial" w:hAnsi="Arial" w:cs="Arial"/>
          <w:i w:val="0"/>
          <w:iCs w:val="0"/>
          <w:spacing w:val="-5"/>
          <w:sz w:val="24"/>
          <w:szCs w:val="24"/>
          <w:lang w:val="es-CO"/>
        </w:rPr>
        <w:t>a</w:t>
      </w:r>
      <w:r w:rsidRPr="00C44E63">
        <w:rPr>
          <w:rFonts w:ascii="Arial" w:eastAsia="Arial" w:hAnsi="Arial" w:cs="Arial"/>
          <w:i w:val="0"/>
          <w:iCs w:val="0"/>
          <w:spacing w:val="4"/>
          <w:sz w:val="24"/>
          <w:szCs w:val="24"/>
          <w:lang w:val="es-CO"/>
        </w:rPr>
        <w:t>n</w:t>
      </w:r>
      <w:r w:rsidRPr="00C44E63">
        <w:rPr>
          <w:rFonts w:ascii="Arial" w:eastAsia="Arial" w:hAnsi="Arial" w:cs="Arial"/>
          <w:i w:val="0"/>
          <w:iCs w:val="0"/>
          <w:spacing w:val="-5"/>
          <w:sz w:val="24"/>
          <w:szCs w:val="24"/>
          <w:lang w:val="es-CO"/>
        </w:rPr>
        <w:t>á</w:t>
      </w:r>
      <w:r w:rsidRPr="00C44E63">
        <w:rPr>
          <w:rFonts w:ascii="Arial" w:eastAsia="Arial" w:hAnsi="Arial" w:cs="Arial"/>
          <w:i w:val="0"/>
          <w:iCs w:val="0"/>
          <w:spacing w:val="2"/>
          <w:sz w:val="24"/>
          <w:szCs w:val="24"/>
          <w:lang w:val="es-CO"/>
        </w:rPr>
        <w:t>l</w:t>
      </w:r>
      <w:r w:rsidRPr="00C44E63">
        <w:rPr>
          <w:rFonts w:ascii="Arial" w:eastAsia="Arial" w:hAnsi="Arial" w:cs="Arial"/>
          <w:i w:val="0"/>
          <w:iCs w:val="0"/>
          <w:sz w:val="24"/>
          <w:szCs w:val="24"/>
          <w:lang w:val="es-CO"/>
        </w:rPr>
        <w:t>i</w:t>
      </w:r>
      <w:r w:rsidRPr="00C44E63">
        <w:rPr>
          <w:rFonts w:ascii="Arial" w:eastAsia="Arial" w:hAnsi="Arial" w:cs="Arial"/>
          <w:i w:val="0"/>
          <w:iCs w:val="0"/>
          <w:spacing w:val="1"/>
          <w:sz w:val="24"/>
          <w:szCs w:val="24"/>
          <w:lang w:val="es-CO"/>
        </w:rPr>
        <w:t>s</w:t>
      </w:r>
      <w:r w:rsidRPr="00C44E63">
        <w:rPr>
          <w:rFonts w:ascii="Arial" w:eastAsia="Arial" w:hAnsi="Arial" w:cs="Arial"/>
          <w:i w:val="0"/>
          <w:iCs w:val="0"/>
          <w:sz w:val="24"/>
          <w:szCs w:val="24"/>
          <w:lang w:val="es-CO"/>
        </w:rPr>
        <w:t>is</w:t>
      </w:r>
      <w:r w:rsidRPr="00C44E63">
        <w:rPr>
          <w:rFonts w:ascii="Arial" w:eastAsia="Arial" w:hAnsi="Arial" w:cs="Arial"/>
          <w:i w:val="0"/>
          <w:iCs w:val="0"/>
          <w:spacing w:val="4"/>
          <w:sz w:val="24"/>
          <w:szCs w:val="24"/>
          <w:lang w:val="es-CO"/>
        </w:rPr>
        <w:t xml:space="preserve"> </w:t>
      </w:r>
      <w:r w:rsidRPr="00C44E63">
        <w:rPr>
          <w:rFonts w:ascii="Arial" w:eastAsia="Arial" w:hAnsi="Arial" w:cs="Arial"/>
          <w:i w:val="0"/>
          <w:iCs w:val="0"/>
          <w:sz w:val="24"/>
          <w:szCs w:val="24"/>
          <w:lang w:val="es-CO"/>
        </w:rPr>
        <w:t>indi</w:t>
      </w:r>
      <w:r w:rsidRPr="00C44E63">
        <w:rPr>
          <w:rFonts w:ascii="Arial" w:eastAsia="Arial" w:hAnsi="Arial" w:cs="Arial"/>
          <w:i w:val="0"/>
          <w:iCs w:val="0"/>
          <w:spacing w:val="4"/>
          <w:sz w:val="24"/>
          <w:szCs w:val="24"/>
          <w:lang w:val="es-CO"/>
        </w:rPr>
        <w:t>c</w:t>
      </w:r>
      <w:r w:rsidRPr="00C44E63">
        <w:rPr>
          <w:rFonts w:ascii="Arial" w:eastAsia="Arial" w:hAnsi="Arial" w:cs="Arial"/>
          <w:i w:val="0"/>
          <w:iCs w:val="0"/>
          <w:spacing w:val="-5"/>
          <w:sz w:val="24"/>
          <w:szCs w:val="24"/>
          <w:lang w:val="es-CO"/>
        </w:rPr>
        <w:t>a</w:t>
      </w:r>
      <w:r w:rsidRPr="00C44E63">
        <w:rPr>
          <w:rFonts w:ascii="Arial" w:eastAsia="Arial" w:hAnsi="Arial" w:cs="Arial"/>
          <w:i w:val="0"/>
          <w:iCs w:val="0"/>
          <w:sz w:val="24"/>
          <w:szCs w:val="24"/>
          <w:lang w:val="es-CO"/>
        </w:rPr>
        <w:t>dores</w:t>
      </w:r>
      <w:r w:rsidRPr="00C44E63">
        <w:rPr>
          <w:rFonts w:ascii="Arial" w:eastAsia="Arial" w:hAnsi="Arial" w:cs="Arial"/>
          <w:i w:val="0"/>
          <w:iCs w:val="0"/>
          <w:spacing w:val="2"/>
          <w:sz w:val="24"/>
          <w:szCs w:val="24"/>
          <w:lang w:val="es-CO"/>
        </w:rPr>
        <w:t xml:space="preserve"> </w:t>
      </w:r>
      <w:r w:rsidRPr="00C44E63">
        <w:rPr>
          <w:rFonts w:ascii="Arial" w:eastAsia="Arial" w:hAnsi="Arial" w:cs="Arial"/>
          <w:i w:val="0"/>
          <w:iCs w:val="0"/>
          <w:sz w:val="24"/>
          <w:szCs w:val="24"/>
          <w:lang w:val="es-CO"/>
        </w:rPr>
        <w:t>re</w:t>
      </w:r>
      <w:r w:rsidRPr="00C44E63">
        <w:rPr>
          <w:rFonts w:ascii="Arial" w:eastAsia="Arial" w:hAnsi="Arial" w:cs="Arial"/>
          <w:i w:val="0"/>
          <w:iCs w:val="0"/>
          <w:spacing w:val="1"/>
          <w:sz w:val="24"/>
          <w:szCs w:val="24"/>
          <w:lang w:val="es-CO"/>
        </w:rPr>
        <w:t>s</w:t>
      </w:r>
      <w:r w:rsidRPr="00C44E63">
        <w:rPr>
          <w:rFonts w:ascii="Arial" w:eastAsia="Arial" w:hAnsi="Arial" w:cs="Arial"/>
          <w:i w:val="0"/>
          <w:iCs w:val="0"/>
          <w:sz w:val="24"/>
          <w:szCs w:val="24"/>
          <w:lang w:val="es-CO"/>
        </w:rPr>
        <w:t>oluci</w:t>
      </w:r>
      <w:r w:rsidRPr="00C44E63">
        <w:rPr>
          <w:rFonts w:ascii="Arial" w:eastAsia="Arial" w:hAnsi="Arial" w:cs="Arial"/>
          <w:i w:val="0"/>
          <w:iCs w:val="0"/>
          <w:spacing w:val="1"/>
          <w:sz w:val="24"/>
          <w:szCs w:val="24"/>
          <w:lang w:val="es-CO"/>
        </w:rPr>
        <w:t>ó</w:t>
      </w:r>
      <w:r w:rsidRPr="00C44E63">
        <w:rPr>
          <w:rFonts w:ascii="Arial" w:eastAsia="Arial" w:hAnsi="Arial" w:cs="Arial"/>
          <w:i w:val="0"/>
          <w:iCs w:val="0"/>
          <w:sz w:val="24"/>
          <w:szCs w:val="24"/>
          <w:lang w:val="es-CO"/>
        </w:rPr>
        <w:t xml:space="preserve">n </w:t>
      </w:r>
      <w:r w:rsidRPr="00C44E63">
        <w:rPr>
          <w:rFonts w:ascii="Arial" w:eastAsia="Arial" w:hAnsi="Arial" w:cs="Arial"/>
          <w:i w:val="0"/>
          <w:iCs w:val="0"/>
          <w:spacing w:val="-1"/>
          <w:sz w:val="24"/>
          <w:szCs w:val="24"/>
          <w:lang w:val="es-CO"/>
        </w:rPr>
        <w:t>4</w:t>
      </w:r>
      <w:r w:rsidRPr="00C44E63">
        <w:rPr>
          <w:rFonts w:ascii="Arial" w:eastAsia="Arial" w:hAnsi="Arial" w:cs="Arial"/>
          <w:i w:val="0"/>
          <w:iCs w:val="0"/>
          <w:spacing w:val="1"/>
          <w:sz w:val="24"/>
          <w:szCs w:val="24"/>
          <w:lang w:val="es-CO"/>
        </w:rPr>
        <w:t>08</w:t>
      </w:r>
      <w:r w:rsidRPr="00C44E63">
        <w:rPr>
          <w:rFonts w:ascii="Arial" w:eastAsia="Arial" w:hAnsi="Arial" w:cs="Arial"/>
          <w:i w:val="0"/>
          <w:iCs w:val="0"/>
          <w:spacing w:val="-2"/>
          <w:sz w:val="24"/>
          <w:szCs w:val="24"/>
          <w:lang w:val="es-CO"/>
        </w:rPr>
        <w:t>/</w:t>
      </w:r>
      <w:r w:rsidRPr="00C44E63">
        <w:rPr>
          <w:rFonts w:ascii="Arial" w:eastAsia="Arial" w:hAnsi="Arial" w:cs="Arial"/>
          <w:i w:val="0"/>
          <w:iCs w:val="0"/>
          <w:spacing w:val="1"/>
          <w:sz w:val="24"/>
          <w:szCs w:val="24"/>
          <w:lang w:val="es-CO"/>
        </w:rPr>
        <w:t>20</w:t>
      </w:r>
      <w:r w:rsidRPr="00C44E63">
        <w:rPr>
          <w:rFonts w:ascii="Arial" w:eastAsia="Arial" w:hAnsi="Arial" w:cs="Arial"/>
          <w:i w:val="0"/>
          <w:iCs w:val="0"/>
          <w:spacing w:val="-1"/>
          <w:sz w:val="24"/>
          <w:szCs w:val="24"/>
          <w:lang w:val="es-CO"/>
        </w:rPr>
        <w:t>1</w:t>
      </w:r>
      <w:r w:rsidRPr="00C44E63">
        <w:rPr>
          <w:rFonts w:ascii="Arial" w:eastAsia="Arial" w:hAnsi="Arial" w:cs="Arial"/>
          <w:i w:val="0"/>
          <w:iCs w:val="0"/>
          <w:sz w:val="24"/>
          <w:szCs w:val="24"/>
          <w:lang w:val="es-CO"/>
        </w:rPr>
        <w:t>8</w:t>
      </w:r>
      <w:bookmarkEnd w:id="52"/>
    </w:p>
    <w:p w14:paraId="177873A5" w14:textId="77777777" w:rsidR="006D111E" w:rsidRPr="00170CF1" w:rsidRDefault="006D111E" w:rsidP="006D111E">
      <w:pPr>
        <w:spacing w:before="1" w:line="160" w:lineRule="exact"/>
        <w:jc w:val="both"/>
        <w:rPr>
          <w:sz w:val="16"/>
          <w:szCs w:val="16"/>
        </w:rPr>
      </w:pPr>
    </w:p>
    <w:p w14:paraId="02F93F36" w14:textId="77777777" w:rsidR="006D111E" w:rsidRPr="00170CF1" w:rsidRDefault="006D111E" w:rsidP="006D111E">
      <w:pPr>
        <w:spacing w:line="200" w:lineRule="exact"/>
        <w:jc w:val="both"/>
      </w:pPr>
    </w:p>
    <w:p w14:paraId="6BF72870" w14:textId="77777777" w:rsidR="00650C0A" w:rsidRPr="00C44E63" w:rsidRDefault="00650C0A" w:rsidP="00650C0A">
      <w:pPr>
        <w:pStyle w:val="Ttulo2"/>
        <w:spacing w:before="0" w:after="0"/>
        <w:ind w:hanging="1440"/>
        <w:rPr>
          <w:rFonts w:ascii="Arial" w:hAnsi="Arial" w:cs="Arial"/>
          <w:i w:val="0"/>
          <w:iCs w:val="0"/>
          <w:sz w:val="24"/>
          <w:szCs w:val="24"/>
          <w:lang w:val="es-CO"/>
        </w:rPr>
      </w:pPr>
      <w:bookmarkStart w:id="53" w:name="_Toc157455784"/>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.5.1 Evaluación de Aplicación de la Guía de Manejo Especifica:</w:t>
      </w:r>
      <w:bookmarkEnd w:id="53"/>
      <w:r w:rsidR="006D111E" w:rsidRPr="00C44E63">
        <w:rPr>
          <w:rFonts w:ascii="Arial" w:hAnsi="Arial" w:cs="Arial"/>
          <w:i w:val="0"/>
          <w:iCs w:val="0"/>
          <w:sz w:val="24"/>
          <w:szCs w:val="24"/>
          <w:lang w:val="es-CO"/>
        </w:rPr>
        <w:t xml:space="preserve"> </w:t>
      </w:r>
    </w:p>
    <w:p w14:paraId="2EFAABEC" w14:textId="2FC67805" w:rsidR="006D111E" w:rsidRPr="00C44E63" w:rsidRDefault="006D111E" w:rsidP="00650C0A">
      <w:pPr>
        <w:pStyle w:val="Ttulo2"/>
        <w:spacing w:before="0" w:after="0"/>
        <w:ind w:hanging="1440"/>
        <w:rPr>
          <w:rFonts w:ascii="Arial" w:hAnsi="Arial" w:cs="Arial"/>
          <w:i w:val="0"/>
          <w:iCs w:val="0"/>
          <w:sz w:val="24"/>
          <w:szCs w:val="24"/>
          <w:lang w:val="es-CO"/>
        </w:rPr>
      </w:pPr>
      <w:bookmarkStart w:id="54" w:name="_Toc157455785"/>
      <w:r w:rsidRPr="00C44E63">
        <w:rPr>
          <w:rFonts w:ascii="Arial" w:hAnsi="Arial" w:cs="Arial"/>
          <w:i w:val="0"/>
          <w:iCs w:val="0"/>
          <w:sz w:val="24"/>
          <w:szCs w:val="24"/>
          <w:lang w:val="es-CO"/>
        </w:rPr>
        <w:t>Hemorragia del III Trimestre.</w:t>
      </w:r>
      <w:bookmarkEnd w:id="54"/>
    </w:p>
    <w:p w14:paraId="61A24424" w14:textId="77777777" w:rsidR="006D111E" w:rsidRPr="00170CF1" w:rsidRDefault="006D111E" w:rsidP="006D111E">
      <w:pPr>
        <w:spacing w:line="276" w:lineRule="auto"/>
        <w:rPr>
          <w:rFonts w:ascii="Arial" w:hAnsi="Arial" w:cs="Arial"/>
          <w:sz w:val="24"/>
          <w:szCs w:val="24"/>
        </w:rPr>
      </w:pPr>
    </w:p>
    <w:p w14:paraId="291D0DE5" w14:textId="39E4EDF7" w:rsidR="006D111E" w:rsidRPr="00170CF1" w:rsidRDefault="006D111E" w:rsidP="006D111E">
      <w:pPr>
        <w:spacing w:line="276" w:lineRule="auto"/>
        <w:rPr>
          <w:rFonts w:ascii="Arial" w:hAnsi="Arial" w:cs="Arial"/>
          <w:sz w:val="24"/>
          <w:szCs w:val="24"/>
        </w:rPr>
      </w:pPr>
      <w:r w:rsidRPr="00170CF1">
        <w:rPr>
          <w:rFonts w:ascii="Arial" w:hAnsi="Arial" w:cs="Arial"/>
          <w:sz w:val="24"/>
          <w:szCs w:val="24"/>
        </w:rPr>
        <w:t>Se realiza análisis de la información recibida por el servicio de estadís</w:t>
      </w:r>
      <w:r w:rsidR="00396B94">
        <w:rPr>
          <w:rFonts w:ascii="Arial" w:hAnsi="Arial" w:cs="Arial"/>
          <w:sz w:val="24"/>
          <w:szCs w:val="24"/>
        </w:rPr>
        <w:t>tica donde se evidencian 1 caso</w:t>
      </w:r>
      <w:r w:rsidRPr="00170CF1">
        <w:rPr>
          <w:rFonts w:ascii="Arial" w:hAnsi="Arial" w:cs="Arial"/>
          <w:sz w:val="24"/>
          <w:szCs w:val="24"/>
        </w:rPr>
        <w:t xml:space="preserve"> de hemorragia de III trimestre de gestación 2022 y tres casos en el tercer trimestre de 2023</w:t>
      </w:r>
    </w:p>
    <w:p w14:paraId="5AAAC47C" w14:textId="77777777" w:rsidR="006D111E" w:rsidRPr="00170CF1" w:rsidRDefault="006D111E" w:rsidP="006D111E">
      <w:pPr>
        <w:spacing w:line="276" w:lineRule="auto"/>
        <w:rPr>
          <w:rFonts w:ascii="Arial" w:hAnsi="Arial" w:cs="Arial"/>
          <w:sz w:val="24"/>
          <w:szCs w:val="24"/>
        </w:rPr>
      </w:pPr>
    </w:p>
    <w:p w14:paraId="6440AF06" w14:textId="40CEF191" w:rsidR="006D111E" w:rsidRPr="00170CF1" w:rsidRDefault="006D111E" w:rsidP="00703ED2">
      <w:pPr>
        <w:spacing w:line="276" w:lineRule="auto"/>
        <w:jc w:val="center"/>
        <w:rPr>
          <w:rFonts w:ascii="Arial" w:hAnsi="Arial" w:cs="Arial"/>
          <w:sz w:val="20"/>
          <w:szCs w:val="20"/>
        </w:rPr>
      </w:pPr>
      <w:r w:rsidRPr="00170CF1">
        <w:rPr>
          <w:rFonts w:ascii="Arial" w:hAnsi="Arial" w:cs="Arial"/>
          <w:sz w:val="20"/>
          <w:szCs w:val="20"/>
        </w:rPr>
        <w:t>Porcentaje de evaluación de los casos de hemorragias del tercer trimestre del embarazo. 2022 2023</w:t>
      </w:r>
    </w:p>
    <w:p w14:paraId="20875B30" w14:textId="77777777" w:rsidR="006D111E" w:rsidRPr="00B1263E" w:rsidRDefault="006D111E" w:rsidP="006D111E">
      <w:pPr>
        <w:spacing w:line="276" w:lineRule="auto"/>
        <w:rPr>
          <w:rFonts w:ascii="Arial" w:hAnsi="Arial" w:cs="Arial"/>
          <w:color w:val="FF0000"/>
          <w:sz w:val="20"/>
          <w:szCs w:val="20"/>
        </w:rPr>
      </w:pPr>
    </w:p>
    <w:p w14:paraId="03C20A65" w14:textId="77777777" w:rsidR="006D111E" w:rsidRPr="00B1263E" w:rsidRDefault="006D111E" w:rsidP="00650C0A">
      <w:pPr>
        <w:spacing w:line="276" w:lineRule="auto"/>
        <w:jc w:val="center"/>
        <w:rPr>
          <w:rFonts w:ascii="Arial" w:hAnsi="Arial" w:cs="Arial"/>
          <w:color w:val="FF0000"/>
          <w:sz w:val="24"/>
          <w:szCs w:val="24"/>
        </w:rPr>
      </w:pPr>
      <w:r>
        <w:rPr>
          <w:noProof/>
          <w:lang w:val="en-US"/>
        </w:rPr>
        <w:drawing>
          <wp:inline distT="0" distB="0" distL="0" distR="0" wp14:anchorId="63EB9A53" wp14:editId="608C3C84">
            <wp:extent cx="4752975" cy="2076450"/>
            <wp:effectExtent l="0" t="0" r="9525" b="0"/>
            <wp:docPr id="1159147335" name="Gráfico 1159147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1582E2" w14:textId="030F91CF" w:rsidR="006D111E" w:rsidRPr="00170CF1" w:rsidRDefault="006D111E" w:rsidP="00650C0A">
      <w:pPr>
        <w:spacing w:before="43" w:line="275" w:lineRule="auto"/>
        <w:ind w:left="102" w:right="154"/>
        <w:jc w:val="center"/>
        <w:rPr>
          <w:rFonts w:ascii="Arial" w:eastAsia="Arial" w:hAnsi="Arial" w:cs="Arial"/>
          <w:sz w:val="20"/>
          <w:szCs w:val="20"/>
        </w:rPr>
      </w:pPr>
      <w:r w:rsidRPr="00170CF1">
        <w:rPr>
          <w:rFonts w:ascii="Arial" w:eastAsia="Arial" w:hAnsi="Arial" w:cs="Arial"/>
          <w:sz w:val="20"/>
          <w:szCs w:val="20"/>
        </w:rPr>
        <w:t>Fuente: Sistema de Gestión Integral (</w:t>
      </w:r>
      <w:proofErr w:type="spellStart"/>
      <w:r w:rsidRPr="00170CF1">
        <w:rPr>
          <w:rFonts w:ascii="Arial" w:eastAsia="Arial" w:hAnsi="Arial" w:cs="Arial"/>
          <w:sz w:val="20"/>
          <w:szCs w:val="20"/>
        </w:rPr>
        <w:t>Almera</w:t>
      </w:r>
      <w:proofErr w:type="spellEnd"/>
      <w:r w:rsidRPr="00170CF1">
        <w:rPr>
          <w:rFonts w:ascii="Arial" w:eastAsia="Arial" w:hAnsi="Arial" w:cs="Arial"/>
          <w:sz w:val="20"/>
          <w:szCs w:val="20"/>
        </w:rPr>
        <w:t>) ESE HSJG</w:t>
      </w:r>
    </w:p>
    <w:p w14:paraId="424AE8CD" w14:textId="77777777" w:rsidR="006D111E" w:rsidRPr="00170CF1" w:rsidRDefault="006D111E" w:rsidP="006D111E">
      <w:pPr>
        <w:spacing w:line="276" w:lineRule="auto"/>
        <w:rPr>
          <w:rFonts w:cs="Arial"/>
          <w:b/>
        </w:rPr>
      </w:pPr>
    </w:p>
    <w:p w14:paraId="4ED1CC00" w14:textId="77777777" w:rsidR="006D111E" w:rsidRPr="00170CF1" w:rsidRDefault="006D111E" w:rsidP="006D111E">
      <w:pPr>
        <w:spacing w:line="276" w:lineRule="auto"/>
        <w:jc w:val="both"/>
        <w:rPr>
          <w:rFonts w:ascii="Arial" w:hAnsi="Arial" w:cs="Arial"/>
          <w:sz w:val="24"/>
          <w:szCs w:val="24"/>
        </w:rPr>
      </w:pPr>
      <w:r w:rsidRPr="00170CF1">
        <w:rPr>
          <w:rFonts w:ascii="Arial" w:hAnsi="Arial" w:cs="Arial"/>
          <w:sz w:val="24"/>
          <w:szCs w:val="24"/>
        </w:rPr>
        <w:lastRenderedPageBreak/>
        <w:t>En el 2023 se presentaron 3 casos de hemorragias en el tercer trimestre del embarazo por lo que no se realizaron análisis y se cumple con el indicador ≥ 80%.</w:t>
      </w:r>
    </w:p>
    <w:p w14:paraId="618BF96F" w14:textId="77777777" w:rsidR="006D111E" w:rsidRPr="00DB08E1" w:rsidRDefault="006D111E" w:rsidP="006D111E">
      <w:pPr>
        <w:spacing w:line="276" w:lineRule="auto"/>
        <w:rPr>
          <w:rFonts w:cs="Arial"/>
          <w:b/>
        </w:rPr>
      </w:pPr>
    </w:p>
    <w:p w14:paraId="51ED0492" w14:textId="58232DA0" w:rsidR="006D111E" w:rsidRPr="00650C0A" w:rsidRDefault="00650C0A" w:rsidP="00650C0A">
      <w:pPr>
        <w:pStyle w:val="Ttulo2"/>
        <w:tabs>
          <w:tab w:val="clear" w:pos="1440"/>
          <w:tab w:val="num" w:pos="1134"/>
        </w:tabs>
        <w:ind w:left="567" w:hanging="567"/>
        <w:jc w:val="both"/>
        <w:rPr>
          <w:rFonts w:ascii="Arial" w:hAnsi="Arial" w:cs="Arial"/>
          <w:i w:val="0"/>
          <w:iCs w:val="0"/>
          <w:sz w:val="24"/>
          <w:szCs w:val="24"/>
          <w:lang w:val="es-CO"/>
        </w:rPr>
      </w:pPr>
      <w:bookmarkStart w:id="55" w:name="_Toc157455786"/>
      <w:r w:rsidRPr="00650C0A">
        <w:rPr>
          <w:rFonts w:ascii="Arial" w:hAnsi="Arial" w:cs="Arial"/>
          <w:i w:val="0"/>
          <w:iCs w:val="0"/>
          <w:sz w:val="24"/>
          <w:szCs w:val="24"/>
          <w:lang w:val="es-CO"/>
        </w:rPr>
        <w:t>2</w:t>
      </w:r>
      <w:r w:rsidR="006D111E" w:rsidRPr="00650C0A">
        <w:rPr>
          <w:rFonts w:ascii="Arial" w:hAnsi="Arial" w:cs="Arial"/>
          <w:i w:val="0"/>
          <w:iCs w:val="0"/>
          <w:sz w:val="24"/>
          <w:szCs w:val="24"/>
          <w:lang w:val="es-CO"/>
        </w:rPr>
        <w:t>.</w:t>
      </w:r>
      <w:r w:rsidR="00C44E63">
        <w:rPr>
          <w:rFonts w:ascii="Arial" w:hAnsi="Arial" w:cs="Arial"/>
          <w:i w:val="0"/>
          <w:iCs w:val="0"/>
          <w:sz w:val="24"/>
          <w:szCs w:val="24"/>
          <w:lang w:val="es-CO"/>
        </w:rPr>
        <w:t>5</w:t>
      </w:r>
      <w:r w:rsidR="006D111E" w:rsidRPr="00650C0A">
        <w:rPr>
          <w:rFonts w:ascii="Arial" w:hAnsi="Arial" w:cs="Arial"/>
          <w:i w:val="0"/>
          <w:iCs w:val="0"/>
          <w:sz w:val="24"/>
          <w:szCs w:val="24"/>
          <w:lang w:val="es-CO"/>
        </w:rPr>
        <w:t>.2 Evaluación de Aplicación de Manejo de la Primera Causa de Egreso</w:t>
      </w:r>
      <w:r w:rsidRPr="00650C0A">
        <w:rPr>
          <w:rFonts w:ascii="Arial" w:hAnsi="Arial" w:cs="Arial"/>
          <w:i w:val="0"/>
          <w:iCs w:val="0"/>
          <w:sz w:val="24"/>
          <w:szCs w:val="24"/>
          <w:lang w:val="es-CO"/>
        </w:rPr>
        <w:t xml:space="preserve"> </w:t>
      </w:r>
      <w:r w:rsidR="006D111E" w:rsidRPr="00650C0A">
        <w:rPr>
          <w:rFonts w:ascii="Arial" w:hAnsi="Arial" w:cs="Arial"/>
          <w:i w:val="0"/>
          <w:iCs w:val="0"/>
          <w:sz w:val="24"/>
          <w:szCs w:val="24"/>
          <w:lang w:val="es-CO"/>
        </w:rPr>
        <w:t>Hospitalario o de Morbilidad Atendida</w:t>
      </w:r>
      <w:bookmarkEnd w:id="55"/>
    </w:p>
    <w:p w14:paraId="0CD52870" w14:textId="77777777" w:rsidR="006D111E" w:rsidRPr="00650C0A" w:rsidRDefault="006D111E" w:rsidP="00650C0A">
      <w:r w:rsidRPr="00650C0A">
        <w:t xml:space="preserve"> </w:t>
      </w:r>
    </w:p>
    <w:p w14:paraId="2009E5F0" w14:textId="77777777" w:rsidR="006D111E" w:rsidRDefault="006D111E" w:rsidP="006D111E">
      <w:pPr>
        <w:spacing w:line="276" w:lineRule="auto"/>
        <w:jc w:val="both"/>
        <w:rPr>
          <w:rFonts w:ascii="Arial" w:hAnsi="Arial" w:cs="Arial"/>
          <w:bCs/>
          <w:sz w:val="24"/>
          <w:szCs w:val="24"/>
        </w:rPr>
      </w:pPr>
      <w:r w:rsidRPr="00DB08E1">
        <w:rPr>
          <w:rFonts w:ascii="Arial" w:hAnsi="Arial" w:cs="Arial"/>
          <w:bCs/>
          <w:sz w:val="24"/>
          <w:szCs w:val="24"/>
        </w:rPr>
        <w:t>En los dos periodos analizados se cumplió con el 100% de las evaluaciones de la primera causa de egreso hospitalario.</w:t>
      </w:r>
    </w:p>
    <w:p w14:paraId="36C6FC8F" w14:textId="77777777" w:rsidR="006D111E" w:rsidRPr="00DB08E1" w:rsidRDefault="006D111E" w:rsidP="006D111E">
      <w:pPr>
        <w:spacing w:line="276" w:lineRule="auto"/>
        <w:jc w:val="both"/>
        <w:rPr>
          <w:rFonts w:ascii="Arial" w:hAnsi="Arial" w:cs="Arial"/>
          <w:bCs/>
          <w:sz w:val="24"/>
          <w:szCs w:val="24"/>
        </w:rPr>
      </w:pPr>
    </w:p>
    <w:p w14:paraId="0AD3C1A9" w14:textId="5E161EF7" w:rsidR="006D111E" w:rsidRPr="007E1A5C" w:rsidRDefault="006D111E" w:rsidP="00650C0A">
      <w:pPr>
        <w:spacing w:line="276" w:lineRule="auto"/>
        <w:jc w:val="center"/>
        <w:rPr>
          <w:rFonts w:ascii="Arial" w:hAnsi="Arial" w:cs="Arial"/>
          <w:sz w:val="20"/>
          <w:szCs w:val="20"/>
        </w:rPr>
      </w:pPr>
      <w:r w:rsidRPr="00DB08E1">
        <w:rPr>
          <w:rFonts w:ascii="Arial" w:hAnsi="Arial" w:cs="Arial"/>
          <w:sz w:val="20"/>
          <w:szCs w:val="20"/>
        </w:rPr>
        <w:t>Porcentaje de evaluación de la aplicación de manejo de la primera causa de egreso hospitalario. 2022 2023</w:t>
      </w:r>
    </w:p>
    <w:p w14:paraId="78B91D59" w14:textId="77777777" w:rsidR="006D111E" w:rsidRDefault="006D111E" w:rsidP="00650C0A">
      <w:pPr>
        <w:spacing w:line="276" w:lineRule="auto"/>
        <w:jc w:val="center"/>
        <w:rPr>
          <w:rFonts w:ascii="Arial" w:hAnsi="Arial" w:cs="Arial"/>
          <w:bCs/>
          <w:color w:val="FF0000"/>
          <w:sz w:val="24"/>
          <w:szCs w:val="24"/>
        </w:rPr>
      </w:pPr>
      <w:r>
        <w:rPr>
          <w:noProof/>
          <w:lang w:val="en-US"/>
        </w:rPr>
        <w:drawing>
          <wp:inline distT="0" distB="0" distL="0" distR="0" wp14:anchorId="7EFA7009" wp14:editId="68A91289">
            <wp:extent cx="4572000" cy="2743200"/>
            <wp:effectExtent l="0" t="0" r="0" b="0"/>
            <wp:docPr id="1159147336" name="Gráfico 1159147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A7DEEF" w14:textId="77777777" w:rsidR="006D111E" w:rsidRDefault="006D111E" w:rsidP="00650C0A">
      <w:pPr>
        <w:spacing w:line="276" w:lineRule="auto"/>
        <w:jc w:val="center"/>
        <w:rPr>
          <w:rFonts w:ascii="Arial" w:hAnsi="Arial" w:cs="Arial"/>
          <w:bCs/>
          <w:color w:val="FF0000"/>
          <w:sz w:val="24"/>
          <w:szCs w:val="24"/>
        </w:rPr>
      </w:pPr>
      <w:r w:rsidRPr="00170CF1">
        <w:rPr>
          <w:rFonts w:ascii="Arial" w:eastAsia="Arial" w:hAnsi="Arial" w:cs="Arial"/>
          <w:sz w:val="20"/>
          <w:szCs w:val="20"/>
        </w:rPr>
        <w:t>Fuente: Sistema de Gestión Integral (</w:t>
      </w:r>
      <w:proofErr w:type="spellStart"/>
      <w:r w:rsidRPr="00170CF1">
        <w:rPr>
          <w:rFonts w:ascii="Arial" w:eastAsia="Arial" w:hAnsi="Arial" w:cs="Arial"/>
          <w:sz w:val="20"/>
          <w:szCs w:val="20"/>
        </w:rPr>
        <w:t>Almera</w:t>
      </w:r>
      <w:proofErr w:type="spellEnd"/>
      <w:r w:rsidRPr="00170CF1">
        <w:rPr>
          <w:rFonts w:ascii="Arial" w:eastAsia="Arial" w:hAnsi="Arial" w:cs="Arial"/>
          <w:sz w:val="20"/>
          <w:szCs w:val="20"/>
        </w:rPr>
        <w:t>) ESE HSJG</w:t>
      </w:r>
    </w:p>
    <w:p w14:paraId="73205D8C" w14:textId="77777777" w:rsidR="006D111E" w:rsidRPr="00B1263E" w:rsidRDefault="006D111E" w:rsidP="006D111E">
      <w:pPr>
        <w:spacing w:line="276" w:lineRule="auto"/>
        <w:rPr>
          <w:rFonts w:cs="Arial"/>
          <w:b/>
          <w:color w:val="FF0000"/>
          <w:sz w:val="16"/>
          <w:szCs w:val="16"/>
        </w:rPr>
      </w:pPr>
    </w:p>
    <w:p w14:paraId="3BB1C543" w14:textId="77777777" w:rsidR="006D111E" w:rsidRDefault="006D111E" w:rsidP="006D111E">
      <w:pPr>
        <w:spacing w:line="276" w:lineRule="auto"/>
        <w:jc w:val="both"/>
        <w:rPr>
          <w:rFonts w:ascii="Arial" w:hAnsi="Arial" w:cs="Arial"/>
          <w:bCs/>
          <w:sz w:val="24"/>
          <w:szCs w:val="24"/>
        </w:rPr>
      </w:pPr>
      <w:r w:rsidRPr="00DB08E1">
        <w:rPr>
          <w:rFonts w:ascii="Arial" w:hAnsi="Arial" w:cs="Arial"/>
          <w:bCs/>
          <w:sz w:val="24"/>
          <w:szCs w:val="24"/>
        </w:rPr>
        <w:t xml:space="preserve">Se analizaron 90 historias clínicas del año 2023, </w:t>
      </w:r>
      <w:r>
        <w:rPr>
          <w:rFonts w:ascii="Arial" w:hAnsi="Arial" w:cs="Arial"/>
          <w:bCs/>
          <w:sz w:val="24"/>
          <w:szCs w:val="24"/>
        </w:rPr>
        <w:t>y 118 en el 2022</w:t>
      </w:r>
    </w:p>
    <w:p w14:paraId="2DE9697E" w14:textId="77777777" w:rsidR="006D111E" w:rsidRPr="00B1263E" w:rsidRDefault="006D111E" w:rsidP="006D111E">
      <w:pPr>
        <w:spacing w:line="276" w:lineRule="auto"/>
        <w:jc w:val="both"/>
        <w:rPr>
          <w:rFonts w:ascii="Arial" w:hAnsi="Arial" w:cs="Arial"/>
          <w:color w:val="FF0000"/>
          <w:sz w:val="24"/>
          <w:szCs w:val="24"/>
        </w:rPr>
      </w:pPr>
    </w:p>
    <w:p w14:paraId="6E80CB8E" w14:textId="2FA766C1" w:rsidR="006D111E" w:rsidRPr="008538CF" w:rsidRDefault="00650C0A" w:rsidP="006D111E">
      <w:pPr>
        <w:spacing w:line="276" w:lineRule="auto"/>
        <w:rPr>
          <w:rFonts w:ascii="Arial" w:hAnsi="Arial" w:cs="Arial"/>
          <w:b/>
          <w:sz w:val="24"/>
          <w:szCs w:val="24"/>
        </w:rPr>
      </w:pPr>
      <w:bookmarkStart w:id="56" w:name="_Toc157455787"/>
      <w:r w:rsidRPr="00650C0A">
        <w:rPr>
          <w:rStyle w:val="Ttulo2Car"/>
          <w:rFonts w:ascii="Arial" w:hAnsi="Arial" w:cs="Arial"/>
          <w:i w:val="0"/>
          <w:iCs w:val="0"/>
          <w:sz w:val="24"/>
          <w:szCs w:val="24"/>
          <w:lang w:val="es-CO"/>
        </w:rPr>
        <w:t>2</w:t>
      </w:r>
      <w:r w:rsidR="006D111E" w:rsidRPr="00650C0A">
        <w:rPr>
          <w:rStyle w:val="Ttulo2Car"/>
          <w:rFonts w:ascii="Arial" w:hAnsi="Arial" w:cs="Arial"/>
          <w:i w:val="0"/>
          <w:iCs w:val="0"/>
          <w:sz w:val="24"/>
          <w:szCs w:val="24"/>
          <w:lang w:val="es-CO"/>
        </w:rPr>
        <w:t>.</w:t>
      </w:r>
      <w:r w:rsidR="00C44E63">
        <w:rPr>
          <w:rStyle w:val="Ttulo2Car"/>
          <w:rFonts w:ascii="Arial" w:hAnsi="Arial" w:cs="Arial"/>
          <w:i w:val="0"/>
          <w:iCs w:val="0"/>
          <w:sz w:val="24"/>
          <w:szCs w:val="24"/>
          <w:lang w:val="es-CO"/>
        </w:rPr>
        <w:t>5</w:t>
      </w:r>
      <w:r w:rsidR="006D111E" w:rsidRPr="00650C0A">
        <w:rPr>
          <w:rStyle w:val="Ttulo2Car"/>
          <w:rFonts w:ascii="Arial" w:hAnsi="Arial" w:cs="Arial"/>
          <w:i w:val="0"/>
          <w:iCs w:val="0"/>
          <w:sz w:val="24"/>
          <w:szCs w:val="24"/>
          <w:lang w:val="es-CO"/>
        </w:rPr>
        <w:t>.3 Oportunidad en la Atención Específica de Paciente con Diagnostico al Egreso del Infarto Agudo de Miocardio</w:t>
      </w:r>
      <w:bookmarkEnd w:id="56"/>
      <w:r w:rsidR="006D111E" w:rsidRPr="008538CF">
        <w:rPr>
          <w:rFonts w:ascii="Arial" w:hAnsi="Arial" w:cs="Arial"/>
          <w:b/>
          <w:sz w:val="24"/>
          <w:szCs w:val="24"/>
        </w:rPr>
        <w:t>.</w:t>
      </w:r>
    </w:p>
    <w:p w14:paraId="5E0DFD0C" w14:textId="77777777" w:rsidR="006D111E" w:rsidRPr="008538CF" w:rsidRDefault="006D111E" w:rsidP="006D111E">
      <w:pPr>
        <w:spacing w:line="276" w:lineRule="auto"/>
        <w:rPr>
          <w:rFonts w:ascii="Arial" w:hAnsi="Arial" w:cs="Arial"/>
          <w:b/>
          <w:sz w:val="24"/>
          <w:szCs w:val="24"/>
        </w:rPr>
      </w:pPr>
    </w:p>
    <w:p w14:paraId="59B195F1" w14:textId="77777777" w:rsidR="006D111E" w:rsidRDefault="006D111E" w:rsidP="006D111E">
      <w:pPr>
        <w:spacing w:line="276" w:lineRule="auto"/>
        <w:rPr>
          <w:rFonts w:ascii="Arial" w:hAnsi="Arial" w:cs="Arial"/>
          <w:bCs/>
          <w:sz w:val="24"/>
          <w:szCs w:val="24"/>
        </w:rPr>
      </w:pPr>
      <w:r w:rsidRPr="008538CF">
        <w:rPr>
          <w:rFonts w:ascii="Arial" w:hAnsi="Arial" w:cs="Arial"/>
          <w:bCs/>
          <w:sz w:val="24"/>
          <w:szCs w:val="24"/>
        </w:rPr>
        <w:t>Durante el año 2022 se presentaron 20 casos de infarto agudo de miocardio todos</w:t>
      </w:r>
      <w:r>
        <w:rPr>
          <w:rFonts w:ascii="Arial" w:hAnsi="Arial" w:cs="Arial"/>
          <w:bCs/>
          <w:sz w:val="24"/>
          <w:szCs w:val="24"/>
        </w:rPr>
        <w:t xml:space="preserve"> (100%)</w:t>
      </w:r>
      <w:r w:rsidRPr="008538CF">
        <w:rPr>
          <w:rFonts w:ascii="Arial" w:hAnsi="Arial" w:cs="Arial"/>
          <w:bCs/>
          <w:sz w:val="24"/>
          <w:szCs w:val="24"/>
        </w:rPr>
        <w:t xml:space="preserve"> los cuales se atendieron antes de la primera hora de hacer el diagnóstico y en el 2023 se presentaron 21 casos de los cuales 20</w:t>
      </w:r>
      <w:r>
        <w:rPr>
          <w:rFonts w:ascii="Arial" w:hAnsi="Arial" w:cs="Arial"/>
          <w:bCs/>
          <w:sz w:val="24"/>
          <w:szCs w:val="24"/>
        </w:rPr>
        <w:t xml:space="preserve"> (97.7%)</w:t>
      </w:r>
      <w:r w:rsidRPr="008538CF">
        <w:rPr>
          <w:rFonts w:ascii="Arial" w:hAnsi="Arial" w:cs="Arial"/>
          <w:bCs/>
          <w:sz w:val="24"/>
          <w:szCs w:val="24"/>
        </w:rPr>
        <w:t xml:space="preserve"> se atendieron </w:t>
      </w:r>
      <w:r w:rsidRPr="008538CF">
        <w:rPr>
          <w:rFonts w:ascii="Arial" w:hAnsi="Arial" w:cs="Arial"/>
          <w:bCs/>
          <w:sz w:val="24"/>
          <w:szCs w:val="24"/>
        </w:rPr>
        <w:lastRenderedPageBreak/>
        <w:t>antes de la primera hora del diagnóstico, el caso faltante se debió a la solicitud de imágenes diagnosticas para esclarecer el cuadro clínico.</w:t>
      </w:r>
    </w:p>
    <w:p w14:paraId="0CD21D90" w14:textId="77777777" w:rsidR="006D111E" w:rsidRPr="008538CF" w:rsidRDefault="006D111E" w:rsidP="006D111E">
      <w:pPr>
        <w:spacing w:line="276" w:lineRule="auto"/>
        <w:rPr>
          <w:rFonts w:ascii="Arial" w:hAnsi="Arial" w:cs="Arial"/>
          <w:bCs/>
          <w:sz w:val="24"/>
          <w:szCs w:val="24"/>
        </w:rPr>
      </w:pPr>
    </w:p>
    <w:p w14:paraId="73C4DD13" w14:textId="11AEDB06" w:rsidR="006D111E" w:rsidRPr="007E1A5C" w:rsidRDefault="006D111E" w:rsidP="00650C0A">
      <w:pPr>
        <w:spacing w:line="276" w:lineRule="auto"/>
        <w:jc w:val="center"/>
        <w:rPr>
          <w:rFonts w:ascii="Arial" w:hAnsi="Arial" w:cs="Arial"/>
          <w:sz w:val="20"/>
          <w:szCs w:val="20"/>
        </w:rPr>
      </w:pPr>
      <w:r w:rsidRPr="00DB08E1">
        <w:rPr>
          <w:rFonts w:ascii="Arial" w:hAnsi="Arial" w:cs="Arial"/>
          <w:sz w:val="20"/>
          <w:szCs w:val="20"/>
        </w:rPr>
        <w:t>Porcentaje de evaluación de la aplicación de manejo de la primera causa de egreso hospitalario. 2022 2023</w:t>
      </w:r>
    </w:p>
    <w:p w14:paraId="626211D8" w14:textId="77777777" w:rsidR="006D111E" w:rsidRDefault="006D111E" w:rsidP="00650C0A">
      <w:pPr>
        <w:spacing w:line="276" w:lineRule="auto"/>
        <w:jc w:val="center"/>
        <w:rPr>
          <w:rFonts w:ascii="Arial" w:hAnsi="Arial" w:cs="Arial"/>
          <w:bCs/>
          <w:color w:val="FF0000"/>
          <w:sz w:val="24"/>
          <w:szCs w:val="24"/>
        </w:rPr>
      </w:pPr>
      <w:r>
        <w:rPr>
          <w:noProof/>
          <w:lang w:val="en-US"/>
        </w:rPr>
        <w:drawing>
          <wp:inline distT="0" distB="0" distL="0" distR="0" wp14:anchorId="393908FB" wp14:editId="5C1A5EA6">
            <wp:extent cx="4572000" cy="2743200"/>
            <wp:effectExtent l="0" t="0" r="0" b="0"/>
            <wp:docPr id="1159147337" name="Gráfico 1159147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5373B1" w14:textId="77777777" w:rsidR="006D111E" w:rsidRDefault="006D111E" w:rsidP="006D111E">
      <w:pPr>
        <w:spacing w:line="276" w:lineRule="auto"/>
        <w:jc w:val="both"/>
        <w:rPr>
          <w:rFonts w:ascii="Arial" w:hAnsi="Arial" w:cs="Arial"/>
          <w:bCs/>
          <w:color w:val="FF0000"/>
          <w:sz w:val="24"/>
          <w:szCs w:val="24"/>
        </w:rPr>
      </w:pPr>
      <w:r w:rsidRPr="00170CF1">
        <w:rPr>
          <w:rFonts w:ascii="Arial" w:eastAsia="Arial" w:hAnsi="Arial" w:cs="Arial"/>
          <w:sz w:val="20"/>
          <w:szCs w:val="20"/>
        </w:rPr>
        <w:t>Fuente: Sistema de Gestión Integral (</w:t>
      </w:r>
      <w:proofErr w:type="spellStart"/>
      <w:r w:rsidRPr="00170CF1">
        <w:rPr>
          <w:rFonts w:ascii="Arial" w:eastAsia="Arial" w:hAnsi="Arial" w:cs="Arial"/>
          <w:sz w:val="20"/>
          <w:szCs w:val="20"/>
        </w:rPr>
        <w:t>Almera</w:t>
      </w:r>
      <w:proofErr w:type="spellEnd"/>
      <w:r w:rsidRPr="00170CF1">
        <w:rPr>
          <w:rFonts w:ascii="Arial" w:eastAsia="Arial" w:hAnsi="Arial" w:cs="Arial"/>
          <w:sz w:val="20"/>
          <w:szCs w:val="20"/>
        </w:rPr>
        <w:t>) ESE HSJG</w:t>
      </w:r>
    </w:p>
    <w:p w14:paraId="5DDAD5E8" w14:textId="43F4F05E" w:rsidR="006D111E" w:rsidRPr="00650C0A" w:rsidRDefault="00650C0A" w:rsidP="00650C0A">
      <w:pPr>
        <w:pStyle w:val="Ttulo2"/>
        <w:ind w:hanging="1440"/>
        <w:rPr>
          <w:rFonts w:ascii="Arial" w:eastAsia="Arial" w:hAnsi="Arial" w:cs="Arial"/>
          <w:i w:val="0"/>
          <w:iCs w:val="0"/>
          <w:sz w:val="24"/>
          <w:szCs w:val="24"/>
          <w:lang w:val="es-CO"/>
        </w:rPr>
      </w:pPr>
      <w:bookmarkStart w:id="57" w:name="_Toc157455788"/>
      <w:r w:rsidRPr="00650C0A">
        <w:rPr>
          <w:rFonts w:ascii="Arial" w:eastAsia="Arial" w:hAnsi="Arial" w:cs="Arial"/>
          <w:i w:val="0"/>
          <w:iCs w:val="0"/>
          <w:spacing w:val="1"/>
          <w:sz w:val="24"/>
          <w:szCs w:val="24"/>
          <w:lang w:val="es-CO"/>
        </w:rPr>
        <w:t>2</w:t>
      </w:r>
      <w:r w:rsidR="006D111E" w:rsidRPr="00650C0A">
        <w:rPr>
          <w:rFonts w:ascii="Arial" w:eastAsia="Arial" w:hAnsi="Arial" w:cs="Arial"/>
          <w:i w:val="0"/>
          <w:iCs w:val="0"/>
          <w:sz w:val="24"/>
          <w:szCs w:val="24"/>
          <w:lang w:val="es-CO"/>
        </w:rPr>
        <w:t>.</w:t>
      </w:r>
      <w:r w:rsidR="006D111E" w:rsidRPr="00650C0A">
        <w:rPr>
          <w:rFonts w:ascii="Arial" w:eastAsia="Arial" w:hAnsi="Arial" w:cs="Arial"/>
          <w:i w:val="0"/>
          <w:iCs w:val="0"/>
          <w:spacing w:val="2"/>
          <w:sz w:val="24"/>
          <w:szCs w:val="24"/>
          <w:lang w:val="es-CO"/>
        </w:rPr>
        <w:t>5.</w:t>
      </w:r>
      <w:r w:rsidR="00C44E63">
        <w:rPr>
          <w:rFonts w:ascii="Arial" w:eastAsia="Arial" w:hAnsi="Arial" w:cs="Arial"/>
          <w:i w:val="0"/>
          <w:iCs w:val="0"/>
          <w:spacing w:val="2"/>
          <w:sz w:val="24"/>
          <w:szCs w:val="24"/>
          <w:lang w:val="es-CO"/>
        </w:rPr>
        <w:t>4</w:t>
      </w:r>
      <w:r w:rsidR="006D111E" w:rsidRPr="00650C0A">
        <w:rPr>
          <w:rFonts w:ascii="Arial" w:eastAsia="Arial" w:hAnsi="Arial" w:cs="Arial"/>
          <w:i w:val="0"/>
          <w:iCs w:val="0"/>
          <w:spacing w:val="2"/>
          <w:sz w:val="24"/>
          <w:szCs w:val="24"/>
          <w:lang w:val="es-CO"/>
        </w:rPr>
        <w:t xml:space="preserve"> </w:t>
      </w:r>
      <w:r w:rsidR="006D111E" w:rsidRPr="00650C0A">
        <w:rPr>
          <w:rFonts w:ascii="Arial" w:eastAsia="Arial" w:hAnsi="Arial" w:cs="Arial"/>
          <w:i w:val="0"/>
          <w:iCs w:val="0"/>
          <w:sz w:val="24"/>
          <w:szCs w:val="24"/>
          <w:lang w:val="es-CO"/>
        </w:rPr>
        <w:t>Oport</w:t>
      </w:r>
      <w:r w:rsidR="006D111E" w:rsidRPr="00650C0A">
        <w:rPr>
          <w:rFonts w:ascii="Arial" w:eastAsia="Arial" w:hAnsi="Arial" w:cs="Arial"/>
          <w:i w:val="0"/>
          <w:iCs w:val="0"/>
          <w:spacing w:val="-1"/>
          <w:sz w:val="24"/>
          <w:szCs w:val="24"/>
          <w:lang w:val="es-CO"/>
        </w:rPr>
        <w:t>u</w:t>
      </w:r>
      <w:r w:rsidR="006D111E" w:rsidRPr="00650C0A">
        <w:rPr>
          <w:rFonts w:ascii="Arial" w:eastAsia="Arial" w:hAnsi="Arial" w:cs="Arial"/>
          <w:i w:val="0"/>
          <w:iCs w:val="0"/>
          <w:sz w:val="24"/>
          <w:szCs w:val="24"/>
          <w:lang w:val="es-CO"/>
        </w:rPr>
        <w:t>nid</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 xml:space="preserve">d </w:t>
      </w:r>
      <w:r w:rsidR="006D111E" w:rsidRPr="00650C0A">
        <w:rPr>
          <w:rFonts w:ascii="Arial" w:eastAsia="Arial" w:hAnsi="Arial" w:cs="Arial"/>
          <w:i w:val="0"/>
          <w:iCs w:val="0"/>
          <w:spacing w:val="1"/>
          <w:sz w:val="24"/>
          <w:szCs w:val="24"/>
          <w:lang w:val="es-CO"/>
        </w:rPr>
        <w:t>e</w:t>
      </w:r>
      <w:r w:rsidR="006D111E" w:rsidRPr="00650C0A">
        <w:rPr>
          <w:rFonts w:ascii="Arial" w:eastAsia="Arial" w:hAnsi="Arial" w:cs="Arial"/>
          <w:i w:val="0"/>
          <w:iCs w:val="0"/>
          <w:sz w:val="24"/>
          <w:szCs w:val="24"/>
          <w:lang w:val="es-CO"/>
        </w:rPr>
        <w:t>n</w:t>
      </w:r>
      <w:r w:rsidR="006D111E" w:rsidRPr="00650C0A">
        <w:rPr>
          <w:rFonts w:ascii="Arial" w:eastAsia="Arial" w:hAnsi="Arial" w:cs="Arial"/>
          <w:i w:val="0"/>
          <w:iCs w:val="0"/>
          <w:spacing w:val="-4"/>
          <w:sz w:val="24"/>
          <w:szCs w:val="24"/>
          <w:lang w:val="es-CO"/>
        </w:rPr>
        <w:t xml:space="preserve"> </w:t>
      </w:r>
      <w:r w:rsidR="006D111E" w:rsidRPr="00650C0A">
        <w:rPr>
          <w:rFonts w:ascii="Arial" w:eastAsia="Arial" w:hAnsi="Arial" w:cs="Arial"/>
          <w:i w:val="0"/>
          <w:iCs w:val="0"/>
          <w:sz w:val="24"/>
          <w:szCs w:val="24"/>
          <w:lang w:val="es-CO"/>
        </w:rPr>
        <w:t>la</w:t>
      </w:r>
      <w:r w:rsidR="006D111E" w:rsidRPr="00650C0A">
        <w:rPr>
          <w:rFonts w:ascii="Arial" w:eastAsia="Arial" w:hAnsi="Arial" w:cs="Arial"/>
          <w:i w:val="0"/>
          <w:iCs w:val="0"/>
          <w:spacing w:val="1"/>
          <w:sz w:val="24"/>
          <w:szCs w:val="24"/>
          <w:lang w:val="es-CO"/>
        </w:rPr>
        <w:t xml:space="preserve"> </w:t>
      </w:r>
      <w:r w:rsidR="006D111E" w:rsidRPr="00650C0A">
        <w:rPr>
          <w:rFonts w:ascii="Arial" w:eastAsia="Arial" w:hAnsi="Arial" w:cs="Arial"/>
          <w:i w:val="0"/>
          <w:iCs w:val="0"/>
          <w:sz w:val="24"/>
          <w:szCs w:val="24"/>
          <w:lang w:val="es-CO"/>
        </w:rPr>
        <w:t>r</w:t>
      </w:r>
      <w:r w:rsidR="006D111E" w:rsidRPr="00650C0A">
        <w:rPr>
          <w:rFonts w:ascii="Arial" w:eastAsia="Arial" w:hAnsi="Arial" w:cs="Arial"/>
          <w:i w:val="0"/>
          <w:iCs w:val="0"/>
          <w:spacing w:val="-1"/>
          <w:sz w:val="24"/>
          <w:szCs w:val="24"/>
          <w:lang w:val="es-CO"/>
        </w:rPr>
        <w:t>e</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l</w:t>
      </w:r>
      <w:r w:rsidR="006D111E" w:rsidRPr="00650C0A">
        <w:rPr>
          <w:rFonts w:ascii="Arial" w:eastAsia="Arial" w:hAnsi="Arial" w:cs="Arial"/>
          <w:i w:val="0"/>
          <w:iCs w:val="0"/>
          <w:spacing w:val="1"/>
          <w:sz w:val="24"/>
          <w:szCs w:val="24"/>
          <w:lang w:val="es-CO"/>
        </w:rPr>
        <w:t>i</w:t>
      </w:r>
      <w:r w:rsidR="006D111E" w:rsidRPr="00650C0A">
        <w:rPr>
          <w:rFonts w:ascii="Arial" w:eastAsia="Arial" w:hAnsi="Arial" w:cs="Arial"/>
          <w:i w:val="0"/>
          <w:iCs w:val="0"/>
          <w:sz w:val="24"/>
          <w:szCs w:val="24"/>
          <w:lang w:val="es-CO"/>
        </w:rPr>
        <w:t>z</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pacing w:val="1"/>
          <w:sz w:val="24"/>
          <w:szCs w:val="24"/>
          <w:lang w:val="es-CO"/>
        </w:rPr>
        <w:t>c</w:t>
      </w:r>
      <w:r w:rsidR="006D111E" w:rsidRPr="00650C0A">
        <w:rPr>
          <w:rFonts w:ascii="Arial" w:eastAsia="Arial" w:hAnsi="Arial" w:cs="Arial"/>
          <w:i w:val="0"/>
          <w:iCs w:val="0"/>
          <w:sz w:val="24"/>
          <w:szCs w:val="24"/>
          <w:lang w:val="es-CO"/>
        </w:rPr>
        <w:t>ión de</w:t>
      </w:r>
      <w:r w:rsidR="006D111E" w:rsidRPr="00650C0A">
        <w:rPr>
          <w:rFonts w:ascii="Arial" w:eastAsia="Arial" w:hAnsi="Arial" w:cs="Arial"/>
          <w:i w:val="0"/>
          <w:iCs w:val="0"/>
          <w:spacing w:val="-1"/>
          <w:sz w:val="24"/>
          <w:szCs w:val="24"/>
          <w:lang w:val="es-CO"/>
        </w:rPr>
        <w:t xml:space="preserve"> </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p</w:t>
      </w:r>
      <w:r w:rsidR="006D111E" w:rsidRPr="00650C0A">
        <w:rPr>
          <w:rFonts w:ascii="Arial" w:eastAsia="Arial" w:hAnsi="Arial" w:cs="Arial"/>
          <w:i w:val="0"/>
          <w:iCs w:val="0"/>
          <w:spacing w:val="-2"/>
          <w:sz w:val="24"/>
          <w:szCs w:val="24"/>
          <w:lang w:val="es-CO"/>
        </w:rPr>
        <w:t>e</w:t>
      </w:r>
      <w:r w:rsidR="006D111E" w:rsidRPr="00650C0A">
        <w:rPr>
          <w:rFonts w:ascii="Arial" w:eastAsia="Arial" w:hAnsi="Arial" w:cs="Arial"/>
          <w:i w:val="0"/>
          <w:iCs w:val="0"/>
          <w:sz w:val="24"/>
          <w:szCs w:val="24"/>
          <w:lang w:val="es-CO"/>
        </w:rPr>
        <w:t>ndi</w:t>
      </w:r>
      <w:r w:rsidR="006D111E" w:rsidRPr="00650C0A">
        <w:rPr>
          <w:rFonts w:ascii="Arial" w:eastAsia="Arial" w:hAnsi="Arial" w:cs="Arial"/>
          <w:i w:val="0"/>
          <w:iCs w:val="0"/>
          <w:spacing w:val="1"/>
          <w:sz w:val="24"/>
          <w:szCs w:val="24"/>
          <w:lang w:val="es-CO"/>
        </w:rPr>
        <w:t>ce</w:t>
      </w:r>
      <w:r w:rsidR="006D111E" w:rsidRPr="00650C0A">
        <w:rPr>
          <w:rFonts w:ascii="Arial" w:eastAsia="Arial" w:hAnsi="Arial" w:cs="Arial"/>
          <w:i w:val="0"/>
          <w:iCs w:val="0"/>
          <w:sz w:val="24"/>
          <w:szCs w:val="24"/>
          <w:lang w:val="es-CO"/>
        </w:rPr>
        <w:t>t</w:t>
      </w:r>
      <w:r w:rsidR="006D111E" w:rsidRPr="00650C0A">
        <w:rPr>
          <w:rFonts w:ascii="Arial" w:eastAsia="Arial" w:hAnsi="Arial" w:cs="Arial"/>
          <w:i w:val="0"/>
          <w:iCs w:val="0"/>
          <w:spacing w:val="-1"/>
          <w:sz w:val="24"/>
          <w:szCs w:val="24"/>
          <w:lang w:val="es-CO"/>
        </w:rPr>
        <w:t>o</w:t>
      </w:r>
      <w:r w:rsidR="006D111E" w:rsidRPr="00650C0A">
        <w:rPr>
          <w:rFonts w:ascii="Arial" w:eastAsia="Arial" w:hAnsi="Arial" w:cs="Arial"/>
          <w:i w:val="0"/>
          <w:iCs w:val="0"/>
          <w:sz w:val="24"/>
          <w:szCs w:val="24"/>
          <w:lang w:val="es-CO"/>
        </w:rPr>
        <w:t>mía</w:t>
      </w:r>
      <w:bookmarkEnd w:id="57"/>
    </w:p>
    <w:p w14:paraId="2F4D1513" w14:textId="7C15413B" w:rsidR="006D111E" w:rsidRPr="004379EB" w:rsidRDefault="006D111E" w:rsidP="00703ED2">
      <w:pPr>
        <w:tabs>
          <w:tab w:val="center" w:pos="4394"/>
          <w:tab w:val="left" w:pos="6807"/>
        </w:tabs>
        <w:spacing w:line="276" w:lineRule="auto"/>
        <w:jc w:val="center"/>
        <w:rPr>
          <w:rFonts w:ascii="Arial" w:hAnsi="Arial" w:cs="Arial"/>
          <w:b/>
        </w:rPr>
      </w:pPr>
      <w:r w:rsidRPr="004379EB">
        <w:rPr>
          <w:rFonts w:cs="Arial"/>
        </w:rPr>
        <w:t>Oportunidad en la realización de apendicetomía 2022-2023</w:t>
      </w:r>
    </w:p>
    <w:p w14:paraId="3B2E540B" w14:textId="77777777" w:rsidR="006D111E" w:rsidRPr="004379EB" w:rsidRDefault="006D111E" w:rsidP="00650C0A">
      <w:pPr>
        <w:tabs>
          <w:tab w:val="left" w:pos="1200"/>
        </w:tabs>
        <w:jc w:val="center"/>
      </w:pPr>
      <w:r w:rsidRPr="004379EB">
        <w:rPr>
          <w:noProof/>
          <w:lang w:val="en-US"/>
        </w:rPr>
        <w:drawing>
          <wp:inline distT="0" distB="0" distL="0" distR="0" wp14:anchorId="7AADDB7F" wp14:editId="7C1EEE40">
            <wp:extent cx="4486275" cy="2362200"/>
            <wp:effectExtent l="0" t="0" r="9525" b="0"/>
            <wp:docPr id="1159147338" name="Gráfico 1159147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5AF12D" w14:textId="77777777" w:rsidR="006D111E" w:rsidRPr="004379EB" w:rsidRDefault="006D111E" w:rsidP="00650C0A">
      <w:pPr>
        <w:spacing w:before="43" w:line="275" w:lineRule="auto"/>
        <w:ind w:left="102" w:right="154"/>
        <w:jc w:val="center"/>
        <w:rPr>
          <w:rFonts w:ascii="Arial" w:eastAsia="Arial" w:hAnsi="Arial" w:cs="Arial"/>
          <w:sz w:val="20"/>
          <w:szCs w:val="20"/>
        </w:rPr>
      </w:pPr>
      <w:r w:rsidRPr="004379EB">
        <w:rPr>
          <w:rFonts w:ascii="Arial" w:eastAsia="Arial" w:hAnsi="Arial" w:cs="Arial"/>
          <w:sz w:val="20"/>
          <w:szCs w:val="20"/>
        </w:rPr>
        <w:t>Fuente: Sistema de Gestión Integral (</w:t>
      </w:r>
      <w:proofErr w:type="spellStart"/>
      <w:r w:rsidRPr="004379EB">
        <w:rPr>
          <w:rFonts w:ascii="Arial" w:eastAsia="Arial" w:hAnsi="Arial" w:cs="Arial"/>
          <w:sz w:val="20"/>
          <w:szCs w:val="20"/>
        </w:rPr>
        <w:t>Almera</w:t>
      </w:r>
      <w:proofErr w:type="spellEnd"/>
      <w:r w:rsidRPr="004379EB">
        <w:rPr>
          <w:rFonts w:ascii="Arial" w:eastAsia="Arial" w:hAnsi="Arial" w:cs="Arial"/>
          <w:sz w:val="20"/>
          <w:szCs w:val="20"/>
        </w:rPr>
        <w:t>) ESE HSJG</w:t>
      </w:r>
    </w:p>
    <w:p w14:paraId="6AE33A9D" w14:textId="77777777" w:rsidR="006D111E" w:rsidRPr="004379EB" w:rsidRDefault="006D111E" w:rsidP="006D111E">
      <w:pPr>
        <w:pStyle w:val="Prrafodelista"/>
        <w:tabs>
          <w:tab w:val="center" w:pos="4394"/>
          <w:tab w:val="left" w:pos="6807"/>
        </w:tabs>
        <w:spacing w:line="276" w:lineRule="auto"/>
        <w:jc w:val="both"/>
        <w:rPr>
          <w:rFonts w:ascii="Arial" w:hAnsi="Arial" w:cs="Arial"/>
          <w:b/>
        </w:rPr>
      </w:pPr>
    </w:p>
    <w:p w14:paraId="2A4C8F33" w14:textId="77777777" w:rsidR="006D111E" w:rsidRPr="004379EB" w:rsidRDefault="006D111E" w:rsidP="006D111E">
      <w:pPr>
        <w:pStyle w:val="Prrafodelista"/>
        <w:tabs>
          <w:tab w:val="center" w:pos="4394"/>
          <w:tab w:val="left" w:pos="6807"/>
        </w:tabs>
        <w:spacing w:line="276" w:lineRule="auto"/>
        <w:jc w:val="both"/>
        <w:rPr>
          <w:rFonts w:ascii="Arial" w:hAnsi="Arial" w:cs="Arial"/>
          <w:b/>
        </w:rPr>
      </w:pPr>
    </w:p>
    <w:p w14:paraId="561E5C3C" w14:textId="77777777" w:rsidR="006D111E" w:rsidRPr="004379EB" w:rsidRDefault="006D111E" w:rsidP="006D111E">
      <w:pPr>
        <w:tabs>
          <w:tab w:val="center" w:pos="4394"/>
          <w:tab w:val="left" w:pos="6807"/>
        </w:tabs>
        <w:spacing w:line="276" w:lineRule="auto"/>
        <w:jc w:val="both"/>
        <w:rPr>
          <w:rFonts w:ascii="Arial" w:hAnsi="Arial" w:cs="Arial"/>
          <w:b/>
          <w:sz w:val="24"/>
          <w:szCs w:val="24"/>
        </w:rPr>
      </w:pPr>
      <w:r w:rsidRPr="004379EB">
        <w:rPr>
          <w:rFonts w:ascii="Arial" w:hAnsi="Arial" w:cs="Arial"/>
          <w:b/>
          <w:sz w:val="24"/>
          <w:szCs w:val="24"/>
        </w:rPr>
        <w:t xml:space="preserve">DESCRIPCIÓN DEL COMPORTAMIENTO EN EL PERIODO EVALUADO: </w:t>
      </w:r>
      <w:r w:rsidRPr="004379EB">
        <w:rPr>
          <w:rFonts w:ascii="Arial" w:hAnsi="Arial" w:cs="Arial"/>
          <w:sz w:val="24"/>
          <w:szCs w:val="24"/>
        </w:rPr>
        <w:t>D</w:t>
      </w:r>
      <w:r w:rsidRPr="004379EB">
        <w:rPr>
          <w:rFonts w:ascii="Arial" w:hAnsi="Arial" w:cs="Arial"/>
          <w:bCs/>
          <w:sz w:val="24"/>
          <w:szCs w:val="24"/>
        </w:rPr>
        <w:t xml:space="preserve">urante los años 2022 y 2023 se observa que en conjunto se cumplió con el estándar del indicador (≥ 90%).  </w:t>
      </w:r>
    </w:p>
    <w:p w14:paraId="65C5594A" w14:textId="77777777" w:rsidR="006D111E" w:rsidRPr="004379EB" w:rsidRDefault="006D111E" w:rsidP="006D111E">
      <w:pPr>
        <w:tabs>
          <w:tab w:val="center" w:pos="4394"/>
          <w:tab w:val="left" w:pos="6807"/>
        </w:tabs>
        <w:spacing w:line="276" w:lineRule="auto"/>
        <w:jc w:val="both"/>
        <w:rPr>
          <w:rFonts w:ascii="Arial" w:hAnsi="Arial" w:cs="Arial"/>
          <w:b/>
          <w:sz w:val="24"/>
          <w:szCs w:val="24"/>
        </w:rPr>
      </w:pPr>
    </w:p>
    <w:p w14:paraId="5EFF5083" w14:textId="77777777" w:rsidR="006D111E" w:rsidRPr="004379EB" w:rsidRDefault="006D111E" w:rsidP="006D111E">
      <w:pPr>
        <w:tabs>
          <w:tab w:val="center" w:pos="4394"/>
          <w:tab w:val="left" w:pos="6807"/>
        </w:tabs>
        <w:spacing w:line="276" w:lineRule="auto"/>
        <w:jc w:val="both"/>
        <w:rPr>
          <w:rFonts w:ascii="Arial" w:hAnsi="Arial" w:cs="Arial"/>
          <w:b/>
        </w:rPr>
      </w:pPr>
      <w:r w:rsidRPr="004379EB">
        <w:rPr>
          <w:rFonts w:ascii="Arial" w:hAnsi="Arial" w:cs="Arial"/>
          <w:b/>
        </w:rPr>
        <w:t xml:space="preserve">DESCRIPCIÓN DEL COMPORTAMIENTO EN EL PERIODO EVALUADO: </w:t>
      </w:r>
      <w:r w:rsidRPr="004379EB">
        <w:rPr>
          <w:rFonts w:ascii="Arial" w:hAnsi="Arial" w:cs="Arial"/>
        </w:rPr>
        <w:t>D</w:t>
      </w:r>
      <w:r w:rsidRPr="004379EB">
        <w:rPr>
          <w:rFonts w:ascii="Arial" w:hAnsi="Arial" w:cs="Arial"/>
          <w:bCs/>
        </w:rPr>
        <w:t xml:space="preserve">urante el periodo de los años 2022 y 2023 se puede observar que en ambos trimestres evaluados en conjunto se cumplió con el indicador, siendo la meta del indicador Oportunidad en la realización de apendicetomía que debe ser igual o mayor a 0.9. </w:t>
      </w:r>
    </w:p>
    <w:p w14:paraId="03C08943" w14:textId="77777777" w:rsidR="006D111E" w:rsidRPr="004379EB" w:rsidRDefault="006D111E" w:rsidP="006D111E">
      <w:pPr>
        <w:tabs>
          <w:tab w:val="center" w:pos="4394"/>
          <w:tab w:val="left" w:pos="6807"/>
        </w:tabs>
        <w:spacing w:line="276" w:lineRule="auto"/>
        <w:jc w:val="both"/>
        <w:rPr>
          <w:rFonts w:ascii="Arial" w:hAnsi="Arial" w:cs="Arial"/>
          <w:b/>
        </w:rPr>
      </w:pPr>
    </w:p>
    <w:p w14:paraId="0C5E7063"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CAUSAS Y/O FACTORES:</w:t>
      </w:r>
    </w:p>
    <w:p w14:paraId="1E0A3D6A"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Al hacer la revisión de la información, se pudo observar que los médicos generales han mejorado en las evoluciones, sin embargo, se solicitan exámenes complementarios que no se realizan de manera oportuna, continúan haciendo evoluciones como notas aclaratorias y no en el formato de evolución de urgencias, se demoran en pedir interconsultas con los especialistas.</w:t>
      </w:r>
    </w:p>
    <w:p w14:paraId="09E2CEDF"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En el servicio de cirugía no se priorizan los pacientes para apendicetomía por parte de anestesiología y el personal de enfermería.</w:t>
      </w:r>
    </w:p>
    <w:p w14:paraId="5D26FFCD"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 xml:space="preserve">Los días que se observa el incumplimiento de la oportunidad, son los días en los que el servicio de cirugía ha presentado un muy alto número de pacientes </w:t>
      </w:r>
    </w:p>
    <w:p w14:paraId="3C303D8E" w14:textId="77777777" w:rsidR="006D111E" w:rsidRPr="004379EB" w:rsidRDefault="006D111E" w:rsidP="006D111E">
      <w:pPr>
        <w:spacing w:line="276" w:lineRule="auto"/>
        <w:jc w:val="both"/>
        <w:rPr>
          <w:rFonts w:ascii="Arial" w:eastAsiaTheme="minorHAnsi" w:hAnsi="Arial" w:cs="Arial"/>
          <w:b/>
        </w:rPr>
      </w:pPr>
    </w:p>
    <w:p w14:paraId="21B64183"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ESTRATEGIAS IMPLEMENTADAS:</w:t>
      </w:r>
    </w:p>
    <w:p w14:paraId="67FBF8A8"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 xml:space="preserve">Socializar con los especialistas correspondientes como son los anestesiólogos y los cirujanos generales, así como con la coordinación médica y los jefes de enfermería del servicio de cirugía y de urgencias, el indicador </w:t>
      </w:r>
    </w:p>
    <w:p w14:paraId="487F3C77" w14:textId="77777777" w:rsidR="006D111E" w:rsidRPr="004379EB" w:rsidRDefault="006D111E" w:rsidP="006D111E">
      <w:pPr>
        <w:pStyle w:val="Prrafodelista"/>
        <w:spacing w:line="276" w:lineRule="auto"/>
        <w:jc w:val="both"/>
        <w:rPr>
          <w:rFonts w:ascii="Arial" w:eastAsiaTheme="minorHAnsi" w:hAnsi="Arial" w:cs="Arial"/>
          <w:bCs/>
        </w:rPr>
      </w:pPr>
    </w:p>
    <w:p w14:paraId="543F8F99"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ESTRATEGIAS PROPUESTAS:</w:t>
      </w:r>
    </w:p>
    <w:p w14:paraId="2574CFC7" w14:textId="77777777" w:rsidR="006D111E" w:rsidRPr="004379EB" w:rsidRDefault="006D111E" w:rsidP="006D111E">
      <w:pPr>
        <w:pStyle w:val="Prrafodelista"/>
        <w:spacing w:line="276" w:lineRule="auto"/>
        <w:jc w:val="both"/>
        <w:rPr>
          <w:rFonts w:ascii="Arial" w:eastAsiaTheme="minorHAnsi" w:hAnsi="Arial" w:cs="Arial"/>
          <w:b/>
        </w:rPr>
      </w:pPr>
    </w:p>
    <w:p w14:paraId="0D53CE0D" w14:textId="08FE1743" w:rsidR="006D111E" w:rsidRPr="004379EB" w:rsidRDefault="006D111E" w:rsidP="006D111E">
      <w:pPr>
        <w:spacing w:line="240" w:lineRule="auto"/>
        <w:jc w:val="both"/>
        <w:rPr>
          <w:rFonts w:ascii="Arial" w:eastAsiaTheme="minorHAnsi" w:hAnsi="Arial" w:cs="Arial"/>
          <w:bCs/>
        </w:rPr>
      </w:pPr>
      <w:r w:rsidRPr="004379EB">
        <w:rPr>
          <w:rFonts w:ascii="Arial" w:eastAsiaTheme="minorHAnsi" w:hAnsi="Arial" w:cs="Arial"/>
          <w:b/>
        </w:rPr>
        <w:t>Retroalimentación de las evaluaciones de la atención</w:t>
      </w:r>
      <w:r w:rsidRPr="004379EB">
        <w:rPr>
          <w:rFonts w:ascii="Arial" w:eastAsiaTheme="minorHAnsi" w:hAnsi="Arial" w:cs="Arial"/>
          <w:bCs/>
        </w:rPr>
        <w:t>: Hacer revisiones de casos relevantes con los médicos a manera de retroalimentación con el fin de determinar oportunidades de mejora en la atención oportuna de los pacientes para que sean diagnosticados oportunamente y así se pueda realizar el tratamiento quirúrgico acorde al mismo, a la brevedad posible.</w:t>
      </w:r>
    </w:p>
    <w:p w14:paraId="71536B9C" w14:textId="67904845" w:rsidR="00CB4368" w:rsidRPr="00397BF5" w:rsidRDefault="00CB4368" w:rsidP="00CB4368">
      <w:pPr>
        <w:jc w:val="both"/>
        <w:rPr>
          <w:rFonts w:ascii="Arial" w:eastAsiaTheme="minorHAnsi" w:hAnsi="Arial" w:cs="Arial"/>
          <w:bCs/>
          <w:sz w:val="24"/>
          <w:szCs w:val="24"/>
        </w:rPr>
      </w:pPr>
    </w:p>
    <w:p w14:paraId="4FEA01CB" w14:textId="0691572F" w:rsidR="00C264E2" w:rsidRPr="00F61062" w:rsidRDefault="00C264E2" w:rsidP="008878DA">
      <w:pPr>
        <w:spacing w:line="276" w:lineRule="auto"/>
        <w:jc w:val="both"/>
        <w:rPr>
          <w:rFonts w:ascii="Arial" w:eastAsiaTheme="minorHAnsi" w:hAnsi="Arial" w:cs="Arial"/>
          <w:bCs/>
          <w:sz w:val="24"/>
          <w:szCs w:val="24"/>
        </w:rPr>
      </w:pPr>
    </w:p>
    <w:p w14:paraId="11D56BAB" w14:textId="17A90A32" w:rsidR="002516DD" w:rsidRDefault="002516DD" w:rsidP="002516DD">
      <w:pPr>
        <w:spacing w:line="240" w:lineRule="auto"/>
        <w:jc w:val="both"/>
        <w:rPr>
          <w:sz w:val="11"/>
          <w:szCs w:val="11"/>
        </w:rPr>
      </w:pPr>
    </w:p>
    <w:p w14:paraId="5FC6D571" w14:textId="2287F2B9" w:rsidR="00397BF5" w:rsidRDefault="00397BF5" w:rsidP="002516DD">
      <w:pPr>
        <w:spacing w:line="240" w:lineRule="auto"/>
        <w:jc w:val="both"/>
        <w:rPr>
          <w:sz w:val="11"/>
          <w:szCs w:val="11"/>
        </w:rPr>
      </w:pPr>
    </w:p>
    <w:p w14:paraId="4CC68234" w14:textId="3C12C98A" w:rsidR="00397BF5" w:rsidRDefault="00397BF5" w:rsidP="002516DD">
      <w:pPr>
        <w:spacing w:line="240" w:lineRule="auto"/>
        <w:jc w:val="both"/>
        <w:rPr>
          <w:sz w:val="11"/>
          <w:szCs w:val="11"/>
        </w:rPr>
      </w:pPr>
    </w:p>
    <w:p w14:paraId="55CAFE1F" w14:textId="6783D548" w:rsidR="00397BF5" w:rsidRDefault="00397BF5" w:rsidP="002516DD">
      <w:pPr>
        <w:spacing w:line="240" w:lineRule="auto"/>
        <w:jc w:val="both"/>
        <w:rPr>
          <w:sz w:val="11"/>
          <w:szCs w:val="11"/>
        </w:rPr>
      </w:pPr>
    </w:p>
    <w:p w14:paraId="479A2C2F" w14:textId="21FB6EE1" w:rsidR="00397BF5" w:rsidRDefault="00397BF5" w:rsidP="002516DD">
      <w:pPr>
        <w:spacing w:line="240" w:lineRule="auto"/>
        <w:jc w:val="both"/>
        <w:rPr>
          <w:sz w:val="11"/>
          <w:szCs w:val="11"/>
        </w:rPr>
      </w:pPr>
    </w:p>
    <w:p w14:paraId="428E10E8" w14:textId="5789E945" w:rsidR="00397BF5" w:rsidRDefault="00397BF5" w:rsidP="002516DD">
      <w:pPr>
        <w:spacing w:line="240" w:lineRule="auto"/>
        <w:jc w:val="both"/>
        <w:rPr>
          <w:sz w:val="11"/>
          <w:szCs w:val="11"/>
        </w:rPr>
      </w:pPr>
    </w:p>
    <w:p w14:paraId="1F0D0555" w14:textId="5192555C" w:rsidR="00397BF5" w:rsidRDefault="00397BF5" w:rsidP="002516DD">
      <w:pPr>
        <w:spacing w:line="240" w:lineRule="auto"/>
        <w:jc w:val="both"/>
        <w:rPr>
          <w:sz w:val="11"/>
          <w:szCs w:val="11"/>
        </w:rPr>
      </w:pPr>
    </w:p>
    <w:p w14:paraId="75E18F33" w14:textId="6B5F70F4" w:rsidR="00397BF5" w:rsidRDefault="00397BF5" w:rsidP="002516DD">
      <w:pPr>
        <w:spacing w:line="240" w:lineRule="auto"/>
        <w:jc w:val="both"/>
        <w:rPr>
          <w:sz w:val="11"/>
          <w:szCs w:val="11"/>
        </w:rPr>
      </w:pPr>
    </w:p>
    <w:p w14:paraId="43B04084" w14:textId="463F0051" w:rsidR="00397BF5" w:rsidRDefault="00397BF5" w:rsidP="002516DD">
      <w:pPr>
        <w:spacing w:line="240" w:lineRule="auto"/>
        <w:jc w:val="both"/>
        <w:rPr>
          <w:sz w:val="11"/>
          <w:szCs w:val="11"/>
        </w:rPr>
      </w:pPr>
    </w:p>
    <w:p w14:paraId="53431245" w14:textId="739B8386" w:rsidR="00397BF5" w:rsidRDefault="00397BF5" w:rsidP="002516DD">
      <w:pPr>
        <w:spacing w:line="240" w:lineRule="auto"/>
        <w:jc w:val="both"/>
        <w:rPr>
          <w:sz w:val="11"/>
          <w:szCs w:val="11"/>
        </w:rPr>
      </w:pPr>
    </w:p>
    <w:p w14:paraId="36F3F957" w14:textId="14F8F434" w:rsidR="00397BF5" w:rsidRDefault="00397BF5" w:rsidP="002516DD">
      <w:pPr>
        <w:spacing w:line="240" w:lineRule="auto"/>
        <w:jc w:val="both"/>
        <w:rPr>
          <w:sz w:val="11"/>
          <w:szCs w:val="11"/>
        </w:rPr>
      </w:pPr>
    </w:p>
    <w:p w14:paraId="55BD890B" w14:textId="587000CD" w:rsidR="00397BF5" w:rsidRDefault="00397BF5" w:rsidP="002516DD">
      <w:pPr>
        <w:spacing w:line="240" w:lineRule="auto"/>
        <w:jc w:val="both"/>
        <w:rPr>
          <w:sz w:val="11"/>
          <w:szCs w:val="11"/>
        </w:rPr>
      </w:pPr>
    </w:p>
    <w:p w14:paraId="0EBEE638" w14:textId="159873EC" w:rsidR="00397BF5" w:rsidRDefault="00397BF5" w:rsidP="002516DD">
      <w:pPr>
        <w:spacing w:line="240" w:lineRule="auto"/>
        <w:jc w:val="both"/>
        <w:rPr>
          <w:sz w:val="11"/>
          <w:szCs w:val="11"/>
        </w:rPr>
      </w:pPr>
    </w:p>
    <w:p w14:paraId="2F386EC0" w14:textId="5AFF5C61" w:rsidR="00397BF5" w:rsidRDefault="00397BF5" w:rsidP="002516DD">
      <w:pPr>
        <w:spacing w:line="240" w:lineRule="auto"/>
        <w:jc w:val="both"/>
        <w:rPr>
          <w:sz w:val="11"/>
          <w:szCs w:val="11"/>
        </w:rPr>
      </w:pPr>
    </w:p>
    <w:p w14:paraId="721099AD" w14:textId="538AC722" w:rsidR="00397BF5" w:rsidRDefault="00397BF5" w:rsidP="002516DD">
      <w:pPr>
        <w:spacing w:line="240" w:lineRule="auto"/>
        <w:jc w:val="both"/>
        <w:rPr>
          <w:sz w:val="11"/>
          <w:szCs w:val="11"/>
        </w:rPr>
      </w:pPr>
    </w:p>
    <w:p w14:paraId="3483B3E2" w14:textId="3B98C1DE" w:rsidR="00397BF5" w:rsidRDefault="00397BF5" w:rsidP="002516DD">
      <w:pPr>
        <w:spacing w:line="240" w:lineRule="auto"/>
        <w:jc w:val="both"/>
        <w:rPr>
          <w:sz w:val="11"/>
          <w:szCs w:val="11"/>
        </w:rPr>
      </w:pPr>
    </w:p>
    <w:p w14:paraId="6E52272E" w14:textId="2026A5A3" w:rsidR="00397BF5" w:rsidRDefault="00397BF5" w:rsidP="002516DD">
      <w:pPr>
        <w:spacing w:line="240" w:lineRule="auto"/>
        <w:jc w:val="both"/>
        <w:rPr>
          <w:sz w:val="11"/>
          <w:szCs w:val="11"/>
        </w:rPr>
      </w:pPr>
    </w:p>
    <w:p w14:paraId="410972B9" w14:textId="39C8F524" w:rsidR="00397BF5" w:rsidRDefault="00397BF5" w:rsidP="002516DD">
      <w:pPr>
        <w:spacing w:line="240" w:lineRule="auto"/>
        <w:jc w:val="both"/>
        <w:rPr>
          <w:sz w:val="11"/>
          <w:szCs w:val="11"/>
        </w:rPr>
      </w:pPr>
    </w:p>
    <w:p w14:paraId="178897A5" w14:textId="6E2E5048" w:rsidR="00397BF5" w:rsidRDefault="00397BF5" w:rsidP="002516DD">
      <w:pPr>
        <w:spacing w:line="240" w:lineRule="auto"/>
        <w:jc w:val="both"/>
        <w:rPr>
          <w:sz w:val="11"/>
          <w:szCs w:val="11"/>
        </w:rPr>
      </w:pPr>
    </w:p>
    <w:p w14:paraId="01CAD4F8" w14:textId="5DF102B2" w:rsidR="00397BF5" w:rsidRDefault="00397BF5" w:rsidP="002516DD">
      <w:pPr>
        <w:spacing w:line="240" w:lineRule="auto"/>
        <w:jc w:val="both"/>
        <w:rPr>
          <w:sz w:val="11"/>
          <w:szCs w:val="11"/>
        </w:rPr>
      </w:pPr>
    </w:p>
    <w:p w14:paraId="342902DB" w14:textId="245F51B2" w:rsidR="00397BF5" w:rsidRDefault="00397BF5" w:rsidP="002516DD">
      <w:pPr>
        <w:spacing w:line="240" w:lineRule="auto"/>
        <w:jc w:val="both"/>
        <w:rPr>
          <w:sz w:val="11"/>
          <w:szCs w:val="11"/>
        </w:rPr>
      </w:pPr>
    </w:p>
    <w:p w14:paraId="77CDCDBC" w14:textId="42F87080" w:rsidR="00397BF5" w:rsidRDefault="00397BF5" w:rsidP="002516DD">
      <w:pPr>
        <w:spacing w:line="240" w:lineRule="auto"/>
        <w:jc w:val="both"/>
        <w:rPr>
          <w:sz w:val="11"/>
          <w:szCs w:val="11"/>
        </w:rPr>
      </w:pPr>
    </w:p>
    <w:p w14:paraId="0AED816B" w14:textId="11178900" w:rsidR="00397BF5" w:rsidRDefault="001E0899" w:rsidP="002516DD">
      <w:pPr>
        <w:spacing w:line="240" w:lineRule="auto"/>
        <w:jc w:val="both"/>
        <w:rPr>
          <w:sz w:val="11"/>
          <w:szCs w:val="11"/>
        </w:rPr>
      </w:pPr>
      <w:r>
        <w:rPr>
          <w:noProof/>
          <w:lang w:val="en-US"/>
        </w:rPr>
        <w:drawing>
          <wp:anchor distT="0" distB="0" distL="114300" distR="114300" simplePos="0" relativeHeight="251734016" behindDoc="0" locked="0" layoutInCell="1" allowOverlap="1" wp14:anchorId="487B6C40" wp14:editId="0AE9D663">
            <wp:simplePos x="0" y="0"/>
            <wp:positionH relativeFrom="margin">
              <wp:align>center</wp:align>
            </wp:positionH>
            <wp:positionV relativeFrom="paragraph">
              <wp:posOffset>3175</wp:posOffset>
            </wp:positionV>
            <wp:extent cx="7049135" cy="3762375"/>
            <wp:effectExtent l="0" t="0" r="0" b="9525"/>
            <wp:wrapNone/>
            <wp:docPr id="1358211529" name="Imagen 135821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1529" name="PHOTO-2023-05-09-15-57-4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49135" cy="3762375"/>
                    </a:xfrm>
                    <a:prstGeom prst="rect">
                      <a:avLst/>
                    </a:prstGeom>
                  </pic:spPr>
                </pic:pic>
              </a:graphicData>
            </a:graphic>
            <wp14:sizeRelH relativeFrom="margin">
              <wp14:pctWidth>0</wp14:pctWidth>
            </wp14:sizeRelH>
            <wp14:sizeRelV relativeFrom="margin">
              <wp14:pctHeight>0</wp14:pctHeight>
            </wp14:sizeRelV>
          </wp:anchor>
        </w:drawing>
      </w:r>
    </w:p>
    <w:p w14:paraId="64F5D3D2" w14:textId="0DBC0ACA" w:rsidR="00397BF5" w:rsidRDefault="00397BF5" w:rsidP="002516DD">
      <w:pPr>
        <w:spacing w:line="240" w:lineRule="auto"/>
        <w:jc w:val="both"/>
        <w:rPr>
          <w:sz w:val="11"/>
          <w:szCs w:val="11"/>
        </w:rPr>
      </w:pPr>
    </w:p>
    <w:p w14:paraId="3F3500BC" w14:textId="257192C0" w:rsidR="00397BF5" w:rsidRDefault="00397BF5" w:rsidP="002516DD">
      <w:pPr>
        <w:spacing w:line="240" w:lineRule="auto"/>
        <w:jc w:val="both"/>
        <w:rPr>
          <w:sz w:val="11"/>
          <w:szCs w:val="11"/>
        </w:rPr>
      </w:pPr>
    </w:p>
    <w:p w14:paraId="5223D6C1" w14:textId="5CEFB5CA" w:rsidR="00397BF5" w:rsidRDefault="00397BF5" w:rsidP="002516DD">
      <w:pPr>
        <w:spacing w:line="240" w:lineRule="auto"/>
        <w:jc w:val="both"/>
        <w:rPr>
          <w:sz w:val="11"/>
          <w:szCs w:val="11"/>
        </w:rPr>
      </w:pPr>
    </w:p>
    <w:p w14:paraId="4D7D0E1E" w14:textId="2BA3FDB2" w:rsidR="00397BF5" w:rsidRDefault="00397BF5" w:rsidP="002516DD">
      <w:pPr>
        <w:spacing w:line="240" w:lineRule="auto"/>
        <w:jc w:val="both"/>
        <w:rPr>
          <w:sz w:val="11"/>
          <w:szCs w:val="11"/>
        </w:rPr>
      </w:pPr>
    </w:p>
    <w:p w14:paraId="20AD1318" w14:textId="2AC23226" w:rsidR="00397BF5" w:rsidRDefault="00397BF5" w:rsidP="002516DD">
      <w:pPr>
        <w:spacing w:line="240" w:lineRule="auto"/>
        <w:jc w:val="both"/>
        <w:rPr>
          <w:sz w:val="11"/>
          <w:szCs w:val="11"/>
        </w:rPr>
      </w:pPr>
    </w:p>
    <w:p w14:paraId="770A98A5" w14:textId="6C8EDEA9" w:rsidR="00397BF5" w:rsidRDefault="00397BF5" w:rsidP="002516DD">
      <w:pPr>
        <w:spacing w:line="240" w:lineRule="auto"/>
        <w:jc w:val="both"/>
        <w:rPr>
          <w:sz w:val="11"/>
          <w:szCs w:val="11"/>
        </w:rPr>
      </w:pPr>
    </w:p>
    <w:p w14:paraId="4000E8D0" w14:textId="7DF0514B" w:rsidR="00397BF5" w:rsidRDefault="00397BF5" w:rsidP="002516DD">
      <w:pPr>
        <w:spacing w:line="240" w:lineRule="auto"/>
        <w:jc w:val="both"/>
        <w:rPr>
          <w:sz w:val="11"/>
          <w:szCs w:val="11"/>
        </w:rPr>
      </w:pPr>
    </w:p>
    <w:p w14:paraId="076BB35E" w14:textId="49CCE036" w:rsidR="00397BF5" w:rsidRDefault="00397BF5" w:rsidP="002516DD">
      <w:pPr>
        <w:spacing w:line="240" w:lineRule="auto"/>
        <w:jc w:val="both"/>
        <w:rPr>
          <w:sz w:val="11"/>
          <w:szCs w:val="11"/>
        </w:rPr>
      </w:pPr>
    </w:p>
    <w:p w14:paraId="53C240E5" w14:textId="5E4083C1" w:rsidR="00397BF5" w:rsidRDefault="00397BF5" w:rsidP="002516DD">
      <w:pPr>
        <w:spacing w:line="240" w:lineRule="auto"/>
        <w:jc w:val="both"/>
        <w:rPr>
          <w:sz w:val="11"/>
          <w:szCs w:val="11"/>
        </w:rPr>
      </w:pPr>
    </w:p>
    <w:p w14:paraId="6C0B78E6" w14:textId="0F29FE14" w:rsidR="00397BF5" w:rsidRDefault="00397BF5" w:rsidP="002516DD">
      <w:pPr>
        <w:spacing w:line="240" w:lineRule="auto"/>
        <w:jc w:val="both"/>
        <w:rPr>
          <w:sz w:val="11"/>
          <w:szCs w:val="11"/>
        </w:rPr>
      </w:pPr>
    </w:p>
    <w:p w14:paraId="5904F5BE" w14:textId="2E5467DF" w:rsidR="00397BF5" w:rsidRDefault="00397BF5" w:rsidP="002516DD">
      <w:pPr>
        <w:spacing w:line="240" w:lineRule="auto"/>
        <w:jc w:val="both"/>
        <w:rPr>
          <w:sz w:val="11"/>
          <w:szCs w:val="11"/>
        </w:rPr>
      </w:pPr>
    </w:p>
    <w:p w14:paraId="7721946D" w14:textId="4EE46188" w:rsidR="00397BF5" w:rsidRDefault="00397BF5" w:rsidP="002516DD">
      <w:pPr>
        <w:spacing w:line="240" w:lineRule="auto"/>
        <w:jc w:val="both"/>
        <w:rPr>
          <w:sz w:val="11"/>
          <w:szCs w:val="11"/>
        </w:rPr>
      </w:pPr>
    </w:p>
    <w:p w14:paraId="0B162D0F" w14:textId="2B2A22A2" w:rsidR="00397BF5" w:rsidRDefault="00397BF5" w:rsidP="002516DD">
      <w:pPr>
        <w:spacing w:line="240" w:lineRule="auto"/>
        <w:jc w:val="both"/>
        <w:rPr>
          <w:sz w:val="11"/>
          <w:szCs w:val="11"/>
        </w:rPr>
      </w:pPr>
    </w:p>
    <w:p w14:paraId="6AE22A00" w14:textId="7E51A95B" w:rsidR="002516DD" w:rsidRPr="00F61062" w:rsidRDefault="002516DD" w:rsidP="002516DD">
      <w:pPr>
        <w:spacing w:line="200" w:lineRule="exact"/>
      </w:pPr>
    </w:p>
    <w:p w14:paraId="45372730" w14:textId="79E915AB" w:rsidR="00907F96" w:rsidRDefault="00907F96" w:rsidP="002516DD">
      <w:pPr>
        <w:spacing w:line="275" w:lineRule="auto"/>
        <w:ind w:left="1886" w:right="1981" w:firstLine="4"/>
        <w:jc w:val="center"/>
        <w:rPr>
          <w:rFonts w:ascii="Arial" w:eastAsia="Arial" w:hAnsi="Arial" w:cs="Arial"/>
          <w:b/>
          <w:sz w:val="24"/>
          <w:szCs w:val="24"/>
        </w:rPr>
      </w:pPr>
    </w:p>
    <w:p w14:paraId="485AB858" w14:textId="75A44A67" w:rsidR="00B063F7" w:rsidRDefault="00B063F7" w:rsidP="002516DD">
      <w:pPr>
        <w:spacing w:line="275" w:lineRule="auto"/>
        <w:ind w:left="1886" w:right="1981" w:firstLine="4"/>
        <w:jc w:val="center"/>
        <w:rPr>
          <w:rFonts w:ascii="Arial" w:eastAsia="Arial" w:hAnsi="Arial" w:cs="Arial"/>
          <w:b/>
          <w:sz w:val="24"/>
          <w:szCs w:val="24"/>
        </w:rPr>
      </w:pPr>
    </w:p>
    <w:p w14:paraId="5FF2EBED" w14:textId="0BBB40DC" w:rsidR="00B063F7" w:rsidRDefault="00B063F7" w:rsidP="002516DD">
      <w:pPr>
        <w:spacing w:line="275" w:lineRule="auto"/>
        <w:ind w:left="1886" w:right="1981" w:firstLine="4"/>
        <w:jc w:val="center"/>
        <w:rPr>
          <w:rFonts w:ascii="Arial" w:eastAsia="Arial" w:hAnsi="Arial" w:cs="Arial"/>
          <w:b/>
          <w:sz w:val="24"/>
          <w:szCs w:val="24"/>
        </w:rPr>
      </w:pPr>
    </w:p>
    <w:p w14:paraId="2B9C16EE" w14:textId="5D559119" w:rsidR="00B063F7" w:rsidRDefault="00B063F7" w:rsidP="002516DD">
      <w:pPr>
        <w:spacing w:line="275" w:lineRule="auto"/>
        <w:ind w:left="1886" w:right="1981" w:firstLine="4"/>
        <w:jc w:val="center"/>
        <w:rPr>
          <w:rFonts w:ascii="Arial" w:eastAsia="Arial" w:hAnsi="Arial" w:cs="Arial"/>
          <w:b/>
          <w:sz w:val="24"/>
          <w:szCs w:val="24"/>
        </w:rPr>
      </w:pPr>
    </w:p>
    <w:p w14:paraId="116C690C" w14:textId="13630EF7" w:rsidR="00B063F7" w:rsidRDefault="00B063F7" w:rsidP="002516DD">
      <w:pPr>
        <w:spacing w:line="275" w:lineRule="auto"/>
        <w:ind w:left="1886" w:right="1981" w:firstLine="4"/>
        <w:jc w:val="center"/>
        <w:rPr>
          <w:rFonts w:ascii="Arial" w:eastAsia="Arial" w:hAnsi="Arial" w:cs="Arial"/>
          <w:b/>
          <w:sz w:val="24"/>
          <w:szCs w:val="24"/>
        </w:rPr>
      </w:pPr>
    </w:p>
    <w:p w14:paraId="2583F0B1" w14:textId="6E413CCC" w:rsidR="00B063F7" w:rsidRDefault="00B063F7" w:rsidP="002516DD">
      <w:pPr>
        <w:spacing w:line="275" w:lineRule="auto"/>
        <w:ind w:left="1886" w:right="1981" w:firstLine="4"/>
        <w:jc w:val="center"/>
        <w:rPr>
          <w:rFonts w:ascii="Arial" w:eastAsia="Arial" w:hAnsi="Arial" w:cs="Arial"/>
          <w:b/>
          <w:sz w:val="24"/>
          <w:szCs w:val="24"/>
        </w:rPr>
      </w:pPr>
    </w:p>
    <w:p w14:paraId="39F7EE53" w14:textId="67809209" w:rsidR="00B063F7" w:rsidRDefault="00B063F7" w:rsidP="002516DD">
      <w:pPr>
        <w:spacing w:line="275" w:lineRule="auto"/>
        <w:ind w:left="1886" w:right="1981" w:firstLine="4"/>
        <w:jc w:val="center"/>
        <w:rPr>
          <w:rFonts w:ascii="Arial" w:eastAsia="Arial" w:hAnsi="Arial" w:cs="Arial"/>
          <w:b/>
          <w:sz w:val="24"/>
          <w:szCs w:val="24"/>
        </w:rPr>
      </w:pPr>
    </w:p>
    <w:p w14:paraId="53C94E42" w14:textId="5EE8D5D1" w:rsidR="00B063F7" w:rsidRDefault="00B063F7" w:rsidP="002516DD">
      <w:pPr>
        <w:spacing w:line="275" w:lineRule="auto"/>
        <w:ind w:left="1886" w:right="1981" w:firstLine="4"/>
        <w:jc w:val="center"/>
        <w:rPr>
          <w:rFonts w:ascii="Arial" w:eastAsia="Arial" w:hAnsi="Arial" w:cs="Arial"/>
          <w:b/>
          <w:sz w:val="24"/>
          <w:szCs w:val="24"/>
        </w:rPr>
      </w:pPr>
    </w:p>
    <w:p w14:paraId="6A8E9CB3" w14:textId="685BAEE6" w:rsidR="00B063F7" w:rsidRDefault="00B063F7" w:rsidP="002516DD">
      <w:pPr>
        <w:spacing w:line="275" w:lineRule="auto"/>
        <w:ind w:left="1886" w:right="1981" w:firstLine="4"/>
        <w:jc w:val="center"/>
        <w:rPr>
          <w:rFonts w:ascii="Arial" w:eastAsia="Arial" w:hAnsi="Arial" w:cs="Arial"/>
          <w:b/>
          <w:sz w:val="24"/>
          <w:szCs w:val="24"/>
        </w:rPr>
      </w:pPr>
    </w:p>
    <w:p w14:paraId="3931CA09" w14:textId="3B2F989B" w:rsidR="00B063F7" w:rsidRDefault="00B063F7" w:rsidP="002516DD">
      <w:pPr>
        <w:spacing w:line="275" w:lineRule="auto"/>
        <w:ind w:left="1886" w:right="1981" w:firstLine="4"/>
        <w:jc w:val="center"/>
        <w:rPr>
          <w:rFonts w:ascii="Arial" w:eastAsia="Arial" w:hAnsi="Arial" w:cs="Arial"/>
          <w:b/>
          <w:sz w:val="24"/>
          <w:szCs w:val="24"/>
        </w:rPr>
      </w:pPr>
    </w:p>
    <w:p w14:paraId="6C9792BC" w14:textId="15CFED26" w:rsidR="00B063F7" w:rsidRDefault="00B063F7" w:rsidP="002516DD">
      <w:pPr>
        <w:spacing w:line="275" w:lineRule="auto"/>
        <w:ind w:left="1886" w:right="1981" w:firstLine="4"/>
        <w:jc w:val="center"/>
        <w:rPr>
          <w:rFonts w:ascii="Arial" w:eastAsia="Arial" w:hAnsi="Arial" w:cs="Arial"/>
          <w:b/>
          <w:sz w:val="24"/>
          <w:szCs w:val="24"/>
        </w:rPr>
      </w:pPr>
    </w:p>
    <w:p w14:paraId="2D1DE19C" w14:textId="77143774" w:rsidR="00B063F7" w:rsidRDefault="00B063F7" w:rsidP="002516DD">
      <w:pPr>
        <w:spacing w:line="275" w:lineRule="auto"/>
        <w:ind w:left="1886" w:right="1981" w:firstLine="4"/>
        <w:jc w:val="center"/>
        <w:rPr>
          <w:rFonts w:ascii="Arial" w:eastAsia="Arial" w:hAnsi="Arial" w:cs="Arial"/>
          <w:b/>
          <w:sz w:val="24"/>
          <w:szCs w:val="24"/>
        </w:rPr>
      </w:pPr>
    </w:p>
    <w:p w14:paraId="324190B8" w14:textId="255FAEB6" w:rsidR="00B063F7" w:rsidRDefault="001E0899" w:rsidP="002516DD">
      <w:pPr>
        <w:spacing w:line="275" w:lineRule="auto"/>
        <w:ind w:left="1886" w:right="1981" w:firstLine="4"/>
        <w:jc w:val="center"/>
        <w:rPr>
          <w:rFonts w:ascii="Arial" w:eastAsia="Arial" w:hAnsi="Arial" w:cs="Arial"/>
          <w:b/>
          <w:sz w:val="24"/>
          <w:szCs w:val="24"/>
        </w:rPr>
      </w:pPr>
      <w:r>
        <w:rPr>
          <w:noProof/>
          <w:lang w:val="en-US"/>
        </w:rPr>
        <mc:AlternateContent>
          <mc:Choice Requires="wps">
            <w:drawing>
              <wp:anchor distT="0" distB="0" distL="114300" distR="114300" simplePos="0" relativeHeight="251788288" behindDoc="0" locked="0" layoutInCell="1" allowOverlap="1" wp14:anchorId="61EE746F" wp14:editId="7CC5062E">
                <wp:simplePos x="0" y="0"/>
                <wp:positionH relativeFrom="margin">
                  <wp:posOffset>-443865</wp:posOffset>
                </wp:positionH>
                <wp:positionV relativeFrom="paragraph">
                  <wp:posOffset>252730</wp:posOffset>
                </wp:positionV>
                <wp:extent cx="6635750" cy="1282700"/>
                <wp:effectExtent l="0" t="0" r="0" b="0"/>
                <wp:wrapNone/>
                <wp:docPr id="1358211528" name="Cuadro de texto 1358211528"/>
                <wp:cNvGraphicFramePr/>
                <a:graphic xmlns:a="http://schemas.openxmlformats.org/drawingml/2006/main">
                  <a:graphicData uri="http://schemas.microsoft.com/office/word/2010/wordprocessingShape">
                    <wps:wsp>
                      <wps:cNvSpPr txBox="1"/>
                      <wps:spPr>
                        <a:xfrm>
                          <a:off x="0" y="0"/>
                          <a:ext cx="6635750" cy="1282700"/>
                        </a:xfrm>
                        <a:prstGeom prst="rect">
                          <a:avLst/>
                        </a:prstGeom>
                        <a:noFill/>
                        <a:ln w="6350">
                          <a:noFill/>
                        </a:ln>
                      </wps:spPr>
                      <wps:txbx>
                        <w:txbxContent>
                          <w:p w14:paraId="56E7EA90" w14:textId="77777777" w:rsidR="007822EA" w:rsidRPr="000B12A0" w:rsidRDefault="007822EA" w:rsidP="000B12A0">
                            <w:pPr>
                              <w:jc w:val="right"/>
                              <w:rPr>
                                <w:b/>
                                <w:outline/>
                                <w:color w:val="ED7D31" w:themeColor="accent2"/>
                                <w:sz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B12A0">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Gestión Administrativa y Financiera</w:t>
                            </w:r>
                          </w:p>
                          <w:p w14:paraId="1A1E770C" w14:textId="77777777" w:rsidR="007822EA" w:rsidRPr="004E3CF2" w:rsidRDefault="007822EA" w:rsidP="000B12A0">
                            <w:pPr>
                              <w:tabs>
                                <w:tab w:val="left" w:pos="7230"/>
                              </w:tabs>
                              <w:jc w:val="righ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746F" id="Cuadro de texto 1358211528" o:spid="_x0000_s1034" type="#_x0000_t202" style="position:absolute;left:0;text-align:left;margin-left:-34.95pt;margin-top:19.9pt;width:522.5pt;height:10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" filled="f" stroked="f" strokeweight=".5pt">
                <v:textbox>
                  <w:txbxContent>
                    <w:p w14:paraId="56E7EA90" w14:textId="77777777" w:rsidR="007822EA" w:rsidRPr="000B12A0" w:rsidRDefault="007822EA" w:rsidP="000B12A0">
                      <w:pPr>
                        <w:jc w:val="right"/>
                        <w:rPr>
                          <w:b/>
                          <w:outline/>
                          <w:color w:val="ED7D31" w:themeColor="accent2"/>
                          <w:sz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B12A0">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Gestión Administrativa y Financiera</w:t>
                      </w:r>
                    </w:p>
                    <w:p w14:paraId="1A1E770C" w14:textId="77777777" w:rsidR="007822EA" w:rsidRPr="004E3CF2" w:rsidRDefault="007822EA" w:rsidP="000B12A0">
                      <w:pPr>
                        <w:tabs>
                          <w:tab w:val="left" w:pos="7230"/>
                        </w:tabs>
                        <w:jc w:val="right"/>
                        <w:rPr>
                          <w:sz w:val="28"/>
                        </w:rPr>
                      </w:pPr>
                    </w:p>
                  </w:txbxContent>
                </v:textbox>
                <w10:wrap anchorx="margin"/>
              </v:shape>
            </w:pict>
          </mc:Fallback>
        </mc:AlternateContent>
      </w:r>
    </w:p>
    <w:p w14:paraId="45D6552D" w14:textId="7E53BE39" w:rsidR="00B063F7" w:rsidRDefault="00B063F7" w:rsidP="002516DD">
      <w:pPr>
        <w:spacing w:line="275" w:lineRule="auto"/>
        <w:ind w:left="1886" w:right="1981" w:firstLine="4"/>
        <w:jc w:val="center"/>
        <w:rPr>
          <w:rFonts w:ascii="Arial" w:eastAsia="Arial" w:hAnsi="Arial" w:cs="Arial"/>
          <w:b/>
          <w:sz w:val="24"/>
          <w:szCs w:val="24"/>
        </w:rPr>
      </w:pPr>
    </w:p>
    <w:p w14:paraId="5858A643" w14:textId="56F0E43B" w:rsidR="00B063F7" w:rsidRDefault="00B063F7" w:rsidP="002516DD">
      <w:pPr>
        <w:spacing w:line="275" w:lineRule="auto"/>
        <w:ind w:left="1886" w:right="1981" w:firstLine="4"/>
        <w:jc w:val="center"/>
        <w:rPr>
          <w:rFonts w:ascii="Arial" w:eastAsia="Arial" w:hAnsi="Arial" w:cs="Arial"/>
          <w:b/>
          <w:sz w:val="24"/>
          <w:szCs w:val="24"/>
        </w:rPr>
      </w:pPr>
    </w:p>
    <w:p w14:paraId="03565586" w14:textId="4DDA39AA" w:rsidR="00B063F7" w:rsidRDefault="00B063F7" w:rsidP="002516DD">
      <w:pPr>
        <w:spacing w:line="275" w:lineRule="auto"/>
        <w:ind w:left="1886" w:right="1981" w:firstLine="4"/>
        <w:jc w:val="center"/>
        <w:rPr>
          <w:rFonts w:ascii="Arial" w:eastAsia="Arial" w:hAnsi="Arial" w:cs="Arial"/>
          <w:b/>
          <w:sz w:val="24"/>
          <w:szCs w:val="24"/>
        </w:rPr>
      </w:pPr>
    </w:p>
    <w:p w14:paraId="1A017789" w14:textId="3BF0CC55" w:rsidR="00B063F7" w:rsidRDefault="00B063F7" w:rsidP="002516DD">
      <w:pPr>
        <w:spacing w:line="275" w:lineRule="auto"/>
        <w:ind w:left="1886" w:right="1981" w:firstLine="4"/>
        <w:jc w:val="center"/>
        <w:rPr>
          <w:rFonts w:ascii="Arial" w:eastAsia="Arial" w:hAnsi="Arial" w:cs="Arial"/>
          <w:b/>
          <w:sz w:val="24"/>
          <w:szCs w:val="24"/>
        </w:rPr>
      </w:pPr>
    </w:p>
    <w:p w14:paraId="2D7925BC" w14:textId="48D0908D" w:rsidR="00B063F7" w:rsidRDefault="00B063F7" w:rsidP="002516DD">
      <w:pPr>
        <w:spacing w:line="275" w:lineRule="auto"/>
        <w:ind w:left="1886" w:right="1981" w:firstLine="4"/>
        <w:jc w:val="center"/>
        <w:rPr>
          <w:rFonts w:ascii="Arial" w:eastAsia="Arial" w:hAnsi="Arial" w:cs="Arial"/>
          <w:b/>
          <w:sz w:val="24"/>
          <w:szCs w:val="24"/>
        </w:rPr>
      </w:pPr>
    </w:p>
    <w:p w14:paraId="4B303AB8" w14:textId="6D4533BA" w:rsidR="00B063F7" w:rsidRDefault="00B063F7" w:rsidP="002516DD">
      <w:pPr>
        <w:spacing w:line="275" w:lineRule="auto"/>
        <w:ind w:left="1886" w:right="1981" w:firstLine="4"/>
        <w:jc w:val="center"/>
        <w:rPr>
          <w:rFonts w:ascii="Arial" w:eastAsia="Arial" w:hAnsi="Arial" w:cs="Arial"/>
          <w:b/>
          <w:sz w:val="24"/>
          <w:szCs w:val="24"/>
        </w:rPr>
      </w:pPr>
    </w:p>
    <w:p w14:paraId="644E3D12" w14:textId="47E31017" w:rsidR="00B063F7" w:rsidRDefault="001E0899" w:rsidP="002516DD">
      <w:pPr>
        <w:spacing w:line="275" w:lineRule="auto"/>
        <w:ind w:left="1886" w:right="1981" w:firstLine="4"/>
        <w:jc w:val="center"/>
        <w:rPr>
          <w:rFonts w:ascii="Arial" w:eastAsia="Arial" w:hAnsi="Arial" w:cs="Arial"/>
          <w:b/>
          <w:sz w:val="24"/>
          <w:szCs w:val="24"/>
        </w:rPr>
      </w:pPr>
      <w:r>
        <w:rPr>
          <w:noProof/>
          <w:lang w:val="en-US"/>
        </w:rPr>
        <mc:AlternateContent>
          <mc:Choice Requires="wps">
            <w:drawing>
              <wp:anchor distT="0" distB="0" distL="114300" distR="114300" simplePos="0" relativeHeight="251811840" behindDoc="0" locked="0" layoutInCell="1" allowOverlap="1" wp14:anchorId="47CBE3EA" wp14:editId="673900DA">
                <wp:simplePos x="0" y="0"/>
                <wp:positionH relativeFrom="column">
                  <wp:posOffset>-638175</wp:posOffset>
                </wp:positionH>
                <wp:positionV relativeFrom="paragraph">
                  <wp:posOffset>193675</wp:posOffset>
                </wp:positionV>
                <wp:extent cx="5236845" cy="1689100"/>
                <wp:effectExtent l="0" t="0" r="1905" b="6350"/>
                <wp:wrapNone/>
                <wp:docPr id="42" name="Cuadro de texto 42"/>
                <wp:cNvGraphicFramePr/>
                <a:graphic xmlns:a="http://schemas.openxmlformats.org/drawingml/2006/main">
                  <a:graphicData uri="http://schemas.microsoft.com/office/word/2010/wordprocessingShape">
                    <wps:wsp>
                      <wps:cNvSpPr txBox="1"/>
                      <wps:spPr>
                        <a:xfrm>
                          <a:off x="0" y="0"/>
                          <a:ext cx="5236845" cy="1689100"/>
                        </a:xfrm>
                        <a:prstGeom prst="rect">
                          <a:avLst/>
                        </a:prstGeom>
                        <a:solidFill>
                          <a:schemeClr val="lt1"/>
                        </a:solidFill>
                        <a:ln w="6350">
                          <a:noFill/>
                        </a:ln>
                      </wps:spPr>
                      <wps:txbx>
                        <w:txbxContent>
                          <w:p w14:paraId="0459C054" w14:textId="77777777" w:rsidR="007822EA" w:rsidRDefault="007822EA" w:rsidP="006D111E">
                            <w:pPr>
                              <w:rPr>
                                <w:sz w:val="52"/>
                              </w:rPr>
                            </w:pPr>
                            <w:r>
                              <w:rPr>
                                <w:sz w:val="52"/>
                              </w:rPr>
                              <w:t xml:space="preserve">Liderado: </w:t>
                            </w:r>
                          </w:p>
                          <w:p w14:paraId="02341383" w14:textId="77777777" w:rsidR="007822EA" w:rsidRDefault="007822EA" w:rsidP="006D111E">
                            <w:pPr>
                              <w:rPr>
                                <w:sz w:val="52"/>
                              </w:rPr>
                            </w:pPr>
                          </w:p>
                          <w:p w14:paraId="22DD3686" w14:textId="77777777" w:rsidR="007822EA" w:rsidRPr="004E3CF2" w:rsidRDefault="007822EA" w:rsidP="006D111E">
                            <w:pPr>
                              <w:rPr>
                                <w:rFonts w:ascii="Lucida Fax" w:hAnsi="Lucida Fax"/>
                                <w:b/>
                                <w:sz w:val="44"/>
                              </w:rPr>
                            </w:pPr>
                            <w:r w:rsidRPr="004E3CF2">
                              <w:rPr>
                                <w:rFonts w:ascii="Lucida Fax" w:hAnsi="Lucida Fax"/>
                                <w:b/>
                                <w:sz w:val="44"/>
                              </w:rPr>
                              <w:t>Dr</w:t>
                            </w:r>
                            <w:r>
                              <w:rPr>
                                <w:rFonts w:ascii="Lucida Fax" w:hAnsi="Lucida Fax"/>
                                <w:b/>
                                <w:sz w:val="44"/>
                              </w:rPr>
                              <w:t>a</w:t>
                            </w:r>
                            <w:r w:rsidRPr="004E3CF2">
                              <w:rPr>
                                <w:rFonts w:ascii="Lucida Fax" w:hAnsi="Lucida Fax"/>
                                <w:b/>
                                <w:sz w:val="44"/>
                              </w:rPr>
                              <w:t xml:space="preserve">. </w:t>
                            </w:r>
                            <w:r>
                              <w:rPr>
                                <w:rFonts w:ascii="Lucida Fax" w:hAnsi="Lucida Fax"/>
                                <w:b/>
                                <w:sz w:val="44"/>
                              </w:rPr>
                              <w:t xml:space="preserve">Luz Bellanide Sánchez Rincón </w:t>
                            </w:r>
                          </w:p>
                          <w:p w14:paraId="1B81736C" w14:textId="77777777" w:rsidR="007822EA" w:rsidRPr="004E3CF2" w:rsidRDefault="007822EA" w:rsidP="006D111E">
                            <w:pPr>
                              <w:rPr>
                                <w:sz w:val="44"/>
                              </w:rPr>
                            </w:pPr>
                            <w:r>
                              <w:rPr>
                                <w:sz w:val="44"/>
                              </w:rPr>
                              <w:t>Subgerente Administrativa y Financiera</w:t>
                            </w:r>
                          </w:p>
                          <w:p w14:paraId="5035BE51" w14:textId="77777777" w:rsidR="007822EA" w:rsidRPr="00F062B7" w:rsidRDefault="007822EA" w:rsidP="006D111E">
                            <w:pPr>
                              <w:rPr>
                                <w:sz w:val="48"/>
                              </w:rPr>
                            </w:pPr>
                          </w:p>
                          <w:p w14:paraId="38D2F93A" w14:textId="77777777" w:rsidR="007822EA" w:rsidRDefault="007822EA" w:rsidP="006D1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E3EA" id="Cuadro de texto 42" o:spid="_x0000_s1035" type="#_x0000_t202" style="position:absolute;left:0;text-align:left;margin-left:-50.25pt;margin-top:15.25pt;width:412.35pt;height:1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" fillcolor="white [3201]" stroked="f" strokeweight=".5pt">
                <v:textbox>
                  <w:txbxContent>
                    <w:p w14:paraId="0459C054" w14:textId="77777777" w:rsidR="007822EA" w:rsidRDefault="007822EA" w:rsidP="006D111E">
                      <w:pPr>
                        <w:rPr>
                          <w:sz w:val="52"/>
                        </w:rPr>
                      </w:pPr>
                      <w:r>
                        <w:rPr>
                          <w:sz w:val="52"/>
                        </w:rPr>
                        <w:t xml:space="preserve">Liderado: </w:t>
                      </w:r>
                    </w:p>
                    <w:p w14:paraId="02341383" w14:textId="77777777" w:rsidR="007822EA" w:rsidRDefault="007822EA" w:rsidP="006D111E">
                      <w:pPr>
                        <w:rPr>
                          <w:sz w:val="52"/>
                        </w:rPr>
                      </w:pPr>
                    </w:p>
                    <w:p w14:paraId="22DD3686" w14:textId="77777777" w:rsidR="007822EA" w:rsidRPr="004E3CF2" w:rsidRDefault="007822EA" w:rsidP="006D111E">
                      <w:pPr>
                        <w:rPr>
                          <w:rFonts w:ascii="Lucida Fax" w:hAnsi="Lucida Fax"/>
                          <w:b/>
                          <w:sz w:val="44"/>
                        </w:rPr>
                      </w:pPr>
                      <w:r w:rsidRPr="004E3CF2">
                        <w:rPr>
                          <w:rFonts w:ascii="Lucida Fax" w:hAnsi="Lucida Fax"/>
                          <w:b/>
                          <w:sz w:val="44"/>
                        </w:rPr>
                        <w:t>Dr</w:t>
                      </w:r>
                      <w:r>
                        <w:rPr>
                          <w:rFonts w:ascii="Lucida Fax" w:hAnsi="Lucida Fax"/>
                          <w:b/>
                          <w:sz w:val="44"/>
                        </w:rPr>
                        <w:t>a</w:t>
                      </w:r>
                      <w:r w:rsidRPr="004E3CF2">
                        <w:rPr>
                          <w:rFonts w:ascii="Lucida Fax" w:hAnsi="Lucida Fax"/>
                          <w:b/>
                          <w:sz w:val="44"/>
                        </w:rPr>
                        <w:t xml:space="preserve">. </w:t>
                      </w:r>
                      <w:r>
                        <w:rPr>
                          <w:rFonts w:ascii="Lucida Fax" w:hAnsi="Lucida Fax"/>
                          <w:b/>
                          <w:sz w:val="44"/>
                        </w:rPr>
                        <w:t xml:space="preserve">Luz Bellanide Sánchez Rincón </w:t>
                      </w:r>
                    </w:p>
                    <w:p w14:paraId="1B81736C" w14:textId="77777777" w:rsidR="007822EA" w:rsidRPr="004E3CF2" w:rsidRDefault="007822EA" w:rsidP="006D111E">
                      <w:pPr>
                        <w:rPr>
                          <w:sz w:val="44"/>
                        </w:rPr>
                      </w:pPr>
                      <w:r>
                        <w:rPr>
                          <w:sz w:val="44"/>
                        </w:rPr>
                        <w:t>Subgerente Administrativa y Financiera</w:t>
                      </w:r>
                    </w:p>
                    <w:p w14:paraId="5035BE51" w14:textId="77777777" w:rsidR="007822EA" w:rsidRPr="00F062B7" w:rsidRDefault="007822EA" w:rsidP="006D111E">
                      <w:pPr>
                        <w:rPr>
                          <w:sz w:val="48"/>
                        </w:rPr>
                      </w:pPr>
                    </w:p>
                    <w:p w14:paraId="38D2F93A" w14:textId="77777777" w:rsidR="007822EA" w:rsidRDefault="007822EA" w:rsidP="006D111E"/>
                  </w:txbxContent>
                </v:textbox>
              </v:shape>
            </w:pict>
          </mc:Fallback>
        </mc:AlternateContent>
      </w:r>
    </w:p>
    <w:p w14:paraId="47534CA6" w14:textId="05AFF34E" w:rsidR="00B063F7" w:rsidRDefault="00B063F7" w:rsidP="002516DD">
      <w:pPr>
        <w:spacing w:line="275" w:lineRule="auto"/>
        <w:ind w:left="1886" w:right="1981" w:firstLine="4"/>
        <w:jc w:val="center"/>
        <w:rPr>
          <w:rFonts w:ascii="Arial" w:eastAsia="Arial" w:hAnsi="Arial" w:cs="Arial"/>
          <w:b/>
          <w:sz w:val="24"/>
          <w:szCs w:val="24"/>
        </w:rPr>
      </w:pPr>
    </w:p>
    <w:p w14:paraId="46B1866C" w14:textId="6C77B797" w:rsidR="00B063F7" w:rsidRDefault="00B063F7" w:rsidP="002516DD">
      <w:pPr>
        <w:spacing w:line="275" w:lineRule="auto"/>
        <w:ind w:left="1886" w:right="1981" w:firstLine="4"/>
        <w:jc w:val="center"/>
        <w:rPr>
          <w:rFonts w:ascii="Arial" w:eastAsia="Arial" w:hAnsi="Arial" w:cs="Arial"/>
          <w:b/>
          <w:sz w:val="24"/>
          <w:szCs w:val="24"/>
        </w:rPr>
      </w:pPr>
    </w:p>
    <w:p w14:paraId="4E1CF2C4" w14:textId="0E62F07A" w:rsidR="00B063F7" w:rsidRDefault="00B063F7" w:rsidP="002516DD">
      <w:pPr>
        <w:spacing w:line="275" w:lineRule="auto"/>
        <w:ind w:left="1886" w:right="1981" w:firstLine="4"/>
        <w:jc w:val="center"/>
        <w:rPr>
          <w:rFonts w:ascii="Arial" w:eastAsia="Arial" w:hAnsi="Arial" w:cs="Arial"/>
          <w:b/>
          <w:sz w:val="24"/>
          <w:szCs w:val="24"/>
        </w:rPr>
      </w:pPr>
    </w:p>
    <w:p w14:paraId="7EEEB249" w14:textId="5B37BCFB" w:rsidR="00B063F7" w:rsidRDefault="00B063F7" w:rsidP="002516DD">
      <w:pPr>
        <w:spacing w:line="275" w:lineRule="auto"/>
        <w:ind w:left="1886" w:right="1981" w:firstLine="4"/>
        <w:jc w:val="center"/>
        <w:rPr>
          <w:rFonts w:ascii="Arial" w:eastAsia="Arial" w:hAnsi="Arial" w:cs="Arial"/>
          <w:b/>
          <w:sz w:val="24"/>
          <w:szCs w:val="24"/>
        </w:rPr>
      </w:pPr>
    </w:p>
    <w:p w14:paraId="0C105575" w14:textId="308E5620" w:rsidR="00254DFB" w:rsidRPr="00C90289" w:rsidRDefault="00254DFB" w:rsidP="00F6668F">
      <w:pPr>
        <w:spacing w:line="200" w:lineRule="exact"/>
        <w:jc w:val="both"/>
      </w:pPr>
      <w:bookmarkStart w:id="58" w:name="_Hlk152757339"/>
      <w:bookmarkStart w:id="59" w:name="_Hlk157179991"/>
      <w:bookmarkEnd w:id="58"/>
    </w:p>
    <w:p w14:paraId="6AA3B95B" w14:textId="77777777" w:rsidR="001E0899" w:rsidRDefault="001E0899" w:rsidP="00F6668F">
      <w:pPr>
        <w:tabs>
          <w:tab w:val="left" w:pos="9498"/>
        </w:tabs>
        <w:ind w:left="142" w:right="518"/>
        <w:jc w:val="center"/>
        <w:rPr>
          <w:rFonts w:ascii="Arial" w:hAnsi="Arial" w:cs="Arial"/>
          <w:b/>
        </w:rPr>
      </w:pPr>
    </w:p>
    <w:p w14:paraId="0790659B" w14:textId="77777777" w:rsidR="001E0899" w:rsidRDefault="001E0899" w:rsidP="00F6668F">
      <w:pPr>
        <w:tabs>
          <w:tab w:val="left" w:pos="9498"/>
        </w:tabs>
        <w:ind w:left="142" w:right="518"/>
        <w:jc w:val="center"/>
        <w:rPr>
          <w:rFonts w:ascii="Arial" w:hAnsi="Arial" w:cs="Arial"/>
          <w:b/>
        </w:rPr>
      </w:pPr>
    </w:p>
    <w:p w14:paraId="30063155" w14:textId="77777777" w:rsidR="001E0899" w:rsidRDefault="001E0899" w:rsidP="00F6668F">
      <w:pPr>
        <w:tabs>
          <w:tab w:val="left" w:pos="9498"/>
        </w:tabs>
        <w:ind w:left="142" w:right="518"/>
        <w:jc w:val="center"/>
        <w:rPr>
          <w:rFonts w:ascii="Arial" w:hAnsi="Arial" w:cs="Arial"/>
          <w:b/>
        </w:rPr>
      </w:pPr>
    </w:p>
    <w:p w14:paraId="166DD3C2" w14:textId="77777777" w:rsidR="001E0899" w:rsidRDefault="001E0899" w:rsidP="00F6668F">
      <w:pPr>
        <w:tabs>
          <w:tab w:val="left" w:pos="9498"/>
        </w:tabs>
        <w:ind w:left="142" w:right="518"/>
        <w:jc w:val="center"/>
        <w:rPr>
          <w:rFonts w:ascii="Arial" w:hAnsi="Arial" w:cs="Arial"/>
          <w:b/>
        </w:rPr>
      </w:pPr>
    </w:p>
    <w:p w14:paraId="4DC27A1A" w14:textId="77777777" w:rsidR="001E0899" w:rsidRDefault="001E0899" w:rsidP="00F6668F">
      <w:pPr>
        <w:tabs>
          <w:tab w:val="left" w:pos="9498"/>
        </w:tabs>
        <w:ind w:left="142" w:right="518"/>
        <w:jc w:val="center"/>
        <w:rPr>
          <w:rFonts w:ascii="Arial" w:hAnsi="Arial" w:cs="Arial"/>
          <w:b/>
        </w:rPr>
      </w:pPr>
    </w:p>
    <w:p w14:paraId="13C6B525" w14:textId="77777777" w:rsidR="001E0899" w:rsidRDefault="001E0899" w:rsidP="00F6668F">
      <w:pPr>
        <w:tabs>
          <w:tab w:val="left" w:pos="9498"/>
        </w:tabs>
        <w:ind w:left="142" w:right="518"/>
        <w:jc w:val="center"/>
        <w:rPr>
          <w:rFonts w:ascii="Arial" w:hAnsi="Arial" w:cs="Arial"/>
          <w:b/>
        </w:rPr>
      </w:pPr>
    </w:p>
    <w:p w14:paraId="6B4230B2" w14:textId="77777777" w:rsidR="001E0899" w:rsidRDefault="001E0899" w:rsidP="00F6668F">
      <w:pPr>
        <w:tabs>
          <w:tab w:val="left" w:pos="9498"/>
        </w:tabs>
        <w:ind w:left="142" w:right="518"/>
        <w:jc w:val="center"/>
        <w:rPr>
          <w:rFonts w:ascii="Arial" w:hAnsi="Arial" w:cs="Arial"/>
          <w:b/>
        </w:rPr>
      </w:pPr>
    </w:p>
    <w:p w14:paraId="3FB28BF7" w14:textId="77777777" w:rsidR="001E0899" w:rsidRDefault="001E0899" w:rsidP="00F6668F">
      <w:pPr>
        <w:tabs>
          <w:tab w:val="left" w:pos="9498"/>
        </w:tabs>
        <w:ind w:left="142" w:right="518"/>
        <w:jc w:val="center"/>
        <w:rPr>
          <w:rFonts w:ascii="Arial" w:hAnsi="Arial" w:cs="Arial"/>
          <w:b/>
        </w:rPr>
      </w:pPr>
    </w:p>
    <w:p w14:paraId="66BFA11E" w14:textId="65531752" w:rsidR="00254DFB" w:rsidRPr="00C90289" w:rsidRDefault="00254DFB" w:rsidP="00F6668F">
      <w:pPr>
        <w:tabs>
          <w:tab w:val="left" w:pos="9498"/>
        </w:tabs>
        <w:ind w:left="142" w:right="518"/>
        <w:jc w:val="center"/>
        <w:rPr>
          <w:rFonts w:ascii="Arial" w:hAnsi="Arial" w:cs="Arial"/>
          <w:b/>
        </w:rPr>
      </w:pPr>
      <w:r w:rsidRPr="00C90289">
        <w:rPr>
          <w:rFonts w:ascii="Arial" w:hAnsi="Arial" w:cs="Arial"/>
          <w:b/>
        </w:rPr>
        <w:t>GESTION ADMINISTRATIVA Y FINANCIERA COMPARATIVO 31 DE DICIEMBRE 202</w:t>
      </w:r>
      <w:r>
        <w:rPr>
          <w:rFonts w:ascii="Arial" w:hAnsi="Arial" w:cs="Arial"/>
          <w:b/>
        </w:rPr>
        <w:t>3</w:t>
      </w:r>
      <w:r w:rsidRPr="00C90289">
        <w:rPr>
          <w:rFonts w:ascii="Arial" w:hAnsi="Arial" w:cs="Arial"/>
          <w:b/>
        </w:rPr>
        <w:t xml:space="preserve"> </w:t>
      </w:r>
      <w:r>
        <w:rPr>
          <w:rFonts w:ascii="Arial" w:hAnsi="Arial" w:cs="Arial"/>
          <w:b/>
        </w:rPr>
        <w:t>Y</w:t>
      </w:r>
      <w:r w:rsidRPr="00C90289">
        <w:rPr>
          <w:rFonts w:ascii="Arial" w:hAnsi="Arial" w:cs="Arial"/>
          <w:b/>
        </w:rPr>
        <w:t xml:space="preserve"> 31 DE DICIEMBRE  202</w:t>
      </w:r>
      <w:r>
        <w:rPr>
          <w:rFonts w:ascii="Arial" w:hAnsi="Arial" w:cs="Arial"/>
          <w:b/>
        </w:rPr>
        <w:t>2</w:t>
      </w:r>
    </w:p>
    <w:p w14:paraId="6094ED30" w14:textId="77777777" w:rsidR="00254DFB" w:rsidRDefault="00254DFB" w:rsidP="00254DFB">
      <w:pPr>
        <w:rPr>
          <w:rFonts w:ascii="Arial" w:hAnsi="Arial" w:cs="Arial"/>
          <w:b/>
          <w:color w:val="000000"/>
          <w:lang w:val="es-ES_tradnl"/>
        </w:rPr>
      </w:pPr>
    </w:p>
    <w:p w14:paraId="4C5C3CDA" w14:textId="77777777" w:rsidR="00254DFB" w:rsidRDefault="00254DFB" w:rsidP="00254DFB">
      <w:pPr>
        <w:rPr>
          <w:rFonts w:ascii="Arial" w:hAnsi="Arial" w:cs="Arial"/>
          <w:b/>
          <w:color w:val="000000"/>
          <w:lang w:val="es-ES_tradnl"/>
        </w:rPr>
      </w:pPr>
    </w:p>
    <w:p w14:paraId="09975F0D" w14:textId="3E852472" w:rsidR="00254DFB" w:rsidRPr="00C44E63" w:rsidRDefault="00F6668F" w:rsidP="00F6668F">
      <w:pPr>
        <w:pStyle w:val="Ttulo2"/>
        <w:ind w:hanging="1440"/>
        <w:rPr>
          <w:rFonts w:ascii="Arial" w:hAnsi="Arial" w:cs="Arial"/>
          <w:i w:val="0"/>
          <w:iCs w:val="0"/>
          <w:sz w:val="24"/>
          <w:szCs w:val="24"/>
          <w:lang w:val="es-CO"/>
        </w:rPr>
      </w:pPr>
      <w:bookmarkStart w:id="60" w:name="_Toc157455789"/>
      <w:r w:rsidRPr="00C44E63">
        <w:rPr>
          <w:rFonts w:ascii="Arial" w:hAnsi="Arial" w:cs="Arial"/>
          <w:i w:val="0"/>
          <w:iCs w:val="0"/>
          <w:sz w:val="24"/>
          <w:szCs w:val="24"/>
          <w:lang w:val="es-CO"/>
        </w:rPr>
        <w:t xml:space="preserve">3. </w:t>
      </w:r>
      <w:r w:rsidR="00597A65">
        <w:rPr>
          <w:rFonts w:ascii="Arial" w:hAnsi="Arial" w:cs="Arial"/>
          <w:i w:val="0"/>
          <w:iCs w:val="0"/>
          <w:sz w:val="24"/>
          <w:szCs w:val="24"/>
          <w:lang w:val="es-CO"/>
        </w:rPr>
        <w:t>G</w:t>
      </w:r>
      <w:r w:rsidR="00597A65" w:rsidRPr="00C44E63">
        <w:rPr>
          <w:rFonts w:ascii="Arial" w:hAnsi="Arial" w:cs="Arial"/>
          <w:i w:val="0"/>
          <w:iCs w:val="0"/>
          <w:sz w:val="24"/>
          <w:szCs w:val="24"/>
          <w:lang w:val="es-CO"/>
        </w:rPr>
        <w:t>estión presupuestal</w:t>
      </w:r>
      <w:bookmarkEnd w:id="60"/>
      <w:r w:rsidR="00597A65" w:rsidRPr="00C44E63">
        <w:rPr>
          <w:rFonts w:ascii="Arial" w:hAnsi="Arial" w:cs="Arial"/>
          <w:i w:val="0"/>
          <w:iCs w:val="0"/>
          <w:sz w:val="24"/>
          <w:szCs w:val="24"/>
          <w:lang w:val="es-CO"/>
        </w:rPr>
        <w:t xml:space="preserve"> </w:t>
      </w:r>
    </w:p>
    <w:p w14:paraId="0F261FC3" w14:textId="77777777" w:rsidR="00254DFB" w:rsidRDefault="00254DFB" w:rsidP="00254DFB">
      <w:pPr>
        <w:ind w:left="708" w:hanging="708"/>
        <w:jc w:val="center"/>
        <w:rPr>
          <w:rFonts w:ascii="Arial" w:hAnsi="Arial" w:cs="Arial"/>
          <w:b/>
          <w:color w:val="000000"/>
          <w:lang w:val="es-ES_tradnl"/>
        </w:rPr>
      </w:pPr>
    </w:p>
    <w:p w14:paraId="449D2B7F" w14:textId="77777777" w:rsidR="00254DFB" w:rsidRDefault="00254DFB" w:rsidP="00254DFB">
      <w:pPr>
        <w:jc w:val="both"/>
        <w:rPr>
          <w:rFonts w:ascii="Arial" w:hAnsi="Arial" w:cs="Arial"/>
          <w:color w:val="000000"/>
          <w:lang w:val="es-ES_tradnl"/>
        </w:rPr>
      </w:pPr>
    </w:p>
    <w:p w14:paraId="5C9A6EB1" w14:textId="77777777" w:rsidR="00254DFB" w:rsidRPr="00E42F60" w:rsidRDefault="00254DFB" w:rsidP="00254DFB">
      <w:pPr>
        <w:jc w:val="both"/>
        <w:rPr>
          <w:rFonts w:ascii="Arial" w:hAnsi="Arial" w:cs="Arial"/>
          <w:color w:val="000000"/>
          <w:lang w:val="es-ES_tradnl"/>
        </w:rPr>
      </w:pPr>
      <w:r w:rsidRPr="00E42F60">
        <w:rPr>
          <w:rFonts w:ascii="Arial" w:hAnsi="Arial" w:cs="Arial"/>
          <w:color w:val="000000"/>
          <w:lang w:val="es-ES_tradnl"/>
        </w:rPr>
        <w:t xml:space="preserve">La ESE Hospital San José del Guaviare, </w:t>
      </w:r>
      <w:r>
        <w:rPr>
          <w:rFonts w:ascii="Arial" w:hAnsi="Arial" w:cs="Arial"/>
          <w:color w:val="000000"/>
          <w:lang w:val="es-ES_tradnl"/>
        </w:rPr>
        <w:t>considerando</w:t>
      </w:r>
      <w:r w:rsidRPr="00E42F60">
        <w:rPr>
          <w:rFonts w:ascii="Arial" w:hAnsi="Arial" w:cs="Arial"/>
          <w:color w:val="000000"/>
          <w:lang w:val="es-ES_tradnl"/>
        </w:rPr>
        <w:t xml:space="preserve"> los ingresos proyectados para la vigencia </w:t>
      </w:r>
      <w:r>
        <w:rPr>
          <w:rFonts w:ascii="Arial" w:hAnsi="Arial" w:cs="Arial"/>
          <w:color w:val="000000"/>
          <w:lang w:val="es-ES_tradnl"/>
        </w:rPr>
        <w:t xml:space="preserve">fiscal </w:t>
      </w:r>
      <w:r w:rsidRPr="00E42F60">
        <w:rPr>
          <w:rFonts w:ascii="Arial" w:hAnsi="Arial" w:cs="Arial"/>
          <w:color w:val="000000"/>
          <w:lang w:val="es-ES_tradnl"/>
        </w:rPr>
        <w:t>202</w:t>
      </w:r>
      <w:r>
        <w:rPr>
          <w:rFonts w:ascii="Arial" w:hAnsi="Arial" w:cs="Arial"/>
          <w:color w:val="000000"/>
          <w:lang w:val="es-ES_tradnl"/>
        </w:rPr>
        <w:t>3</w:t>
      </w:r>
      <w:r w:rsidRPr="00E42F60">
        <w:rPr>
          <w:rFonts w:ascii="Arial" w:hAnsi="Arial" w:cs="Arial"/>
          <w:color w:val="000000"/>
          <w:lang w:val="es-ES_tradnl"/>
        </w:rPr>
        <w:t xml:space="preserve">, efectúa la apropiación inicial del presupuesto de ingresos y gastos por valor de </w:t>
      </w:r>
      <w:r>
        <w:rPr>
          <w:rFonts w:ascii="Arial" w:hAnsi="Arial" w:cs="Arial"/>
          <w:b/>
          <w:color w:val="000000"/>
          <w:lang w:val="es-ES_tradnl"/>
        </w:rPr>
        <w:t>CUARENTA MIL CIENTO SESENTA Y SIETE MILLONES DOSCIENTOS OCHENTA Y SIETE MIL SETENTA Y SEIS PESOS</w:t>
      </w:r>
      <w:r w:rsidRPr="00E42F60">
        <w:rPr>
          <w:rFonts w:ascii="Arial" w:hAnsi="Arial" w:cs="Arial"/>
          <w:b/>
          <w:color w:val="000000"/>
          <w:lang w:val="es-ES_tradnl"/>
        </w:rPr>
        <w:t xml:space="preserve"> ($</w:t>
      </w:r>
      <w:r>
        <w:rPr>
          <w:rFonts w:ascii="Arial" w:hAnsi="Arial" w:cs="Arial"/>
          <w:b/>
          <w:color w:val="000000"/>
          <w:lang w:val="es-ES_tradnl"/>
        </w:rPr>
        <w:t>40</w:t>
      </w:r>
      <w:r w:rsidRPr="00E42F60">
        <w:rPr>
          <w:rFonts w:ascii="Arial" w:hAnsi="Arial" w:cs="Arial"/>
          <w:b/>
          <w:color w:val="000000"/>
          <w:lang w:val="es-ES_tradnl"/>
        </w:rPr>
        <w:t>.</w:t>
      </w:r>
      <w:r>
        <w:rPr>
          <w:rFonts w:ascii="Arial" w:hAnsi="Arial" w:cs="Arial"/>
          <w:b/>
          <w:color w:val="000000"/>
          <w:lang w:val="es-ES_tradnl"/>
        </w:rPr>
        <w:t>167</w:t>
      </w:r>
      <w:r w:rsidRPr="00E42F60">
        <w:rPr>
          <w:rFonts w:ascii="Arial" w:hAnsi="Arial" w:cs="Arial"/>
          <w:b/>
          <w:color w:val="000000"/>
          <w:lang w:val="es-ES_tradnl"/>
        </w:rPr>
        <w:t>.</w:t>
      </w:r>
      <w:r>
        <w:rPr>
          <w:rFonts w:ascii="Arial" w:hAnsi="Arial" w:cs="Arial"/>
          <w:b/>
          <w:color w:val="000000"/>
          <w:lang w:val="es-ES_tradnl"/>
        </w:rPr>
        <w:t>287</w:t>
      </w:r>
      <w:r w:rsidRPr="00E42F60">
        <w:rPr>
          <w:rFonts w:ascii="Arial" w:hAnsi="Arial" w:cs="Arial"/>
          <w:b/>
          <w:color w:val="000000"/>
          <w:lang w:val="es-ES_tradnl"/>
        </w:rPr>
        <w:t>.</w:t>
      </w:r>
      <w:r>
        <w:rPr>
          <w:rFonts w:ascii="Arial" w:hAnsi="Arial" w:cs="Arial"/>
          <w:b/>
          <w:color w:val="000000"/>
          <w:lang w:val="es-ES_tradnl"/>
        </w:rPr>
        <w:t>076</w:t>
      </w:r>
      <w:r w:rsidRPr="00E42F60">
        <w:rPr>
          <w:rFonts w:ascii="Arial" w:hAnsi="Arial" w:cs="Arial"/>
          <w:b/>
          <w:color w:val="000000"/>
          <w:lang w:val="es-ES_tradnl"/>
        </w:rPr>
        <w:t>)</w:t>
      </w:r>
      <w:r>
        <w:rPr>
          <w:rFonts w:ascii="Arial" w:hAnsi="Arial" w:cs="Arial"/>
          <w:b/>
          <w:color w:val="000000"/>
          <w:lang w:val="es-ES_tradnl"/>
        </w:rPr>
        <w:t xml:space="preserve"> MCTE.</w:t>
      </w:r>
      <w:r w:rsidRPr="00E42F60">
        <w:rPr>
          <w:rFonts w:ascii="Arial" w:hAnsi="Arial" w:cs="Arial"/>
          <w:color w:val="000000"/>
          <w:lang w:val="es-ES_tradnl"/>
        </w:rPr>
        <w:t xml:space="preserve">, aprobado mediante </w:t>
      </w:r>
      <w:r>
        <w:rPr>
          <w:rFonts w:ascii="Arial" w:hAnsi="Arial" w:cs="Arial"/>
          <w:color w:val="000000"/>
          <w:lang w:val="es-ES_tradnl"/>
        </w:rPr>
        <w:t>a</w:t>
      </w:r>
      <w:r w:rsidRPr="00E42F60">
        <w:rPr>
          <w:rFonts w:ascii="Arial" w:hAnsi="Arial" w:cs="Arial"/>
          <w:color w:val="000000"/>
          <w:lang w:val="es-ES_tradnl"/>
        </w:rPr>
        <w:t>cto administrativo por l</w:t>
      </w:r>
      <w:r>
        <w:rPr>
          <w:rFonts w:ascii="Arial" w:hAnsi="Arial" w:cs="Arial"/>
          <w:color w:val="000000"/>
          <w:lang w:val="es-ES_tradnl"/>
        </w:rPr>
        <w:t>os miembros de l</w:t>
      </w:r>
      <w:r w:rsidRPr="00E42F60">
        <w:rPr>
          <w:rFonts w:ascii="Arial" w:hAnsi="Arial" w:cs="Arial"/>
          <w:color w:val="000000"/>
          <w:lang w:val="es-ES_tradnl"/>
        </w:rPr>
        <w:t xml:space="preserve">a Junta Directiva de la </w:t>
      </w:r>
      <w:r>
        <w:rPr>
          <w:rFonts w:ascii="Arial" w:hAnsi="Arial" w:cs="Arial"/>
          <w:color w:val="000000"/>
          <w:lang w:val="es-ES_tradnl"/>
        </w:rPr>
        <w:t>entidad,</w:t>
      </w:r>
      <w:r w:rsidRPr="00E42F60">
        <w:rPr>
          <w:rFonts w:ascii="Arial" w:hAnsi="Arial" w:cs="Arial"/>
          <w:color w:val="000000"/>
          <w:lang w:val="es-ES_tradnl"/>
        </w:rPr>
        <w:t xml:space="preserve"> </w:t>
      </w:r>
      <w:r>
        <w:rPr>
          <w:rFonts w:ascii="Arial" w:hAnsi="Arial" w:cs="Arial"/>
          <w:color w:val="000000"/>
          <w:lang w:val="es-ES_tradnl"/>
        </w:rPr>
        <w:t xml:space="preserve">a través del </w:t>
      </w:r>
      <w:r w:rsidRPr="00E42F60">
        <w:rPr>
          <w:rFonts w:ascii="Arial" w:hAnsi="Arial" w:cs="Arial"/>
          <w:color w:val="000000"/>
          <w:lang w:val="es-ES_tradnl"/>
        </w:rPr>
        <w:t xml:space="preserve">Acuerdo </w:t>
      </w:r>
      <w:r>
        <w:rPr>
          <w:rFonts w:ascii="Arial" w:hAnsi="Arial" w:cs="Arial"/>
          <w:color w:val="000000"/>
          <w:lang w:val="es-ES_tradnl"/>
        </w:rPr>
        <w:t xml:space="preserve">No </w:t>
      </w:r>
      <w:r w:rsidRPr="00E42F60">
        <w:rPr>
          <w:rFonts w:ascii="Arial" w:hAnsi="Arial" w:cs="Arial"/>
          <w:color w:val="000000"/>
          <w:lang w:val="es-ES_tradnl"/>
        </w:rPr>
        <w:t>0</w:t>
      </w:r>
      <w:r>
        <w:rPr>
          <w:rFonts w:ascii="Arial" w:hAnsi="Arial" w:cs="Arial"/>
          <w:color w:val="000000"/>
          <w:lang w:val="es-ES_tradnl"/>
        </w:rPr>
        <w:t>5</w:t>
      </w:r>
      <w:r w:rsidRPr="00E42F60">
        <w:rPr>
          <w:rFonts w:ascii="Arial" w:hAnsi="Arial" w:cs="Arial"/>
          <w:color w:val="000000"/>
          <w:lang w:val="es-ES_tradnl"/>
        </w:rPr>
        <w:t xml:space="preserve"> de fecha 2</w:t>
      </w:r>
      <w:r>
        <w:rPr>
          <w:rFonts w:ascii="Arial" w:hAnsi="Arial" w:cs="Arial"/>
          <w:color w:val="000000"/>
          <w:lang w:val="es-ES_tradnl"/>
        </w:rPr>
        <w:t>8</w:t>
      </w:r>
      <w:r w:rsidRPr="00E42F60">
        <w:rPr>
          <w:rFonts w:ascii="Arial" w:hAnsi="Arial" w:cs="Arial"/>
          <w:color w:val="000000"/>
          <w:lang w:val="es-ES_tradnl"/>
        </w:rPr>
        <w:t xml:space="preserve"> de octubre de 20</w:t>
      </w:r>
      <w:r>
        <w:rPr>
          <w:rFonts w:ascii="Arial" w:hAnsi="Arial" w:cs="Arial"/>
          <w:color w:val="000000"/>
          <w:lang w:val="es-ES_tradnl"/>
        </w:rPr>
        <w:t>22</w:t>
      </w:r>
      <w:r w:rsidRPr="00E42F60">
        <w:rPr>
          <w:rFonts w:ascii="Arial" w:hAnsi="Arial" w:cs="Arial"/>
          <w:color w:val="000000"/>
          <w:lang w:val="es-ES_tradnl"/>
        </w:rPr>
        <w:t>, para la vigencia fiscal comprendida entre el 01 de enero al 31 de diciembre de 202</w:t>
      </w:r>
      <w:r>
        <w:rPr>
          <w:rFonts w:ascii="Arial" w:hAnsi="Arial" w:cs="Arial"/>
          <w:color w:val="000000"/>
          <w:lang w:val="es-ES_tradnl"/>
        </w:rPr>
        <w:t>3, de igual manera se</w:t>
      </w:r>
      <w:r w:rsidRPr="00E42F60">
        <w:rPr>
          <w:rFonts w:ascii="Arial" w:hAnsi="Arial" w:cs="Arial"/>
          <w:color w:val="000000"/>
          <w:lang w:val="es-ES_tradnl"/>
        </w:rPr>
        <w:t xml:space="preserve"> </w:t>
      </w:r>
      <w:r>
        <w:rPr>
          <w:rFonts w:ascii="Arial" w:hAnsi="Arial" w:cs="Arial"/>
          <w:color w:val="000000"/>
          <w:lang w:val="es-ES_tradnl"/>
        </w:rPr>
        <w:t>realizó adición</w:t>
      </w:r>
      <w:r w:rsidRPr="00E42F60">
        <w:rPr>
          <w:rFonts w:ascii="Arial" w:hAnsi="Arial" w:cs="Arial"/>
          <w:color w:val="000000"/>
          <w:lang w:val="es-ES_tradnl"/>
        </w:rPr>
        <w:t xml:space="preserve"> al mismo por la suma de </w:t>
      </w:r>
      <w:r>
        <w:rPr>
          <w:rFonts w:ascii="Arial" w:hAnsi="Arial" w:cs="Arial"/>
          <w:b/>
        </w:rPr>
        <w:t xml:space="preserve">TRECE MIL CIENTO SETENTA Y DOS MILLONES CIENTO UN MIL SEISCIENTOS TREINTA Y CINCO PESOS </w:t>
      </w:r>
      <w:r w:rsidRPr="00F063B6">
        <w:rPr>
          <w:rFonts w:ascii="Arial" w:hAnsi="Arial" w:cs="Arial"/>
          <w:b/>
        </w:rPr>
        <w:t xml:space="preserve"> ($</w:t>
      </w:r>
      <w:r>
        <w:rPr>
          <w:rFonts w:ascii="Arial" w:hAnsi="Arial" w:cs="Arial"/>
          <w:b/>
        </w:rPr>
        <w:t>13.172.101.635</w:t>
      </w:r>
      <w:r w:rsidRPr="00F063B6">
        <w:rPr>
          <w:rFonts w:ascii="Arial" w:hAnsi="Arial" w:cs="Arial"/>
          <w:b/>
        </w:rPr>
        <w:t>)</w:t>
      </w:r>
      <w:r>
        <w:rPr>
          <w:rFonts w:ascii="Arial" w:hAnsi="Arial" w:cs="Arial"/>
          <w:b/>
        </w:rPr>
        <w:t xml:space="preserve"> MCTE.</w:t>
      </w:r>
      <w:r w:rsidRPr="00E42F60">
        <w:rPr>
          <w:rFonts w:ascii="Arial" w:hAnsi="Arial" w:cs="Arial"/>
          <w:color w:val="000000"/>
          <w:lang w:val="es-ES_tradnl"/>
        </w:rPr>
        <w:t xml:space="preserve">, </w:t>
      </w:r>
      <w:r>
        <w:rPr>
          <w:rFonts w:ascii="Arial" w:hAnsi="Arial" w:cs="Arial"/>
          <w:color w:val="000000"/>
          <w:lang w:val="es-ES_tradnl"/>
        </w:rPr>
        <w:t xml:space="preserve">con el Acuerdo No. 02 del 25 de enero de 2023, así mismo con el Acuerdo No. 05 del 31 de mayo de 2023 adicionó recursos por valor de </w:t>
      </w:r>
      <w:r>
        <w:rPr>
          <w:rFonts w:ascii="Arial" w:hAnsi="Arial" w:cs="Arial"/>
          <w:b/>
          <w:color w:val="000000"/>
          <w:lang w:val="es-ES_tradnl"/>
        </w:rPr>
        <w:t>SESENTA MIL MILLONES DE PESOS ($60.000.000.000) MCTE.</w:t>
      </w:r>
      <w:r>
        <w:rPr>
          <w:rFonts w:ascii="Arial" w:hAnsi="Arial" w:cs="Arial"/>
          <w:color w:val="000000"/>
          <w:lang w:val="es-ES_tradnl"/>
        </w:rPr>
        <w:t xml:space="preserve">, conforme a lo establecido en la Resolución No. 721 del 18 de mayo de la actual vigencia, emitida por el Ministerio de Salud y Protección Social, con la Resolución No. 1153 del 12 de septiembre de 2023 se efectuó adición al presupuesto general de la entidad en un capítulo independiente, por la suma de </w:t>
      </w:r>
      <w:r>
        <w:rPr>
          <w:rFonts w:ascii="Arial" w:hAnsi="Arial" w:cs="Arial"/>
          <w:b/>
          <w:color w:val="000000"/>
          <w:lang w:val="es-ES_tradnl"/>
        </w:rPr>
        <w:t>DOS MIL NOVECIENTOS VEINTICUATRO MILLONES CUATROCIENTOS TREINTA Y CUATRO MIL CIENTO VEINTIUN CON TREINTA Y TRES CENTAVOS ($2.924.434.121,33) MCTE.</w:t>
      </w:r>
      <w:r>
        <w:rPr>
          <w:rFonts w:ascii="Arial" w:hAnsi="Arial" w:cs="Arial"/>
          <w:color w:val="000000"/>
          <w:lang w:val="es-ES_tradnl"/>
        </w:rPr>
        <w:t xml:space="preserve">, recursos sin situación de fondos provenientes del sistema general de regalías en el marco de lo establecido en el Decreto 243/2023 emanado de la Gobernación del departamento del Guaviare, para financiar el proyecto “Remodelación, Ampliación y Construcción de la ESE HSJG”, </w:t>
      </w:r>
      <w:r w:rsidRPr="00E42F60">
        <w:rPr>
          <w:rFonts w:ascii="Arial" w:hAnsi="Arial" w:cs="Arial"/>
          <w:color w:val="000000"/>
          <w:lang w:val="es-ES_tradnl"/>
        </w:rPr>
        <w:t xml:space="preserve">para un valor total o definitivo del presupuesto de </w:t>
      </w:r>
      <w:r w:rsidRPr="00E42F60">
        <w:rPr>
          <w:rFonts w:ascii="Arial" w:hAnsi="Arial" w:cs="Arial"/>
          <w:b/>
          <w:color w:val="000000"/>
          <w:lang w:val="es-ES_tradnl"/>
        </w:rPr>
        <w:t>C</w:t>
      </w:r>
      <w:r>
        <w:rPr>
          <w:rFonts w:ascii="Arial" w:hAnsi="Arial" w:cs="Arial"/>
          <w:b/>
          <w:color w:val="000000"/>
          <w:lang w:val="es-ES_tradnl"/>
        </w:rPr>
        <w:t xml:space="preserve">IENTO VEINTIDOS MIL TRESCIENTOS UN MILLONES OCHOCIENTOS DIECISEIS MIL QUINIENTOS TRES PESOS </w:t>
      </w:r>
      <w:r w:rsidRPr="00E42F60">
        <w:rPr>
          <w:rFonts w:ascii="Arial" w:hAnsi="Arial" w:cs="Arial"/>
          <w:b/>
          <w:color w:val="000000"/>
          <w:lang w:val="es-ES_tradnl"/>
        </w:rPr>
        <w:t>($</w:t>
      </w:r>
      <w:r>
        <w:rPr>
          <w:rFonts w:ascii="Arial" w:hAnsi="Arial" w:cs="Arial"/>
          <w:b/>
          <w:color w:val="000000"/>
          <w:lang w:val="es-ES_tradnl"/>
        </w:rPr>
        <w:t>122.301.816.503</w:t>
      </w:r>
      <w:r w:rsidRPr="00E42F60">
        <w:rPr>
          <w:rFonts w:ascii="Arial" w:hAnsi="Arial" w:cs="Arial"/>
          <w:b/>
          <w:color w:val="000000"/>
          <w:lang w:val="es-ES_tradnl"/>
        </w:rPr>
        <w:t>)</w:t>
      </w:r>
      <w:r>
        <w:rPr>
          <w:rFonts w:ascii="Arial" w:hAnsi="Arial" w:cs="Arial"/>
          <w:b/>
          <w:color w:val="000000"/>
          <w:lang w:val="es-ES_tradnl"/>
        </w:rPr>
        <w:t xml:space="preserve"> </w:t>
      </w:r>
      <w:r w:rsidRPr="00E42F60">
        <w:rPr>
          <w:rFonts w:ascii="Arial" w:hAnsi="Arial" w:cs="Arial"/>
          <w:b/>
          <w:color w:val="000000"/>
          <w:lang w:val="es-ES_tradnl"/>
        </w:rPr>
        <w:t>MCTE.</w:t>
      </w:r>
      <w:r w:rsidRPr="00E42F60">
        <w:rPr>
          <w:rFonts w:ascii="Arial" w:hAnsi="Arial" w:cs="Arial"/>
          <w:color w:val="000000"/>
          <w:lang w:val="es-ES_tradnl"/>
        </w:rPr>
        <w:t xml:space="preserve">, y con corte a </w:t>
      </w:r>
      <w:r>
        <w:rPr>
          <w:rFonts w:ascii="Arial" w:hAnsi="Arial" w:cs="Arial"/>
          <w:color w:val="000000"/>
          <w:lang w:val="es-ES_tradnl"/>
        </w:rPr>
        <w:t>31</w:t>
      </w:r>
      <w:r w:rsidRPr="00E42F60">
        <w:rPr>
          <w:rFonts w:ascii="Arial" w:hAnsi="Arial" w:cs="Arial"/>
          <w:color w:val="000000"/>
          <w:lang w:val="es-ES_tradnl"/>
        </w:rPr>
        <w:t xml:space="preserve"> del mes de </w:t>
      </w:r>
      <w:r>
        <w:rPr>
          <w:rFonts w:ascii="Arial" w:hAnsi="Arial" w:cs="Arial"/>
          <w:color w:val="000000"/>
          <w:lang w:val="es-ES_tradnl"/>
        </w:rPr>
        <w:t xml:space="preserve">diciembre </w:t>
      </w:r>
      <w:r w:rsidRPr="00E42F60">
        <w:rPr>
          <w:rFonts w:ascii="Arial" w:hAnsi="Arial" w:cs="Arial"/>
          <w:color w:val="000000"/>
          <w:lang w:val="es-ES_tradnl"/>
        </w:rPr>
        <w:t>de la vigencia fiscal de 202</w:t>
      </w:r>
      <w:r>
        <w:rPr>
          <w:rFonts w:ascii="Arial" w:hAnsi="Arial" w:cs="Arial"/>
          <w:color w:val="000000"/>
          <w:lang w:val="es-ES_tradnl"/>
        </w:rPr>
        <w:t>3</w:t>
      </w:r>
      <w:r w:rsidRPr="00E42F60">
        <w:rPr>
          <w:rFonts w:ascii="Arial" w:hAnsi="Arial" w:cs="Arial"/>
          <w:color w:val="000000"/>
          <w:lang w:val="es-ES_tradnl"/>
        </w:rPr>
        <w:t>, presenta la siguiente gestión</w:t>
      </w:r>
      <w:r>
        <w:rPr>
          <w:rFonts w:ascii="Arial" w:hAnsi="Arial" w:cs="Arial"/>
          <w:color w:val="000000"/>
          <w:lang w:val="es-ES_tradnl"/>
        </w:rPr>
        <w:t xml:space="preserve"> o ejecución </w:t>
      </w:r>
      <w:r w:rsidRPr="00E42F60">
        <w:rPr>
          <w:rFonts w:ascii="Arial" w:hAnsi="Arial" w:cs="Arial"/>
          <w:color w:val="000000"/>
          <w:lang w:val="es-ES_tradnl"/>
        </w:rPr>
        <w:t xml:space="preserve">presupuestal así: </w:t>
      </w:r>
    </w:p>
    <w:p w14:paraId="1DC575D8" w14:textId="751334E2" w:rsidR="00254DFB" w:rsidRPr="00D5197A" w:rsidRDefault="00254DFB" w:rsidP="00D5197A">
      <w:pPr>
        <w:ind w:left="-142" w:right="-232"/>
        <w:jc w:val="both"/>
        <w:rPr>
          <w:rFonts w:ascii="Arial" w:hAnsi="Arial" w:cs="Arial"/>
          <w:color w:val="000000"/>
          <w:lang w:val="es-ES_tradnl"/>
        </w:rPr>
      </w:pPr>
      <w:r w:rsidRPr="00E42F60">
        <w:rPr>
          <w:rFonts w:ascii="Arial" w:hAnsi="Arial" w:cs="Arial"/>
          <w:color w:val="000000"/>
          <w:lang w:val="es-ES_tradnl"/>
        </w:rPr>
        <w:t xml:space="preserve"> </w:t>
      </w:r>
    </w:p>
    <w:p w14:paraId="3B469F02" w14:textId="7F9BD923" w:rsidR="00254DFB" w:rsidRDefault="00D5197A" w:rsidP="00D5197A">
      <w:pPr>
        <w:ind w:right="-232"/>
        <w:jc w:val="center"/>
        <w:rPr>
          <w:noProof/>
        </w:rPr>
      </w:pPr>
      <w:r>
        <w:rPr>
          <w:rFonts w:ascii="Arial" w:hAnsi="Arial" w:cs="Arial"/>
          <w:b/>
          <w:color w:val="000000"/>
          <w:lang w:val="es-ES_tradnl"/>
        </w:rPr>
        <w:t>Tabla No</w:t>
      </w:r>
      <w:r w:rsidR="00254DFB" w:rsidRPr="00E42F60">
        <w:rPr>
          <w:rFonts w:ascii="Arial" w:hAnsi="Arial" w:cs="Arial"/>
          <w:b/>
          <w:color w:val="000000"/>
          <w:lang w:val="es-ES_tradnl"/>
        </w:rPr>
        <w:t xml:space="preserve"> </w:t>
      </w:r>
      <w:r w:rsidR="00A85D44">
        <w:rPr>
          <w:rFonts w:ascii="Arial" w:hAnsi="Arial" w:cs="Arial"/>
          <w:b/>
          <w:color w:val="000000"/>
          <w:lang w:val="es-ES_tradnl"/>
        </w:rPr>
        <w:t>20</w:t>
      </w:r>
      <w:r w:rsidR="00254DFB" w:rsidRPr="00E42F60">
        <w:rPr>
          <w:rFonts w:ascii="Arial" w:hAnsi="Arial" w:cs="Arial"/>
          <w:b/>
          <w:color w:val="000000"/>
          <w:lang w:val="es-ES_tradnl"/>
        </w:rPr>
        <w:t>:</w:t>
      </w:r>
      <w:r>
        <w:rPr>
          <w:rFonts w:ascii="Arial" w:hAnsi="Arial" w:cs="Arial"/>
          <w:b/>
          <w:color w:val="000000"/>
          <w:lang w:val="es-ES_tradnl"/>
        </w:rPr>
        <w:t xml:space="preserve"> Ejecución de presupuesto </w:t>
      </w:r>
    </w:p>
    <w:p w14:paraId="1F4EEAC4" w14:textId="6EDD0825" w:rsidR="00254DFB" w:rsidRPr="00274D18" w:rsidRDefault="00254DFB" w:rsidP="00F6668F">
      <w:pPr>
        <w:pStyle w:val="NormalWeb"/>
        <w:ind w:left="567" w:hanging="567"/>
        <w:jc w:val="center"/>
        <w:rPr>
          <w:rFonts w:ascii="Arial" w:hAnsi="Arial" w:cs="Arial"/>
          <w:b/>
          <w:color w:val="000000"/>
          <w:lang w:val="es-ES_tradnl"/>
        </w:rPr>
      </w:pPr>
      <w:r w:rsidRPr="002D4B26">
        <w:rPr>
          <w:noProof/>
          <w:lang w:val="en-US" w:eastAsia="en-US"/>
        </w:rPr>
        <w:drawing>
          <wp:anchor distT="0" distB="0" distL="114300" distR="114300" simplePos="0" relativeHeight="251831296" behindDoc="0" locked="0" layoutInCell="1" allowOverlap="1" wp14:anchorId="6CC98123" wp14:editId="1FA16124">
            <wp:simplePos x="0" y="0"/>
            <wp:positionH relativeFrom="column">
              <wp:posOffset>672465</wp:posOffset>
            </wp:positionH>
            <wp:positionV relativeFrom="paragraph">
              <wp:posOffset>73025</wp:posOffset>
            </wp:positionV>
            <wp:extent cx="4838400" cy="128160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400"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2EFF7" w14:textId="77777777" w:rsidR="00D5197A" w:rsidRDefault="00D5197A" w:rsidP="00F6668F">
      <w:pPr>
        <w:jc w:val="center"/>
        <w:rPr>
          <w:rFonts w:ascii="Arial" w:hAnsi="Arial" w:cs="Arial"/>
          <w:b/>
          <w:bCs/>
          <w:sz w:val="12"/>
          <w:szCs w:val="12"/>
        </w:rPr>
      </w:pPr>
    </w:p>
    <w:p w14:paraId="7D0249AD" w14:textId="77777777" w:rsidR="00D5197A" w:rsidRDefault="00D5197A" w:rsidP="00F6668F">
      <w:pPr>
        <w:jc w:val="center"/>
        <w:rPr>
          <w:rFonts w:ascii="Arial" w:hAnsi="Arial" w:cs="Arial"/>
          <w:b/>
          <w:bCs/>
          <w:sz w:val="12"/>
          <w:szCs w:val="12"/>
        </w:rPr>
      </w:pPr>
    </w:p>
    <w:p w14:paraId="0ADAE806" w14:textId="77777777" w:rsidR="00D5197A" w:rsidRDefault="00D5197A" w:rsidP="00F6668F">
      <w:pPr>
        <w:jc w:val="center"/>
        <w:rPr>
          <w:rFonts w:ascii="Arial" w:hAnsi="Arial" w:cs="Arial"/>
          <w:b/>
          <w:bCs/>
          <w:sz w:val="12"/>
          <w:szCs w:val="12"/>
        </w:rPr>
      </w:pPr>
    </w:p>
    <w:p w14:paraId="31E8B9B1" w14:textId="77777777" w:rsidR="00D5197A" w:rsidRDefault="00D5197A" w:rsidP="00F6668F">
      <w:pPr>
        <w:jc w:val="center"/>
        <w:rPr>
          <w:rFonts w:ascii="Arial" w:hAnsi="Arial" w:cs="Arial"/>
          <w:b/>
          <w:bCs/>
          <w:sz w:val="12"/>
          <w:szCs w:val="12"/>
        </w:rPr>
      </w:pPr>
    </w:p>
    <w:p w14:paraId="566A4935" w14:textId="77777777" w:rsidR="00D5197A" w:rsidRDefault="00D5197A" w:rsidP="00F6668F">
      <w:pPr>
        <w:jc w:val="center"/>
        <w:rPr>
          <w:rFonts w:ascii="Arial" w:hAnsi="Arial" w:cs="Arial"/>
          <w:b/>
          <w:bCs/>
          <w:sz w:val="12"/>
          <w:szCs w:val="12"/>
        </w:rPr>
      </w:pPr>
    </w:p>
    <w:p w14:paraId="52E9F9EE" w14:textId="77777777" w:rsidR="00D5197A" w:rsidRDefault="00D5197A" w:rsidP="00F6668F">
      <w:pPr>
        <w:jc w:val="center"/>
        <w:rPr>
          <w:rFonts w:ascii="Arial" w:hAnsi="Arial" w:cs="Arial"/>
          <w:b/>
          <w:bCs/>
          <w:sz w:val="12"/>
          <w:szCs w:val="12"/>
        </w:rPr>
      </w:pPr>
    </w:p>
    <w:p w14:paraId="4CFF2EF6" w14:textId="77777777" w:rsidR="00D5197A" w:rsidRDefault="00D5197A" w:rsidP="00F6668F">
      <w:pPr>
        <w:jc w:val="center"/>
        <w:rPr>
          <w:rFonts w:ascii="Arial" w:hAnsi="Arial" w:cs="Arial"/>
          <w:b/>
          <w:bCs/>
          <w:sz w:val="12"/>
          <w:szCs w:val="12"/>
        </w:rPr>
      </w:pPr>
    </w:p>
    <w:p w14:paraId="0C09349D" w14:textId="77777777" w:rsidR="00D5197A" w:rsidRDefault="00D5197A" w:rsidP="00F6668F">
      <w:pPr>
        <w:jc w:val="center"/>
        <w:rPr>
          <w:rFonts w:ascii="Arial" w:hAnsi="Arial" w:cs="Arial"/>
          <w:b/>
          <w:bCs/>
          <w:sz w:val="12"/>
          <w:szCs w:val="12"/>
        </w:rPr>
      </w:pPr>
    </w:p>
    <w:p w14:paraId="6471C304" w14:textId="77777777" w:rsidR="00D5197A" w:rsidRDefault="00D5197A" w:rsidP="00F6668F">
      <w:pPr>
        <w:jc w:val="center"/>
        <w:rPr>
          <w:rFonts w:ascii="Arial" w:hAnsi="Arial" w:cs="Arial"/>
          <w:b/>
          <w:bCs/>
          <w:sz w:val="12"/>
          <w:szCs w:val="12"/>
        </w:rPr>
      </w:pPr>
    </w:p>
    <w:p w14:paraId="48470F09" w14:textId="77777777" w:rsidR="00D5197A" w:rsidRDefault="00D5197A" w:rsidP="00F6668F">
      <w:pPr>
        <w:jc w:val="center"/>
        <w:rPr>
          <w:rFonts w:ascii="Arial" w:hAnsi="Arial" w:cs="Arial"/>
          <w:b/>
          <w:bCs/>
          <w:sz w:val="12"/>
          <w:szCs w:val="12"/>
        </w:rPr>
      </w:pPr>
    </w:p>
    <w:p w14:paraId="70C35C30" w14:textId="77777777" w:rsidR="00D5197A" w:rsidRDefault="00D5197A" w:rsidP="00F6668F">
      <w:pPr>
        <w:jc w:val="center"/>
        <w:rPr>
          <w:rFonts w:ascii="Arial" w:hAnsi="Arial" w:cs="Arial"/>
          <w:b/>
          <w:bCs/>
          <w:sz w:val="12"/>
          <w:szCs w:val="12"/>
        </w:rPr>
      </w:pPr>
    </w:p>
    <w:p w14:paraId="56A94A00" w14:textId="77777777" w:rsidR="00D5197A" w:rsidRDefault="00D5197A" w:rsidP="00F6668F">
      <w:pPr>
        <w:jc w:val="center"/>
        <w:rPr>
          <w:rFonts w:ascii="Arial" w:hAnsi="Arial" w:cs="Arial"/>
          <w:b/>
          <w:bCs/>
          <w:sz w:val="12"/>
          <w:szCs w:val="12"/>
        </w:rPr>
      </w:pPr>
    </w:p>
    <w:p w14:paraId="31912F48" w14:textId="11B48D9C" w:rsidR="00254DFB" w:rsidRPr="00703ED2" w:rsidRDefault="00254DFB" w:rsidP="00F6668F">
      <w:pPr>
        <w:jc w:val="center"/>
        <w:rPr>
          <w:rFonts w:ascii="Arial" w:hAnsi="Arial" w:cs="Arial"/>
          <w:sz w:val="18"/>
          <w:szCs w:val="18"/>
        </w:rPr>
      </w:pPr>
      <w:r w:rsidRPr="00703ED2">
        <w:rPr>
          <w:rFonts w:ascii="Arial" w:hAnsi="Arial" w:cs="Arial"/>
          <w:b/>
          <w:bCs/>
          <w:sz w:val="18"/>
          <w:szCs w:val="18"/>
        </w:rPr>
        <w:t>Fuente:</w:t>
      </w:r>
      <w:r w:rsidRPr="00703ED2">
        <w:rPr>
          <w:rFonts w:ascii="Arial" w:hAnsi="Arial" w:cs="Arial"/>
          <w:sz w:val="18"/>
          <w:szCs w:val="18"/>
        </w:rPr>
        <w:t xml:space="preserve"> Dinámica Gerencial módulo de Presupuesto</w:t>
      </w:r>
    </w:p>
    <w:p w14:paraId="77FDA3CF" w14:textId="180C8F39" w:rsidR="00254DFB" w:rsidRPr="00703ED2" w:rsidRDefault="00D5197A" w:rsidP="00703ED2">
      <w:pPr>
        <w:jc w:val="center"/>
        <w:rPr>
          <w:rFonts w:ascii="Arial" w:hAnsi="Arial" w:cs="Arial"/>
          <w:sz w:val="18"/>
          <w:szCs w:val="18"/>
        </w:rPr>
      </w:pPr>
      <w:r w:rsidRPr="00703ED2">
        <w:rPr>
          <w:rFonts w:ascii="Arial" w:hAnsi="Arial" w:cs="Arial"/>
          <w:noProof/>
          <w:color w:val="000000"/>
          <w:sz w:val="32"/>
          <w:szCs w:val="32"/>
          <w:lang w:val="en-US"/>
        </w:rPr>
        <w:lastRenderedPageBreak/>
        <w:drawing>
          <wp:anchor distT="0" distB="0" distL="114300" distR="114300" simplePos="0" relativeHeight="251813888" behindDoc="1" locked="0" layoutInCell="1" allowOverlap="1" wp14:anchorId="132FFB6E" wp14:editId="77744DE2">
            <wp:simplePos x="0" y="0"/>
            <wp:positionH relativeFrom="column">
              <wp:posOffset>-111125</wp:posOffset>
            </wp:positionH>
            <wp:positionV relativeFrom="paragraph">
              <wp:posOffset>0</wp:posOffset>
            </wp:positionV>
            <wp:extent cx="5613400" cy="2277353"/>
            <wp:effectExtent l="0" t="0" r="6350" b="8890"/>
            <wp:wrapTight wrapText="bothSides">
              <wp:wrapPolygon edited="0">
                <wp:start x="0" y="0"/>
                <wp:lineTo x="0" y="21504"/>
                <wp:lineTo x="21551" y="21504"/>
                <wp:lineTo x="2155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3400" cy="2277353"/>
                    </a:xfrm>
                    <a:prstGeom prst="rect">
                      <a:avLst/>
                    </a:prstGeom>
                    <a:noFill/>
                  </pic:spPr>
                </pic:pic>
              </a:graphicData>
            </a:graphic>
            <wp14:sizeRelV relativeFrom="margin">
              <wp14:pctHeight>0</wp14:pctHeight>
            </wp14:sizeRelV>
          </wp:anchor>
        </w:drawing>
      </w:r>
      <w:r w:rsidR="00254DFB" w:rsidRPr="00703ED2">
        <w:rPr>
          <w:rFonts w:ascii="Arial" w:hAnsi="Arial" w:cs="Arial"/>
          <w:b/>
          <w:bCs/>
          <w:sz w:val="18"/>
          <w:szCs w:val="18"/>
        </w:rPr>
        <w:t>Fuente:</w:t>
      </w:r>
      <w:r w:rsidR="00254DFB" w:rsidRPr="00703ED2">
        <w:rPr>
          <w:rFonts w:ascii="Arial" w:hAnsi="Arial" w:cs="Arial"/>
          <w:sz w:val="18"/>
          <w:szCs w:val="18"/>
        </w:rPr>
        <w:t xml:space="preserve"> Informe de Gestión del área de Presupuesto</w:t>
      </w:r>
    </w:p>
    <w:p w14:paraId="58823150" w14:textId="0B3D9542" w:rsidR="00254DFB" w:rsidRDefault="00703ED2" w:rsidP="00254DFB">
      <w:pPr>
        <w:pStyle w:val="NormalWeb"/>
        <w:ind w:left="1276" w:right="-232" w:hanging="1276"/>
      </w:pPr>
      <w:r>
        <w:rPr>
          <w:noProof/>
          <w:lang w:val="en-US" w:eastAsia="en-US"/>
        </w:rPr>
        <w:drawing>
          <wp:anchor distT="0" distB="0" distL="114300" distR="114300" simplePos="0" relativeHeight="251814912" behindDoc="1" locked="0" layoutInCell="1" allowOverlap="1" wp14:anchorId="0BE35DE8" wp14:editId="721D229E">
            <wp:simplePos x="0" y="0"/>
            <wp:positionH relativeFrom="margin">
              <wp:posOffset>-83820</wp:posOffset>
            </wp:positionH>
            <wp:positionV relativeFrom="paragraph">
              <wp:posOffset>534670</wp:posOffset>
            </wp:positionV>
            <wp:extent cx="5613400" cy="2339340"/>
            <wp:effectExtent l="0" t="0" r="6350" b="3810"/>
            <wp:wrapTopAndBottom/>
            <wp:docPr id="8349158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1580" na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613400" cy="2339340"/>
                    </a:xfrm>
                    <a:prstGeom prst="rect">
                      <a:avLst/>
                    </a:prstGeom>
                  </pic:spPr>
                </pic:pic>
              </a:graphicData>
            </a:graphic>
          </wp:anchor>
        </w:drawing>
      </w:r>
      <w:r w:rsidR="00D5197A" w:rsidRPr="00A170E7">
        <w:rPr>
          <w:rFonts w:ascii="Arial" w:hAnsi="Arial" w:cs="Arial"/>
          <w:b/>
          <w:color w:val="000000"/>
          <w:lang w:val="es-ES_tradnl"/>
        </w:rPr>
        <w:t xml:space="preserve">Anexo </w:t>
      </w:r>
      <w:r w:rsidR="00D5197A">
        <w:rPr>
          <w:rFonts w:ascii="Arial" w:hAnsi="Arial" w:cs="Arial"/>
          <w:b/>
          <w:color w:val="000000"/>
          <w:lang w:val="es-ES_tradnl"/>
        </w:rPr>
        <w:t>al gráfico</w:t>
      </w:r>
      <w:r w:rsidR="00254DFB" w:rsidRPr="00A170E7">
        <w:rPr>
          <w:rFonts w:ascii="Arial" w:hAnsi="Arial" w:cs="Arial"/>
          <w:b/>
          <w:color w:val="000000"/>
          <w:lang w:val="es-ES_tradnl"/>
        </w:rPr>
        <w:t xml:space="preserve"> No. 1</w:t>
      </w:r>
    </w:p>
    <w:p w14:paraId="15AAA04F" w14:textId="00E5CEDD" w:rsidR="00254DFB" w:rsidRPr="009C4392" w:rsidRDefault="00254DFB" w:rsidP="00703ED2">
      <w:pPr>
        <w:jc w:val="center"/>
        <w:rPr>
          <w:rFonts w:ascii="Arial" w:hAnsi="Arial" w:cs="Arial"/>
          <w:sz w:val="12"/>
          <w:szCs w:val="12"/>
        </w:rPr>
      </w:pPr>
      <w:r w:rsidRPr="00703ED2">
        <w:rPr>
          <w:rFonts w:ascii="Arial" w:hAnsi="Arial" w:cs="Arial"/>
          <w:b/>
          <w:bCs/>
          <w:sz w:val="18"/>
          <w:szCs w:val="18"/>
        </w:rPr>
        <w:t>Fuente:</w:t>
      </w:r>
      <w:r w:rsidRPr="00703ED2">
        <w:rPr>
          <w:rFonts w:ascii="Arial" w:hAnsi="Arial" w:cs="Arial"/>
          <w:sz w:val="18"/>
          <w:szCs w:val="18"/>
        </w:rPr>
        <w:t xml:space="preserve"> Informe de Gestión del área de Presupuesto</w:t>
      </w:r>
    </w:p>
    <w:p w14:paraId="4DD4ACCC" w14:textId="513B3B72"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Pr>
          <w:rFonts w:ascii="Arial" w:hAnsi="Arial" w:cs="Arial"/>
          <w:color w:val="000000"/>
          <w:lang w:val="es-ES_tradnl"/>
        </w:rPr>
        <w:t xml:space="preserve">Como se observa en el cuadro No 1, los dos primeros componentes del presupuesto de ingresos de la vigencia 2023, los cuales tienen la mayor participación en las rentas, presentan un porcentaje de ejecución frente al definitivo del 152% en los reconocimientos por facturación generada en ventas de servicios de salud y del 114% en la recaudación de las cuentas por cobrar de vigencia anterior (2022) por concepto de ventas de servicios de salud, evidenciando así un 52% y un 14% de ingresos superiores en la facturación y así mismo en las cuentas por cobrar de la vigencia anterior frente al presupuesto aforado para la vigencia, al corte 31 de diciembre de 2023. Cabe mencionar que se recibieron recursos por </w:t>
      </w:r>
      <w:r>
        <w:rPr>
          <w:rFonts w:ascii="Arial" w:hAnsi="Arial" w:cs="Arial"/>
          <w:color w:val="000000"/>
          <w:lang w:val="es-ES_tradnl"/>
        </w:rPr>
        <w:lastRenderedPageBreak/>
        <w:t xml:space="preserve">valor de $60.000 millones de pesos recursos asignados y girados por la nación, a través del Ministerio de Salud y Protección Social e igualmente se incorporó al presupuesto general en un capítulo independiente, recursos sin situación de fondos provenientes del sistema general de regalías como aporte del departamento del Guaviare por valor de $2.924 millones, para financiar tanto los primeros como estos últimos, el proyecto de inversión denominado “Remodelación, Ampliación y Construcción de la ESE HSJG”, los cuales se encuentran relacionados con su ejecución en el anexo del cuadro No 1, por otra lado en el componente de otros ingresos se encuentran incluidos la disponibilidad inicial que son los saldos de caja y bancos a 31 de diciembre de 2022 y los recursos provenientes del Convenio con la Gobernación del Guaviare/Secretaria de Salud para la atención de la población no asegurada del departamento, con cargo al subsidio a la oferta, como también las recuperaciones de tesorería e ingresos provenientes del </w:t>
      </w:r>
      <w:proofErr w:type="spellStart"/>
      <w:r>
        <w:rPr>
          <w:rFonts w:ascii="Arial" w:hAnsi="Arial" w:cs="Arial"/>
          <w:color w:val="000000"/>
          <w:lang w:val="es-ES_tradnl"/>
        </w:rPr>
        <w:t>SGP</w:t>
      </w:r>
      <w:proofErr w:type="spellEnd"/>
      <w:r>
        <w:rPr>
          <w:rFonts w:ascii="Arial" w:hAnsi="Arial" w:cs="Arial"/>
          <w:color w:val="000000"/>
          <w:lang w:val="es-ES_tradnl"/>
        </w:rPr>
        <w:t xml:space="preserve"> de Colpensiones como también recursos percibidos por incapacidades.</w:t>
      </w:r>
    </w:p>
    <w:p w14:paraId="72F5ED7E" w14:textId="77777777" w:rsidR="00254DFB" w:rsidRDefault="00254DFB" w:rsidP="00254DFB">
      <w:pPr>
        <w:ind w:right="-232"/>
        <w:jc w:val="both"/>
        <w:rPr>
          <w:rFonts w:ascii="Arial" w:hAnsi="Arial" w:cs="Arial"/>
          <w:color w:val="000000"/>
          <w:lang w:val="es-ES_tradnl"/>
        </w:rPr>
      </w:pPr>
      <w:r>
        <w:rPr>
          <w:rFonts w:ascii="Arial" w:hAnsi="Arial" w:cs="Arial"/>
          <w:color w:val="000000"/>
          <w:lang w:val="es-ES_tradnl"/>
        </w:rPr>
        <w:t xml:space="preserve"> </w:t>
      </w:r>
    </w:p>
    <w:p w14:paraId="3788CA5A" w14:textId="4F5D1BAF" w:rsidR="00254DFB" w:rsidRPr="00D5197A" w:rsidRDefault="00D5197A" w:rsidP="00D5197A">
      <w:pPr>
        <w:ind w:right="-232"/>
        <w:jc w:val="both"/>
        <w:rPr>
          <w:rFonts w:ascii="Arial" w:hAnsi="Arial" w:cs="Arial"/>
          <w:b/>
          <w:color w:val="000000"/>
          <w:lang w:val="es-ES_tradnl"/>
        </w:rPr>
      </w:pPr>
      <w:r>
        <w:rPr>
          <w:rFonts w:ascii="Arial" w:hAnsi="Arial" w:cs="Arial"/>
          <w:b/>
          <w:color w:val="000000"/>
          <w:lang w:val="es-ES_tradnl"/>
        </w:rPr>
        <w:t>Tabla</w:t>
      </w:r>
      <w:r w:rsidR="00254DFB">
        <w:rPr>
          <w:rFonts w:ascii="Arial" w:hAnsi="Arial" w:cs="Arial"/>
          <w:b/>
          <w:color w:val="000000"/>
          <w:lang w:val="es-ES_tradnl"/>
        </w:rPr>
        <w:t xml:space="preserve"> No.</w:t>
      </w:r>
      <w:r>
        <w:rPr>
          <w:rFonts w:ascii="Arial" w:hAnsi="Arial" w:cs="Arial"/>
          <w:b/>
          <w:color w:val="000000"/>
          <w:lang w:val="es-ES_tradnl"/>
        </w:rPr>
        <w:t>2</w:t>
      </w:r>
      <w:r w:rsidR="00A85D44">
        <w:rPr>
          <w:rFonts w:ascii="Arial" w:hAnsi="Arial" w:cs="Arial"/>
          <w:b/>
          <w:color w:val="000000"/>
          <w:lang w:val="es-ES_tradnl"/>
        </w:rPr>
        <w:t>1</w:t>
      </w:r>
      <w:r w:rsidR="00254DFB" w:rsidRPr="00E42F60">
        <w:rPr>
          <w:rFonts w:ascii="Arial" w:hAnsi="Arial" w:cs="Arial"/>
          <w:b/>
          <w:color w:val="000000"/>
          <w:lang w:val="es-ES_tradnl"/>
        </w:rPr>
        <w:t>:</w:t>
      </w:r>
      <w:r>
        <w:rPr>
          <w:rFonts w:ascii="Arial" w:hAnsi="Arial" w:cs="Arial"/>
          <w:b/>
          <w:color w:val="000000"/>
          <w:lang w:val="es-ES_tradnl"/>
        </w:rPr>
        <w:t xml:space="preserve"> </w:t>
      </w:r>
      <w:r w:rsidR="00254DFB" w:rsidRPr="007813A2">
        <w:rPr>
          <w:rFonts w:ascii="Arial" w:hAnsi="Arial" w:cs="Arial"/>
          <w:b/>
          <w:noProof/>
          <w:lang w:val="es-MX"/>
        </w:rPr>
        <w:t>COMPARATIVO RECONOCIMIENTOS A 31 DE DICIEMBRE (2022-2023)</w:t>
      </w:r>
    </w:p>
    <w:p w14:paraId="19F5C395" w14:textId="43C56A19" w:rsidR="00D5197A" w:rsidRPr="00703ED2" w:rsidRDefault="00254DFB" w:rsidP="00254DFB">
      <w:pPr>
        <w:spacing w:line="200" w:lineRule="exact"/>
        <w:rPr>
          <w:rFonts w:ascii="Arial" w:hAnsi="Arial" w:cs="Arial"/>
          <w:b/>
          <w:bCs/>
          <w:sz w:val="12"/>
          <w:szCs w:val="12"/>
        </w:rPr>
      </w:pPr>
      <w:r>
        <w:rPr>
          <w:noProof/>
          <w:lang w:val="en-US"/>
        </w:rPr>
        <w:drawing>
          <wp:anchor distT="0" distB="0" distL="114300" distR="114300" simplePos="0" relativeHeight="251824128" behindDoc="0" locked="0" layoutInCell="1" allowOverlap="1" wp14:anchorId="1AF187A5" wp14:editId="6ECCD99E">
            <wp:simplePos x="0" y="0"/>
            <wp:positionH relativeFrom="column">
              <wp:posOffset>100965</wp:posOffset>
            </wp:positionH>
            <wp:positionV relativeFrom="paragraph">
              <wp:posOffset>189230</wp:posOffset>
            </wp:positionV>
            <wp:extent cx="5182235" cy="1492250"/>
            <wp:effectExtent l="0" t="0" r="0" b="0"/>
            <wp:wrapSquare wrapText="bothSides"/>
            <wp:docPr id="1781749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2235" cy="1492250"/>
                    </a:xfrm>
                    <a:prstGeom prst="rect">
                      <a:avLst/>
                    </a:prstGeom>
                    <a:noFill/>
                  </pic:spPr>
                </pic:pic>
              </a:graphicData>
            </a:graphic>
            <wp14:sizeRelV relativeFrom="margin">
              <wp14:pctHeight>0</wp14:pctHeight>
            </wp14:sizeRelV>
          </wp:anchor>
        </w:drawing>
      </w:r>
    </w:p>
    <w:p w14:paraId="7A9DE8ED" w14:textId="77777777" w:rsidR="00D5197A" w:rsidRDefault="00D5197A" w:rsidP="00254DFB">
      <w:pPr>
        <w:spacing w:line="200" w:lineRule="exact"/>
      </w:pPr>
    </w:p>
    <w:p w14:paraId="51BC1970" w14:textId="77777777" w:rsidR="00254DFB" w:rsidRDefault="00254DFB" w:rsidP="00254DFB">
      <w:pPr>
        <w:spacing w:line="200" w:lineRule="exact"/>
      </w:pPr>
      <w:r>
        <w:tab/>
      </w:r>
    </w:p>
    <w:p w14:paraId="3828B940" w14:textId="784C211D" w:rsidR="00254DFB" w:rsidRPr="007813A2" w:rsidRDefault="00D5197A" w:rsidP="00254DFB">
      <w:pPr>
        <w:ind w:right="-232" w:firstLine="142"/>
        <w:jc w:val="center"/>
        <w:rPr>
          <w:rFonts w:ascii="Arial" w:hAnsi="Arial" w:cs="Arial"/>
          <w:b/>
          <w:noProof/>
          <w:lang w:val="es-MX"/>
        </w:rPr>
      </w:pPr>
      <w:r>
        <w:rPr>
          <w:rFonts w:ascii="Arial" w:hAnsi="Arial" w:cs="Arial"/>
          <w:b/>
          <w:noProof/>
          <w:lang w:val="es-MX"/>
        </w:rPr>
        <w:t>Tabla No 2</w:t>
      </w:r>
      <w:r w:rsidR="00A85D44">
        <w:rPr>
          <w:rFonts w:ascii="Arial" w:hAnsi="Arial" w:cs="Arial"/>
          <w:b/>
          <w:noProof/>
          <w:lang w:val="es-MX"/>
        </w:rPr>
        <w:t>2</w:t>
      </w:r>
      <w:r>
        <w:rPr>
          <w:rFonts w:ascii="Arial" w:hAnsi="Arial" w:cs="Arial"/>
          <w:b/>
          <w:noProof/>
          <w:lang w:val="es-MX"/>
        </w:rPr>
        <w:t xml:space="preserve"> </w:t>
      </w:r>
      <w:r w:rsidR="00254DFB" w:rsidRPr="007813A2">
        <w:rPr>
          <w:rFonts w:ascii="Arial" w:hAnsi="Arial" w:cs="Arial"/>
          <w:b/>
          <w:noProof/>
          <w:lang w:val="es-MX"/>
        </w:rPr>
        <w:t>COMPARATIVO REC</w:t>
      </w:r>
      <w:r w:rsidR="00254DFB">
        <w:rPr>
          <w:rFonts w:ascii="Arial" w:hAnsi="Arial" w:cs="Arial"/>
          <w:b/>
          <w:noProof/>
          <w:lang w:val="es-MX"/>
        </w:rPr>
        <w:t>AUDOS</w:t>
      </w:r>
      <w:r w:rsidR="00254DFB" w:rsidRPr="007813A2">
        <w:rPr>
          <w:rFonts w:ascii="Arial" w:hAnsi="Arial" w:cs="Arial"/>
          <w:b/>
          <w:noProof/>
          <w:lang w:val="es-MX"/>
        </w:rPr>
        <w:t xml:space="preserve"> A 31 DE DICIEMBRE (2022-2023)</w:t>
      </w:r>
    </w:p>
    <w:p w14:paraId="0D57A4BE" w14:textId="77777777" w:rsidR="00254DFB" w:rsidRDefault="00254DFB" w:rsidP="00254DFB">
      <w:pPr>
        <w:spacing w:line="200" w:lineRule="exact"/>
      </w:pPr>
      <w:r w:rsidRPr="007813A2">
        <w:rPr>
          <w:noProof/>
          <w:lang w:val="en-US"/>
        </w:rPr>
        <w:drawing>
          <wp:anchor distT="0" distB="0" distL="114300" distR="114300" simplePos="0" relativeHeight="251815936" behindDoc="1" locked="0" layoutInCell="1" allowOverlap="1" wp14:anchorId="368D99EA" wp14:editId="7156841D">
            <wp:simplePos x="0" y="0"/>
            <wp:positionH relativeFrom="column">
              <wp:posOffset>31750</wp:posOffset>
            </wp:positionH>
            <wp:positionV relativeFrom="paragraph">
              <wp:posOffset>167005</wp:posOffset>
            </wp:positionV>
            <wp:extent cx="5248275" cy="2085975"/>
            <wp:effectExtent l="0" t="0" r="9525" b="9525"/>
            <wp:wrapTight wrapText="bothSides">
              <wp:wrapPolygon edited="0">
                <wp:start x="0" y="0"/>
                <wp:lineTo x="0" y="21501"/>
                <wp:lineTo x="21561" y="21501"/>
                <wp:lineTo x="2156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275" cy="2085975"/>
                    </a:xfrm>
                    <a:prstGeom prst="rect">
                      <a:avLst/>
                    </a:prstGeom>
                    <a:noFill/>
                    <a:ln>
                      <a:noFill/>
                    </a:ln>
                  </pic:spPr>
                </pic:pic>
              </a:graphicData>
            </a:graphic>
          </wp:anchor>
        </w:drawing>
      </w:r>
    </w:p>
    <w:p w14:paraId="7657D45A" w14:textId="77777777" w:rsidR="00254DFB" w:rsidRPr="00BA4A29" w:rsidRDefault="00254DFB" w:rsidP="00BA4A29">
      <w:pPr>
        <w:jc w:val="center"/>
        <w:rPr>
          <w:rFonts w:ascii="Arial" w:hAnsi="Arial" w:cs="Arial"/>
          <w:sz w:val="18"/>
          <w:szCs w:val="18"/>
        </w:rPr>
      </w:pPr>
      <w:r w:rsidRPr="00BA4A29">
        <w:rPr>
          <w:rFonts w:ascii="Arial" w:hAnsi="Arial" w:cs="Arial"/>
          <w:b/>
          <w:bCs/>
          <w:sz w:val="18"/>
          <w:szCs w:val="18"/>
        </w:rPr>
        <w:t>Fuente:</w:t>
      </w:r>
      <w:r w:rsidRPr="00BA4A29">
        <w:rPr>
          <w:rFonts w:ascii="Arial" w:hAnsi="Arial" w:cs="Arial"/>
          <w:sz w:val="18"/>
          <w:szCs w:val="18"/>
        </w:rPr>
        <w:t xml:space="preserve"> Informe de Gestión del área de Presupuesto</w:t>
      </w:r>
    </w:p>
    <w:p w14:paraId="227A7DE7" w14:textId="149BFB58" w:rsidR="00254DFB" w:rsidRDefault="00254DFB" w:rsidP="00254DFB">
      <w:pPr>
        <w:spacing w:line="200" w:lineRule="exact"/>
      </w:pPr>
    </w:p>
    <w:p w14:paraId="47C9E3B4" w14:textId="069361E2" w:rsidR="00254DFB" w:rsidRPr="00BA4A29" w:rsidRDefault="00254DFB" w:rsidP="00BA4A29">
      <w:pPr>
        <w:pStyle w:val="NormalWeb"/>
        <w:ind w:right="-232"/>
        <w:jc w:val="center"/>
        <w:rPr>
          <w:rFonts w:ascii="Arial" w:hAnsi="Arial" w:cs="Arial"/>
          <w:sz w:val="18"/>
          <w:szCs w:val="18"/>
        </w:rPr>
      </w:pPr>
      <w:r>
        <w:rPr>
          <w:noProof/>
          <w:lang w:val="en-US" w:eastAsia="en-US"/>
        </w:rPr>
        <w:drawing>
          <wp:anchor distT="0" distB="0" distL="114300" distR="114300" simplePos="0" relativeHeight="251816960" behindDoc="0" locked="0" layoutInCell="1" allowOverlap="1" wp14:anchorId="1F175222" wp14:editId="5CB6B718">
            <wp:simplePos x="0" y="0"/>
            <wp:positionH relativeFrom="column">
              <wp:posOffset>-89535</wp:posOffset>
            </wp:positionH>
            <wp:positionV relativeFrom="paragraph">
              <wp:posOffset>299085</wp:posOffset>
            </wp:positionV>
            <wp:extent cx="5462337" cy="3209925"/>
            <wp:effectExtent l="0" t="0" r="5080" b="0"/>
            <wp:wrapTopAndBottom/>
            <wp:docPr id="5832264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2337" cy="3209925"/>
                    </a:xfrm>
                    <a:prstGeom prst="rect">
                      <a:avLst/>
                    </a:prstGeom>
                    <a:noFill/>
                  </pic:spPr>
                </pic:pic>
              </a:graphicData>
            </a:graphic>
          </wp:anchor>
        </w:drawing>
      </w:r>
      <w:r w:rsidRPr="00BA4A29">
        <w:rPr>
          <w:rFonts w:ascii="Arial" w:hAnsi="Arial" w:cs="Arial"/>
          <w:b/>
          <w:bCs/>
          <w:sz w:val="18"/>
          <w:szCs w:val="18"/>
        </w:rPr>
        <w:t>Fuente:</w:t>
      </w:r>
      <w:r w:rsidRPr="00BA4A29">
        <w:rPr>
          <w:rFonts w:ascii="Arial" w:hAnsi="Arial" w:cs="Arial"/>
          <w:sz w:val="18"/>
          <w:szCs w:val="18"/>
        </w:rPr>
        <w:t xml:space="preserve"> Informe de Gestión del área de Presupuesto</w:t>
      </w:r>
    </w:p>
    <w:p w14:paraId="273151E0" w14:textId="77777777"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sidRPr="00CC232F">
        <w:rPr>
          <w:rFonts w:ascii="Arial" w:hAnsi="Arial" w:cs="Arial"/>
          <w:bCs/>
          <w:color w:val="000000"/>
          <w:lang w:val="es-ES_tradnl"/>
        </w:rPr>
        <w:t>En el Cuadro No 2</w:t>
      </w:r>
      <w:r>
        <w:rPr>
          <w:rFonts w:ascii="Arial" w:hAnsi="Arial" w:cs="Arial"/>
          <w:color w:val="000000"/>
          <w:lang w:val="es-ES_tradnl"/>
        </w:rPr>
        <w:t>, se observa que en los dos componentes de mayor participación en el presupuesto de ingresos de las dos vigencias analizadas respecto de los reconocimientos y de los recaudos, donde l</w:t>
      </w:r>
      <w:r w:rsidRPr="00153C48">
        <w:rPr>
          <w:rFonts w:ascii="Arial" w:hAnsi="Arial" w:cs="Arial"/>
          <w:color w:val="000000"/>
          <w:lang w:val="es-ES_tradnl"/>
        </w:rPr>
        <w:t xml:space="preserve">a facturación comparativa al corte 31 de </w:t>
      </w:r>
      <w:proofErr w:type="gramStart"/>
      <w:r w:rsidRPr="00153C48">
        <w:rPr>
          <w:rFonts w:ascii="Arial" w:hAnsi="Arial" w:cs="Arial"/>
          <w:color w:val="000000"/>
          <w:lang w:val="es-ES_tradnl"/>
        </w:rPr>
        <w:t>Diciembre</w:t>
      </w:r>
      <w:proofErr w:type="gramEnd"/>
      <w:r w:rsidRPr="00153C48">
        <w:rPr>
          <w:rFonts w:ascii="Arial" w:hAnsi="Arial" w:cs="Arial"/>
          <w:color w:val="000000"/>
          <w:lang w:val="es-ES_tradnl"/>
        </w:rPr>
        <w:t xml:space="preserve"> entre las vigencias 2022 y 2023 muestra un aumento del 26 %, aumento que es 14 puntos porcentuales mayor al incremento tarifario ordenado en </w:t>
      </w:r>
      <w:r>
        <w:rPr>
          <w:rFonts w:ascii="Arial" w:hAnsi="Arial" w:cs="Arial"/>
          <w:color w:val="000000"/>
          <w:lang w:val="es-ES_tradnl"/>
        </w:rPr>
        <w:t>D</w:t>
      </w:r>
      <w:r w:rsidRPr="00153C48">
        <w:rPr>
          <w:rFonts w:ascii="Arial" w:hAnsi="Arial" w:cs="Arial"/>
          <w:color w:val="000000"/>
          <w:lang w:val="es-ES_tradnl"/>
        </w:rPr>
        <w:t>ecreto 2644 de 2022, transición SMLV - UVT del 12%, y 10 % por encima del incremento de la UPC</w:t>
      </w:r>
      <w:r>
        <w:rPr>
          <w:rFonts w:ascii="Arial" w:hAnsi="Arial" w:cs="Arial"/>
          <w:color w:val="000000"/>
          <w:lang w:val="es-ES_tradnl"/>
        </w:rPr>
        <w:t>.</w:t>
      </w:r>
      <w:r w:rsidRPr="00153C48">
        <w:rPr>
          <w:rFonts w:ascii="Arial" w:hAnsi="Arial" w:cs="Arial"/>
          <w:color w:val="000000"/>
          <w:lang w:val="es-ES_tradnl"/>
        </w:rPr>
        <w:t xml:space="preserve"> </w:t>
      </w:r>
    </w:p>
    <w:p w14:paraId="2A1EBDEA" w14:textId="77777777"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Pr>
          <w:rFonts w:ascii="Arial" w:hAnsi="Arial" w:cs="Arial"/>
          <w:color w:val="000000"/>
          <w:lang w:val="es-ES_tradnl"/>
        </w:rPr>
        <w:t xml:space="preserve">Respecto del incremento en la recaudación de la cartera de la operación corriente del 23% y de vigencia anterior del 17% respectivamente, durante la vigencia 2023 frente a la anterior, obedece al incremento </w:t>
      </w:r>
      <w:r w:rsidRPr="00BD31B0">
        <w:rPr>
          <w:rFonts w:ascii="Arial" w:hAnsi="Arial" w:cs="Arial"/>
          <w:color w:val="000000"/>
          <w:lang w:val="es-ES_tradnl"/>
        </w:rPr>
        <w:t>del 26% de la facturación y el buen desarrollo de las acciones de cartera</w:t>
      </w:r>
      <w:r>
        <w:rPr>
          <w:rFonts w:ascii="Arial" w:hAnsi="Arial" w:cs="Arial"/>
          <w:color w:val="000000"/>
          <w:lang w:val="es-ES_tradnl"/>
        </w:rPr>
        <w:t xml:space="preserve">. Es de anotar que los recursos provenientes de la nación y del departamento del Guaviare, no se incluyen en el presente informe objeto de análisis ya que estos recursos del ingreso no son corrientes y tienen una destinación específica. </w:t>
      </w:r>
    </w:p>
    <w:p w14:paraId="7868950B" w14:textId="4B751C4D" w:rsidR="00254DFB" w:rsidRDefault="00254DFB" w:rsidP="00F45FDB">
      <w:pPr>
        <w:pStyle w:val="NormalWeb"/>
        <w:tabs>
          <w:tab w:val="left" w:pos="709"/>
          <w:tab w:val="left" w:pos="993"/>
          <w:tab w:val="left" w:pos="1843"/>
        </w:tabs>
        <w:spacing w:after="0" w:afterAutospacing="0"/>
        <w:jc w:val="center"/>
        <w:rPr>
          <w:rFonts w:ascii="Arial" w:hAnsi="Arial" w:cs="Arial"/>
          <w:b/>
          <w:color w:val="000000"/>
          <w:lang w:val="es-ES_tradnl"/>
        </w:rPr>
      </w:pPr>
      <w:r>
        <w:rPr>
          <w:noProof/>
          <w:lang w:val="en-US" w:eastAsia="en-US"/>
        </w:rPr>
        <w:lastRenderedPageBreak/>
        <w:drawing>
          <wp:anchor distT="0" distB="0" distL="114300" distR="114300" simplePos="0" relativeHeight="251817984" behindDoc="1" locked="0" layoutInCell="1" allowOverlap="1" wp14:anchorId="689AFE44" wp14:editId="1D195BC9">
            <wp:simplePos x="0" y="0"/>
            <wp:positionH relativeFrom="column">
              <wp:posOffset>-70485</wp:posOffset>
            </wp:positionH>
            <wp:positionV relativeFrom="paragraph">
              <wp:posOffset>389255</wp:posOffset>
            </wp:positionV>
            <wp:extent cx="5613400" cy="2409190"/>
            <wp:effectExtent l="0" t="0" r="6350" b="0"/>
            <wp:wrapTopAndBottom/>
            <wp:docPr id="19682706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3400" cy="2409190"/>
                    </a:xfrm>
                    <a:prstGeom prst="rect">
                      <a:avLst/>
                    </a:prstGeom>
                    <a:noFill/>
                  </pic:spPr>
                </pic:pic>
              </a:graphicData>
            </a:graphic>
          </wp:anchor>
        </w:drawing>
      </w:r>
      <w:r w:rsidR="00BA4A29">
        <w:rPr>
          <w:rFonts w:ascii="Arial" w:hAnsi="Arial" w:cs="Arial"/>
          <w:b/>
          <w:color w:val="000000"/>
          <w:lang w:val="es-ES_tradnl"/>
        </w:rPr>
        <w:t>Tabla</w:t>
      </w:r>
      <w:r w:rsidRPr="00050A81">
        <w:rPr>
          <w:rFonts w:ascii="Arial" w:hAnsi="Arial" w:cs="Arial"/>
          <w:b/>
          <w:color w:val="000000"/>
          <w:lang w:val="es-ES_tradnl"/>
        </w:rPr>
        <w:t xml:space="preserve"> </w:t>
      </w:r>
      <w:r>
        <w:rPr>
          <w:rFonts w:ascii="Arial" w:hAnsi="Arial" w:cs="Arial"/>
          <w:b/>
          <w:color w:val="000000"/>
          <w:lang w:val="es-ES_tradnl"/>
        </w:rPr>
        <w:t>No.</w:t>
      </w:r>
      <w:r w:rsidRPr="00050A81">
        <w:rPr>
          <w:rFonts w:ascii="Arial" w:hAnsi="Arial" w:cs="Arial"/>
          <w:b/>
          <w:color w:val="000000"/>
          <w:lang w:val="es-ES_tradnl"/>
        </w:rPr>
        <w:t xml:space="preserve"> </w:t>
      </w:r>
      <w:r w:rsidR="00BA4A29">
        <w:rPr>
          <w:rFonts w:ascii="Arial" w:hAnsi="Arial" w:cs="Arial"/>
          <w:b/>
          <w:color w:val="000000"/>
          <w:lang w:val="es-ES_tradnl"/>
        </w:rPr>
        <w:t>2</w:t>
      </w:r>
      <w:r w:rsidR="00A85D44">
        <w:rPr>
          <w:rFonts w:ascii="Arial" w:hAnsi="Arial" w:cs="Arial"/>
          <w:b/>
          <w:color w:val="000000"/>
          <w:lang w:val="es-ES_tradnl"/>
        </w:rPr>
        <w:t>3</w:t>
      </w:r>
      <w:r>
        <w:rPr>
          <w:rFonts w:ascii="Arial" w:hAnsi="Arial" w:cs="Arial"/>
          <w:b/>
          <w:color w:val="000000"/>
          <w:lang w:val="es-ES_tradnl"/>
        </w:rPr>
        <w:t>:</w:t>
      </w:r>
      <w:r w:rsidR="00BA4A29">
        <w:rPr>
          <w:rFonts w:ascii="Arial" w:hAnsi="Arial" w:cs="Arial"/>
          <w:b/>
          <w:color w:val="000000"/>
          <w:lang w:val="es-ES_tradnl"/>
        </w:rPr>
        <w:t xml:space="preserve"> Situación presupuestal, total reconocimientos</w:t>
      </w:r>
    </w:p>
    <w:p w14:paraId="5F2ABB6F" w14:textId="77777777" w:rsidR="00254DFB" w:rsidRDefault="00254DFB" w:rsidP="00254DFB">
      <w:pPr>
        <w:rPr>
          <w:rFonts w:ascii="Arial" w:hAnsi="Arial" w:cs="Arial"/>
          <w:b/>
          <w:bCs/>
          <w:sz w:val="12"/>
          <w:szCs w:val="12"/>
        </w:rPr>
      </w:pPr>
    </w:p>
    <w:p w14:paraId="056575A8" w14:textId="77777777" w:rsidR="00254DFB" w:rsidRDefault="00254DFB" w:rsidP="00254DFB">
      <w:pPr>
        <w:rPr>
          <w:rFonts w:ascii="Arial" w:hAnsi="Arial" w:cs="Arial"/>
          <w:b/>
          <w:bCs/>
          <w:sz w:val="12"/>
          <w:szCs w:val="12"/>
        </w:rPr>
      </w:pPr>
    </w:p>
    <w:p w14:paraId="205F69D4" w14:textId="77777777" w:rsidR="00254DFB" w:rsidRPr="00597A65" w:rsidRDefault="00254DFB" w:rsidP="00597A65">
      <w:pPr>
        <w:jc w:val="center"/>
        <w:rPr>
          <w:rFonts w:ascii="Arial" w:hAnsi="Arial" w:cs="Arial"/>
          <w:sz w:val="18"/>
          <w:szCs w:val="18"/>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076B9B8C" w14:textId="60F3F9AC" w:rsidR="00254DFB" w:rsidRDefault="00254DFB" w:rsidP="00597A65">
      <w:pPr>
        <w:spacing w:line="200" w:lineRule="exact"/>
        <w:jc w:val="center"/>
        <w:rPr>
          <w:sz w:val="32"/>
          <w:szCs w:val="32"/>
        </w:rPr>
      </w:pPr>
    </w:p>
    <w:p w14:paraId="0ABE38EB" w14:textId="77777777" w:rsidR="00F45FDB" w:rsidRPr="00597A65" w:rsidRDefault="00F45FDB" w:rsidP="00597A65">
      <w:pPr>
        <w:spacing w:line="200" w:lineRule="exact"/>
        <w:jc w:val="center"/>
        <w:rPr>
          <w:sz w:val="32"/>
          <w:szCs w:val="32"/>
        </w:rPr>
      </w:pPr>
    </w:p>
    <w:p w14:paraId="6E37B931" w14:textId="16273A68" w:rsidR="00BA4A29" w:rsidRPr="00BA4A29" w:rsidRDefault="00254DFB" w:rsidP="00BA4A29">
      <w:pPr>
        <w:pStyle w:val="NormalWeb"/>
        <w:ind w:left="-142" w:right="-232"/>
        <w:jc w:val="center"/>
        <w:rPr>
          <w:rFonts w:ascii="Arial" w:hAnsi="Arial" w:cs="Arial"/>
          <w:sz w:val="18"/>
          <w:szCs w:val="18"/>
        </w:rPr>
      </w:pPr>
      <w:r w:rsidRPr="00BA4A29">
        <w:rPr>
          <w:rFonts w:ascii="Arial" w:hAnsi="Arial" w:cs="Arial"/>
          <w:noProof/>
          <w:color w:val="000000"/>
          <w:sz w:val="36"/>
          <w:szCs w:val="36"/>
          <w:lang w:val="en-US" w:eastAsia="en-US"/>
        </w:rPr>
        <w:drawing>
          <wp:anchor distT="0" distB="0" distL="114300" distR="114300" simplePos="0" relativeHeight="251819008" behindDoc="1" locked="0" layoutInCell="1" allowOverlap="1" wp14:anchorId="70E2E2C4" wp14:editId="7C6A25EA">
            <wp:simplePos x="0" y="0"/>
            <wp:positionH relativeFrom="margin">
              <wp:align>right</wp:align>
            </wp:positionH>
            <wp:positionV relativeFrom="paragraph">
              <wp:posOffset>0</wp:posOffset>
            </wp:positionV>
            <wp:extent cx="5613400" cy="211963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3400" cy="2119630"/>
                    </a:xfrm>
                    <a:prstGeom prst="rect">
                      <a:avLst/>
                    </a:prstGeom>
                    <a:noFill/>
                  </pic:spPr>
                </pic:pic>
              </a:graphicData>
            </a:graphic>
          </wp:anchor>
        </w:drawing>
      </w:r>
      <w:r w:rsidR="00BA4A29" w:rsidRPr="00BA4A29">
        <w:rPr>
          <w:rFonts w:ascii="Arial" w:hAnsi="Arial" w:cs="Arial"/>
          <w:b/>
          <w:bCs/>
          <w:sz w:val="18"/>
          <w:szCs w:val="18"/>
        </w:rPr>
        <w:t>Fuente:</w:t>
      </w:r>
      <w:r w:rsidR="00BA4A29" w:rsidRPr="00BA4A29">
        <w:rPr>
          <w:rFonts w:ascii="Arial" w:hAnsi="Arial" w:cs="Arial"/>
          <w:sz w:val="18"/>
          <w:szCs w:val="18"/>
        </w:rPr>
        <w:t xml:space="preserve"> Informe de Gestión del área de Presupuesto</w:t>
      </w:r>
    </w:p>
    <w:p w14:paraId="6F6B99C9" w14:textId="77777777" w:rsidR="00254DFB" w:rsidRDefault="00254DFB" w:rsidP="00254DFB">
      <w:pPr>
        <w:spacing w:line="200" w:lineRule="exact"/>
      </w:pPr>
    </w:p>
    <w:p w14:paraId="0DF7B4F9" w14:textId="77777777" w:rsidR="00254DFB" w:rsidRDefault="00254DFB" w:rsidP="00254DFB">
      <w:pPr>
        <w:pStyle w:val="NormalWeb"/>
        <w:spacing w:before="0" w:beforeAutospacing="0"/>
        <w:jc w:val="both"/>
        <w:rPr>
          <w:rFonts w:ascii="Arial" w:hAnsi="Arial" w:cs="Arial"/>
          <w:color w:val="000000"/>
          <w:lang w:val="es-ES_tradnl"/>
        </w:rPr>
      </w:pPr>
      <w:r w:rsidRPr="00C06E45">
        <w:rPr>
          <w:rFonts w:ascii="Arial" w:hAnsi="Arial" w:cs="Arial"/>
          <w:color w:val="000000"/>
          <w:lang w:val="es-ES_tradnl"/>
        </w:rPr>
        <w:t>El comparativo de las vigencias (202</w:t>
      </w:r>
      <w:r>
        <w:rPr>
          <w:rFonts w:ascii="Arial" w:hAnsi="Arial" w:cs="Arial"/>
          <w:color w:val="000000"/>
          <w:lang w:val="es-ES_tradnl"/>
        </w:rPr>
        <w:t>2–2023</w:t>
      </w:r>
      <w:r w:rsidRPr="00C06E45">
        <w:rPr>
          <w:rFonts w:ascii="Arial" w:hAnsi="Arial" w:cs="Arial"/>
          <w:color w:val="000000"/>
          <w:lang w:val="es-ES_tradnl"/>
        </w:rPr>
        <w:t>) en el análisis hecho respecto del total de reconocimientos</w:t>
      </w:r>
      <w:r>
        <w:rPr>
          <w:rFonts w:ascii="Arial" w:hAnsi="Arial" w:cs="Arial"/>
          <w:color w:val="000000"/>
          <w:lang w:val="es-ES_tradnl"/>
        </w:rPr>
        <w:t>,</w:t>
      </w:r>
      <w:r w:rsidRPr="00C06E45">
        <w:rPr>
          <w:rFonts w:ascii="Arial" w:hAnsi="Arial" w:cs="Arial"/>
          <w:color w:val="000000"/>
          <w:lang w:val="es-ES_tradnl"/>
        </w:rPr>
        <w:t xml:space="preserve"> frente al total de los g</w:t>
      </w:r>
      <w:r>
        <w:rPr>
          <w:rFonts w:ascii="Arial" w:hAnsi="Arial" w:cs="Arial"/>
          <w:color w:val="000000"/>
          <w:lang w:val="es-ES_tradnl"/>
        </w:rPr>
        <w:t>astos de compromisos al corte 31</w:t>
      </w:r>
      <w:r w:rsidRPr="00C06E45">
        <w:rPr>
          <w:rFonts w:ascii="Arial" w:hAnsi="Arial" w:cs="Arial"/>
          <w:color w:val="000000"/>
          <w:lang w:val="es-ES_tradnl"/>
        </w:rPr>
        <w:t xml:space="preserve"> de </w:t>
      </w:r>
      <w:r>
        <w:rPr>
          <w:rFonts w:ascii="Arial" w:hAnsi="Arial" w:cs="Arial"/>
          <w:color w:val="000000"/>
          <w:lang w:val="es-ES_tradnl"/>
        </w:rPr>
        <w:t>diciembre</w:t>
      </w:r>
      <w:r w:rsidRPr="00C06E45">
        <w:rPr>
          <w:rFonts w:ascii="Arial" w:hAnsi="Arial" w:cs="Arial"/>
          <w:color w:val="000000"/>
          <w:lang w:val="es-ES_tradnl"/>
        </w:rPr>
        <w:t xml:space="preserve">, muestra la situación presupuestal en las dos vigencias analizadas las cuales presentan superávit del </w:t>
      </w:r>
      <w:r>
        <w:rPr>
          <w:rFonts w:ascii="Arial" w:hAnsi="Arial" w:cs="Arial"/>
          <w:color w:val="000000"/>
          <w:lang w:val="es-ES_tradnl"/>
        </w:rPr>
        <w:t>24% en la vigencia 2022</w:t>
      </w:r>
      <w:r w:rsidRPr="00C06E45">
        <w:rPr>
          <w:rFonts w:ascii="Arial" w:hAnsi="Arial" w:cs="Arial"/>
          <w:color w:val="000000"/>
          <w:lang w:val="es-ES_tradnl"/>
        </w:rPr>
        <w:t xml:space="preserve"> y del </w:t>
      </w:r>
      <w:r>
        <w:rPr>
          <w:rFonts w:ascii="Arial" w:hAnsi="Arial" w:cs="Arial"/>
          <w:color w:val="000000"/>
          <w:lang w:val="es-ES_tradnl"/>
        </w:rPr>
        <w:t>31% en la vigencia 2023</w:t>
      </w:r>
      <w:r w:rsidRPr="00C06E45">
        <w:rPr>
          <w:rFonts w:ascii="Arial" w:hAnsi="Arial" w:cs="Arial"/>
          <w:color w:val="000000"/>
          <w:lang w:val="es-ES_tradnl"/>
        </w:rPr>
        <w:t xml:space="preserve">, aumentando en </w:t>
      </w:r>
      <w:r>
        <w:rPr>
          <w:rFonts w:ascii="Arial" w:hAnsi="Arial" w:cs="Arial"/>
          <w:color w:val="000000"/>
          <w:lang w:val="es-ES_tradnl"/>
        </w:rPr>
        <w:t>7% en la presente anualidad, manifestando que los recursos provenientes de la nación y del departamento no se incluyen en las cifras analizadas, así las cosas</w:t>
      </w:r>
      <w:r w:rsidRPr="00C06E45">
        <w:rPr>
          <w:rFonts w:ascii="Arial" w:hAnsi="Arial" w:cs="Arial"/>
          <w:color w:val="000000"/>
          <w:lang w:val="es-ES_tradnl"/>
        </w:rPr>
        <w:t xml:space="preserve"> la ESE HSJG </w:t>
      </w:r>
      <w:r>
        <w:rPr>
          <w:rFonts w:ascii="Arial" w:hAnsi="Arial" w:cs="Arial"/>
          <w:color w:val="000000"/>
          <w:lang w:val="es-ES_tradnl"/>
        </w:rPr>
        <w:t xml:space="preserve">puede dar cumplimiento a las </w:t>
      </w:r>
      <w:r w:rsidRPr="00C06E45">
        <w:rPr>
          <w:rFonts w:ascii="Arial" w:hAnsi="Arial" w:cs="Arial"/>
          <w:color w:val="000000"/>
          <w:lang w:val="es-ES_tradnl"/>
        </w:rPr>
        <w:lastRenderedPageBreak/>
        <w:t xml:space="preserve">obligaciones </w:t>
      </w:r>
      <w:r>
        <w:rPr>
          <w:rFonts w:ascii="Arial" w:hAnsi="Arial" w:cs="Arial"/>
          <w:color w:val="000000"/>
          <w:lang w:val="es-ES_tradnl"/>
        </w:rPr>
        <w:t xml:space="preserve">adquiridas </w:t>
      </w:r>
      <w:r w:rsidRPr="00C06E45">
        <w:rPr>
          <w:rFonts w:ascii="Arial" w:hAnsi="Arial" w:cs="Arial"/>
          <w:color w:val="000000"/>
          <w:lang w:val="es-ES_tradnl"/>
        </w:rPr>
        <w:t>con terceros</w:t>
      </w:r>
      <w:r>
        <w:rPr>
          <w:rFonts w:ascii="Arial" w:hAnsi="Arial" w:cs="Arial"/>
          <w:color w:val="000000"/>
          <w:lang w:val="es-ES_tradnl"/>
        </w:rPr>
        <w:t xml:space="preserve"> (talento humano y proveedores de insumos y suministros como de bienes y servicios),</w:t>
      </w:r>
      <w:r w:rsidRPr="00C06E45">
        <w:rPr>
          <w:rFonts w:ascii="Arial" w:hAnsi="Arial" w:cs="Arial"/>
          <w:color w:val="000000"/>
          <w:lang w:val="es-ES_tradnl"/>
        </w:rPr>
        <w:t xml:space="preserve"> garantizando así la prestación de los se</w:t>
      </w:r>
      <w:r>
        <w:rPr>
          <w:rFonts w:ascii="Arial" w:hAnsi="Arial" w:cs="Arial"/>
          <w:color w:val="000000"/>
          <w:lang w:val="es-ES_tradnl"/>
        </w:rPr>
        <w:t xml:space="preserve">rvicios de salud a los usuarios, en cumplimiento a su objeto social por la cual la entidad fue creada y con sostenibilidad financiera.  </w:t>
      </w:r>
    </w:p>
    <w:p w14:paraId="72E67F28" w14:textId="28C3A279" w:rsidR="00254DFB" w:rsidRPr="004C7CA3" w:rsidRDefault="00254DFB" w:rsidP="00BA4A29">
      <w:pPr>
        <w:pStyle w:val="NormalWeb"/>
        <w:tabs>
          <w:tab w:val="left" w:pos="709"/>
          <w:tab w:val="left" w:pos="993"/>
          <w:tab w:val="left" w:pos="1843"/>
        </w:tabs>
        <w:spacing w:after="0" w:afterAutospacing="0"/>
        <w:jc w:val="center"/>
        <w:rPr>
          <w:rFonts w:ascii="Arial" w:hAnsi="Arial" w:cs="Arial"/>
          <w:color w:val="000000"/>
          <w:lang w:val="es-ES_tradnl"/>
        </w:rPr>
      </w:pPr>
      <w:r w:rsidRPr="00E7759E">
        <w:rPr>
          <w:noProof/>
          <w:lang w:val="en-US" w:eastAsia="en-US"/>
        </w:rPr>
        <w:drawing>
          <wp:anchor distT="0" distB="0" distL="114300" distR="114300" simplePos="0" relativeHeight="251820032" behindDoc="1" locked="0" layoutInCell="1" allowOverlap="1" wp14:anchorId="03E064CF" wp14:editId="52880E66">
            <wp:simplePos x="0" y="0"/>
            <wp:positionH relativeFrom="column">
              <wp:posOffset>-38735</wp:posOffset>
            </wp:positionH>
            <wp:positionV relativeFrom="paragraph">
              <wp:posOffset>270510</wp:posOffset>
            </wp:positionV>
            <wp:extent cx="5613400" cy="2332990"/>
            <wp:effectExtent l="0" t="0" r="6350" b="0"/>
            <wp:wrapTopAndBottom/>
            <wp:docPr id="39029132" name="Imagen 3902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3400" cy="2332990"/>
                    </a:xfrm>
                    <a:prstGeom prst="rect">
                      <a:avLst/>
                    </a:prstGeom>
                    <a:noFill/>
                    <a:ln>
                      <a:noFill/>
                    </a:ln>
                  </pic:spPr>
                </pic:pic>
              </a:graphicData>
            </a:graphic>
          </wp:anchor>
        </w:drawing>
      </w:r>
      <w:r w:rsidR="00BA4A29">
        <w:rPr>
          <w:rFonts w:ascii="Arial" w:hAnsi="Arial" w:cs="Arial"/>
          <w:b/>
          <w:color w:val="000000"/>
          <w:lang w:val="es-ES_tradnl"/>
        </w:rPr>
        <w:t xml:space="preserve">Tabla No </w:t>
      </w:r>
      <w:proofErr w:type="gramStart"/>
      <w:r w:rsidR="00BA4A29">
        <w:rPr>
          <w:rFonts w:ascii="Arial" w:hAnsi="Arial" w:cs="Arial"/>
          <w:b/>
          <w:color w:val="000000"/>
          <w:lang w:val="es-ES_tradnl"/>
        </w:rPr>
        <w:t>2</w:t>
      </w:r>
      <w:r w:rsidR="00A85D44">
        <w:rPr>
          <w:rFonts w:ascii="Arial" w:hAnsi="Arial" w:cs="Arial"/>
          <w:b/>
          <w:color w:val="000000"/>
          <w:lang w:val="es-ES_tradnl"/>
        </w:rPr>
        <w:t>4</w:t>
      </w:r>
      <w:r w:rsidR="00BA4A29">
        <w:rPr>
          <w:rFonts w:ascii="Arial" w:hAnsi="Arial" w:cs="Arial"/>
          <w:b/>
          <w:color w:val="000000"/>
          <w:lang w:val="es-ES_tradnl"/>
        </w:rPr>
        <w:t xml:space="preserve"> </w:t>
      </w:r>
      <w:r>
        <w:rPr>
          <w:rFonts w:ascii="Arial" w:hAnsi="Arial" w:cs="Arial"/>
          <w:b/>
          <w:color w:val="000000"/>
          <w:lang w:val="es-ES_tradnl"/>
        </w:rPr>
        <w:t>:</w:t>
      </w:r>
      <w:proofErr w:type="gramEnd"/>
      <w:r>
        <w:rPr>
          <w:rFonts w:ascii="Arial" w:hAnsi="Arial" w:cs="Arial"/>
          <w:b/>
          <w:color w:val="000000"/>
          <w:lang w:val="es-ES_tradnl"/>
        </w:rPr>
        <w:t xml:space="preserve"> </w:t>
      </w:r>
      <w:r w:rsidR="00BA4A29">
        <w:rPr>
          <w:rFonts w:ascii="Arial" w:hAnsi="Arial" w:cs="Arial"/>
          <w:b/>
          <w:color w:val="000000"/>
          <w:lang w:val="es-ES_tradnl"/>
        </w:rPr>
        <w:t>total Recaudos</w:t>
      </w:r>
    </w:p>
    <w:p w14:paraId="0FA92569" w14:textId="7777777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670CD4A1" w14:textId="77777777" w:rsidR="00254DFB" w:rsidRDefault="00254DFB" w:rsidP="00254DFB">
      <w:pPr>
        <w:spacing w:line="200" w:lineRule="exact"/>
      </w:pPr>
    </w:p>
    <w:p w14:paraId="72461A1F" w14:textId="56174A9C" w:rsidR="00254DFB" w:rsidRDefault="00254DFB" w:rsidP="00254DFB">
      <w:pPr>
        <w:pStyle w:val="NormalWeb"/>
        <w:ind w:left="-142" w:right="-232"/>
        <w:jc w:val="both"/>
      </w:pPr>
      <w:r>
        <w:rPr>
          <w:rFonts w:ascii="Arial" w:hAnsi="Arial" w:cs="Arial"/>
          <w:b/>
          <w:noProof/>
          <w:color w:val="000000"/>
          <w:lang w:val="en-US" w:eastAsia="en-US"/>
        </w:rPr>
        <w:drawing>
          <wp:anchor distT="0" distB="0" distL="114300" distR="114300" simplePos="0" relativeHeight="251821056" behindDoc="1" locked="0" layoutInCell="1" allowOverlap="1" wp14:anchorId="489D378B" wp14:editId="5268BD31">
            <wp:simplePos x="0" y="0"/>
            <wp:positionH relativeFrom="margin">
              <wp:align>left</wp:align>
            </wp:positionH>
            <wp:positionV relativeFrom="paragraph">
              <wp:posOffset>373854</wp:posOffset>
            </wp:positionV>
            <wp:extent cx="5527040" cy="18491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7040" cy="1849120"/>
                    </a:xfrm>
                    <a:prstGeom prst="rect">
                      <a:avLst/>
                    </a:prstGeom>
                    <a:noFill/>
                  </pic:spPr>
                </pic:pic>
              </a:graphicData>
            </a:graphic>
            <wp14:sizeRelH relativeFrom="margin">
              <wp14:pctWidth>0</wp14:pctWidth>
            </wp14:sizeRelH>
            <wp14:sizeRelV relativeFrom="margin">
              <wp14:pctHeight>0</wp14:pctHeight>
            </wp14:sizeRelV>
          </wp:anchor>
        </w:drawing>
      </w:r>
    </w:p>
    <w:p w14:paraId="06651E36" w14:textId="7777777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7044B656" w14:textId="77777777" w:rsidR="00254DFB" w:rsidRPr="003126BC" w:rsidRDefault="00254DFB" w:rsidP="00254DFB">
      <w:pPr>
        <w:pStyle w:val="NormalWeb"/>
        <w:tabs>
          <w:tab w:val="left" w:pos="709"/>
          <w:tab w:val="left" w:pos="993"/>
          <w:tab w:val="left" w:pos="1843"/>
        </w:tabs>
        <w:spacing w:after="0" w:afterAutospacing="0"/>
        <w:jc w:val="both"/>
        <w:rPr>
          <w:rFonts w:ascii="Arial" w:hAnsi="Arial" w:cs="Arial"/>
          <w:lang w:val="es-ES_tradnl"/>
        </w:rPr>
      </w:pPr>
      <w:r w:rsidRPr="003126BC">
        <w:rPr>
          <w:rFonts w:ascii="Arial" w:hAnsi="Arial" w:cs="Arial"/>
          <w:color w:val="000000"/>
          <w:lang w:val="es-ES_tradnl"/>
        </w:rPr>
        <w:t>Con relación a la situación presupuestal analizad</w:t>
      </w:r>
      <w:r>
        <w:rPr>
          <w:rFonts w:ascii="Arial" w:hAnsi="Arial" w:cs="Arial"/>
          <w:color w:val="000000"/>
          <w:lang w:val="es-ES_tradnl"/>
        </w:rPr>
        <w:t>a,</w:t>
      </w:r>
      <w:r w:rsidRPr="003126BC">
        <w:rPr>
          <w:rFonts w:ascii="Arial" w:hAnsi="Arial" w:cs="Arial"/>
          <w:color w:val="000000"/>
          <w:lang w:val="es-ES_tradnl"/>
        </w:rPr>
        <w:t xml:space="preserve"> el total de los recaudos frente al total de los gastos de compromisos en las dos vigencias al corte 31 de diciembre, se evidencia que en la vigencia 2023 presenta un superávit presupuestal del 5</w:t>
      </w:r>
      <w:r w:rsidRPr="003126BC">
        <w:rPr>
          <w:rFonts w:ascii="Arial" w:hAnsi="Arial" w:cs="Arial"/>
          <w:lang w:val="es-ES_tradnl"/>
        </w:rPr>
        <w:t>%, que se origina por el recaudo o ingresos superiores frente a los compromisos u obligaciones adquiridos durante la operación corriente.</w:t>
      </w:r>
    </w:p>
    <w:p w14:paraId="1713EE57" w14:textId="2ECAC88F" w:rsidR="00254DFB" w:rsidRDefault="00254DFB" w:rsidP="00254DFB">
      <w:pPr>
        <w:jc w:val="both"/>
        <w:rPr>
          <w:rFonts w:ascii="Arial" w:hAnsi="Arial" w:cs="Arial"/>
          <w:lang w:val="es-ES_tradnl"/>
        </w:rPr>
      </w:pPr>
      <w:r w:rsidRPr="003126BC">
        <w:rPr>
          <w:rFonts w:ascii="Arial" w:hAnsi="Arial" w:cs="Arial"/>
          <w:lang w:val="es-ES_tradnl"/>
        </w:rPr>
        <w:lastRenderedPageBreak/>
        <w:t xml:space="preserve">Es de resaltar que la entidad con la buena gestión en cuanto a las acciones realizadas para el recaudo de la cartera de la operación corriente y de vigencias anteriores, y la buena gestión en la ejecución de su presupuesto, generó superávit presupuestal y/o fiscal en la vigencia fiscal 2023.   </w:t>
      </w:r>
    </w:p>
    <w:p w14:paraId="202DFC1D" w14:textId="77777777" w:rsidR="00A85D44" w:rsidRDefault="00A85D44" w:rsidP="00254DFB">
      <w:pPr>
        <w:jc w:val="both"/>
        <w:rPr>
          <w:rFonts w:ascii="Arial" w:hAnsi="Arial" w:cs="Arial"/>
          <w:b/>
          <w:color w:val="000000"/>
          <w:lang w:val="es-ES_tradnl"/>
        </w:rPr>
      </w:pPr>
    </w:p>
    <w:p w14:paraId="347CDEA1" w14:textId="36F3514F" w:rsidR="00A85D44" w:rsidRPr="003126BC" w:rsidRDefault="00A85D44" w:rsidP="00A85D44">
      <w:pPr>
        <w:jc w:val="center"/>
        <w:rPr>
          <w:sz w:val="28"/>
          <w:szCs w:val="28"/>
        </w:rPr>
      </w:pPr>
      <w:r>
        <w:rPr>
          <w:rFonts w:ascii="Arial" w:hAnsi="Arial" w:cs="Arial"/>
          <w:b/>
          <w:color w:val="000000"/>
          <w:lang w:val="es-ES_tradnl"/>
        </w:rPr>
        <w:t>Tabla</w:t>
      </w:r>
      <w:r w:rsidRPr="00050A81">
        <w:rPr>
          <w:rFonts w:ascii="Arial" w:hAnsi="Arial" w:cs="Arial"/>
          <w:b/>
          <w:color w:val="000000"/>
          <w:lang w:val="es-ES_tradnl"/>
        </w:rPr>
        <w:t xml:space="preserve"> </w:t>
      </w:r>
      <w:r>
        <w:rPr>
          <w:rFonts w:ascii="Arial" w:hAnsi="Arial" w:cs="Arial"/>
          <w:b/>
          <w:color w:val="000000"/>
          <w:lang w:val="es-ES_tradnl"/>
        </w:rPr>
        <w:t>No.</w:t>
      </w:r>
      <w:r w:rsidRPr="00050A81">
        <w:rPr>
          <w:rFonts w:ascii="Arial" w:hAnsi="Arial" w:cs="Arial"/>
          <w:b/>
          <w:color w:val="000000"/>
          <w:lang w:val="es-ES_tradnl"/>
        </w:rPr>
        <w:t xml:space="preserve"> </w:t>
      </w:r>
      <w:r>
        <w:rPr>
          <w:rFonts w:ascii="Arial" w:hAnsi="Arial" w:cs="Arial"/>
          <w:b/>
          <w:color w:val="000000"/>
          <w:lang w:val="es-ES_tradnl"/>
        </w:rPr>
        <w:t xml:space="preserve">25: </w:t>
      </w:r>
      <w:proofErr w:type="gramStart"/>
      <w:r>
        <w:rPr>
          <w:rFonts w:ascii="Arial" w:hAnsi="Arial" w:cs="Arial"/>
          <w:b/>
          <w:color w:val="000000"/>
          <w:lang w:val="es-ES_tradnl"/>
        </w:rPr>
        <w:t>comparativo ingresos</w:t>
      </w:r>
      <w:proofErr w:type="gramEnd"/>
    </w:p>
    <w:p w14:paraId="72AB4510" w14:textId="57E95E12" w:rsidR="00254DFB" w:rsidRPr="004C7CA3" w:rsidRDefault="00597A65" w:rsidP="00254DFB">
      <w:pPr>
        <w:pStyle w:val="NormalWeb"/>
        <w:tabs>
          <w:tab w:val="left" w:pos="709"/>
          <w:tab w:val="left" w:pos="993"/>
          <w:tab w:val="left" w:pos="1843"/>
        </w:tabs>
        <w:spacing w:after="0" w:afterAutospacing="0"/>
        <w:jc w:val="both"/>
        <w:rPr>
          <w:rFonts w:ascii="Arial" w:hAnsi="Arial" w:cs="Arial"/>
          <w:color w:val="000000"/>
          <w:lang w:val="es-ES_tradnl"/>
        </w:rPr>
      </w:pPr>
      <w:r w:rsidRPr="00641B30">
        <w:rPr>
          <w:noProof/>
          <w:lang w:val="en-US" w:eastAsia="en-US"/>
        </w:rPr>
        <w:drawing>
          <wp:anchor distT="0" distB="0" distL="114300" distR="114300" simplePos="0" relativeHeight="251822080" behindDoc="1" locked="0" layoutInCell="1" allowOverlap="1" wp14:anchorId="172ED7A5" wp14:editId="764937AB">
            <wp:simplePos x="0" y="0"/>
            <wp:positionH relativeFrom="margin">
              <wp:align>right</wp:align>
            </wp:positionH>
            <wp:positionV relativeFrom="paragraph">
              <wp:posOffset>214630</wp:posOffset>
            </wp:positionV>
            <wp:extent cx="5613400" cy="1668780"/>
            <wp:effectExtent l="0" t="0" r="6350" b="762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3400" cy="1668780"/>
                    </a:xfrm>
                    <a:prstGeom prst="rect">
                      <a:avLst/>
                    </a:prstGeom>
                    <a:noFill/>
                    <a:ln>
                      <a:noFill/>
                    </a:ln>
                  </pic:spPr>
                </pic:pic>
              </a:graphicData>
            </a:graphic>
          </wp:anchor>
        </w:drawing>
      </w:r>
      <w:r w:rsidR="00BA4A29">
        <w:rPr>
          <w:rFonts w:ascii="Arial" w:hAnsi="Arial" w:cs="Arial"/>
          <w:b/>
          <w:color w:val="000000"/>
          <w:lang w:val="es-ES_tradnl"/>
        </w:rPr>
        <w:t xml:space="preserve"> </w:t>
      </w:r>
    </w:p>
    <w:p w14:paraId="62BD8883" w14:textId="266E6D77" w:rsidR="00597A65" w:rsidRPr="00597A65" w:rsidRDefault="00597A65"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014D936B" w14:textId="77777777" w:rsidR="00254DFB" w:rsidRDefault="00254DFB" w:rsidP="00254DFB">
      <w:pPr>
        <w:spacing w:line="200" w:lineRule="exact"/>
      </w:pPr>
      <w:r>
        <w:rPr>
          <w:rFonts w:ascii="Arial" w:hAnsi="Arial" w:cs="Arial"/>
          <w:b/>
          <w:noProof/>
          <w:color w:val="000000"/>
          <w:lang w:val="en-US"/>
        </w:rPr>
        <w:drawing>
          <wp:anchor distT="0" distB="0" distL="114300" distR="114300" simplePos="0" relativeHeight="251823104" behindDoc="1" locked="0" layoutInCell="1" allowOverlap="1" wp14:anchorId="3A64C003" wp14:editId="462718C4">
            <wp:simplePos x="0" y="0"/>
            <wp:positionH relativeFrom="margin">
              <wp:align>right</wp:align>
            </wp:positionH>
            <wp:positionV relativeFrom="paragraph">
              <wp:posOffset>237490</wp:posOffset>
            </wp:positionV>
            <wp:extent cx="5567045" cy="200596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67045" cy="2005965"/>
                    </a:xfrm>
                    <a:prstGeom prst="rect">
                      <a:avLst/>
                    </a:prstGeom>
                    <a:noFill/>
                  </pic:spPr>
                </pic:pic>
              </a:graphicData>
            </a:graphic>
            <wp14:sizeRelH relativeFrom="margin">
              <wp14:pctWidth>0</wp14:pctWidth>
            </wp14:sizeRelH>
          </wp:anchor>
        </w:drawing>
      </w:r>
    </w:p>
    <w:p w14:paraId="181D322F" w14:textId="71E990C1" w:rsidR="00254DFB" w:rsidRPr="00597A65" w:rsidRDefault="00254DFB" w:rsidP="00597A65">
      <w:pPr>
        <w:spacing w:line="200" w:lineRule="exact"/>
        <w:jc w:val="center"/>
        <w:rPr>
          <w:rFonts w:ascii="Arial" w:hAnsi="Arial" w:cs="Arial"/>
          <w:sz w:val="18"/>
          <w:szCs w:val="18"/>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28634336" w14:textId="77777777" w:rsidR="00597A65" w:rsidRPr="00597A65" w:rsidRDefault="00597A65" w:rsidP="00597A65">
      <w:pPr>
        <w:spacing w:line="200" w:lineRule="exact"/>
        <w:jc w:val="center"/>
        <w:rPr>
          <w:sz w:val="32"/>
          <w:szCs w:val="32"/>
        </w:rPr>
      </w:pPr>
    </w:p>
    <w:p w14:paraId="331B0566" w14:textId="77777777" w:rsidR="00254DFB" w:rsidRDefault="00254DFB" w:rsidP="00254DFB">
      <w:pPr>
        <w:pStyle w:val="NormalWeb"/>
        <w:spacing w:before="0" w:beforeAutospacing="0"/>
        <w:jc w:val="both"/>
        <w:rPr>
          <w:rFonts w:ascii="Arial" w:hAnsi="Arial" w:cs="Arial"/>
          <w:color w:val="000000"/>
        </w:rPr>
      </w:pPr>
      <w:r>
        <w:rPr>
          <w:rFonts w:ascii="Arial" w:hAnsi="Arial" w:cs="Arial"/>
          <w:color w:val="000000"/>
          <w:lang w:val="es-ES_tradnl"/>
        </w:rPr>
        <w:t>S</w:t>
      </w:r>
      <w:r w:rsidRPr="00FD5D7A">
        <w:rPr>
          <w:rFonts w:ascii="Arial" w:hAnsi="Arial" w:cs="Arial"/>
          <w:color w:val="000000"/>
          <w:lang w:val="es-ES_tradnl"/>
        </w:rPr>
        <w:t xml:space="preserve">e </w:t>
      </w:r>
      <w:r>
        <w:rPr>
          <w:rFonts w:ascii="Arial" w:hAnsi="Arial" w:cs="Arial"/>
          <w:color w:val="000000"/>
          <w:lang w:val="es-ES_tradnl"/>
        </w:rPr>
        <w:t>evidencia</w:t>
      </w:r>
      <w:r w:rsidRPr="00FD5D7A">
        <w:rPr>
          <w:rFonts w:ascii="Arial" w:hAnsi="Arial" w:cs="Arial"/>
          <w:color w:val="000000"/>
          <w:lang w:val="es-ES_tradnl"/>
        </w:rPr>
        <w:t xml:space="preserve"> en el cuadro comparativo del presupuesto de ingresos y gastos de las vigencias 202</w:t>
      </w:r>
      <w:r>
        <w:rPr>
          <w:rFonts w:ascii="Arial" w:hAnsi="Arial" w:cs="Arial"/>
          <w:color w:val="000000"/>
          <w:lang w:val="es-ES_tradnl"/>
        </w:rPr>
        <w:t>2</w:t>
      </w:r>
      <w:r w:rsidRPr="00FD5D7A">
        <w:rPr>
          <w:rFonts w:ascii="Arial" w:hAnsi="Arial" w:cs="Arial"/>
          <w:color w:val="000000"/>
          <w:lang w:val="es-ES_tradnl"/>
        </w:rPr>
        <w:t xml:space="preserve"> vs 202</w:t>
      </w:r>
      <w:r>
        <w:rPr>
          <w:rFonts w:ascii="Arial" w:hAnsi="Arial" w:cs="Arial"/>
          <w:color w:val="000000"/>
          <w:lang w:val="es-ES_tradnl"/>
        </w:rPr>
        <w:t>3</w:t>
      </w:r>
      <w:r w:rsidRPr="00FD5D7A">
        <w:rPr>
          <w:rFonts w:ascii="Arial" w:hAnsi="Arial" w:cs="Arial"/>
          <w:color w:val="000000"/>
          <w:lang w:val="es-ES_tradnl"/>
        </w:rPr>
        <w:t xml:space="preserve"> </w:t>
      </w:r>
      <w:r>
        <w:rPr>
          <w:rFonts w:ascii="Arial" w:hAnsi="Arial" w:cs="Arial"/>
          <w:color w:val="000000"/>
          <w:lang w:val="es-ES_tradnl"/>
        </w:rPr>
        <w:t xml:space="preserve">sin incluir los recursos con destinación específica provenientes de la nación y del departamento del Sistema General de Regalías sin situación de fondos, para financiar el proyecto “Remodelación, Ampliación y Construcción de la ESE HSJG”, </w:t>
      </w:r>
      <w:r w:rsidRPr="00FD5D7A">
        <w:rPr>
          <w:rFonts w:ascii="Arial" w:hAnsi="Arial" w:cs="Arial"/>
          <w:color w:val="000000"/>
          <w:lang w:val="es-ES_tradnl"/>
        </w:rPr>
        <w:t>al corte</w:t>
      </w:r>
      <w:r>
        <w:rPr>
          <w:rFonts w:ascii="Arial" w:hAnsi="Arial" w:cs="Arial"/>
          <w:color w:val="000000"/>
          <w:lang w:val="es-ES_tradnl"/>
        </w:rPr>
        <w:t xml:space="preserve"> lo siguiente:</w:t>
      </w:r>
      <w:r w:rsidRPr="00FD5D7A">
        <w:rPr>
          <w:rFonts w:ascii="Arial" w:hAnsi="Arial" w:cs="Arial"/>
          <w:color w:val="000000"/>
          <w:lang w:val="es-ES_tradnl"/>
        </w:rPr>
        <w:t xml:space="preserve"> </w:t>
      </w:r>
      <w:r>
        <w:rPr>
          <w:rFonts w:ascii="Arial" w:hAnsi="Arial" w:cs="Arial"/>
          <w:color w:val="000000"/>
          <w:lang w:val="es-ES_tradnl"/>
        </w:rPr>
        <w:t xml:space="preserve">en el presupuesto definitivo se observa un aumento del 14%, en los ingresos reconocidos y recaudados del 21% y 18% que obedece al incremento de la facturación en atenciones de salud a los usuarios, que </w:t>
      </w:r>
      <w:r w:rsidRPr="00B23278">
        <w:rPr>
          <w:rFonts w:ascii="Arial" w:hAnsi="Arial" w:cs="Arial"/>
          <w:color w:val="000000"/>
          <w:lang w:val="es-ES_tradnl"/>
        </w:rPr>
        <w:t xml:space="preserve">se presenta como resultado de la adaptación del proceso de </w:t>
      </w:r>
      <w:r w:rsidRPr="00B23278">
        <w:rPr>
          <w:rFonts w:ascii="Arial" w:hAnsi="Arial" w:cs="Arial"/>
          <w:color w:val="000000"/>
          <w:lang w:val="es-ES_tradnl"/>
        </w:rPr>
        <w:lastRenderedPageBreak/>
        <w:t xml:space="preserve">facturación a la productividad de la entidad, </w:t>
      </w:r>
      <w:r>
        <w:rPr>
          <w:rFonts w:ascii="Arial" w:hAnsi="Arial" w:cs="Arial"/>
          <w:color w:val="000000"/>
          <w:lang w:val="es-ES_tradnl"/>
        </w:rPr>
        <w:t>y de las acciones realizadas en el recaudo de la cartera (operación corriente y vigencia anterior).</w:t>
      </w:r>
    </w:p>
    <w:p w14:paraId="2EAAF49B" w14:textId="77777777" w:rsidR="00254DFB" w:rsidRDefault="00254DFB" w:rsidP="00254DFB">
      <w:pPr>
        <w:pStyle w:val="NormalWeb"/>
        <w:spacing w:before="0" w:beforeAutospacing="0"/>
        <w:jc w:val="both"/>
        <w:rPr>
          <w:rFonts w:ascii="Arial" w:hAnsi="Arial" w:cs="Arial"/>
          <w:lang w:val="es-ES_tradnl"/>
        </w:rPr>
      </w:pPr>
      <w:r>
        <w:rPr>
          <w:rFonts w:ascii="Arial" w:hAnsi="Arial" w:cs="Arial"/>
          <w:color w:val="000000"/>
          <w:lang w:val="es-ES_tradnl"/>
        </w:rPr>
        <w:t>Ahora bien, con relación al componente de gastos de compromisos se refleja un aumento del 10</w:t>
      </w:r>
      <w:r>
        <w:rPr>
          <w:rFonts w:ascii="Arial" w:hAnsi="Arial" w:cs="Arial"/>
          <w:lang w:val="es-ES_tradnl"/>
        </w:rPr>
        <w:t xml:space="preserve">%, </w:t>
      </w:r>
      <w:r w:rsidRPr="000527FD">
        <w:rPr>
          <w:rFonts w:ascii="Arial" w:hAnsi="Arial" w:cs="Arial"/>
          <w:lang w:val="es-ES_tradnl"/>
        </w:rPr>
        <w:t xml:space="preserve">en la presente vigencia frente a la vigencia 2022, </w:t>
      </w:r>
      <w:r>
        <w:rPr>
          <w:rFonts w:ascii="Arial" w:hAnsi="Arial" w:cs="Arial"/>
          <w:lang w:val="es-ES_tradnl"/>
        </w:rPr>
        <w:t xml:space="preserve">lo que </w:t>
      </w:r>
      <w:r w:rsidRPr="000527FD">
        <w:rPr>
          <w:rFonts w:ascii="Arial" w:hAnsi="Arial" w:cs="Arial"/>
          <w:lang w:val="es-ES_tradnl"/>
        </w:rPr>
        <w:t>obedece a la ocupación de vacantes</w:t>
      </w:r>
      <w:r>
        <w:rPr>
          <w:rFonts w:ascii="Arial" w:hAnsi="Arial" w:cs="Arial"/>
          <w:lang w:val="es-ES_tradnl"/>
        </w:rPr>
        <w:t>,</w:t>
      </w:r>
      <w:r w:rsidRPr="000527FD">
        <w:rPr>
          <w:rFonts w:ascii="Arial" w:hAnsi="Arial" w:cs="Arial"/>
          <w:lang w:val="es-ES_tradnl"/>
        </w:rPr>
        <w:t xml:space="preserve"> además de la creación de nuevos cargos en la planta de personal tanto asistencial como administrativo, en el marco de la implementación de la modernización institucional como también el incremento de los festivos y recargos, por otro lado a la adquisición o compra de</w:t>
      </w:r>
      <w:r>
        <w:rPr>
          <w:rFonts w:ascii="Arial" w:hAnsi="Arial" w:cs="Arial"/>
          <w:lang w:val="es-ES_tradnl"/>
        </w:rPr>
        <w:t xml:space="preserve"> </w:t>
      </w:r>
      <w:r w:rsidRPr="000527FD">
        <w:rPr>
          <w:rFonts w:ascii="Arial" w:hAnsi="Arial" w:cs="Arial"/>
          <w:lang w:val="es-ES_tradnl"/>
        </w:rPr>
        <w:t xml:space="preserve">equipos biomédicos y elementos para la optimización y fortalecimiento del servicio de apoyo diagnóstico y complementación terapéutica </w:t>
      </w:r>
      <w:r>
        <w:rPr>
          <w:rFonts w:ascii="Arial" w:hAnsi="Arial" w:cs="Arial"/>
          <w:lang w:val="es-ES_tradnl"/>
        </w:rPr>
        <w:t>–</w:t>
      </w:r>
      <w:r w:rsidRPr="000527FD">
        <w:rPr>
          <w:rFonts w:ascii="Arial" w:hAnsi="Arial" w:cs="Arial"/>
          <w:lang w:val="es-ES_tradnl"/>
        </w:rPr>
        <w:t xml:space="preserve"> ultrasonido</w:t>
      </w:r>
      <w:r>
        <w:rPr>
          <w:rFonts w:ascii="Arial" w:hAnsi="Arial" w:cs="Arial"/>
          <w:lang w:val="es-ES_tradnl"/>
        </w:rPr>
        <w:t>,</w:t>
      </w:r>
      <w:r w:rsidRPr="000527FD">
        <w:rPr>
          <w:rFonts w:ascii="Arial" w:hAnsi="Arial" w:cs="Arial"/>
          <w:lang w:val="es-ES_tradnl"/>
        </w:rPr>
        <w:t xml:space="preserve"> entre otros.</w:t>
      </w:r>
      <w:r>
        <w:rPr>
          <w:rFonts w:ascii="Arial" w:hAnsi="Arial" w:cs="Arial"/>
          <w:lang w:val="es-ES_tradnl"/>
        </w:rPr>
        <w:t xml:space="preserve"> </w:t>
      </w:r>
    </w:p>
    <w:p w14:paraId="28DF8362" w14:textId="04533427" w:rsidR="00254DFB" w:rsidRDefault="00254DFB" w:rsidP="00254DFB">
      <w:pPr>
        <w:pStyle w:val="NormalWeb"/>
        <w:spacing w:before="0" w:beforeAutospacing="0"/>
        <w:jc w:val="both"/>
        <w:rPr>
          <w:rFonts w:ascii="Arial" w:hAnsi="Arial" w:cs="Arial"/>
          <w:lang w:val="es-ES_tradnl"/>
        </w:rPr>
      </w:pPr>
      <w:r>
        <w:rPr>
          <w:rFonts w:ascii="Arial" w:hAnsi="Arial" w:cs="Arial"/>
          <w:lang w:val="es-ES_tradnl"/>
        </w:rPr>
        <w:t>Cabe mencionar que aunque el gasto ocasionado tuvo un incremento, la entidad con la buena gestión efectuada en el recaudo de la cartera, realizó el pago de sueldos con sus prestaciones correspondientes al mes de diciembre, a la planta de personal permanente de la ESE HSJG,  en cuanto al personal contratista se le adeudo el mes de diciembre/2023, que en bancos conforme a estado de tesorería con corte a 31 de diciembre de 2023, existen recursos disponibles para el pago de estas obligaciones, como también la cancelación a todos los proveedores de bienes y servicios de la ESE HSJG.</w:t>
      </w:r>
    </w:p>
    <w:p w14:paraId="21C00804" w14:textId="521ED690" w:rsidR="00254DFB" w:rsidRPr="00C44E63" w:rsidRDefault="00AE6CDC" w:rsidP="00AE6CDC">
      <w:pPr>
        <w:pStyle w:val="Ttulo2"/>
        <w:ind w:hanging="1582"/>
        <w:rPr>
          <w:rFonts w:ascii="Arial" w:hAnsi="Arial" w:cs="Arial"/>
          <w:i w:val="0"/>
          <w:iCs w:val="0"/>
          <w:color w:val="000000"/>
          <w:sz w:val="24"/>
          <w:szCs w:val="24"/>
          <w:lang w:val="es-CO"/>
        </w:rPr>
      </w:pPr>
      <w:bookmarkStart w:id="61" w:name="_Toc157455790"/>
      <w:r w:rsidRPr="00C44E63">
        <w:rPr>
          <w:rFonts w:ascii="Arial" w:hAnsi="Arial" w:cs="Arial"/>
          <w:i w:val="0"/>
          <w:iCs w:val="0"/>
          <w:sz w:val="24"/>
          <w:szCs w:val="24"/>
          <w:lang w:val="es-CO"/>
        </w:rPr>
        <w:t xml:space="preserve">3.1 </w:t>
      </w:r>
      <w:r w:rsidR="00BA4A29">
        <w:rPr>
          <w:rFonts w:ascii="Arial" w:hAnsi="Arial" w:cs="Arial"/>
          <w:i w:val="0"/>
          <w:iCs w:val="0"/>
          <w:sz w:val="24"/>
          <w:szCs w:val="24"/>
          <w:lang w:val="es-CO"/>
        </w:rPr>
        <w:t>G</w:t>
      </w:r>
      <w:r w:rsidR="00BA4A29" w:rsidRPr="00C44E63">
        <w:rPr>
          <w:rFonts w:ascii="Arial" w:hAnsi="Arial" w:cs="Arial"/>
          <w:i w:val="0"/>
          <w:iCs w:val="0"/>
          <w:sz w:val="24"/>
          <w:szCs w:val="24"/>
          <w:lang w:val="es-CO"/>
        </w:rPr>
        <w:t>estión facturación y cartera</w:t>
      </w:r>
      <w:bookmarkEnd w:id="61"/>
    </w:p>
    <w:p w14:paraId="5F004AE2" w14:textId="77777777" w:rsidR="00254DFB" w:rsidRPr="00BA4A29" w:rsidRDefault="00254DFB" w:rsidP="00254DFB">
      <w:pPr>
        <w:pStyle w:val="NormalWeb"/>
        <w:spacing w:before="0" w:beforeAutospacing="0"/>
        <w:ind w:left="720"/>
        <w:jc w:val="both"/>
        <w:rPr>
          <w:rFonts w:ascii="Arial" w:hAnsi="Arial" w:cs="Arial"/>
          <w:color w:val="000000"/>
        </w:rPr>
      </w:pPr>
    </w:p>
    <w:p w14:paraId="29459A3E" w14:textId="69B14A21" w:rsidR="00254DFB" w:rsidRPr="00BA4A29" w:rsidRDefault="00BA4A29" w:rsidP="00A85D44">
      <w:pPr>
        <w:pStyle w:val="NormalWeb"/>
        <w:spacing w:before="0" w:beforeAutospacing="0"/>
        <w:ind w:left="426"/>
        <w:jc w:val="center"/>
        <w:rPr>
          <w:bCs/>
          <w:sz w:val="26"/>
          <w:szCs w:val="26"/>
        </w:rPr>
      </w:pPr>
      <w:r>
        <w:rPr>
          <w:rFonts w:ascii="Arial" w:hAnsi="Arial" w:cs="Arial"/>
          <w:lang w:val="es-ES_tradnl"/>
        </w:rPr>
        <w:t xml:space="preserve">Tabla </w:t>
      </w:r>
      <w:r w:rsidR="00254DFB" w:rsidRPr="00BA4A29">
        <w:rPr>
          <w:rFonts w:ascii="Arial" w:eastAsia="Century Gothic" w:hAnsi="Arial" w:cs="Arial"/>
          <w:bCs/>
          <w:spacing w:val="1"/>
          <w:position w:val="-2"/>
        </w:rPr>
        <w:t>N</w:t>
      </w:r>
      <w:r>
        <w:rPr>
          <w:rFonts w:ascii="Arial" w:eastAsia="Century Gothic" w:hAnsi="Arial" w:cs="Arial"/>
          <w:bCs/>
          <w:spacing w:val="1"/>
          <w:position w:val="-2"/>
        </w:rPr>
        <w:t xml:space="preserve">o </w:t>
      </w:r>
      <w:r w:rsidRPr="00BA4A29">
        <w:rPr>
          <w:rFonts w:ascii="Arial" w:eastAsia="Century Gothic" w:hAnsi="Arial" w:cs="Arial"/>
          <w:bCs/>
          <w:spacing w:val="1"/>
          <w:position w:val="-2"/>
        </w:rPr>
        <w:t>2</w:t>
      </w:r>
      <w:r w:rsidR="00A85D44">
        <w:rPr>
          <w:rFonts w:ascii="Arial" w:eastAsia="Century Gothic" w:hAnsi="Arial" w:cs="Arial"/>
          <w:bCs/>
          <w:spacing w:val="1"/>
          <w:position w:val="-2"/>
        </w:rPr>
        <w:t>6</w:t>
      </w:r>
      <w:r w:rsidR="00254DFB" w:rsidRPr="00BA4A29">
        <w:rPr>
          <w:rFonts w:ascii="Arial" w:eastAsia="Century Gothic" w:hAnsi="Arial" w:cs="Arial"/>
          <w:bCs/>
          <w:spacing w:val="1"/>
          <w:position w:val="-2"/>
        </w:rPr>
        <w:t>.</w:t>
      </w:r>
      <w:r w:rsidR="00254DFB" w:rsidRPr="00BA4A29">
        <w:rPr>
          <w:rFonts w:ascii="Arial" w:eastAsia="Century Gothic" w:hAnsi="Arial" w:cs="Arial"/>
          <w:bCs/>
          <w:spacing w:val="45"/>
          <w:position w:val="-2"/>
        </w:rPr>
        <w:t xml:space="preserve"> </w:t>
      </w:r>
      <w:r w:rsidR="00254DFB" w:rsidRPr="00BA4A29">
        <w:rPr>
          <w:rFonts w:ascii="Arial" w:eastAsia="Century Gothic" w:hAnsi="Arial" w:cs="Arial"/>
          <w:bCs/>
          <w:position w:val="-2"/>
        </w:rPr>
        <w:t>Comp</w:t>
      </w:r>
      <w:r w:rsidR="00254DFB" w:rsidRPr="00BA4A29">
        <w:rPr>
          <w:rFonts w:ascii="Arial" w:eastAsia="Century Gothic" w:hAnsi="Arial" w:cs="Arial"/>
          <w:bCs/>
          <w:spacing w:val="-1"/>
          <w:position w:val="-2"/>
        </w:rPr>
        <w:t>ar</w:t>
      </w:r>
      <w:r w:rsidR="00254DFB" w:rsidRPr="00BA4A29">
        <w:rPr>
          <w:rFonts w:ascii="Arial" w:eastAsia="Century Gothic" w:hAnsi="Arial" w:cs="Arial"/>
          <w:bCs/>
          <w:position w:val="-2"/>
        </w:rPr>
        <w:t>at</w:t>
      </w:r>
      <w:r w:rsidR="00254DFB" w:rsidRPr="00BA4A29">
        <w:rPr>
          <w:rFonts w:ascii="Arial" w:eastAsia="Century Gothic" w:hAnsi="Arial" w:cs="Arial"/>
          <w:bCs/>
          <w:spacing w:val="-1"/>
          <w:position w:val="-2"/>
        </w:rPr>
        <w:t>i</w:t>
      </w:r>
      <w:r w:rsidR="00254DFB" w:rsidRPr="00BA4A29">
        <w:rPr>
          <w:rFonts w:ascii="Arial" w:eastAsia="Century Gothic" w:hAnsi="Arial" w:cs="Arial"/>
          <w:bCs/>
          <w:spacing w:val="1"/>
          <w:position w:val="-2"/>
        </w:rPr>
        <w:t>v</w:t>
      </w:r>
      <w:r w:rsidR="00254DFB" w:rsidRPr="00BA4A29">
        <w:rPr>
          <w:rFonts w:ascii="Arial" w:eastAsia="Century Gothic" w:hAnsi="Arial" w:cs="Arial"/>
          <w:bCs/>
          <w:position w:val="-2"/>
        </w:rPr>
        <w:t>o</w:t>
      </w:r>
      <w:r w:rsidR="00254DFB" w:rsidRPr="00BA4A29">
        <w:rPr>
          <w:rFonts w:ascii="Arial" w:eastAsia="Century Gothic" w:hAnsi="Arial" w:cs="Arial"/>
          <w:bCs/>
          <w:spacing w:val="-2"/>
          <w:position w:val="-2"/>
        </w:rPr>
        <w:t xml:space="preserve"> </w:t>
      </w:r>
      <w:r w:rsidR="00254DFB" w:rsidRPr="00BA4A29">
        <w:rPr>
          <w:rFonts w:ascii="Arial" w:eastAsia="Century Gothic" w:hAnsi="Arial" w:cs="Arial"/>
          <w:bCs/>
          <w:position w:val="-2"/>
        </w:rPr>
        <w:t>Fac</w:t>
      </w:r>
      <w:r w:rsidR="00254DFB" w:rsidRPr="00BA4A29">
        <w:rPr>
          <w:rFonts w:ascii="Arial" w:eastAsia="Century Gothic" w:hAnsi="Arial" w:cs="Arial"/>
          <w:bCs/>
          <w:spacing w:val="-3"/>
          <w:position w:val="-2"/>
        </w:rPr>
        <w:t>t</w:t>
      </w:r>
      <w:r w:rsidR="00254DFB" w:rsidRPr="00BA4A29">
        <w:rPr>
          <w:rFonts w:ascii="Arial" w:eastAsia="Century Gothic" w:hAnsi="Arial" w:cs="Arial"/>
          <w:bCs/>
          <w:position w:val="-2"/>
        </w:rPr>
        <w:t>u</w:t>
      </w:r>
      <w:r w:rsidR="00254DFB" w:rsidRPr="00BA4A29">
        <w:rPr>
          <w:rFonts w:ascii="Arial" w:eastAsia="Century Gothic" w:hAnsi="Arial" w:cs="Arial"/>
          <w:bCs/>
          <w:spacing w:val="-1"/>
          <w:position w:val="-2"/>
        </w:rPr>
        <w:t>r</w:t>
      </w:r>
      <w:r w:rsidR="00254DFB" w:rsidRPr="00BA4A29">
        <w:rPr>
          <w:rFonts w:ascii="Arial" w:eastAsia="Century Gothic" w:hAnsi="Arial" w:cs="Arial"/>
          <w:bCs/>
          <w:position w:val="-2"/>
        </w:rPr>
        <w:t>ación de las vigencias</w:t>
      </w:r>
      <w:r w:rsidR="00254DFB" w:rsidRPr="00BA4A29">
        <w:rPr>
          <w:rFonts w:ascii="Arial" w:eastAsia="Century Gothic" w:hAnsi="Arial" w:cs="Arial"/>
          <w:bCs/>
          <w:spacing w:val="-2"/>
          <w:position w:val="-2"/>
        </w:rPr>
        <w:t xml:space="preserve"> </w:t>
      </w:r>
      <w:r w:rsidR="00254DFB" w:rsidRPr="00BA4A29">
        <w:rPr>
          <w:rFonts w:ascii="Arial" w:eastAsia="Century Gothic" w:hAnsi="Arial" w:cs="Arial"/>
          <w:bCs/>
          <w:spacing w:val="-1"/>
          <w:position w:val="-2"/>
        </w:rPr>
        <w:t>2</w:t>
      </w:r>
      <w:r w:rsidR="00254DFB" w:rsidRPr="00BA4A29">
        <w:rPr>
          <w:rFonts w:ascii="Arial" w:eastAsia="Century Gothic" w:hAnsi="Arial" w:cs="Arial"/>
          <w:bCs/>
          <w:spacing w:val="1"/>
          <w:position w:val="-2"/>
        </w:rPr>
        <w:t>0</w:t>
      </w:r>
      <w:r w:rsidR="00254DFB" w:rsidRPr="00BA4A29">
        <w:rPr>
          <w:rFonts w:ascii="Arial" w:eastAsia="Century Gothic" w:hAnsi="Arial" w:cs="Arial"/>
          <w:bCs/>
          <w:position w:val="-2"/>
        </w:rPr>
        <w:t>2</w:t>
      </w:r>
      <w:r w:rsidR="00254DFB" w:rsidRPr="00BA4A29">
        <w:rPr>
          <w:rFonts w:ascii="Arial" w:eastAsia="Century Gothic" w:hAnsi="Arial" w:cs="Arial"/>
          <w:bCs/>
          <w:spacing w:val="1"/>
          <w:position w:val="-2"/>
        </w:rPr>
        <w:t>3</w:t>
      </w:r>
      <w:r w:rsidR="00254DFB" w:rsidRPr="00BA4A29">
        <w:rPr>
          <w:rFonts w:ascii="Arial" w:eastAsia="Century Gothic" w:hAnsi="Arial" w:cs="Arial"/>
          <w:bCs/>
          <w:spacing w:val="-3"/>
          <w:position w:val="-2"/>
        </w:rPr>
        <w:t>-</w:t>
      </w:r>
      <w:r w:rsidR="00254DFB" w:rsidRPr="00BA4A29">
        <w:rPr>
          <w:rFonts w:ascii="Arial" w:eastAsia="Century Gothic" w:hAnsi="Arial" w:cs="Arial"/>
          <w:bCs/>
          <w:spacing w:val="1"/>
          <w:position w:val="-2"/>
        </w:rPr>
        <w:t>2</w:t>
      </w:r>
      <w:r w:rsidR="00254DFB" w:rsidRPr="00BA4A29">
        <w:rPr>
          <w:rFonts w:ascii="Arial" w:eastAsia="Century Gothic" w:hAnsi="Arial" w:cs="Arial"/>
          <w:bCs/>
          <w:spacing w:val="-1"/>
          <w:position w:val="-2"/>
        </w:rPr>
        <w:t>02</w:t>
      </w:r>
      <w:r w:rsidR="00254DFB" w:rsidRPr="00BA4A29">
        <w:rPr>
          <w:rFonts w:ascii="Arial" w:eastAsia="Century Gothic" w:hAnsi="Arial" w:cs="Arial"/>
          <w:bCs/>
          <w:position w:val="-2"/>
        </w:rPr>
        <w:t>2</w:t>
      </w:r>
    </w:p>
    <w:tbl>
      <w:tblPr>
        <w:tblW w:w="0" w:type="auto"/>
        <w:tblInd w:w="-10" w:type="dxa"/>
        <w:tblLayout w:type="fixed"/>
        <w:tblCellMar>
          <w:left w:w="0" w:type="dxa"/>
          <w:right w:w="0" w:type="dxa"/>
        </w:tblCellMar>
        <w:tblLook w:val="01E0" w:firstRow="1" w:lastRow="1" w:firstColumn="1" w:lastColumn="1" w:noHBand="0" w:noVBand="0"/>
      </w:tblPr>
      <w:tblGrid>
        <w:gridCol w:w="2393"/>
        <w:gridCol w:w="1730"/>
        <w:gridCol w:w="1731"/>
        <w:gridCol w:w="1733"/>
        <w:gridCol w:w="883"/>
      </w:tblGrid>
      <w:tr w:rsidR="00254DFB" w:rsidRPr="0011403A" w14:paraId="7B86B83C" w14:textId="77777777" w:rsidTr="00AC2BD4">
        <w:trPr>
          <w:trHeight w:hRule="exact" w:val="439"/>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6E3B03B4" w14:textId="77777777" w:rsidR="00254DFB" w:rsidRPr="0011403A" w:rsidRDefault="00254DFB" w:rsidP="00AC2BD4">
            <w:pPr>
              <w:spacing w:line="200" w:lineRule="exact"/>
              <w:ind w:left="609"/>
              <w:rPr>
                <w:rFonts w:cs="Calibri"/>
                <w:sz w:val="18"/>
                <w:szCs w:val="18"/>
              </w:rPr>
            </w:pPr>
            <w:r w:rsidRPr="0011403A">
              <w:rPr>
                <w:rFonts w:cs="Calibri"/>
                <w:b/>
                <w:position w:val="1"/>
                <w:sz w:val="18"/>
                <w:szCs w:val="18"/>
              </w:rPr>
              <w:t>CO</w:t>
            </w:r>
            <w:r w:rsidRPr="0011403A">
              <w:rPr>
                <w:rFonts w:cs="Calibri"/>
                <w:b/>
                <w:spacing w:val="1"/>
                <w:position w:val="1"/>
                <w:sz w:val="18"/>
                <w:szCs w:val="18"/>
              </w:rPr>
              <w:t>M</w:t>
            </w:r>
            <w:r w:rsidRPr="0011403A">
              <w:rPr>
                <w:rFonts w:cs="Calibri"/>
                <w:b/>
                <w:position w:val="1"/>
                <w:sz w:val="18"/>
                <w:szCs w:val="18"/>
              </w:rPr>
              <w:t>P</w:t>
            </w:r>
            <w:r w:rsidRPr="0011403A">
              <w:rPr>
                <w:rFonts w:cs="Calibri"/>
                <w:b/>
                <w:spacing w:val="-1"/>
                <w:position w:val="1"/>
                <w:sz w:val="18"/>
                <w:szCs w:val="18"/>
              </w:rPr>
              <w:t>ARA</w:t>
            </w:r>
            <w:r w:rsidRPr="0011403A">
              <w:rPr>
                <w:rFonts w:cs="Calibri"/>
                <w:b/>
                <w:position w:val="1"/>
                <w:sz w:val="18"/>
                <w:szCs w:val="18"/>
              </w:rPr>
              <w:t>TI</w:t>
            </w:r>
            <w:r w:rsidRPr="0011403A">
              <w:rPr>
                <w:rFonts w:cs="Calibri"/>
                <w:b/>
                <w:spacing w:val="-1"/>
                <w:position w:val="1"/>
                <w:sz w:val="18"/>
                <w:szCs w:val="18"/>
              </w:rPr>
              <w:t>V</w:t>
            </w:r>
            <w:r w:rsidRPr="0011403A">
              <w:rPr>
                <w:rFonts w:cs="Calibri"/>
                <w:b/>
                <w:position w:val="1"/>
                <w:sz w:val="18"/>
                <w:szCs w:val="18"/>
              </w:rPr>
              <w:t>O</w:t>
            </w:r>
          </w:p>
          <w:p w14:paraId="6909FFA8" w14:textId="77777777" w:rsidR="00254DFB" w:rsidRPr="0011403A" w:rsidRDefault="00254DFB" w:rsidP="00AC2BD4">
            <w:pPr>
              <w:spacing w:line="200" w:lineRule="exact"/>
              <w:ind w:left="642"/>
              <w:rPr>
                <w:rFonts w:cs="Calibri"/>
                <w:sz w:val="18"/>
                <w:szCs w:val="18"/>
              </w:rPr>
            </w:pPr>
            <w:r w:rsidRPr="0011403A">
              <w:rPr>
                <w:rFonts w:cs="Calibri"/>
                <w:b/>
                <w:spacing w:val="-1"/>
                <w:sz w:val="18"/>
                <w:szCs w:val="18"/>
              </w:rPr>
              <w:t>FA</w:t>
            </w:r>
            <w:r w:rsidRPr="0011403A">
              <w:rPr>
                <w:rFonts w:cs="Calibri"/>
                <w:b/>
                <w:sz w:val="18"/>
                <w:szCs w:val="18"/>
              </w:rPr>
              <w:t>CTU</w:t>
            </w:r>
            <w:r w:rsidRPr="0011403A">
              <w:rPr>
                <w:rFonts w:cs="Calibri"/>
                <w:b/>
                <w:spacing w:val="-1"/>
                <w:sz w:val="18"/>
                <w:szCs w:val="18"/>
              </w:rPr>
              <w:t>RA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3FA1C632" w14:textId="77777777" w:rsidR="00254DFB" w:rsidRPr="0011403A" w:rsidRDefault="00254DFB" w:rsidP="00AC2BD4">
            <w:pPr>
              <w:spacing w:before="99"/>
              <w:ind w:left="614" w:right="616"/>
              <w:jc w:val="center"/>
              <w:rPr>
                <w:rFonts w:cs="Calibri"/>
                <w:sz w:val="18"/>
                <w:szCs w:val="18"/>
              </w:rPr>
            </w:pPr>
            <w:r w:rsidRPr="0011403A">
              <w:rPr>
                <w:rFonts w:cs="Calibri"/>
                <w:b/>
                <w:sz w:val="18"/>
                <w:szCs w:val="18"/>
              </w:rPr>
              <w:t>2.022</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3C3D30CD" w14:textId="77777777" w:rsidR="00254DFB" w:rsidRPr="0011403A" w:rsidRDefault="00254DFB" w:rsidP="00AC2BD4">
            <w:pPr>
              <w:spacing w:before="99"/>
              <w:ind w:left="614" w:right="616"/>
              <w:jc w:val="center"/>
              <w:rPr>
                <w:rFonts w:cs="Calibri"/>
                <w:sz w:val="18"/>
                <w:szCs w:val="18"/>
              </w:rPr>
            </w:pPr>
            <w:r w:rsidRPr="0011403A">
              <w:rPr>
                <w:rFonts w:cs="Calibri"/>
                <w:b/>
                <w:sz w:val="18"/>
                <w:szCs w:val="18"/>
              </w:rPr>
              <w:t>2.023</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1285EAA3" w14:textId="77777777" w:rsidR="00254DFB" w:rsidRPr="0011403A" w:rsidRDefault="00254DFB" w:rsidP="00AC2BD4">
            <w:pPr>
              <w:spacing w:before="99"/>
              <w:ind w:left="431"/>
              <w:rPr>
                <w:rFonts w:cs="Calibri"/>
                <w:sz w:val="18"/>
                <w:szCs w:val="18"/>
              </w:rPr>
            </w:pP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F</w:t>
            </w:r>
            <w:r w:rsidRPr="0011403A">
              <w:rPr>
                <w:rFonts w:cs="Calibri"/>
                <w:b/>
                <w:spacing w:val="1"/>
                <w:sz w:val="18"/>
                <w:szCs w:val="18"/>
              </w:rPr>
              <w:t>E</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CIA</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3687319A" w14:textId="77777777" w:rsidR="00254DFB" w:rsidRPr="0011403A" w:rsidRDefault="00254DFB" w:rsidP="00AC2BD4">
            <w:pPr>
              <w:spacing w:before="99"/>
              <w:ind w:left="344" w:right="304"/>
              <w:jc w:val="center"/>
              <w:rPr>
                <w:rFonts w:cs="Calibri"/>
                <w:sz w:val="18"/>
                <w:szCs w:val="18"/>
              </w:rPr>
            </w:pPr>
            <w:r w:rsidRPr="0011403A">
              <w:rPr>
                <w:rFonts w:cs="Calibri"/>
                <w:b/>
                <w:sz w:val="18"/>
                <w:szCs w:val="18"/>
              </w:rPr>
              <w:t>%</w:t>
            </w:r>
          </w:p>
        </w:tc>
      </w:tr>
      <w:tr w:rsidR="00254DFB" w:rsidRPr="0011403A" w14:paraId="02FFAA97" w14:textId="77777777" w:rsidTr="00AC2BD4">
        <w:trPr>
          <w:trHeight w:hRule="exact" w:val="271"/>
        </w:trPr>
        <w:tc>
          <w:tcPr>
            <w:tcW w:w="2393" w:type="dxa"/>
            <w:tcBorders>
              <w:top w:val="single" w:sz="8" w:space="0" w:color="000000"/>
              <w:left w:val="single" w:sz="8" w:space="0" w:color="000000"/>
              <w:bottom w:val="single" w:sz="5" w:space="0" w:color="000000"/>
              <w:right w:val="single" w:sz="8" w:space="0" w:color="000000"/>
            </w:tcBorders>
          </w:tcPr>
          <w:p w14:paraId="7A56C716" w14:textId="77777777" w:rsidR="00254DFB" w:rsidRPr="0011403A" w:rsidRDefault="00254DFB" w:rsidP="00AC2BD4">
            <w:pPr>
              <w:spacing w:before="22"/>
              <w:ind w:left="102"/>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O</w:t>
            </w:r>
          </w:p>
        </w:tc>
        <w:tc>
          <w:tcPr>
            <w:tcW w:w="1730" w:type="dxa"/>
            <w:tcBorders>
              <w:top w:val="single" w:sz="8" w:space="0" w:color="000000"/>
              <w:left w:val="single" w:sz="8" w:space="0" w:color="000000"/>
              <w:bottom w:val="single" w:sz="5" w:space="0" w:color="000000"/>
              <w:right w:val="single" w:sz="8" w:space="0" w:color="000000"/>
            </w:tcBorders>
          </w:tcPr>
          <w:p w14:paraId="6E208968" w14:textId="77777777" w:rsidR="00254DFB" w:rsidRPr="0011403A" w:rsidRDefault="00254DFB" w:rsidP="00AC2BD4">
            <w:pPr>
              <w:spacing w:before="22"/>
              <w:ind w:left="601"/>
              <w:rPr>
                <w:rFonts w:cs="Calibri"/>
                <w:sz w:val="18"/>
                <w:szCs w:val="18"/>
              </w:rPr>
            </w:pPr>
            <w:r w:rsidRPr="0011403A">
              <w:rPr>
                <w:rFonts w:cs="Calibri"/>
                <w:sz w:val="18"/>
                <w:szCs w:val="18"/>
              </w:rPr>
              <w:t>2.485.256.490</w:t>
            </w:r>
          </w:p>
        </w:tc>
        <w:tc>
          <w:tcPr>
            <w:tcW w:w="1731" w:type="dxa"/>
            <w:tcBorders>
              <w:top w:val="single" w:sz="8" w:space="0" w:color="000000"/>
              <w:left w:val="single" w:sz="8" w:space="0" w:color="000000"/>
              <w:bottom w:val="single" w:sz="5" w:space="0" w:color="000000"/>
              <w:right w:val="single" w:sz="8" w:space="0" w:color="000000"/>
            </w:tcBorders>
          </w:tcPr>
          <w:p w14:paraId="714442B4" w14:textId="77777777" w:rsidR="00254DFB" w:rsidRPr="0011403A" w:rsidRDefault="00254DFB" w:rsidP="00AC2BD4">
            <w:pPr>
              <w:spacing w:before="22"/>
              <w:ind w:left="602"/>
              <w:rPr>
                <w:rFonts w:cs="Calibri"/>
                <w:sz w:val="18"/>
                <w:szCs w:val="18"/>
              </w:rPr>
            </w:pPr>
            <w:r w:rsidRPr="0011403A">
              <w:rPr>
                <w:rFonts w:cs="Calibri"/>
                <w:sz w:val="18"/>
                <w:szCs w:val="18"/>
              </w:rPr>
              <w:t>3.556.996.078</w:t>
            </w:r>
          </w:p>
        </w:tc>
        <w:tc>
          <w:tcPr>
            <w:tcW w:w="1733" w:type="dxa"/>
            <w:tcBorders>
              <w:top w:val="single" w:sz="8" w:space="0" w:color="000000"/>
              <w:left w:val="single" w:sz="8" w:space="0" w:color="000000"/>
              <w:bottom w:val="single" w:sz="5" w:space="0" w:color="000000"/>
              <w:right w:val="single" w:sz="8" w:space="0" w:color="000000"/>
            </w:tcBorders>
          </w:tcPr>
          <w:p w14:paraId="62BFF132" w14:textId="77777777" w:rsidR="00254DFB" w:rsidRPr="0011403A" w:rsidRDefault="00254DFB" w:rsidP="00AC2BD4">
            <w:pPr>
              <w:spacing w:before="22"/>
              <w:ind w:left="604"/>
              <w:rPr>
                <w:rFonts w:cs="Calibri"/>
                <w:sz w:val="18"/>
                <w:szCs w:val="18"/>
              </w:rPr>
            </w:pPr>
            <w:r w:rsidRPr="0011403A">
              <w:rPr>
                <w:rFonts w:cs="Calibri"/>
                <w:sz w:val="18"/>
                <w:szCs w:val="18"/>
              </w:rPr>
              <w:t>1.071.739.588</w:t>
            </w:r>
          </w:p>
        </w:tc>
        <w:tc>
          <w:tcPr>
            <w:tcW w:w="883" w:type="dxa"/>
            <w:tcBorders>
              <w:top w:val="single" w:sz="8" w:space="0" w:color="000000"/>
              <w:left w:val="single" w:sz="8" w:space="0" w:color="000000"/>
              <w:bottom w:val="single" w:sz="5" w:space="0" w:color="000000"/>
              <w:right w:val="single" w:sz="8" w:space="0" w:color="000000"/>
            </w:tcBorders>
          </w:tcPr>
          <w:p w14:paraId="7894E41A" w14:textId="77777777" w:rsidR="00254DFB" w:rsidRPr="0011403A" w:rsidRDefault="00254DFB" w:rsidP="00AC2BD4">
            <w:pPr>
              <w:spacing w:before="22"/>
              <w:ind w:right="60"/>
              <w:jc w:val="right"/>
              <w:rPr>
                <w:rFonts w:cs="Calibri"/>
                <w:sz w:val="18"/>
                <w:szCs w:val="18"/>
              </w:rPr>
            </w:pPr>
            <w:r w:rsidRPr="0011403A">
              <w:rPr>
                <w:rFonts w:cs="Calibri"/>
                <w:sz w:val="18"/>
                <w:szCs w:val="18"/>
              </w:rPr>
              <w:t>2%</w:t>
            </w:r>
          </w:p>
        </w:tc>
      </w:tr>
      <w:tr w:rsidR="00254DFB" w:rsidRPr="0011403A" w14:paraId="5AE6DE79"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2540211F" w14:textId="77777777" w:rsidR="00254DFB" w:rsidRPr="0011403A" w:rsidRDefault="00254DFB" w:rsidP="00AC2BD4">
            <w:pPr>
              <w:spacing w:before="12"/>
              <w:ind w:left="102"/>
              <w:rPr>
                <w:rFonts w:cs="Calibri"/>
                <w:sz w:val="18"/>
                <w:szCs w:val="18"/>
              </w:rPr>
            </w:pPr>
            <w:r w:rsidRPr="0011403A">
              <w:rPr>
                <w:rFonts w:cs="Calibri"/>
                <w:b/>
                <w:spacing w:val="-1"/>
                <w:sz w:val="18"/>
                <w:szCs w:val="18"/>
              </w:rPr>
              <w:t>F</w:t>
            </w:r>
            <w:r w:rsidRPr="0011403A">
              <w:rPr>
                <w:rFonts w:cs="Calibri"/>
                <w:b/>
                <w:spacing w:val="1"/>
                <w:sz w:val="18"/>
                <w:szCs w:val="18"/>
              </w:rPr>
              <w:t>E</w:t>
            </w:r>
            <w:r w:rsidRPr="0011403A">
              <w:rPr>
                <w:rFonts w:cs="Calibri"/>
                <w:b/>
                <w:sz w:val="18"/>
                <w:szCs w:val="18"/>
              </w:rPr>
              <w:t>B</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O</w:t>
            </w:r>
          </w:p>
        </w:tc>
        <w:tc>
          <w:tcPr>
            <w:tcW w:w="1730" w:type="dxa"/>
            <w:tcBorders>
              <w:top w:val="single" w:sz="5" w:space="0" w:color="000000"/>
              <w:left w:val="single" w:sz="8" w:space="0" w:color="000000"/>
              <w:bottom w:val="single" w:sz="5" w:space="0" w:color="000000"/>
              <w:right w:val="single" w:sz="8" w:space="0" w:color="000000"/>
            </w:tcBorders>
          </w:tcPr>
          <w:p w14:paraId="284379EF" w14:textId="77777777" w:rsidR="00254DFB" w:rsidRPr="0011403A" w:rsidRDefault="00254DFB" w:rsidP="00AC2BD4">
            <w:pPr>
              <w:spacing w:before="12"/>
              <w:ind w:left="601"/>
              <w:rPr>
                <w:rFonts w:cs="Calibri"/>
                <w:sz w:val="18"/>
                <w:szCs w:val="18"/>
              </w:rPr>
            </w:pPr>
            <w:r w:rsidRPr="0011403A">
              <w:rPr>
                <w:rFonts w:cs="Calibri"/>
                <w:sz w:val="18"/>
                <w:szCs w:val="18"/>
              </w:rPr>
              <w:t>3.541.921.912</w:t>
            </w:r>
          </w:p>
        </w:tc>
        <w:tc>
          <w:tcPr>
            <w:tcW w:w="1731" w:type="dxa"/>
            <w:tcBorders>
              <w:top w:val="single" w:sz="5" w:space="0" w:color="000000"/>
              <w:left w:val="single" w:sz="8" w:space="0" w:color="000000"/>
              <w:bottom w:val="single" w:sz="5" w:space="0" w:color="000000"/>
              <w:right w:val="single" w:sz="8" w:space="0" w:color="000000"/>
            </w:tcBorders>
          </w:tcPr>
          <w:p w14:paraId="3FA97DDF" w14:textId="77777777" w:rsidR="00254DFB" w:rsidRPr="0011403A" w:rsidRDefault="00254DFB" w:rsidP="00AC2BD4">
            <w:pPr>
              <w:spacing w:before="12"/>
              <w:ind w:left="602"/>
              <w:rPr>
                <w:rFonts w:cs="Calibri"/>
                <w:sz w:val="18"/>
                <w:szCs w:val="18"/>
              </w:rPr>
            </w:pPr>
            <w:r w:rsidRPr="0011403A">
              <w:rPr>
                <w:rFonts w:cs="Calibri"/>
                <w:sz w:val="18"/>
                <w:szCs w:val="18"/>
              </w:rPr>
              <w:t>4.004.558.305</w:t>
            </w:r>
          </w:p>
        </w:tc>
        <w:tc>
          <w:tcPr>
            <w:tcW w:w="1733" w:type="dxa"/>
            <w:tcBorders>
              <w:top w:val="single" w:sz="5" w:space="0" w:color="000000"/>
              <w:left w:val="single" w:sz="8" w:space="0" w:color="000000"/>
              <w:bottom w:val="single" w:sz="5" w:space="0" w:color="000000"/>
              <w:right w:val="single" w:sz="8" w:space="0" w:color="000000"/>
            </w:tcBorders>
          </w:tcPr>
          <w:p w14:paraId="644EA8C1" w14:textId="77777777" w:rsidR="00254DFB" w:rsidRPr="0011403A" w:rsidRDefault="00254DFB" w:rsidP="00AC2BD4">
            <w:pPr>
              <w:spacing w:before="12"/>
              <w:ind w:left="741"/>
              <w:rPr>
                <w:rFonts w:cs="Calibri"/>
                <w:sz w:val="18"/>
                <w:szCs w:val="18"/>
              </w:rPr>
            </w:pPr>
            <w:r w:rsidRPr="0011403A">
              <w:rPr>
                <w:rFonts w:cs="Calibri"/>
                <w:sz w:val="18"/>
                <w:szCs w:val="18"/>
              </w:rPr>
              <w:t>462.636.393</w:t>
            </w:r>
          </w:p>
        </w:tc>
        <w:tc>
          <w:tcPr>
            <w:tcW w:w="883" w:type="dxa"/>
            <w:tcBorders>
              <w:top w:val="single" w:sz="5" w:space="0" w:color="000000"/>
              <w:left w:val="single" w:sz="8" w:space="0" w:color="000000"/>
              <w:bottom w:val="single" w:sz="5" w:space="0" w:color="000000"/>
              <w:right w:val="single" w:sz="8" w:space="0" w:color="000000"/>
            </w:tcBorders>
          </w:tcPr>
          <w:p w14:paraId="38ACDEA9"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47C57892"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65F1A311" w14:textId="77777777" w:rsidR="00254DFB" w:rsidRPr="0011403A" w:rsidRDefault="00254DFB" w:rsidP="00AC2BD4">
            <w:pPr>
              <w:spacing w:before="12"/>
              <w:ind w:left="102"/>
              <w:rPr>
                <w:rFonts w:cs="Calibri"/>
                <w:sz w:val="18"/>
                <w:szCs w:val="18"/>
              </w:rPr>
            </w:pPr>
            <w:r w:rsidRPr="0011403A">
              <w:rPr>
                <w:rFonts w:cs="Calibri"/>
                <w:b/>
                <w:spacing w:val="1"/>
                <w:sz w:val="18"/>
                <w:szCs w:val="18"/>
              </w:rPr>
              <w:t>M</w:t>
            </w:r>
            <w:r w:rsidRPr="0011403A">
              <w:rPr>
                <w:rFonts w:cs="Calibri"/>
                <w:b/>
                <w:spacing w:val="-1"/>
                <w:sz w:val="18"/>
                <w:szCs w:val="18"/>
              </w:rPr>
              <w:t>AR</w:t>
            </w:r>
            <w:r w:rsidRPr="0011403A">
              <w:rPr>
                <w:rFonts w:cs="Calibri"/>
                <w:b/>
                <w:sz w:val="18"/>
                <w:szCs w:val="18"/>
              </w:rPr>
              <w:t>ZO</w:t>
            </w:r>
          </w:p>
        </w:tc>
        <w:tc>
          <w:tcPr>
            <w:tcW w:w="1730" w:type="dxa"/>
            <w:tcBorders>
              <w:top w:val="single" w:sz="5" w:space="0" w:color="000000"/>
              <w:left w:val="single" w:sz="8" w:space="0" w:color="000000"/>
              <w:bottom w:val="single" w:sz="5" w:space="0" w:color="000000"/>
              <w:right w:val="single" w:sz="8" w:space="0" w:color="000000"/>
            </w:tcBorders>
          </w:tcPr>
          <w:p w14:paraId="0209BE96" w14:textId="77777777" w:rsidR="00254DFB" w:rsidRPr="0011403A" w:rsidRDefault="00254DFB" w:rsidP="00AC2BD4">
            <w:pPr>
              <w:spacing w:before="12"/>
              <w:ind w:left="601"/>
              <w:rPr>
                <w:rFonts w:cs="Calibri"/>
                <w:sz w:val="18"/>
                <w:szCs w:val="18"/>
              </w:rPr>
            </w:pPr>
            <w:r w:rsidRPr="0011403A">
              <w:rPr>
                <w:rFonts w:cs="Calibri"/>
                <w:sz w:val="18"/>
                <w:szCs w:val="18"/>
              </w:rPr>
              <w:t>3.792.278.846</w:t>
            </w:r>
          </w:p>
        </w:tc>
        <w:tc>
          <w:tcPr>
            <w:tcW w:w="1731" w:type="dxa"/>
            <w:tcBorders>
              <w:top w:val="single" w:sz="5" w:space="0" w:color="000000"/>
              <w:left w:val="single" w:sz="8" w:space="0" w:color="000000"/>
              <w:bottom w:val="single" w:sz="5" w:space="0" w:color="000000"/>
              <w:right w:val="single" w:sz="8" w:space="0" w:color="000000"/>
            </w:tcBorders>
          </w:tcPr>
          <w:p w14:paraId="4AE13A30" w14:textId="77777777" w:rsidR="00254DFB" w:rsidRPr="0011403A" w:rsidRDefault="00254DFB" w:rsidP="00AC2BD4">
            <w:pPr>
              <w:spacing w:before="12"/>
              <w:ind w:left="602"/>
              <w:rPr>
                <w:rFonts w:cs="Calibri"/>
                <w:sz w:val="18"/>
                <w:szCs w:val="18"/>
              </w:rPr>
            </w:pPr>
            <w:r w:rsidRPr="0011403A">
              <w:rPr>
                <w:rFonts w:cs="Calibri"/>
                <w:sz w:val="18"/>
                <w:szCs w:val="18"/>
              </w:rPr>
              <w:t>4.732.582.357</w:t>
            </w:r>
          </w:p>
        </w:tc>
        <w:tc>
          <w:tcPr>
            <w:tcW w:w="1733" w:type="dxa"/>
            <w:tcBorders>
              <w:top w:val="single" w:sz="5" w:space="0" w:color="000000"/>
              <w:left w:val="single" w:sz="8" w:space="0" w:color="000000"/>
              <w:bottom w:val="single" w:sz="5" w:space="0" w:color="000000"/>
              <w:right w:val="single" w:sz="8" w:space="0" w:color="000000"/>
            </w:tcBorders>
          </w:tcPr>
          <w:p w14:paraId="3D821809" w14:textId="77777777" w:rsidR="00254DFB" w:rsidRPr="0011403A" w:rsidRDefault="00254DFB" w:rsidP="00AC2BD4">
            <w:pPr>
              <w:spacing w:before="12"/>
              <w:ind w:left="741"/>
              <w:rPr>
                <w:rFonts w:cs="Calibri"/>
                <w:sz w:val="18"/>
                <w:szCs w:val="18"/>
              </w:rPr>
            </w:pPr>
            <w:r w:rsidRPr="0011403A">
              <w:rPr>
                <w:rFonts w:cs="Calibri"/>
                <w:sz w:val="18"/>
                <w:szCs w:val="18"/>
              </w:rPr>
              <w:t>940.303.511</w:t>
            </w:r>
          </w:p>
        </w:tc>
        <w:tc>
          <w:tcPr>
            <w:tcW w:w="883" w:type="dxa"/>
            <w:tcBorders>
              <w:top w:val="single" w:sz="5" w:space="0" w:color="000000"/>
              <w:left w:val="single" w:sz="8" w:space="0" w:color="000000"/>
              <w:bottom w:val="single" w:sz="5" w:space="0" w:color="000000"/>
              <w:right w:val="single" w:sz="8" w:space="0" w:color="000000"/>
            </w:tcBorders>
          </w:tcPr>
          <w:p w14:paraId="42E0DE85" w14:textId="77777777" w:rsidR="00254DFB" w:rsidRPr="0011403A" w:rsidRDefault="00254DFB" w:rsidP="00AC2BD4">
            <w:pPr>
              <w:spacing w:before="12"/>
              <w:ind w:right="60"/>
              <w:jc w:val="right"/>
              <w:rPr>
                <w:rFonts w:cs="Calibri"/>
                <w:sz w:val="18"/>
                <w:szCs w:val="18"/>
              </w:rPr>
            </w:pPr>
            <w:r w:rsidRPr="0011403A">
              <w:rPr>
                <w:rFonts w:cs="Calibri"/>
                <w:sz w:val="18"/>
                <w:szCs w:val="18"/>
              </w:rPr>
              <w:t>2%</w:t>
            </w:r>
          </w:p>
        </w:tc>
      </w:tr>
      <w:tr w:rsidR="00254DFB" w:rsidRPr="0011403A" w14:paraId="06AD5F5E"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7DAF5439" w14:textId="77777777" w:rsidR="00254DFB" w:rsidRPr="0011403A" w:rsidRDefault="00254DFB" w:rsidP="00AC2BD4">
            <w:pPr>
              <w:spacing w:before="12"/>
              <w:ind w:left="102"/>
              <w:rPr>
                <w:rFonts w:cs="Calibri"/>
                <w:sz w:val="18"/>
                <w:szCs w:val="18"/>
              </w:rPr>
            </w:pPr>
            <w:r w:rsidRPr="0011403A">
              <w:rPr>
                <w:rFonts w:cs="Calibri"/>
                <w:b/>
                <w:spacing w:val="-1"/>
                <w:sz w:val="18"/>
                <w:szCs w:val="18"/>
              </w:rPr>
              <w:t>A</w:t>
            </w:r>
            <w:r w:rsidRPr="0011403A">
              <w:rPr>
                <w:rFonts w:cs="Calibri"/>
                <w:b/>
                <w:sz w:val="18"/>
                <w:szCs w:val="18"/>
              </w:rPr>
              <w:t>B</w:t>
            </w:r>
            <w:r w:rsidRPr="0011403A">
              <w:rPr>
                <w:rFonts w:cs="Calibri"/>
                <w:b/>
                <w:spacing w:val="-1"/>
                <w:sz w:val="18"/>
                <w:szCs w:val="18"/>
              </w:rPr>
              <w:t>R</w:t>
            </w:r>
            <w:r w:rsidRPr="0011403A">
              <w:rPr>
                <w:rFonts w:cs="Calibri"/>
                <w:b/>
                <w:sz w:val="18"/>
                <w:szCs w:val="18"/>
              </w:rPr>
              <w:t>IL</w:t>
            </w:r>
          </w:p>
        </w:tc>
        <w:tc>
          <w:tcPr>
            <w:tcW w:w="1730" w:type="dxa"/>
            <w:tcBorders>
              <w:top w:val="single" w:sz="5" w:space="0" w:color="000000"/>
              <w:left w:val="single" w:sz="8" w:space="0" w:color="000000"/>
              <w:bottom w:val="single" w:sz="5" w:space="0" w:color="000000"/>
              <w:right w:val="single" w:sz="8" w:space="0" w:color="000000"/>
            </w:tcBorders>
          </w:tcPr>
          <w:p w14:paraId="4A3F1115" w14:textId="77777777" w:rsidR="00254DFB" w:rsidRPr="0011403A" w:rsidRDefault="00254DFB" w:rsidP="00AC2BD4">
            <w:pPr>
              <w:spacing w:before="12"/>
              <w:ind w:left="601"/>
              <w:rPr>
                <w:rFonts w:cs="Calibri"/>
                <w:sz w:val="18"/>
                <w:szCs w:val="18"/>
              </w:rPr>
            </w:pPr>
            <w:r w:rsidRPr="0011403A">
              <w:rPr>
                <w:rFonts w:cs="Calibri"/>
                <w:sz w:val="18"/>
                <w:szCs w:val="18"/>
              </w:rPr>
              <w:t>3.215.836.764</w:t>
            </w:r>
          </w:p>
        </w:tc>
        <w:tc>
          <w:tcPr>
            <w:tcW w:w="1731" w:type="dxa"/>
            <w:tcBorders>
              <w:top w:val="single" w:sz="5" w:space="0" w:color="000000"/>
              <w:left w:val="single" w:sz="8" w:space="0" w:color="000000"/>
              <w:bottom w:val="single" w:sz="5" w:space="0" w:color="000000"/>
              <w:right w:val="single" w:sz="8" w:space="0" w:color="000000"/>
            </w:tcBorders>
          </w:tcPr>
          <w:p w14:paraId="707F2E90" w14:textId="77777777" w:rsidR="00254DFB" w:rsidRPr="0011403A" w:rsidRDefault="00254DFB" w:rsidP="00AC2BD4">
            <w:pPr>
              <w:spacing w:before="12"/>
              <w:ind w:left="602"/>
              <w:rPr>
                <w:rFonts w:cs="Calibri"/>
                <w:sz w:val="18"/>
                <w:szCs w:val="18"/>
              </w:rPr>
            </w:pPr>
            <w:r w:rsidRPr="0011403A">
              <w:rPr>
                <w:rFonts w:cs="Calibri"/>
                <w:sz w:val="18"/>
                <w:szCs w:val="18"/>
              </w:rPr>
              <w:t>3.799.394.497</w:t>
            </w:r>
          </w:p>
        </w:tc>
        <w:tc>
          <w:tcPr>
            <w:tcW w:w="1733" w:type="dxa"/>
            <w:tcBorders>
              <w:top w:val="single" w:sz="5" w:space="0" w:color="000000"/>
              <w:left w:val="single" w:sz="8" w:space="0" w:color="000000"/>
              <w:bottom w:val="single" w:sz="5" w:space="0" w:color="000000"/>
              <w:right w:val="single" w:sz="8" w:space="0" w:color="000000"/>
            </w:tcBorders>
          </w:tcPr>
          <w:p w14:paraId="5A2A45A5" w14:textId="77777777" w:rsidR="00254DFB" w:rsidRPr="0011403A" w:rsidRDefault="00254DFB" w:rsidP="00AC2BD4">
            <w:pPr>
              <w:spacing w:before="12"/>
              <w:ind w:left="741"/>
              <w:rPr>
                <w:rFonts w:cs="Calibri"/>
                <w:sz w:val="18"/>
                <w:szCs w:val="18"/>
              </w:rPr>
            </w:pPr>
            <w:r w:rsidRPr="0011403A">
              <w:rPr>
                <w:rFonts w:cs="Calibri"/>
                <w:sz w:val="18"/>
                <w:szCs w:val="18"/>
              </w:rPr>
              <w:t>583.557.733</w:t>
            </w:r>
          </w:p>
        </w:tc>
        <w:tc>
          <w:tcPr>
            <w:tcW w:w="883" w:type="dxa"/>
            <w:tcBorders>
              <w:top w:val="single" w:sz="5" w:space="0" w:color="000000"/>
              <w:left w:val="single" w:sz="8" w:space="0" w:color="000000"/>
              <w:bottom w:val="single" w:sz="5" w:space="0" w:color="000000"/>
              <w:right w:val="single" w:sz="8" w:space="0" w:color="000000"/>
            </w:tcBorders>
          </w:tcPr>
          <w:p w14:paraId="22BEA42F"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1BF0026E"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443046C8" w14:textId="77777777" w:rsidR="00254DFB" w:rsidRPr="0011403A" w:rsidRDefault="00254DFB" w:rsidP="00AC2BD4">
            <w:pPr>
              <w:spacing w:before="12"/>
              <w:ind w:left="102"/>
              <w:rPr>
                <w:rFonts w:cs="Calibri"/>
                <w:sz w:val="18"/>
                <w:szCs w:val="18"/>
              </w:rPr>
            </w:pPr>
            <w:r w:rsidRPr="0011403A">
              <w:rPr>
                <w:rFonts w:cs="Calibri"/>
                <w:b/>
                <w:spacing w:val="1"/>
                <w:sz w:val="18"/>
                <w:szCs w:val="18"/>
              </w:rPr>
              <w:t>M</w:t>
            </w:r>
            <w:r w:rsidRPr="0011403A">
              <w:rPr>
                <w:rFonts w:cs="Calibri"/>
                <w:b/>
                <w:spacing w:val="-1"/>
                <w:sz w:val="18"/>
                <w:szCs w:val="18"/>
              </w:rPr>
              <w:t>A</w:t>
            </w:r>
            <w:r w:rsidRPr="0011403A">
              <w:rPr>
                <w:rFonts w:cs="Calibri"/>
                <w:b/>
                <w:sz w:val="18"/>
                <w:szCs w:val="18"/>
              </w:rPr>
              <w:t>YO</w:t>
            </w:r>
          </w:p>
        </w:tc>
        <w:tc>
          <w:tcPr>
            <w:tcW w:w="1730" w:type="dxa"/>
            <w:tcBorders>
              <w:top w:val="single" w:sz="5" w:space="0" w:color="000000"/>
              <w:left w:val="single" w:sz="8" w:space="0" w:color="000000"/>
              <w:bottom w:val="single" w:sz="5" w:space="0" w:color="000000"/>
              <w:right w:val="single" w:sz="8" w:space="0" w:color="000000"/>
            </w:tcBorders>
          </w:tcPr>
          <w:p w14:paraId="0B1831E3" w14:textId="77777777" w:rsidR="00254DFB" w:rsidRPr="0011403A" w:rsidRDefault="00254DFB" w:rsidP="00AC2BD4">
            <w:pPr>
              <w:spacing w:before="12"/>
              <w:ind w:left="601"/>
              <w:rPr>
                <w:rFonts w:cs="Calibri"/>
                <w:sz w:val="18"/>
                <w:szCs w:val="18"/>
              </w:rPr>
            </w:pPr>
            <w:r w:rsidRPr="0011403A">
              <w:rPr>
                <w:rFonts w:cs="Calibri"/>
                <w:sz w:val="18"/>
                <w:szCs w:val="18"/>
              </w:rPr>
              <w:t>4.355.074.422</w:t>
            </w:r>
          </w:p>
        </w:tc>
        <w:tc>
          <w:tcPr>
            <w:tcW w:w="1731" w:type="dxa"/>
            <w:tcBorders>
              <w:top w:val="single" w:sz="5" w:space="0" w:color="000000"/>
              <w:left w:val="single" w:sz="8" w:space="0" w:color="000000"/>
              <w:bottom w:val="single" w:sz="5" w:space="0" w:color="000000"/>
              <w:right w:val="single" w:sz="8" w:space="0" w:color="000000"/>
            </w:tcBorders>
          </w:tcPr>
          <w:p w14:paraId="3A3E9307" w14:textId="77777777" w:rsidR="00254DFB" w:rsidRPr="0011403A" w:rsidRDefault="00254DFB" w:rsidP="00AC2BD4">
            <w:pPr>
              <w:spacing w:before="12"/>
              <w:ind w:left="602"/>
              <w:rPr>
                <w:rFonts w:cs="Calibri"/>
                <w:sz w:val="18"/>
                <w:szCs w:val="18"/>
              </w:rPr>
            </w:pPr>
            <w:r w:rsidRPr="0011403A">
              <w:rPr>
                <w:rFonts w:cs="Calibri"/>
                <w:sz w:val="18"/>
                <w:szCs w:val="18"/>
              </w:rPr>
              <w:t>4.743.106.248</w:t>
            </w:r>
          </w:p>
        </w:tc>
        <w:tc>
          <w:tcPr>
            <w:tcW w:w="1733" w:type="dxa"/>
            <w:tcBorders>
              <w:top w:val="single" w:sz="5" w:space="0" w:color="000000"/>
              <w:left w:val="single" w:sz="8" w:space="0" w:color="000000"/>
              <w:bottom w:val="single" w:sz="5" w:space="0" w:color="000000"/>
              <w:right w:val="single" w:sz="8" w:space="0" w:color="000000"/>
            </w:tcBorders>
          </w:tcPr>
          <w:p w14:paraId="0D9B4AEA" w14:textId="77777777" w:rsidR="00254DFB" w:rsidRPr="0011403A" w:rsidRDefault="00254DFB" w:rsidP="00AC2BD4">
            <w:pPr>
              <w:spacing w:before="12"/>
              <w:ind w:left="741"/>
              <w:rPr>
                <w:rFonts w:cs="Calibri"/>
                <w:sz w:val="18"/>
                <w:szCs w:val="18"/>
              </w:rPr>
            </w:pPr>
            <w:r w:rsidRPr="0011403A">
              <w:rPr>
                <w:rFonts w:cs="Calibri"/>
                <w:sz w:val="18"/>
                <w:szCs w:val="18"/>
              </w:rPr>
              <w:t>388.031.826</w:t>
            </w:r>
          </w:p>
        </w:tc>
        <w:tc>
          <w:tcPr>
            <w:tcW w:w="883" w:type="dxa"/>
            <w:tcBorders>
              <w:top w:val="single" w:sz="5" w:space="0" w:color="000000"/>
              <w:left w:val="single" w:sz="8" w:space="0" w:color="000000"/>
              <w:bottom w:val="single" w:sz="5" w:space="0" w:color="000000"/>
              <w:right w:val="single" w:sz="8" w:space="0" w:color="000000"/>
            </w:tcBorders>
          </w:tcPr>
          <w:p w14:paraId="19959E8B"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155FE99F"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6199F7D2" w14:textId="77777777" w:rsidR="00254DFB" w:rsidRPr="0011403A" w:rsidRDefault="00254DFB" w:rsidP="00AC2BD4">
            <w:pPr>
              <w:spacing w:before="12"/>
              <w:ind w:left="102"/>
              <w:rPr>
                <w:rFonts w:cs="Calibri"/>
                <w:sz w:val="18"/>
                <w:szCs w:val="18"/>
              </w:rPr>
            </w:pPr>
            <w:r w:rsidRPr="0011403A">
              <w:rPr>
                <w:rFonts w:cs="Calibri"/>
                <w:b/>
                <w:sz w:val="18"/>
                <w:szCs w:val="18"/>
              </w:rPr>
              <w:t>JUNIO</w:t>
            </w:r>
          </w:p>
        </w:tc>
        <w:tc>
          <w:tcPr>
            <w:tcW w:w="1730" w:type="dxa"/>
            <w:tcBorders>
              <w:top w:val="single" w:sz="5" w:space="0" w:color="000000"/>
              <w:left w:val="single" w:sz="8" w:space="0" w:color="000000"/>
              <w:bottom w:val="single" w:sz="5" w:space="0" w:color="000000"/>
              <w:right w:val="single" w:sz="8" w:space="0" w:color="000000"/>
            </w:tcBorders>
          </w:tcPr>
          <w:p w14:paraId="6AC52687" w14:textId="77777777" w:rsidR="00254DFB" w:rsidRPr="0011403A" w:rsidRDefault="00254DFB" w:rsidP="00AC2BD4">
            <w:pPr>
              <w:spacing w:before="12"/>
              <w:ind w:left="601"/>
              <w:rPr>
                <w:rFonts w:cs="Calibri"/>
                <w:sz w:val="18"/>
                <w:szCs w:val="18"/>
              </w:rPr>
            </w:pPr>
            <w:r w:rsidRPr="0011403A">
              <w:rPr>
                <w:rFonts w:cs="Calibri"/>
                <w:sz w:val="18"/>
                <w:szCs w:val="18"/>
              </w:rPr>
              <w:t>4.174.413.827</w:t>
            </w:r>
          </w:p>
        </w:tc>
        <w:tc>
          <w:tcPr>
            <w:tcW w:w="1731" w:type="dxa"/>
            <w:tcBorders>
              <w:top w:val="single" w:sz="5" w:space="0" w:color="000000"/>
              <w:left w:val="single" w:sz="8" w:space="0" w:color="000000"/>
              <w:bottom w:val="single" w:sz="5" w:space="0" w:color="000000"/>
              <w:right w:val="single" w:sz="8" w:space="0" w:color="000000"/>
            </w:tcBorders>
          </w:tcPr>
          <w:p w14:paraId="2863F0D2" w14:textId="77777777" w:rsidR="00254DFB" w:rsidRPr="0011403A" w:rsidRDefault="00254DFB" w:rsidP="00AC2BD4">
            <w:pPr>
              <w:spacing w:before="12"/>
              <w:ind w:left="602"/>
              <w:rPr>
                <w:rFonts w:cs="Calibri"/>
                <w:sz w:val="18"/>
                <w:szCs w:val="18"/>
              </w:rPr>
            </w:pPr>
            <w:r w:rsidRPr="0011403A">
              <w:rPr>
                <w:rFonts w:cs="Calibri"/>
                <w:sz w:val="18"/>
                <w:szCs w:val="18"/>
              </w:rPr>
              <w:t>5.887.705.249</w:t>
            </w:r>
          </w:p>
        </w:tc>
        <w:tc>
          <w:tcPr>
            <w:tcW w:w="1733" w:type="dxa"/>
            <w:tcBorders>
              <w:top w:val="single" w:sz="5" w:space="0" w:color="000000"/>
              <w:left w:val="single" w:sz="8" w:space="0" w:color="000000"/>
              <w:bottom w:val="single" w:sz="5" w:space="0" w:color="000000"/>
              <w:right w:val="single" w:sz="8" w:space="0" w:color="000000"/>
            </w:tcBorders>
          </w:tcPr>
          <w:p w14:paraId="1D1A71CC" w14:textId="77777777" w:rsidR="00254DFB" w:rsidRPr="0011403A" w:rsidRDefault="00254DFB" w:rsidP="00AC2BD4">
            <w:pPr>
              <w:spacing w:before="12"/>
              <w:ind w:left="604"/>
              <w:rPr>
                <w:rFonts w:cs="Calibri"/>
                <w:sz w:val="18"/>
                <w:szCs w:val="18"/>
              </w:rPr>
            </w:pPr>
            <w:r w:rsidRPr="0011403A">
              <w:rPr>
                <w:rFonts w:cs="Calibri"/>
                <w:sz w:val="18"/>
                <w:szCs w:val="18"/>
              </w:rPr>
              <w:t>1.713.291.422</w:t>
            </w:r>
          </w:p>
        </w:tc>
        <w:tc>
          <w:tcPr>
            <w:tcW w:w="883" w:type="dxa"/>
            <w:tcBorders>
              <w:top w:val="single" w:sz="5" w:space="0" w:color="000000"/>
              <w:left w:val="single" w:sz="8" w:space="0" w:color="000000"/>
              <w:bottom w:val="single" w:sz="5" w:space="0" w:color="000000"/>
              <w:right w:val="single" w:sz="8" w:space="0" w:color="000000"/>
            </w:tcBorders>
          </w:tcPr>
          <w:p w14:paraId="1A8C59DB"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16E2A320"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1B92420B" w14:textId="77777777" w:rsidR="00254DFB" w:rsidRPr="0011403A" w:rsidRDefault="00254DFB" w:rsidP="00AC2BD4">
            <w:pPr>
              <w:spacing w:before="12"/>
              <w:ind w:left="102"/>
              <w:rPr>
                <w:rFonts w:cs="Calibri"/>
                <w:sz w:val="18"/>
                <w:szCs w:val="18"/>
              </w:rPr>
            </w:pPr>
            <w:r w:rsidRPr="0011403A">
              <w:rPr>
                <w:rFonts w:cs="Calibri"/>
                <w:b/>
                <w:sz w:val="18"/>
                <w:szCs w:val="18"/>
              </w:rPr>
              <w:t>JU</w:t>
            </w:r>
            <w:r w:rsidRPr="0011403A">
              <w:rPr>
                <w:rFonts w:cs="Calibri"/>
                <w:b/>
                <w:spacing w:val="1"/>
                <w:sz w:val="18"/>
                <w:szCs w:val="18"/>
              </w:rPr>
              <w:t>L</w:t>
            </w:r>
            <w:r w:rsidRPr="0011403A">
              <w:rPr>
                <w:rFonts w:cs="Calibri"/>
                <w:b/>
                <w:sz w:val="18"/>
                <w:szCs w:val="18"/>
              </w:rPr>
              <w:t>IO</w:t>
            </w:r>
          </w:p>
        </w:tc>
        <w:tc>
          <w:tcPr>
            <w:tcW w:w="1730" w:type="dxa"/>
            <w:tcBorders>
              <w:top w:val="single" w:sz="5" w:space="0" w:color="000000"/>
              <w:left w:val="single" w:sz="8" w:space="0" w:color="000000"/>
              <w:bottom w:val="single" w:sz="5" w:space="0" w:color="000000"/>
              <w:right w:val="single" w:sz="8" w:space="0" w:color="000000"/>
            </w:tcBorders>
          </w:tcPr>
          <w:p w14:paraId="54FC6C32" w14:textId="77777777" w:rsidR="00254DFB" w:rsidRPr="0011403A" w:rsidRDefault="00254DFB" w:rsidP="00AC2BD4">
            <w:pPr>
              <w:spacing w:before="12"/>
              <w:ind w:left="601"/>
              <w:rPr>
                <w:rFonts w:cs="Calibri"/>
                <w:sz w:val="18"/>
                <w:szCs w:val="18"/>
              </w:rPr>
            </w:pPr>
            <w:r w:rsidRPr="0011403A">
              <w:rPr>
                <w:rFonts w:cs="Calibri"/>
                <w:sz w:val="18"/>
                <w:szCs w:val="18"/>
              </w:rPr>
              <w:t>3.559.359.158</w:t>
            </w:r>
          </w:p>
        </w:tc>
        <w:tc>
          <w:tcPr>
            <w:tcW w:w="1731" w:type="dxa"/>
            <w:tcBorders>
              <w:top w:val="single" w:sz="5" w:space="0" w:color="000000"/>
              <w:left w:val="single" w:sz="8" w:space="0" w:color="000000"/>
              <w:bottom w:val="single" w:sz="5" w:space="0" w:color="000000"/>
              <w:right w:val="single" w:sz="8" w:space="0" w:color="000000"/>
            </w:tcBorders>
          </w:tcPr>
          <w:p w14:paraId="72CFAFF3" w14:textId="77777777" w:rsidR="00254DFB" w:rsidRPr="0011403A" w:rsidRDefault="00254DFB" w:rsidP="00AC2BD4">
            <w:pPr>
              <w:spacing w:before="12"/>
              <w:ind w:left="602"/>
              <w:rPr>
                <w:rFonts w:cs="Calibri"/>
                <w:sz w:val="18"/>
                <w:szCs w:val="18"/>
              </w:rPr>
            </w:pPr>
            <w:r w:rsidRPr="0011403A">
              <w:rPr>
                <w:rFonts w:cs="Calibri"/>
                <w:sz w:val="18"/>
                <w:szCs w:val="18"/>
              </w:rPr>
              <w:t>4.967.864.665</w:t>
            </w:r>
          </w:p>
        </w:tc>
        <w:tc>
          <w:tcPr>
            <w:tcW w:w="1733" w:type="dxa"/>
            <w:tcBorders>
              <w:top w:val="single" w:sz="5" w:space="0" w:color="000000"/>
              <w:left w:val="single" w:sz="8" w:space="0" w:color="000000"/>
              <w:bottom w:val="single" w:sz="5" w:space="0" w:color="000000"/>
              <w:right w:val="single" w:sz="8" w:space="0" w:color="000000"/>
            </w:tcBorders>
          </w:tcPr>
          <w:p w14:paraId="249DEBCC" w14:textId="77777777" w:rsidR="00254DFB" w:rsidRPr="0011403A" w:rsidRDefault="00254DFB" w:rsidP="00AC2BD4">
            <w:pPr>
              <w:spacing w:before="12"/>
              <w:ind w:left="604"/>
              <w:rPr>
                <w:rFonts w:cs="Calibri"/>
                <w:sz w:val="18"/>
                <w:szCs w:val="18"/>
              </w:rPr>
            </w:pPr>
            <w:r w:rsidRPr="0011403A">
              <w:rPr>
                <w:rFonts w:cs="Calibri"/>
                <w:sz w:val="18"/>
                <w:szCs w:val="18"/>
              </w:rPr>
              <w:t>1.408.505.507</w:t>
            </w:r>
          </w:p>
        </w:tc>
        <w:tc>
          <w:tcPr>
            <w:tcW w:w="883" w:type="dxa"/>
            <w:tcBorders>
              <w:top w:val="single" w:sz="5" w:space="0" w:color="000000"/>
              <w:left w:val="single" w:sz="8" w:space="0" w:color="000000"/>
              <w:bottom w:val="single" w:sz="5" w:space="0" w:color="000000"/>
              <w:right w:val="single" w:sz="8" w:space="0" w:color="000000"/>
            </w:tcBorders>
          </w:tcPr>
          <w:p w14:paraId="596BC7F3" w14:textId="77777777" w:rsidR="00254DFB" w:rsidRPr="0011403A" w:rsidRDefault="00254DFB" w:rsidP="00AC2BD4">
            <w:pPr>
              <w:spacing w:before="12"/>
              <w:ind w:right="60"/>
              <w:jc w:val="right"/>
              <w:rPr>
                <w:rFonts w:cs="Calibri"/>
                <w:sz w:val="18"/>
                <w:szCs w:val="18"/>
              </w:rPr>
            </w:pPr>
            <w:r w:rsidRPr="0011403A">
              <w:rPr>
                <w:rFonts w:cs="Calibri"/>
                <w:sz w:val="18"/>
                <w:szCs w:val="18"/>
              </w:rPr>
              <w:t>2%</w:t>
            </w:r>
          </w:p>
        </w:tc>
      </w:tr>
      <w:tr w:rsidR="00254DFB" w:rsidRPr="0011403A" w14:paraId="0BBC354F"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0F98C10B" w14:textId="77777777" w:rsidR="00254DFB" w:rsidRPr="0011403A" w:rsidRDefault="00254DFB" w:rsidP="00AC2BD4">
            <w:pPr>
              <w:spacing w:before="12"/>
              <w:ind w:left="102"/>
              <w:rPr>
                <w:rFonts w:cs="Calibri"/>
                <w:sz w:val="18"/>
                <w:szCs w:val="18"/>
              </w:rPr>
            </w:pPr>
            <w:r w:rsidRPr="0011403A">
              <w:rPr>
                <w:rFonts w:cs="Calibri"/>
                <w:b/>
                <w:spacing w:val="-1"/>
                <w:sz w:val="18"/>
                <w:szCs w:val="18"/>
              </w:rPr>
              <w:t>A</w:t>
            </w:r>
            <w:r w:rsidRPr="0011403A">
              <w:rPr>
                <w:rFonts w:cs="Calibri"/>
                <w:b/>
                <w:sz w:val="18"/>
                <w:szCs w:val="18"/>
              </w:rPr>
              <w:t>G</w:t>
            </w:r>
            <w:r w:rsidRPr="0011403A">
              <w:rPr>
                <w:rFonts w:cs="Calibri"/>
                <w:b/>
                <w:spacing w:val="1"/>
                <w:sz w:val="18"/>
                <w:szCs w:val="18"/>
              </w:rPr>
              <w:t>O</w:t>
            </w:r>
            <w:r w:rsidRPr="0011403A">
              <w:rPr>
                <w:rFonts w:cs="Calibri"/>
                <w:b/>
                <w:spacing w:val="-1"/>
                <w:sz w:val="18"/>
                <w:szCs w:val="18"/>
              </w:rPr>
              <w:t>S</w:t>
            </w:r>
            <w:r w:rsidRPr="0011403A">
              <w:rPr>
                <w:rFonts w:cs="Calibri"/>
                <w:b/>
                <w:sz w:val="18"/>
                <w:szCs w:val="18"/>
              </w:rPr>
              <w:t>TO</w:t>
            </w:r>
          </w:p>
        </w:tc>
        <w:tc>
          <w:tcPr>
            <w:tcW w:w="1730" w:type="dxa"/>
            <w:tcBorders>
              <w:top w:val="single" w:sz="5" w:space="0" w:color="000000"/>
              <w:left w:val="single" w:sz="8" w:space="0" w:color="000000"/>
              <w:bottom w:val="single" w:sz="5" w:space="0" w:color="000000"/>
              <w:right w:val="single" w:sz="8" w:space="0" w:color="000000"/>
            </w:tcBorders>
          </w:tcPr>
          <w:p w14:paraId="7232823C" w14:textId="77777777" w:rsidR="00254DFB" w:rsidRPr="0011403A" w:rsidRDefault="00254DFB" w:rsidP="00AC2BD4">
            <w:pPr>
              <w:spacing w:before="12"/>
              <w:ind w:left="601"/>
              <w:rPr>
                <w:rFonts w:cs="Calibri"/>
                <w:sz w:val="18"/>
                <w:szCs w:val="18"/>
              </w:rPr>
            </w:pPr>
            <w:r w:rsidRPr="0011403A">
              <w:rPr>
                <w:rFonts w:cs="Calibri"/>
                <w:sz w:val="18"/>
                <w:szCs w:val="18"/>
              </w:rPr>
              <w:t>4.304.361.541</w:t>
            </w:r>
          </w:p>
        </w:tc>
        <w:tc>
          <w:tcPr>
            <w:tcW w:w="1731" w:type="dxa"/>
            <w:tcBorders>
              <w:top w:val="single" w:sz="5" w:space="0" w:color="000000"/>
              <w:left w:val="single" w:sz="8" w:space="0" w:color="000000"/>
              <w:bottom w:val="single" w:sz="5" w:space="0" w:color="000000"/>
              <w:right w:val="single" w:sz="8" w:space="0" w:color="000000"/>
            </w:tcBorders>
          </w:tcPr>
          <w:p w14:paraId="16BB1D54" w14:textId="77777777" w:rsidR="00254DFB" w:rsidRPr="0011403A" w:rsidRDefault="00254DFB" w:rsidP="00AC2BD4">
            <w:pPr>
              <w:spacing w:before="12"/>
              <w:ind w:left="602"/>
              <w:rPr>
                <w:rFonts w:cs="Calibri"/>
                <w:sz w:val="18"/>
                <w:szCs w:val="18"/>
              </w:rPr>
            </w:pPr>
            <w:r w:rsidRPr="0011403A">
              <w:rPr>
                <w:rFonts w:cs="Calibri"/>
                <w:sz w:val="18"/>
                <w:szCs w:val="18"/>
              </w:rPr>
              <w:t>4.563.059.166</w:t>
            </w:r>
          </w:p>
        </w:tc>
        <w:tc>
          <w:tcPr>
            <w:tcW w:w="1733" w:type="dxa"/>
            <w:tcBorders>
              <w:top w:val="single" w:sz="5" w:space="0" w:color="000000"/>
              <w:left w:val="single" w:sz="8" w:space="0" w:color="000000"/>
              <w:bottom w:val="single" w:sz="5" w:space="0" w:color="000000"/>
              <w:right w:val="single" w:sz="8" w:space="0" w:color="000000"/>
            </w:tcBorders>
          </w:tcPr>
          <w:p w14:paraId="2360D7CA" w14:textId="77777777" w:rsidR="00254DFB" w:rsidRPr="0011403A" w:rsidRDefault="00254DFB" w:rsidP="00AC2BD4">
            <w:pPr>
              <w:spacing w:before="12"/>
              <w:ind w:left="741"/>
              <w:rPr>
                <w:rFonts w:cs="Calibri"/>
                <w:sz w:val="18"/>
                <w:szCs w:val="18"/>
              </w:rPr>
            </w:pPr>
            <w:r w:rsidRPr="0011403A">
              <w:rPr>
                <w:rFonts w:cs="Calibri"/>
                <w:sz w:val="18"/>
                <w:szCs w:val="18"/>
              </w:rPr>
              <w:t>258.697.625</w:t>
            </w:r>
          </w:p>
        </w:tc>
        <w:tc>
          <w:tcPr>
            <w:tcW w:w="883" w:type="dxa"/>
            <w:tcBorders>
              <w:top w:val="single" w:sz="5" w:space="0" w:color="000000"/>
              <w:left w:val="single" w:sz="8" w:space="0" w:color="000000"/>
              <w:bottom w:val="single" w:sz="5" w:space="0" w:color="000000"/>
              <w:right w:val="single" w:sz="8" w:space="0" w:color="000000"/>
            </w:tcBorders>
          </w:tcPr>
          <w:p w14:paraId="554323AB" w14:textId="77777777" w:rsidR="00254DFB" w:rsidRPr="0011403A" w:rsidRDefault="00254DFB" w:rsidP="00AC2BD4">
            <w:pPr>
              <w:spacing w:before="12"/>
              <w:ind w:right="60"/>
              <w:jc w:val="right"/>
              <w:rPr>
                <w:rFonts w:cs="Calibri"/>
                <w:sz w:val="18"/>
                <w:szCs w:val="18"/>
              </w:rPr>
            </w:pPr>
            <w:r w:rsidRPr="0011403A">
              <w:rPr>
                <w:rFonts w:cs="Calibri"/>
                <w:sz w:val="18"/>
                <w:szCs w:val="18"/>
              </w:rPr>
              <w:t>0%</w:t>
            </w:r>
          </w:p>
        </w:tc>
      </w:tr>
      <w:tr w:rsidR="00254DFB" w:rsidRPr="0011403A" w14:paraId="137D393B"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4E55D78A" w14:textId="77777777" w:rsidR="00254DFB" w:rsidRPr="0011403A" w:rsidRDefault="00254DFB" w:rsidP="00AC2BD4">
            <w:pPr>
              <w:spacing w:before="12"/>
              <w:ind w:left="102"/>
              <w:rPr>
                <w:rFonts w:cs="Calibri"/>
                <w:sz w:val="18"/>
                <w:szCs w:val="18"/>
              </w:rPr>
            </w:pPr>
            <w:r w:rsidRPr="0011403A">
              <w:rPr>
                <w:rFonts w:cs="Calibri"/>
                <w:b/>
                <w:spacing w:val="-1"/>
                <w:sz w:val="18"/>
                <w:szCs w:val="18"/>
              </w:rPr>
              <w:t>S</w:t>
            </w:r>
            <w:r w:rsidRPr="0011403A">
              <w:rPr>
                <w:rFonts w:cs="Calibri"/>
                <w:b/>
                <w:spacing w:val="1"/>
                <w:sz w:val="18"/>
                <w:szCs w:val="18"/>
              </w:rPr>
              <w:t>E</w:t>
            </w:r>
            <w:r w:rsidRPr="0011403A">
              <w:rPr>
                <w:rFonts w:cs="Calibri"/>
                <w:b/>
                <w:sz w:val="18"/>
                <w:szCs w:val="18"/>
              </w:rPr>
              <w:t>PTI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4E3A99AE" w14:textId="77777777" w:rsidR="00254DFB" w:rsidRPr="0011403A" w:rsidRDefault="00254DFB" w:rsidP="00AC2BD4">
            <w:pPr>
              <w:spacing w:before="12"/>
              <w:ind w:left="601"/>
              <w:rPr>
                <w:rFonts w:cs="Calibri"/>
                <w:sz w:val="18"/>
                <w:szCs w:val="18"/>
              </w:rPr>
            </w:pPr>
            <w:r w:rsidRPr="0011403A">
              <w:rPr>
                <w:rFonts w:cs="Calibri"/>
                <w:sz w:val="18"/>
                <w:szCs w:val="18"/>
              </w:rPr>
              <w:t>4.264.619.684</w:t>
            </w:r>
          </w:p>
        </w:tc>
        <w:tc>
          <w:tcPr>
            <w:tcW w:w="1731" w:type="dxa"/>
            <w:tcBorders>
              <w:top w:val="single" w:sz="5" w:space="0" w:color="000000"/>
              <w:left w:val="single" w:sz="8" w:space="0" w:color="000000"/>
              <w:bottom w:val="single" w:sz="5" w:space="0" w:color="000000"/>
              <w:right w:val="single" w:sz="8" w:space="0" w:color="000000"/>
            </w:tcBorders>
          </w:tcPr>
          <w:p w14:paraId="39268C2B" w14:textId="77777777" w:rsidR="00254DFB" w:rsidRPr="0011403A" w:rsidRDefault="00254DFB" w:rsidP="00AC2BD4">
            <w:pPr>
              <w:spacing w:before="12"/>
              <w:ind w:left="602"/>
              <w:rPr>
                <w:rFonts w:cs="Calibri"/>
                <w:sz w:val="18"/>
                <w:szCs w:val="18"/>
              </w:rPr>
            </w:pPr>
            <w:r w:rsidRPr="0011403A">
              <w:rPr>
                <w:rFonts w:cs="Calibri"/>
                <w:sz w:val="18"/>
                <w:szCs w:val="18"/>
              </w:rPr>
              <w:t>5.915.072.637</w:t>
            </w:r>
          </w:p>
        </w:tc>
        <w:tc>
          <w:tcPr>
            <w:tcW w:w="1733" w:type="dxa"/>
            <w:tcBorders>
              <w:top w:val="single" w:sz="5" w:space="0" w:color="000000"/>
              <w:left w:val="single" w:sz="8" w:space="0" w:color="000000"/>
              <w:bottom w:val="single" w:sz="5" w:space="0" w:color="000000"/>
              <w:right w:val="single" w:sz="8" w:space="0" w:color="000000"/>
            </w:tcBorders>
          </w:tcPr>
          <w:p w14:paraId="16DC0CF0" w14:textId="77777777" w:rsidR="00254DFB" w:rsidRPr="0011403A" w:rsidRDefault="00254DFB" w:rsidP="00AC2BD4">
            <w:pPr>
              <w:spacing w:before="12"/>
              <w:ind w:left="604"/>
              <w:rPr>
                <w:rFonts w:cs="Calibri"/>
                <w:sz w:val="18"/>
                <w:szCs w:val="18"/>
              </w:rPr>
            </w:pPr>
            <w:r w:rsidRPr="0011403A">
              <w:rPr>
                <w:rFonts w:cs="Calibri"/>
                <w:sz w:val="18"/>
                <w:szCs w:val="18"/>
              </w:rPr>
              <w:t>1.650.452.953</w:t>
            </w:r>
          </w:p>
        </w:tc>
        <w:tc>
          <w:tcPr>
            <w:tcW w:w="883" w:type="dxa"/>
            <w:tcBorders>
              <w:top w:val="single" w:sz="5" w:space="0" w:color="000000"/>
              <w:left w:val="single" w:sz="8" w:space="0" w:color="000000"/>
              <w:bottom w:val="single" w:sz="5" w:space="0" w:color="000000"/>
              <w:right w:val="single" w:sz="8" w:space="0" w:color="000000"/>
            </w:tcBorders>
          </w:tcPr>
          <w:p w14:paraId="12E91953"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615B6134"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46094920" w14:textId="77777777" w:rsidR="00254DFB" w:rsidRPr="0011403A" w:rsidRDefault="00254DFB" w:rsidP="00AC2BD4">
            <w:pPr>
              <w:spacing w:before="12"/>
              <w:ind w:left="102"/>
              <w:rPr>
                <w:rFonts w:cs="Calibri"/>
                <w:sz w:val="18"/>
                <w:szCs w:val="18"/>
              </w:rPr>
            </w:pPr>
            <w:r w:rsidRPr="0011403A">
              <w:rPr>
                <w:rFonts w:cs="Calibri"/>
                <w:b/>
                <w:sz w:val="18"/>
                <w:szCs w:val="18"/>
              </w:rPr>
              <w:t>OCTUB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6D472F68" w14:textId="77777777" w:rsidR="00254DFB" w:rsidRPr="0011403A" w:rsidRDefault="00254DFB" w:rsidP="00AC2BD4">
            <w:pPr>
              <w:spacing w:before="12"/>
              <w:ind w:left="601"/>
              <w:rPr>
                <w:rFonts w:cs="Calibri"/>
                <w:sz w:val="18"/>
                <w:szCs w:val="18"/>
              </w:rPr>
            </w:pPr>
            <w:r w:rsidRPr="0011403A">
              <w:rPr>
                <w:rFonts w:cs="Calibri"/>
                <w:sz w:val="18"/>
                <w:szCs w:val="18"/>
              </w:rPr>
              <w:t>3.994.559.899</w:t>
            </w:r>
          </w:p>
        </w:tc>
        <w:tc>
          <w:tcPr>
            <w:tcW w:w="1731" w:type="dxa"/>
            <w:tcBorders>
              <w:top w:val="single" w:sz="5" w:space="0" w:color="000000"/>
              <w:left w:val="single" w:sz="8" w:space="0" w:color="000000"/>
              <w:bottom w:val="single" w:sz="5" w:space="0" w:color="000000"/>
              <w:right w:val="single" w:sz="8" w:space="0" w:color="000000"/>
            </w:tcBorders>
          </w:tcPr>
          <w:p w14:paraId="5EF2A05E" w14:textId="77777777" w:rsidR="00254DFB" w:rsidRPr="0011403A" w:rsidRDefault="00254DFB" w:rsidP="00AC2BD4">
            <w:pPr>
              <w:spacing w:before="12"/>
              <w:ind w:left="602"/>
              <w:rPr>
                <w:rFonts w:cs="Calibri"/>
                <w:sz w:val="18"/>
                <w:szCs w:val="18"/>
              </w:rPr>
            </w:pPr>
            <w:r w:rsidRPr="0011403A">
              <w:rPr>
                <w:rFonts w:cs="Calibri"/>
                <w:sz w:val="18"/>
                <w:szCs w:val="18"/>
              </w:rPr>
              <w:t>4.395.611.751</w:t>
            </w:r>
          </w:p>
        </w:tc>
        <w:tc>
          <w:tcPr>
            <w:tcW w:w="1733" w:type="dxa"/>
            <w:tcBorders>
              <w:top w:val="single" w:sz="5" w:space="0" w:color="000000"/>
              <w:left w:val="single" w:sz="8" w:space="0" w:color="000000"/>
              <w:bottom w:val="single" w:sz="5" w:space="0" w:color="000000"/>
              <w:right w:val="single" w:sz="8" w:space="0" w:color="000000"/>
            </w:tcBorders>
          </w:tcPr>
          <w:p w14:paraId="1CFF0C18" w14:textId="77777777" w:rsidR="00254DFB" w:rsidRPr="0011403A" w:rsidRDefault="00254DFB" w:rsidP="00AC2BD4">
            <w:pPr>
              <w:spacing w:before="12"/>
              <w:ind w:left="741"/>
              <w:rPr>
                <w:rFonts w:cs="Calibri"/>
                <w:sz w:val="18"/>
                <w:szCs w:val="18"/>
              </w:rPr>
            </w:pPr>
            <w:r w:rsidRPr="0011403A">
              <w:rPr>
                <w:rFonts w:cs="Calibri"/>
                <w:sz w:val="18"/>
                <w:szCs w:val="18"/>
              </w:rPr>
              <w:t>401.051.852</w:t>
            </w:r>
          </w:p>
        </w:tc>
        <w:tc>
          <w:tcPr>
            <w:tcW w:w="883" w:type="dxa"/>
            <w:tcBorders>
              <w:top w:val="single" w:sz="5" w:space="0" w:color="000000"/>
              <w:left w:val="single" w:sz="8" w:space="0" w:color="000000"/>
              <w:bottom w:val="single" w:sz="5" w:space="0" w:color="000000"/>
              <w:right w:val="single" w:sz="8" w:space="0" w:color="000000"/>
            </w:tcBorders>
          </w:tcPr>
          <w:p w14:paraId="7F7FB54E"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676DDFF4"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09ACE914" w14:textId="77777777" w:rsidR="00254DFB" w:rsidRPr="0011403A" w:rsidRDefault="00254DFB" w:rsidP="00AC2BD4">
            <w:pPr>
              <w:spacing w:before="12"/>
              <w:ind w:left="102"/>
              <w:rPr>
                <w:rFonts w:cs="Calibri"/>
                <w:sz w:val="18"/>
                <w:szCs w:val="18"/>
              </w:rPr>
            </w:pPr>
            <w:r w:rsidRPr="0011403A">
              <w:rPr>
                <w:rFonts w:cs="Calibri"/>
                <w:b/>
                <w:spacing w:val="-1"/>
                <w:sz w:val="18"/>
                <w:szCs w:val="18"/>
              </w:rPr>
              <w:t>N</w:t>
            </w:r>
            <w:r w:rsidRPr="0011403A">
              <w:rPr>
                <w:rFonts w:cs="Calibri"/>
                <w:b/>
                <w:sz w:val="18"/>
                <w:szCs w:val="18"/>
              </w:rPr>
              <w:t>O</w:t>
            </w:r>
            <w:r w:rsidRPr="0011403A">
              <w:rPr>
                <w:rFonts w:cs="Calibri"/>
                <w:b/>
                <w:spacing w:val="-1"/>
                <w:sz w:val="18"/>
                <w:szCs w:val="18"/>
              </w:rPr>
              <w:t>V</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497647EE" w14:textId="77777777" w:rsidR="00254DFB" w:rsidRPr="0011403A" w:rsidRDefault="00254DFB" w:rsidP="00AC2BD4">
            <w:pPr>
              <w:spacing w:before="12"/>
              <w:ind w:left="601"/>
              <w:rPr>
                <w:rFonts w:cs="Calibri"/>
                <w:sz w:val="18"/>
                <w:szCs w:val="18"/>
              </w:rPr>
            </w:pPr>
            <w:r w:rsidRPr="0011403A">
              <w:rPr>
                <w:rFonts w:cs="Calibri"/>
                <w:sz w:val="18"/>
                <w:szCs w:val="18"/>
              </w:rPr>
              <w:t>3.809.179.236</w:t>
            </w:r>
          </w:p>
        </w:tc>
        <w:tc>
          <w:tcPr>
            <w:tcW w:w="1731" w:type="dxa"/>
            <w:tcBorders>
              <w:top w:val="single" w:sz="5" w:space="0" w:color="000000"/>
              <w:left w:val="single" w:sz="8" w:space="0" w:color="000000"/>
              <w:bottom w:val="single" w:sz="5" w:space="0" w:color="000000"/>
              <w:right w:val="single" w:sz="8" w:space="0" w:color="000000"/>
            </w:tcBorders>
          </w:tcPr>
          <w:p w14:paraId="59B260FB" w14:textId="77777777" w:rsidR="00254DFB" w:rsidRPr="0011403A" w:rsidRDefault="00254DFB" w:rsidP="00AC2BD4">
            <w:pPr>
              <w:spacing w:before="12"/>
              <w:ind w:left="602"/>
              <w:rPr>
                <w:rFonts w:cs="Calibri"/>
                <w:sz w:val="18"/>
                <w:szCs w:val="18"/>
              </w:rPr>
            </w:pPr>
            <w:r w:rsidRPr="0011403A">
              <w:rPr>
                <w:rFonts w:cs="Calibri"/>
                <w:sz w:val="18"/>
                <w:szCs w:val="18"/>
              </w:rPr>
              <w:t>5.338.515.212</w:t>
            </w:r>
          </w:p>
        </w:tc>
        <w:tc>
          <w:tcPr>
            <w:tcW w:w="1733" w:type="dxa"/>
            <w:tcBorders>
              <w:top w:val="single" w:sz="5" w:space="0" w:color="000000"/>
              <w:left w:val="single" w:sz="8" w:space="0" w:color="000000"/>
              <w:bottom w:val="single" w:sz="5" w:space="0" w:color="000000"/>
              <w:right w:val="single" w:sz="8" w:space="0" w:color="000000"/>
            </w:tcBorders>
          </w:tcPr>
          <w:p w14:paraId="2B3F7020" w14:textId="77777777" w:rsidR="00254DFB" w:rsidRPr="0011403A" w:rsidRDefault="00254DFB" w:rsidP="00AC2BD4">
            <w:pPr>
              <w:spacing w:before="12"/>
              <w:ind w:left="604"/>
              <w:rPr>
                <w:rFonts w:cs="Calibri"/>
                <w:sz w:val="18"/>
                <w:szCs w:val="18"/>
              </w:rPr>
            </w:pPr>
            <w:r w:rsidRPr="0011403A">
              <w:rPr>
                <w:rFonts w:cs="Calibri"/>
                <w:sz w:val="18"/>
                <w:szCs w:val="18"/>
              </w:rPr>
              <w:t>1.529.335.976</w:t>
            </w:r>
          </w:p>
        </w:tc>
        <w:tc>
          <w:tcPr>
            <w:tcW w:w="883" w:type="dxa"/>
            <w:tcBorders>
              <w:top w:val="single" w:sz="5" w:space="0" w:color="000000"/>
              <w:left w:val="single" w:sz="8" w:space="0" w:color="000000"/>
              <w:bottom w:val="single" w:sz="5" w:space="0" w:color="000000"/>
              <w:right w:val="single" w:sz="8" w:space="0" w:color="000000"/>
            </w:tcBorders>
          </w:tcPr>
          <w:p w14:paraId="3BBD4787"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758CE5DF" w14:textId="77777777" w:rsidTr="00AC2BD4">
        <w:trPr>
          <w:trHeight w:hRule="exact" w:val="260"/>
        </w:trPr>
        <w:tc>
          <w:tcPr>
            <w:tcW w:w="2393" w:type="dxa"/>
            <w:tcBorders>
              <w:top w:val="single" w:sz="5" w:space="0" w:color="000000"/>
              <w:left w:val="single" w:sz="8" w:space="0" w:color="000000"/>
              <w:bottom w:val="single" w:sz="8" w:space="0" w:color="000000"/>
              <w:right w:val="single" w:sz="8" w:space="0" w:color="000000"/>
            </w:tcBorders>
          </w:tcPr>
          <w:p w14:paraId="7D3592A4" w14:textId="77777777" w:rsidR="00254DFB" w:rsidRPr="0011403A" w:rsidRDefault="00254DFB" w:rsidP="00AC2BD4">
            <w:pPr>
              <w:spacing w:before="12"/>
              <w:ind w:left="102"/>
              <w:rPr>
                <w:rFonts w:cs="Calibri"/>
                <w:sz w:val="18"/>
                <w:szCs w:val="18"/>
              </w:rPr>
            </w:pPr>
            <w:r w:rsidRPr="0011403A">
              <w:rPr>
                <w:rFonts w:cs="Calibri"/>
                <w:b/>
                <w:spacing w:val="-1"/>
                <w:sz w:val="18"/>
                <w:szCs w:val="18"/>
              </w:rPr>
              <w:lastRenderedPageBreak/>
              <w:t>D</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8" w:space="0" w:color="000000"/>
              <w:right w:val="single" w:sz="8" w:space="0" w:color="000000"/>
            </w:tcBorders>
          </w:tcPr>
          <w:p w14:paraId="0B479937" w14:textId="77777777" w:rsidR="00254DFB" w:rsidRPr="0011403A" w:rsidRDefault="00254DFB" w:rsidP="00AC2BD4">
            <w:pPr>
              <w:spacing w:before="12"/>
              <w:ind w:left="601"/>
              <w:rPr>
                <w:rFonts w:cs="Calibri"/>
                <w:sz w:val="18"/>
                <w:szCs w:val="18"/>
              </w:rPr>
            </w:pPr>
            <w:r w:rsidRPr="0011403A">
              <w:rPr>
                <w:rFonts w:cs="Calibri"/>
                <w:sz w:val="18"/>
                <w:szCs w:val="18"/>
              </w:rPr>
              <w:t>4.817.871.558</w:t>
            </w:r>
          </w:p>
        </w:tc>
        <w:tc>
          <w:tcPr>
            <w:tcW w:w="1731" w:type="dxa"/>
            <w:tcBorders>
              <w:top w:val="single" w:sz="5" w:space="0" w:color="000000"/>
              <w:left w:val="single" w:sz="8" w:space="0" w:color="000000"/>
              <w:bottom w:val="single" w:sz="8" w:space="0" w:color="000000"/>
              <w:right w:val="single" w:sz="8" w:space="0" w:color="000000"/>
            </w:tcBorders>
          </w:tcPr>
          <w:p w14:paraId="54CD7B5E" w14:textId="77777777" w:rsidR="00254DFB" w:rsidRPr="0011403A" w:rsidRDefault="00254DFB" w:rsidP="00AC2BD4">
            <w:pPr>
              <w:spacing w:before="12"/>
              <w:ind w:left="602"/>
              <w:rPr>
                <w:rFonts w:cs="Calibri"/>
                <w:sz w:val="18"/>
                <w:szCs w:val="18"/>
              </w:rPr>
            </w:pPr>
            <w:r w:rsidRPr="0011403A">
              <w:rPr>
                <w:rFonts w:cs="Calibri"/>
                <w:sz w:val="18"/>
                <w:szCs w:val="18"/>
              </w:rPr>
              <w:t>4.917.422.199</w:t>
            </w:r>
          </w:p>
        </w:tc>
        <w:tc>
          <w:tcPr>
            <w:tcW w:w="1733" w:type="dxa"/>
            <w:tcBorders>
              <w:top w:val="single" w:sz="5" w:space="0" w:color="000000"/>
              <w:left w:val="single" w:sz="8" w:space="0" w:color="000000"/>
              <w:bottom w:val="single" w:sz="8" w:space="0" w:color="000000"/>
              <w:right w:val="single" w:sz="8" w:space="0" w:color="000000"/>
            </w:tcBorders>
          </w:tcPr>
          <w:p w14:paraId="6A029B50" w14:textId="77777777" w:rsidR="00254DFB" w:rsidRPr="0011403A" w:rsidRDefault="00254DFB" w:rsidP="00AC2BD4">
            <w:pPr>
              <w:spacing w:before="12"/>
              <w:ind w:left="832"/>
              <w:rPr>
                <w:rFonts w:cs="Calibri"/>
                <w:sz w:val="18"/>
                <w:szCs w:val="18"/>
              </w:rPr>
            </w:pPr>
            <w:r w:rsidRPr="0011403A">
              <w:rPr>
                <w:rFonts w:cs="Calibri"/>
                <w:sz w:val="18"/>
                <w:szCs w:val="18"/>
              </w:rPr>
              <w:t>99.550.641</w:t>
            </w:r>
          </w:p>
        </w:tc>
        <w:tc>
          <w:tcPr>
            <w:tcW w:w="883" w:type="dxa"/>
            <w:tcBorders>
              <w:top w:val="single" w:sz="5" w:space="0" w:color="000000"/>
              <w:left w:val="single" w:sz="8" w:space="0" w:color="000000"/>
              <w:bottom w:val="single" w:sz="8" w:space="0" w:color="000000"/>
              <w:right w:val="single" w:sz="8" w:space="0" w:color="000000"/>
            </w:tcBorders>
          </w:tcPr>
          <w:p w14:paraId="010D47EC" w14:textId="77777777" w:rsidR="00254DFB" w:rsidRPr="0011403A" w:rsidRDefault="00254DFB" w:rsidP="00AC2BD4">
            <w:pPr>
              <w:spacing w:before="12"/>
              <w:ind w:right="60"/>
              <w:jc w:val="right"/>
              <w:rPr>
                <w:rFonts w:cs="Calibri"/>
                <w:sz w:val="18"/>
                <w:szCs w:val="18"/>
              </w:rPr>
            </w:pPr>
            <w:r w:rsidRPr="0011403A">
              <w:rPr>
                <w:rFonts w:cs="Calibri"/>
                <w:sz w:val="18"/>
                <w:szCs w:val="18"/>
              </w:rPr>
              <w:t>0%</w:t>
            </w:r>
          </w:p>
        </w:tc>
      </w:tr>
      <w:tr w:rsidR="00254DFB" w:rsidRPr="0011403A" w14:paraId="1265A3A4" w14:textId="77777777" w:rsidTr="00AC2BD4">
        <w:trPr>
          <w:trHeight w:hRule="exact" w:val="256"/>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395BA49C" w14:textId="77777777" w:rsidR="00254DFB" w:rsidRPr="0011403A" w:rsidRDefault="00254DFB" w:rsidP="00AC2BD4">
            <w:pPr>
              <w:spacing w:before="14"/>
              <w:ind w:left="102"/>
              <w:rPr>
                <w:rFonts w:cs="Calibri"/>
                <w:sz w:val="18"/>
                <w:szCs w:val="18"/>
              </w:rPr>
            </w:pPr>
            <w:r w:rsidRPr="0011403A">
              <w:rPr>
                <w:rFonts w:cs="Calibri"/>
                <w:b/>
                <w:spacing w:val="-1"/>
                <w:sz w:val="18"/>
                <w:szCs w:val="18"/>
              </w:rPr>
              <w:t>S</w:t>
            </w:r>
            <w:r w:rsidRPr="0011403A">
              <w:rPr>
                <w:rFonts w:cs="Calibri"/>
                <w:b/>
                <w:sz w:val="18"/>
                <w:szCs w:val="18"/>
              </w:rPr>
              <w:t>UBTOT</w:t>
            </w:r>
            <w:r w:rsidRPr="0011403A">
              <w:rPr>
                <w:rFonts w:cs="Calibri"/>
                <w:b/>
                <w:spacing w:val="-1"/>
                <w:sz w:val="18"/>
                <w:szCs w:val="18"/>
              </w:rPr>
              <w:t>A</w:t>
            </w:r>
            <w:r w:rsidRPr="0011403A">
              <w:rPr>
                <w:rFonts w:cs="Calibri"/>
                <w:b/>
                <w:sz w:val="18"/>
                <w:szCs w:val="18"/>
              </w:rPr>
              <w:t>L</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0BC6B8C9" w14:textId="77777777" w:rsidR="00254DFB" w:rsidRPr="0011403A" w:rsidRDefault="00254DFB" w:rsidP="00AC2BD4">
            <w:pPr>
              <w:spacing w:before="14"/>
              <w:ind w:left="503"/>
              <w:rPr>
                <w:rFonts w:cs="Calibri"/>
                <w:sz w:val="18"/>
                <w:szCs w:val="18"/>
              </w:rPr>
            </w:pPr>
            <w:r w:rsidRPr="0011403A">
              <w:rPr>
                <w:rFonts w:cs="Calibri"/>
                <w:b/>
                <w:sz w:val="18"/>
                <w:szCs w:val="18"/>
              </w:rPr>
              <w:t>46.314.733.334</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61ABAEC4" w14:textId="77777777" w:rsidR="00254DFB" w:rsidRPr="0011403A" w:rsidRDefault="00254DFB" w:rsidP="00AC2BD4">
            <w:pPr>
              <w:spacing w:before="14"/>
              <w:ind w:left="503"/>
              <w:rPr>
                <w:rFonts w:cs="Calibri"/>
                <w:sz w:val="18"/>
                <w:szCs w:val="18"/>
              </w:rPr>
            </w:pPr>
            <w:r w:rsidRPr="0011403A">
              <w:rPr>
                <w:rFonts w:cs="Calibri"/>
                <w:b/>
                <w:sz w:val="18"/>
                <w:szCs w:val="18"/>
              </w:rPr>
              <w:t>56.821.888.364</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125C7471" w14:textId="77777777" w:rsidR="00254DFB" w:rsidRPr="0011403A" w:rsidRDefault="00254DFB" w:rsidP="00AC2BD4">
            <w:pPr>
              <w:spacing w:before="14"/>
              <w:ind w:left="505"/>
              <w:rPr>
                <w:rFonts w:cs="Calibri"/>
                <w:sz w:val="18"/>
                <w:szCs w:val="18"/>
              </w:rPr>
            </w:pPr>
            <w:r w:rsidRPr="0011403A">
              <w:rPr>
                <w:rFonts w:cs="Calibri"/>
                <w:b/>
                <w:sz w:val="18"/>
                <w:szCs w:val="18"/>
              </w:rPr>
              <w:t>10.507.155.030</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7FEBC15A" w14:textId="77777777" w:rsidR="00254DFB" w:rsidRPr="0011403A" w:rsidRDefault="00254DFB" w:rsidP="00AC2BD4">
            <w:pPr>
              <w:spacing w:before="14"/>
              <w:ind w:left="489"/>
              <w:rPr>
                <w:rFonts w:cs="Calibri"/>
                <w:sz w:val="18"/>
                <w:szCs w:val="18"/>
              </w:rPr>
            </w:pPr>
            <w:r w:rsidRPr="0011403A">
              <w:rPr>
                <w:rFonts w:cs="Calibri"/>
                <w:b/>
                <w:sz w:val="18"/>
                <w:szCs w:val="18"/>
              </w:rPr>
              <w:t>23%</w:t>
            </w:r>
          </w:p>
        </w:tc>
      </w:tr>
      <w:tr w:rsidR="00254DFB" w:rsidRPr="0011403A" w14:paraId="0A37C6B2" w14:textId="77777777" w:rsidTr="00AC2BD4">
        <w:trPr>
          <w:trHeight w:hRule="exact" w:val="286"/>
        </w:trPr>
        <w:tc>
          <w:tcPr>
            <w:tcW w:w="2393" w:type="dxa"/>
            <w:tcBorders>
              <w:top w:val="single" w:sz="8" w:space="0" w:color="000000"/>
              <w:left w:val="single" w:sz="8" w:space="0" w:color="000000"/>
              <w:bottom w:val="single" w:sz="8" w:space="0" w:color="000000"/>
              <w:right w:val="single" w:sz="8" w:space="0" w:color="000000"/>
            </w:tcBorders>
          </w:tcPr>
          <w:p w14:paraId="60438D7D" w14:textId="77777777" w:rsidR="00254DFB" w:rsidRPr="0011403A" w:rsidRDefault="00254DFB" w:rsidP="00AC2BD4">
            <w:pPr>
              <w:spacing w:before="22"/>
              <w:ind w:left="102"/>
              <w:rPr>
                <w:rFonts w:cs="Calibri"/>
                <w:sz w:val="18"/>
                <w:szCs w:val="18"/>
              </w:rPr>
            </w:pPr>
            <w:r w:rsidRPr="0011403A">
              <w:rPr>
                <w:rFonts w:cs="Calibri"/>
                <w:b/>
                <w:spacing w:val="-1"/>
                <w:sz w:val="18"/>
                <w:szCs w:val="18"/>
              </w:rPr>
              <w:t>VA</w:t>
            </w:r>
            <w:r w:rsidRPr="0011403A">
              <w:rPr>
                <w:rFonts w:cs="Calibri"/>
                <w:b/>
                <w:spacing w:val="1"/>
                <w:sz w:val="18"/>
                <w:szCs w:val="18"/>
              </w:rPr>
              <w:t>L</w:t>
            </w:r>
            <w:r w:rsidRPr="0011403A">
              <w:rPr>
                <w:rFonts w:cs="Calibri"/>
                <w:b/>
                <w:sz w:val="18"/>
                <w:szCs w:val="18"/>
              </w:rPr>
              <w:t>OR</w:t>
            </w:r>
            <w:r w:rsidRPr="0011403A">
              <w:rPr>
                <w:rFonts w:cs="Calibri"/>
                <w:b/>
                <w:spacing w:val="-1"/>
                <w:sz w:val="18"/>
                <w:szCs w:val="18"/>
              </w:rPr>
              <w:t xml:space="preserve"> </w:t>
            </w:r>
            <w:r w:rsidRPr="0011403A">
              <w:rPr>
                <w:rFonts w:cs="Calibri"/>
                <w:b/>
                <w:spacing w:val="1"/>
                <w:sz w:val="18"/>
                <w:szCs w:val="18"/>
              </w:rPr>
              <w:t>C</w:t>
            </w:r>
            <w:r w:rsidRPr="0011403A">
              <w:rPr>
                <w:rFonts w:cs="Calibri"/>
                <w:b/>
                <w:sz w:val="18"/>
                <w:szCs w:val="18"/>
              </w:rPr>
              <w:t>OP</w:t>
            </w:r>
            <w:r w:rsidRPr="0011403A">
              <w:rPr>
                <w:rFonts w:cs="Calibri"/>
                <w:b/>
                <w:spacing w:val="-1"/>
                <w:sz w:val="18"/>
                <w:szCs w:val="18"/>
              </w:rPr>
              <w:t>A</w:t>
            </w:r>
            <w:r w:rsidRPr="0011403A">
              <w:rPr>
                <w:rFonts w:cs="Calibri"/>
                <w:b/>
                <w:sz w:val="18"/>
                <w:szCs w:val="18"/>
              </w:rPr>
              <w:t>GO</w:t>
            </w:r>
          </w:p>
        </w:tc>
        <w:tc>
          <w:tcPr>
            <w:tcW w:w="1730" w:type="dxa"/>
            <w:tcBorders>
              <w:top w:val="single" w:sz="8" w:space="0" w:color="000000"/>
              <w:left w:val="single" w:sz="8" w:space="0" w:color="000000"/>
              <w:bottom w:val="single" w:sz="8" w:space="0" w:color="000000"/>
              <w:right w:val="single" w:sz="8" w:space="0" w:color="000000"/>
            </w:tcBorders>
          </w:tcPr>
          <w:p w14:paraId="1A97D61F" w14:textId="77777777" w:rsidR="00254DFB" w:rsidRPr="0011403A" w:rsidRDefault="00254DFB" w:rsidP="00AC2BD4">
            <w:pPr>
              <w:spacing w:before="22"/>
              <w:ind w:left="738"/>
              <w:rPr>
                <w:rFonts w:cs="Calibri"/>
                <w:sz w:val="18"/>
                <w:szCs w:val="18"/>
              </w:rPr>
            </w:pPr>
            <w:r w:rsidRPr="0011403A">
              <w:rPr>
                <w:rFonts w:cs="Calibri"/>
                <w:sz w:val="18"/>
                <w:szCs w:val="18"/>
              </w:rPr>
              <w:t>180.897.445</w:t>
            </w:r>
          </w:p>
        </w:tc>
        <w:tc>
          <w:tcPr>
            <w:tcW w:w="1731" w:type="dxa"/>
            <w:tcBorders>
              <w:top w:val="single" w:sz="8" w:space="0" w:color="000000"/>
              <w:left w:val="single" w:sz="8" w:space="0" w:color="000000"/>
              <w:bottom w:val="single" w:sz="8" w:space="0" w:color="000000"/>
              <w:right w:val="single" w:sz="8" w:space="0" w:color="000000"/>
            </w:tcBorders>
          </w:tcPr>
          <w:p w14:paraId="4DFE1158" w14:textId="77777777" w:rsidR="00254DFB" w:rsidRPr="0011403A" w:rsidRDefault="00254DFB" w:rsidP="00AC2BD4">
            <w:pPr>
              <w:spacing w:before="22"/>
              <w:ind w:left="739"/>
              <w:rPr>
                <w:rFonts w:cs="Calibri"/>
                <w:sz w:val="18"/>
                <w:szCs w:val="18"/>
              </w:rPr>
            </w:pPr>
            <w:r w:rsidRPr="0011403A">
              <w:rPr>
                <w:rFonts w:cs="Calibri"/>
                <w:sz w:val="18"/>
                <w:szCs w:val="18"/>
              </w:rPr>
              <w:t>121.346.783</w:t>
            </w:r>
          </w:p>
        </w:tc>
        <w:tc>
          <w:tcPr>
            <w:tcW w:w="1733" w:type="dxa"/>
            <w:tcBorders>
              <w:top w:val="single" w:sz="8" w:space="0" w:color="000000"/>
              <w:left w:val="single" w:sz="8" w:space="0" w:color="000000"/>
              <w:bottom w:val="single" w:sz="8" w:space="0" w:color="000000"/>
              <w:right w:val="single" w:sz="8" w:space="0" w:color="000000"/>
            </w:tcBorders>
          </w:tcPr>
          <w:p w14:paraId="26EC2BA5" w14:textId="77777777" w:rsidR="00254DFB" w:rsidRPr="0011403A" w:rsidRDefault="00254DFB" w:rsidP="00AC2BD4">
            <w:pPr>
              <w:spacing w:before="22"/>
              <w:ind w:left="777"/>
              <w:rPr>
                <w:rFonts w:cs="Calibri"/>
                <w:sz w:val="18"/>
                <w:szCs w:val="18"/>
              </w:rPr>
            </w:pPr>
            <w:r w:rsidRPr="0011403A">
              <w:rPr>
                <w:rFonts w:cs="Calibri"/>
                <w:sz w:val="18"/>
                <w:szCs w:val="18"/>
              </w:rPr>
              <w:t>-59.550.662</w:t>
            </w:r>
          </w:p>
        </w:tc>
        <w:tc>
          <w:tcPr>
            <w:tcW w:w="883" w:type="dxa"/>
            <w:tcBorders>
              <w:top w:val="single" w:sz="8" w:space="0" w:color="000000"/>
              <w:left w:val="single" w:sz="8" w:space="0" w:color="000000"/>
              <w:bottom w:val="single" w:sz="8" w:space="0" w:color="000000"/>
              <w:right w:val="single" w:sz="8" w:space="0" w:color="000000"/>
            </w:tcBorders>
          </w:tcPr>
          <w:p w14:paraId="4D532824" w14:textId="77777777" w:rsidR="00254DFB" w:rsidRPr="0011403A" w:rsidRDefault="00254DFB" w:rsidP="00AC2BD4">
            <w:pPr>
              <w:spacing w:before="22"/>
              <w:ind w:left="436"/>
              <w:rPr>
                <w:rFonts w:cs="Calibri"/>
                <w:sz w:val="18"/>
                <w:szCs w:val="18"/>
              </w:rPr>
            </w:pPr>
            <w:r w:rsidRPr="0011403A">
              <w:rPr>
                <w:rFonts w:cs="Calibri"/>
                <w:sz w:val="18"/>
                <w:szCs w:val="18"/>
              </w:rPr>
              <w:t>-33%</w:t>
            </w:r>
          </w:p>
        </w:tc>
      </w:tr>
      <w:tr w:rsidR="00254DFB" w:rsidRPr="0011403A" w14:paraId="27BD24BC" w14:textId="77777777" w:rsidTr="00AC2BD4">
        <w:trPr>
          <w:trHeight w:hRule="exact" w:val="247"/>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18CE576F" w14:textId="77777777" w:rsidR="00254DFB" w:rsidRPr="0011403A" w:rsidRDefault="00254DFB" w:rsidP="00AC2BD4">
            <w:pPr>
              <w:spacing w:before="3"/>
              <w:ind w:left="102"/>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pacing w:val="-1"/>
                <w:sz w:val="18"/>
                <w:szCs w:val="18"/>
              </w:rPr>
              <w:t xml:space="preserve"> FA</w:t>
            </w:r>
            <w:r w:rsidRPr="0011403A">
              <w:rPr>
                <w:rFonts w:cs="Calibri"/>
                <w:b/>
                <w:sz w:val="18"/>
                <w:szCs w:val="18"/>
              </w:rPr>
              <w:t>CTU</w:t>
            </w:r>
            <w:r w:rsidRPr="0011403A">
              <w:rPr>
                <w:rFonts w:cs="Calibri"/>
                <w:b/>
                <w:spacing w:val="1"/>
                <w:sz w:val="18"/>
                <w:szCs w:val="18"/>
              </w:rPr>
              <w:t>R</w:t>
            </w:r>
            <w:r w:rsidRPr="0011403A">
              <w:rPr>
                <w:rFonts w:cs="Calibri"/>
                <w:b/>
                <w:spacing w:val="-1"/>
                <w:sz w:val="18"/>
                <w:szCs w:val="18"/>
              </w:rPr>
              <w:t>AD</w:t>
            </w:r>
            <w:r w:rsidRPr="0011403A">
              <w:rPr>
                <w:rFonts w:cs="Calibri"/>
                <w:b/>
                <w:sz w:val="18"/>
                <w:szCs w:val="18"/>
              </w:rPr>
              <w:t>O</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3EFCFCB7" w14:textId="77777777" w:rsidR="00254DFB" w:rsidRPr="0011403A" w:rsidRDefault="00254DFB" w:rsidP="00AC2BD4">
            <w:pPr>
              <w:spacing w:before="3"/>
              <w:ind w:left="503"/>
              <w:rPr>
                <w:rFonts w:cs="Calibri"/>
                <w:sz w:val="18"/>
                <w:szCs w:val="18"/>
              </w:rPr>
            </w:pPr>
            <w:r w:rsidRPr="0011403A">
              <w:rPr>
                <w:rFonts w:cs="Calibri"/>
                <w:b/>
                <w:sz w:val="18"/>
                <w:szCs w:val="18"/>
              </w:rPr>
              <w:t>46.495.630.779</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0A77C596" w14:textId="77777777" w:rsidR="00254DFB" w:rsidRPr="0011403A" w:rsidRDefault="00254DFB" w:rsidP="00AC2BD4">
            <w:pPr>
              <w:spacing w:before="3"/>
              <w:ind w:left="503"/>
              <w:rPr>
                <w:rFonts w:cs="Calibri"/>
                <w:sz w:val="18"/>
                <w:szCs w:val="18"/>
              </w:rPr>
            </w:pPr>
            <w:r w:rsidRPr="0011403A">
              <w:rPr>
                <w:rFonts w:cs="Calibri"/>
                <w:b/>
                <w:sz w:val="18"/>
                <w:szCs w:val="18"/>
              </w:rPr>
              <w:t>56.943.235.147</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2FE3BB73" w14:textId="77777777" w:rsidR="00254DFB" w:rsidRPr="0011403A" w:rsidRDefault="00254DFB" w:rsidP="00AC2BD4">
            <w:pPr>
              <w:spacing w:before="3"/>
              <w:ind w:left="505"/>
              <w:rPr>
                <w:rFonts w:cs="Calibri"/>
                <w:sz w:val="18"/>
                <w:szCs w:val="18"/>
              </w:rPr>
            </w:pPr>
            <w:r w:rsidRPr="0011403A">
              <w:rPr>
                <w:rFonts w:cs="Calibri"/>
                <w:b/>
                <w:sz w:val="18"/>
                <w:szCs w:val="18"/>
              </w:rPr>
              <w:t>10.447.604.368</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4E9AE7D8" w14:textId="77777777" w:rsidR="00254DFB" w:rsidRPr="0011403A" w:rsidRDefault="00254DFB" w:rsidP="00AC2BD4">
            <w:pPr>
              <w:spacing w:before="3"/>
              <w:ind w:left="489"/>
              <w:rPr>
                <w:rFonts w:cs="Calibri"/>
                <w:sz w:val="18"/>
                <w:szCs w:val="18"/>
              </w:rPr>
            </w:pPr>
            <w:r w:rsidRPr="0011403A">
              <w:rPr>
                <w:rFonts w:cs="Calibri"/>
                <w:b/>
                <w:sz w:val="18"/>
                <w:szCs w:val="18"/>
              </w:rPr>
              <w:t>22%</w:t>
            </w:r>
          </w:p>
        </w:tc>
      </w:tr>
      <w:tr w:rsidR="00254DFB" w:rsidRPr="0011403A" w14:paraId="2896ADA3" w14:textId="77777777" w:rsidTr="00AC2BD4">
        <w:trPr>
          <w:trHeight w:hRule="exact" w:val="276"/>
        </w:trPr>
        <w:tc>
          <w:tcPr>
            <w:tcW w:w="2393" w:type="dxa"/>
            <w:tcBorders>
              <w:top w:val="single" w:sz="8" w:space="0" w:color="000000"/>
              <w:left w:val="single" w:sz="8" w:space="0" w:color="000000"/>
              <w:bottom w:val="single" w:sz="8" w:space="0" w:color="000000"/>
              <w:right w:val="single" w:sz="8" w:space="0" w:color="000000"/>
            </w:tcBorders>
          </w:tcPr>
          <w:p w14:paraId="1E36FCEB" w14:textId="77777777" w:rsidR="00254DFB" w:rsidRPr="0011403A" w:rsidRDefault="00254DFB" w:rsidP="00AC2BD4">
            <w:pPr>
              <w:spacing w:before="22"/>
              <w:ind w:left="102"/>
              <w:rPr>
                <w:rFonts w:cs="Calibri"/>
                <w:sz w:val="18"/>
                <w:szCs w:val="18"/>
              </w:rPr>
            </w:pPr>
            <w:r w:rsidRPr="0011403A">
              <w:rPr>
                <w:rFonts w:cs="Calibri"/>
                <w:b/>
                <w:sz w:val="18"/>
                <w:szCs w:val="18"/>
              </w:rPr>
              <w:t>G</w:t>
            </w:r>
            <w:r w:rsidRPr="0011403A">
              <w:rPr>
                <w:rFonts w:cs="Calibri"/>
                <w:b/>
                <w:spacing w:val="1"/>
                <w:sz w:val="18"/>
                <w:szCs w:val="18"/>
              </w:rPr>
              <w:t>L</w:t>
            </w:r>
            <w:r w:rsidRPr="0011403A">
              <w:rPr>
                <w:rFonts w:cs="Calibri"/>
                <w:b/>
                <w:sz w:val="18"/>
                <w:szCs w:val="18"/>
              </w:rPr>
              <w:t>O</w:t>
            </w:r>
            <w:r w:rsidRPr="0011403A">
              <w:rPr>
                <w:rFonts w:cs="Calibri"/>
                <w:b/>
                <w:spacing w:val="-1"/>
                <w:sz w:val="18"/>
                <w:szCs w:val="18"/>
              </w:rPr>
              <w:t>SA</w:t>
            </w:r>
            <w:r w:rsidRPr="0011403A">
              <w:rPr>
                <w:rFonts w:cs="Calibri"/>
                <w:b/>
                <w:sz w:val="18"/>
                <w:szCs w:val="18"/>
              </w:rPr>
              <w:t>S</w:t>
            </w:r>
          </w:p>
        </w:tc>
        <w:tc>
          <w:tcPr>
            <w:tcW w:w="1730" w:type="dxa"/>
            <w:tcBorders>
              <w:top w:val="single" w:sz="8" w:space="0" w:color="000000"/>
              <w:left w:val="single" w:sz="8" w:space="0" w:color="000000"/>
              <w:bottom w:val="single" w:sz="8" w:space="0" w:color="000000"/>
              <w:right w:val="single" w:sz="8" w:space="0" w:color="000000"/>
            </w:tcBorders>
          </w:tcPr>
          <w:p w14:paraId="3E9174D3" w14:textId="77777777" w:rsidR="00254DFB" w:rsidRPr="0011403A" w:rsidRDefault="00254DFB" w:rsidP="00AC2BD4">
            <w:pPr>
              <w:spacing w:before="22"/>
              <w:ind w:left="683"/>
              <w:rPr>
                <w:rFonts w:cs="Calibri"/>
                <w:sz w:val="18"/>
                <w:szCs w:val="18"/>
              </w:rPr>
            </w:pPr>
            <w:r w:rsidRPr="0011403A">
              <w:rPr>
                <w:rFonts w:cs="Calibri"/>
                <w:sz w:val="18"/>
                <w:szCs w:val="18"/>
              </w:rPr>
              <w:t>-277.291.653</w:t>
            </w:r>
          </w:p>
        </w:tc>
        <w:tc>
          <w:tcPr>
            <w:tcW w:w="1731" w:type="dxa"/>
            <w:tcBorders>
              <w:top w:val="single" w:sz="8" w:space="0" w:color="000000"/>
              <w:left w:val="single" w:sz="8" w:space="0" w:color="000000"/>
              <w:bottom w:val="single" w:sz="8" w:space="0" w:color="000000"/>
              <w:right w:val="single" w:sz="8" w:space="0" w:color="000000"/>
            </w:tcBorders>
          </w:tcPr>
          <w:p w14:paraId="6D3B97FE" w14:textId="77777777" w:rsidR="00254DFB" w:rsidRPr="0011403A" w:rsidRDefault="00254DFB" w:rsidP="00AC2BD4">
            <w:pPr>
              <w:spacing w:before="22"/>
              <w:ind w:left="683"/>
              <w:rPr>
                <w:rFonts w:cs="Calibri"/>
                <w:sz w:val="18"/>
                <w:szCs w:val="18"/>
              </w:rPr>
            </w:pPr>
            <w:r w:rsidRPr="0011403A">
              <w:rPr>
                <w:rFonts w:cs="Calibri"/>
                <w:sz w:val="18"/>
                <w:szCs w:val="18"/>
              </w:rPr>
              <w:t>-369.154.494</w:t>
            </w:r>
          </w:p>
        </w:tc>
        <w:tc>
          <w:tcPr>
            <w:tcW w:w="1733" w:type="dxa"/>
            <w:tcBorders>
              <w:top w:val="single" w:sz="8" w:space="0" w:color="000000"/>
              <w:left w:val="single" w:sz="8" w:space="0" w:color="000000"/>
              <w:bottom w:val="single" w:sz="8" w:space="0" w:color="000000"/>
              <w:right w:val="single" w:sz="8" w:space="0" w:color="000000"/>
            </w:tcBorders>
          </w:tcPr>
          <w:p w14:paraId="2242E735" w14:textId="77777777" w:rsidR="00254DFB" w:rsidRPr="0011403A" w:rsidRDefault="00254DFB" w:rsidP="00AC2BD4">
            <w:pPr>
              <w:spacing w:before="22"/>
              <w:ind w:left="777"/>
              <w:rPr>
                <w:rFonts w:cs="Calibri"/>
                <w:sz w:val="18"/>
                <w:szCs w:val="18"/>
              </w:rPr>
            </w:pPr>
            <w:r w:rsidRPr="0011403A">
              <w:rPr>
                <w:rFonts w:cs="Calibri"/>
                <w:sz w:val="18"/>
                <w:szCs w:val="18"/>
              </w:rPr>
              <w:t>-91.862.841</w:t>
            </w:r>
          </w:p>
        </w:tc>
        <w:tc>
          <w:tcPr>
            <w:tcW w:w="883" w:type="dxa"/>
            <w:tcBorders>
              <w:top w:val="single" w:sz="8" w:space="0" w:color="000000"/>
              <w:left w:val="single" w:sz="8" w:space="0" w:color="000000"/>
              <w:bottom w:val="single" w:sz="8" w:space="0" w:color="000000"/>
              <w:right w:val="single" w:sz="8" w:space="0" w:color="000000"/>
            </w:tcBorders>
          </w:tcPr>
          <w:p w14:paraId="7BACA083" w14:textId="77777777" w:rsidR="00254DFB" w:rsidRPr="0011403A" w:rsidRDefault="00254DFB" w:rsidP="00AC2BD4">
            <w:pPr>
              <w:spacing w:before="22"/>
              <w:ind w:left="491"/>
              <w:rPr>
                <w:rFonts w:cs="Calibri"/>
                <w:sz w:val="18"/>
                <w:szCs w:val="18"/>
              </w:rPr>
            </w:pPr>
            <w:r w:rsidRPr="0011403A">
              <w:rPr>
                <w:rFonts w:cs="Calibri"/>
                <w:sz w:val="18"/>
                <w:szCs w:val="18"/>
              </w:rPr>
              <w:t>33%</w:t>
            </w:r>
          </w:p>
        </w:tc>
      </w:tr>
      <w:tr w:rsidR="00254DFB" w:rsidRPr="0011403A" w14:paraId="4E768155" w14:textId="77777777" w:rsidTr="00AC2BD4">
        <w:trPr>
          <w:trHeight w:hRule="exact" w:val="265"/>
        </w:trPr>
        <w:tc>
          <w:tcPr>
            <w:tcW w:w="2393" w:type="dxa"/>
            <w:tcBorders>
              <w:top w:val="single" w:sz="8" w:space="0" w:color="000000"/>
              <w:left w:val="single" w:sz="8" w:space="0" w:color="000000"/>
              <w:bottom w:val="single" w:sz="8" w:space="0" w:color="000000"/>
              <w:right w:val="single" w:sz="8" w:space="0" w:color="000000"/>
            </w:tcBorders>
          </w:tcPr>
          <w:p w14:paraId="37901D5B" w14:textId="77777777" w:rsidR="00254DFB" w:rsidRPr="0011403A" w:rsidRDefault="00254DFB" w:rsidP="00AC2BD4">
            <w:pPr>
              <w:spacing w:before="12"/>
              <w:ind w:left="102"/>
              <w:rPr>
                <w:rFonts w:cs="Calibri"/>
                <w:sz w:val="18"/>
                <w:szCs w:val="18"/>
              </w:rPr>
            </w:pPr>
            <w:r w:rsidRPr="0011403A">
              <w:rPr>
                <w:rFonts w:cs="Calibri"/>
                <w:b/>
                <w:sz w:val="18"/>
                <w:szCs w:val="18"/>
              </w:rPr>
              <w:t>I</w:t>
            </w:r>
            <w:r w:rsidRPr="0011403A">
              <w:rPr>
                <w:rFonts w:cs="Calibri"/>
                <w:b/>
                <w:spacing w:val="-1"/>
                <w:sz w:val="18"/>
                <w:szCs w:val="18"/>
              </w:rPr>
              <w:t>N</w:t>
            </w:r>
            <w:r w:rsidRPr="0011403A">
              <w:rPr>
                <w:rFonts w:cs="Calibri"/>
                <w:b/>
                <w:sz w:val="18"/>
                <w:szCs w:val="18"/>
              </w:rPr>
              <w:t>GR</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OS</w:t>
            </w:r>
            <w:r w:rsidRPr="0011403A">
              <w:rPr>
                <w:rFonts w:cs="Calibri"/>
                <w:b/>
                <w:spacing w:val="-1"/>
                <w:sz w:val="18"/>
                <w:szCs w:val="18"/>
              </w:rPr>
              <w:t xml:space="preserve"> A</w:t>
            </w:r>
            <w:r w:rsidRPr="0011403A">
              <w:rPr>
                <w:rFonts w:cs="Calibri"/>
                <w:b/>
                <w:sz w:val="18"/>
                <w:szCs w:val="18"/>
              </w:rPr>
              <w:t>BI</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TOS</w:t>
            </w:r>
          </w:p>
        </w:tc>
        <w:tc>
          <w:tcPr>
            <w:tcW w:w="1730" w:type="dxa"/>
            <w:tcBorders>
              <w:top w:val="single" w:sz="8" w:space="0" w:color="000000"/>
              <w:left w:val="single" w:sz="8" w:space="0" w:color="000000"/>
              <w:bottom w:val="single" w:sz="8" w:space="0" w:color="000000"/>
              <w:right w:val="single" w:sz="8" w:space="0" w:color="000000"/>
            </w:tcBorders>
          </w:tcPr>
          <w:p w14:paraId="2EC30F6A" w14:textId="77777777" w:rsidR="00254DFB" w:rsidRPr="0011403A" w:rsidRDefault="00254DFB" w:rsidP="00AC2BD4">
            <w:pPr>
              <w:spacing w:before="12"/>
              <w:ind w:left="683"/>
              <w:rPr>
                <w:rFonts w:cs="Calibri"/>
                <w:sz w:val="18"/>
                <w:szCs w:val="18"/>
              </w:rPr>
            </w:pPr>
            <w:r w:rsidRPr="0011403A">
              <w:rPr>
                <w:rFonts w:cs="Calibri"/>
                <w:sz w:val="18"/>
                <w:szCs w:val="18"/>
              </w:rPr>
              <w:t>-141.626.839</w:t>
            </w:r>
          </w:p>
        </w:tc>
        <w:tc>
          <w:tcPr>
            <w:tcW w:w="1731" w:type="dxa"/>
            <w:tcBorders>
              <w:top w:val="single" w:sz="8" w:space="0" w:color="000000"/>
              <w:left w:val="single" w:sz="8" w:space="0" w:color="000000"/>
              <w:bottom w:val="single" w:sz="8" w:space="0" w:color="000000"/>
              <w:right w:val="single" w:sz="8" w:space="0" w:color="000000"/>
            </w:tcBorders>
          </w:tcPr>
          <w:p w14:paraId="0C3329CE" w14:textId="77777777" w:rsidR="00254DFB" w:rsidRPr="0011403A" w:rsidRDefault="00254DFB" w:rsidP="00AC2BD4">
            <w:pPr>
              <w:spacing w:before="12"/>
              <w:ind w:left="602"/>
              <w:rPr>
                <w:rFonts w:cs="Calibri"/>
                <w:sz w:val="18"/>
                <w:szCs w:val="18"/>
              </w:rPr>
            </w:pPr>
            <w:r w:rsidRPr="0011403A">
              <w:rPr>
                <w:rFonts w:cs="Calibri"/>
                <w:sz w:val="18"/>
                <w:szCs w:val="18"/>
              </w:rPr>
              <w:t>1.386.897.671</w:t>
            </w:r>
          </w:p>
        </w:tc>
        <w:tc>
          <w:tcPr>
            <w:tcW w:w="1733" w:type="dxa"/>
            <w:tcBorders>
              <w:top w:val="single" w:sz="8" w:space="0" w:color="000000"/>
              <w:left w:val="single" w:sz="8" w:space="0" w:color="000000"/>
              <w:bottom w:val="single" w:sz="8" w:space="0" w:color="000000"/>
              <w:right w:val="single" w:sz="8" w:space="0" w:color="000000"/>
            </w:tcBorders>
          </w:tcPr>
          <w:p w14:paraId="21D78493" w14:textId="77777777" w:rsidR="00254DFB" w:rsidRPr="0011403A" w:rsidRDefault="00254DFB" w:rsidP="00AC2BD4">
            <w:pPr>
              <w:spacing w:before="12"/>
              <w:ind w:left="604"/>
              <w:rPr>
                <w:rFonts w:cs="Calibri"/>
                <w:sz w:val="18"/>
                <w:szCs w:val="18"/>
              </w:rPr>
            </w:pPr>
            <w:r w:rsidRPr="0011403A">
              <w:rPr>
                <w:rFonts w:cs="Calibri"/>
                <w:sz w:val="18"/>
                <w:szCs w:val="18"/>
              </w:rPr>
              <w:t>1.528.524.510</w:t>
            </w:r>
          </w:p>
        </w:tc>
        <w:tc>
          <w:tcPr>
            <w:tcW w:w="883" w:type="dxa"/>
            <w:tcBorders>
              <w:top w:val="single" w:sz="8" w:space="0" w:color="000000"/>
              <w:left w:val="single" w:sz="8" w:space="0" w:color="000000"/>
              <w:bottom w:val="single" w:sz="8" w:space="0" w:color="000000"/>
              <w:right w:val="single" w:sz="8" w:space="0" w:color="000000"/>
            </w:tcBorders>
          </w:tcPr>
          <w:p w14:paraId="6405D2D7" w14:textId="77777777" w:rsidR="00254DFB" w:rsidRPr="0011403A" w:rsidRDefault="00254DFB" w:rsidP="00AC2BD4">
            <w:pPr>
              <w:spacing w:before="12"/>
              <w:ind w:left="253"/>
              <w:rPr>
                <w:rFonts w:cs="Calibri"/>
                <w:sz w:val="18"/>
                <w:szCs w:val="18"/>
              </w:rPr>
            </w:pPr>
            <w:r w:rsidRPr="0011403A">
              <w:rPr>
                <w:rFonts w:cs="Calibri"/>
                <w:sz w:val="18"/>
                <w:szCs w:val="18"/>
              </w:rPr>
              <w:t>-1079%</w:t>
            </w:r>
          </w:p>
        </w:tc>
      </w:tr>
      <w:tr w:rsidR="00254DFB" w:rsidRPr="0011403A" w14:paraId="06432FF5" w14:textId="77777777" w:rsidTr="00AC2BD4">
        <w:trPr>
          <w:trHeight w:hRule="exact" w:val="398"/>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334C840E" w14:textId="77777777" w:rsidR="00254DFB" w:rsidRPr="0011403A" w:rsidRDefault="00254DFB" w:rsidP="00AC2BD4">
            <w:pPr>
              <w:spacing w:before="83"/>
              <w:ind w:left="102"/>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pacing w:val="-1"/>
                <w:sz w:val="18"/>
                <w:szCs w:val="18"/>
              </w:rPr>
              <w:t xml:space="preserve"> </w:t>
            </w:r>
            <w:r w:rsidRPr="0011403A">
              <w:rPr>
                <w:rFonts w:cs="Calibri"/>
                <w:b/>
                <w:sz w:val="18"/>
                <w:szCs w:val="18"/>
              </w:rPr>
              <w:t>P</w:t>
            </w:r>
            <w:r w:rsidRPr="0011403A">
              <w:rPr>
                <w:rFonts w:cs="Calibri"/>
                <w:b/>
                <w:spacing w:val="-1"/>
                <w:sz w:val="18"/>
                <w:szCs w:val="18"/>
              </w:rPr>
              <w:t>AR</w:t>
            </w:r>
            <w:r w:rsidRPr="0011403A">
              <w:rPr>
                <w:rFonts w:cs="Calibri"/>
                <w:b/>
                <w:sz w:val="18"/>
                <w:szCs w:val="18"/>
              </w:rPr>
              <w:t>A</w:t>
            </w:r>
            <w:r w:rsidRPr="0011403A">
              <w:rPr>
                <w:rFonts w:cs="Calibri"/>
                <w:b/>
                <w:spacing w:val="-1"/>
                <w:sz w:val="18"/>
                <w:szCs w:val="18"/>
              </w:rPr>
              <w:t xml:space="preserve"> </w:t>
            </w:r>
            <w:r w:rsidRPr="0011403A">
              <w:rPr>
                <w:rFonts w:cs="Calibri"/>
                <w:b/>
                <w:spacing w:val="2"/>
                <w:sz w:val="18"/>
                <w:szCs w:val="18"/>
              </w:rPr>
              <w:t>P</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UPU</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TO</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1972CF53" w14:textId="77777777" w:rsidR="00254DFB" w:rsidRPr="0011403A" w:rsidRDefault="00254DFB" w:rsidP="00AC2BD4">
            <w:pPr>
              <w:spacing w:before="83"/>
              <w:ind w:left="503"/>
              <w:rPr>
                <w:rFonts w:cs="Calibri"/>
                <w:sz w:val="18"/>
                <w:szCs w:val="18"/>
              </w:rPr>
            </w:pPr>
            <w:r w:rsidRPr="0011403A">
              <w:rPr>
                <w:rFonts w:cs="Calibri"/>
                <w:b/>
                <w:sz w:val="18"/>
                <w:szCs w:val="18"/>
              </w:rPr>
              <w:t>46.076.712.287</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64886C81" w14:textId="77777777" w:rsidR="00254DFB" w:rsidRPr="0011403A" w:rsidRDefault="00254DFB" w:rsidP="00AC2BD4">
            <w:pPr>
              <w:spacing w:before="83"/>
              <w:ind w:left="503"/>
              <w:rPr>
                <w:rFonts w:cs="Calibri"/>
                <w:sz w:val="18"/>
                <w:szCs w:val="18"/>
              </w:rPr>
            </w:pPr>
            <w:r w:rsidRPr="0011403A">
              <w:rPr>
                <w:rFonts w:cs="Calibri"/>
                <w:b/>
                <w:sz w:val="18"/>
                <w:szCs w:val="18"/>
              </w:rPr>
              <w:t>57.960.978.324</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60B78A65" w14:textId="77777777" w:rsidR="00254DFB" w:rsidRPr="0011403A" w:rsidRDefault="00254DFB" w:rsidP="00AC2BD4">
            <w:pPr>
              <w:spacing w:before="83"/>
              <w:ind w:left="505"/>
              <w:rPr>
                <w:rFonts w:cs="Calibri"/>
                <w:sz w:val="18"/>
                <w:szCs w:val="18"/>
              </w:rPr>
            </w:pPr>
            <w:r w:rsidRPr="0011403A">
              <w:rPr>
                <w:rFonts w:cs="Calibri"/>
                <w:b/>
                <w:sz w:val="18"/>
                <w:szCs w:val="18"/>
              </w:rPr>
              <w:t>11.884.266.037</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7C45365B" w14:textId="77777777" w:rsidR="00254DFB" w:rsidRPr="0011403A" w:rsidRDefault="00254DFB" w:rsidP="00AC2BD4">
            <w:pPr>
              <w:spacing w:before="83"/>
              <w:ind w:left="489"/>
              <w:rPr>
                <w:rFonts w:cs="Calibri"/>
                <w:sz w:val="18"/>
                <w:szCs w:val="18"/>
              </w:rPr>
            </w:pPr>
            <w:r w:rsidRPr="0011403A">
              <w:rPr>
                <w:rFonts w:cs="Calibri"/>
                <w:b/>
                <w:sz w:val="18"/>
                <w:szCs w:val="18"/>
              </w:rPr>
              <w:t>26%</w:t>
            </w:r>
          </w:p>
        </w:tc>
      </w:tr>
    </w:tbl>
    <w:p w14:paraId="5A9376E2" w14:textId="0316354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Facturación, Cartera y Auditoria de cuentas medicas</w:t>
      </w:r>
    </w:p>
    <w:p w14:paraId="6644B4BC" w14:textId="77777777" w:rsidR="00254DFB" w:rsidRPr="00597A65" w:rsidRDefault="00254DFB" w:rsidP="00597A65">
      <w:pPr>
        <w:spacing w:before="6" w:line="240" w:lineRule="exact"/>
        <w:jc w:val="center"/>
        <w:rPr>
          <w:sz w:val="32"/>
          <w:szCs w:val="32"/>
        </w:rPr>
      </w:pPr>
    </w:p>
    <w:p w14:paraId="74D67B11" w14:textId="4253A35B" w:rsidR="00254DFB" w:rsidRDefault="00254DFB" w:rsidP="00254DFB">
      <w:pPr>
        <w:spacing w:before="11"/>
        <w:ind w:right="73"/>
        <w:jc w:val="both"/>
        <w:rPr>
          <w:rFonts w:ascii="Arial" w:hAnsi="Arial" w:cs="Arial"/>
          <w:sz w:val="24"/>
          <w:szCs w:val="24"/>
        </w:rPr>
      </w:pPr>
      <w:r w:rsidRPr="00AE6CDC">
        <w:rPr>
          <w:rFonts w:ascii="Arial" w:hAnsi="Arial" w:cs="Arial"/>
          <w:sz w:val="24"/>
          <w:szCs w:val="24"/>
        </w:rPr>
        <w:t>La</w:t>
      </w:r>
      <w:r w:rsidRPr="00AE6CDC">
        <w:rPr>
          <w:rFonts w:ascii="Arial" w:hAnsi="Arial" w:cs="Arial"/>
          <w:spacing w:val="11"/>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11"/>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ar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11"/>
          <w:sz w:val="24"/>
          <w:szCs w:val="24"/>
        </w:rPr>
        <w:t xml:space="preserve"> </w:t>
      </w:r>
      <w:r w:rsidRPr="00AE6CDC">
        <w:rPr>
          <w:rFonts w:ascii="Arial" w:hAnsi="Arial" w:cs="Arial"/>
          <w:sz w:val="24"/>
          <w:szCs w:val="24"/>
        </w:rPr>
        <w:t>al</w:t>
      </w:r>
      <w:r w:rsidRPr="00AE6CDC">
        <w:rPr>
          <w:rFonts w:ascii="Arial" w:hAnsi="Arial" w:cs="Arial"/>
          <w:spacing w:val="11"/>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z w:val="24"/>
          <w:szCs w:val="24"/>
        </w:rPr>
        <w:t>31</w:t>
      </w:r>
      <w:r w:rsidRPr="00AE6CDC">
        <w:rPr>
          <w:rFonts w:ascii="Arial" w:hAnsi="Arial" w:cs="Arial"/>
          <w:spacing w:val="10"/>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m</w:t>
      </w:r>
      <w:r w:rsidRPr="00AE6CDC">
        <w:rPr>
          <w:rFonts w:ascii="Arial" w:hAnsi="Arial" w:cs="Arial"/>
          <w:spacing w:val="1"/>
          <w:sz w:val="24"/>
          <w:szCs w:val="24"/>
        </w:rPr>
        <w:t>b</w:t>
      </w:r>
      <w:r w:rsidRPr="00AE6CDC">
        <w:rPr>
          <w:rFonts w:ascii="Arial" w:hAnsi="Arial" w:cs="Arial"/>
          <w:sz w:val="24"/>
          <w:szCs w:val="24"/>
        </w:rPr>
        <w:t>re</w:t>
      </w:r>
      <w:r w:rsidRPr="00AE6CDC">
        <w:rPr>
          <w:rFonts w:ascii="Arial" w:hAnsi="Arial" w:cs="Arial"/>
          <w:spacing w:val="1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re</w:t>
      </w:r>
      <w:r w:rsidRPr="00AE6CDC">
        <w:rPr>
          <w:rFonts w:ascii="Arial" w:hAnsi="Arial" w:cs="Arial"/>
          <w:spacing w:val="11"/>
          <w:sz w:val="24"/>
          <w:szCs w:val="24"/>
        </w:rPr>
        <w:t xml:space="preserve"> </w:t>
      </w:r>
      <w:r w:rsidRPr="00AE6CDC">
        <w:rPr>
          <w:rFonts w:ascii="Arial" w:hAnsi="Arial" w:cs="Arial"/>
          <w:sz w:val="24"/>
          <w:szCs w:val="24"/>
        </w:rPr>
        <w:t>las</w:t>
      </w:r>
      <w:r w:rsidRPr="00AE6CDC">
        <w:rPr>
          <w:rFonts w:ascii="Arial" w:hAnsi="Arial" w:cs="Arial"/>
          <w:spacing w:val="12"/>
          <w:sz w:val="24"/>
          <w:szCs w:val="24"/>
        </w:rPr>
        <w:t xml:space="preserve"> </w:t>
      </w:r>
      <w:r w:rsidRPr="00AE6CDC">
        <w:rPr>
          <w:rFonts w:ascii="Arial" w:hAnsi="Arial" w:cs="Arial"/>
          <w:sz w:val="24"/>
          <w:szCs w:val="24"/>
        </w:rPr>
        <w:t>vig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a</w:t>
      </w:r>
      <w:r w:rsidRPr="00AE6CDC">
        <w:rPr>
          <w:rFonts w:ascii="Arial" w:hAnsi="Arial" w:cs="Arial"/>
          <w:sz w:val="24"/>
          <w:szCs w:val="24"/>
        </w:rPr>
        <w:t>s</w:t>
      </w:r>
      <w:r w:rsidRPr="00AE6CDC">
        <w:rPr>
          <w:rFonts w:ascii="Arial" w:hAnsi="Arial" w:cs="Arial"/>
          <w:spacing w:val="10"/>
          <w:sz w:val="24"/>
          <w:szCs w:val="24"/>
        </w:rPr>
        <w:t xml:space="preserve"> </w:t>
      </w:r>
      <w:r w:rsidRPr="00AE6CDC">
        <w:rPr>
          <w:rFonts w:ascii="Arial" w:hAnsi="Arial" w:cs="Arial"/>
          <w:sz w:val="24"/>
          <w:szCs w:val="24"/>
        </w:rPr>
        <w:t>2</w:t>
      </w:r>
      <w:r w:rsidRPr="00AE6CDC">
        <w:rPr>
          <w:rFonts w:ascii="Arial" w:hAnsi="Arial" w:cs="Arial"/>
          <w:spacing w:val="1"/>
          <w:sz w:val="24"/>
          <w:szCs w:val="24"/>
        </w:rPr>
        <w:t>0</w:t>
      </w:r>
      <w:r w:rsidRPr="00AE6CDC">
        <w:rPr>
          <w:rFonts w:ascii="Arial" w:hAnsi="Arial" w:cs="Arial"/>
          <w:sz w:val="24"/>
          <w:szCs w:val="24"/>
        </w:rPr>
        <w:t>22</w:t>
      </w:r>
      <w:r w:rsidRPr="00AE6CDC">
        <w:rPr>
          <w:rFonts w:ascii="Arial" w:hAnsi="Arial" w:cs="Arial"/>
          <w:spacing w:val="10"/>
          <w:sz w:val="24"/>
          <w:szCs w:val="24"/>
        </w:rPr>
        <w:t xml:space="preserve"> </w:t>
      </w:r>
      <w:r w:rsidRPr="00AE6CDC">
        <w:rPr>
          <w:rFonts w:ascii="Arial" w:hAnsi="Arial" w:cs="Arial"/>
          <w:sz w:val="24"/>
          <w:szCs w:val="24"/>
        </w:rPr>
        <w:t xml:space="preserve">y   </w:t>
      </w:r>
      <w:r w:rsidRPr="00AE6CDC">
        <w:rPr>
          <w:rFonts w:ascii="Arial" w:hAnsi="Arial" w:cs="Arial"/>
          <w:spacing w:val="-2"/>
          <w:sz w:val="24"/>
          <w:szCs w:val="24"/>
        </w:rPr>
        <w:t>2</w:t>
      </w:r>
      <w:r w:rsidRPr="00AE6CDC">
        <w:rPr>
          <w:rFonts w:ascii="Arial" w:hAnsi="Arial" w:cs="Arial"/>
          <w:sz w:val="24"/>
          <w:szCs w:val="24"/>
        </w:rPr>
        <w:t>0</w:t>
      </w:r>
      <w:r w:rsidRPr="00AE6CDC">
        <w:rPr>
          <w:rFonts w:ascii="Arial" w:hAnsi="Arial" w:cs="Arial"/>
          <w:spacing w:val="1"/>
          <w:sz w:val="24"/>
          <w:szCs w:val="24"/>
        </w:rPr>
        <w:t>2</w:t>
      </w:r>
      <w:r w:rsidRPr="00AE6CDC">
        <w:rPr>
          <w:rFonts w:ascii="Arial" w:hAnsi="Arial" w:cs="Arial"/>
          <w:sz w:val="24"/>
          <w:szCs w:val="24"/>
        </w:rPr>
        <w:t>3 m</w:t>
      </w:r>
      <w:r w:rsidRPr="00AE6CDC">
        <w:rPr>
          <w:rFonts w:ascii="Arial" w:hAnsi="Arial" w:cs="Arial"/>
          <w:spacing w:val="1"/>
          <w:sz w:val="24"/>
          <w:szCs w:val="24"/>
        </w:rPr>
        <w:t>u</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 xml:space="preserve">ra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54"/>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1"/>
          <w:sz w:val="24"/>
          <w:szCs w:val="24"/>
        </w:rPr>
        <w:t>2</w:t>
      </w:r>
      <w:r w:rsidRPr="00AE6CDC">
        <w:rPr>
          <w:rFonts w:ascii="Arial" w:hAnsi="Arial" w:cs="Arial"/>
          <w:sz w:val="24"/>
          <w:szCs w:val="24"/>
        </w:rPr>
        <w:t>6</w:t>
      </w:r>
      <w:r w:rsidRPr="00AE6CDC">
        <w:rPr>
          <w:rFonts w:ascii="Arial" w:hAnsi="Arial" w:cs="Arial"/>
          <w:spacing w:val="1"/>
          <w:sz w:val="24"/>
          <w:szCs w:val="24"/>
        </w:rPr>
        <w:t>%</w:t>
      </w:r>
      <w:r w:rsidRPr="00AE6CDC">
        <w:rPr>
          <w:rFonts w:ascii="Arial" w:hAnsi="Arial" w:cs="Arial"/>
          <w:sz w:val="24"/>
          <w:szCs w:val="24"/>
        </w:rPr>
        <w:t>, a</w:t>
      </w:r>
      <w:r w:rsidRPr="00AE6CDC">
        <w:rPr>
          <w:rFonts w:ascii="Arial" w:hAnsi="Arial" w:cs="Arial"/>
          <w:spacing w:val="1"/>
          <w:sz w:val="24"/>
          <w:szCs w:val="24"/>
        </w:rPr>
        <w:t>u</w:t>
      </w:r>
      <w:r w:rsidRPr="00AE6CDC">
        <w:rPr>
          <w:rFonts w:ascii="Arial" w:hAnsi="Arial" w:cs="Arial"/>
          <w:spacing w:val="-2"/>
          <w:sz w:val="24"/>
          <w:szCs w:val="24"/>
        </w:rPr>
        <w:t>m</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2"/>
          <w:sz w:val="24"/>
          <w:szCs w:val="24"/>
        </w:rPr>
        <w:t xml:space="preserve"> </w:t>
      </w:r>
      <w:r w:rsidRPr="00AE6CDC">
        <w:rPr>
          <w:rFonts w:ascii="Arial" w:hAnsi="Arial" w:cs="Arial"/>
          <w:spacing w:val="-1"/>
          <w:sz w:val="24"/>
          <w:szCs w:val="24"/>
        </w:rPr>
        <w:t>qu</w:t>
      </w:r>
      <w:r w:rsidRPr="00AE6CDC">
        <w:rPr>
          <w:rFonts w:ascii="Arial" w:hAnsi="Arial" w:cs="Arial"/>
          <w:sz w:val="24"/>
          <w:szCs w:val="24"/>
        </w:rPr>
        <w:t xml:space="preserve">e </w:t>
      </w:r>
      <w:r w:rsidRPr="00AE6CDC">
        <w:rPr>
          <w:rFonts w:ascii="Arial" w:hAnsi="Arial" w:cs="Arial"/>
          <w:spacing w:val="2"/>
          <w:sz w:val="24"/>
          <w:szCs w:val="24"/>
        </w:rPr>
        <w:t xml:space="preserve"> </w:t>
      </w:r>
      <w:r w:rsidRPr="00AE6CDC">
        <w:rPr>
          <w:rFonts w:ascii="Arial" w:hAnsi="Arial" w:cs="Arial"/>
          <w:sz w:val="24"/>
          <w:szCs w:val="24"/>
        </w:rPr>
        <w:t xml:space="preserve">es </w:t>
      </w:r>
      <w:r w:rsidRPr="00AE6CDC">
        <w:rPr>
          <w:rFonts w:ascii="Arial" w:hAnsi="Arial" w:cs="Arial"/>
          <w:spacing w:val="4"/>
          <w:sz w:val="24"/>
          <w:szCs w:val="24"/>
        </w:rPr>
        <w:t xml:space="preserve"> </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pacing w:val="-1"/>
          <w:sz w:val="24"/>
          <w:szCs w:val="24"/>
        </w:rPr>
        <w:t>u</w:t>
      </w:r>
      <w:r w:rsidRPr="00AE6CDC">
        <w:rPr>
          <w:rFonts w:ascii="Arial" w:hAnsi="Arial" w:cs="Arial"/>
          <w:spacing w:val="1"/>
          <w:sz w:val="24"/>
          <w:szCs w:val="24"/>
        </w:rPr>
        <w:t>nt</w:t>
      </w:r>
      <w:r w:rsidRPr="00AE6CDC">
        <w:rPr>
          <w:rFonts w:ascii="Arial" w:hAnsi="Arial" w:cs="Arial"/>
          <w:sz w:val="24"/>
          <w:szCs w:val="24"/>
        </w:rPr>
        <w:t>os</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 xml:space="preserve">s </w:t>
      </w:r>
      <w:r w:rsidRPr="00AE6CDC">
        <w:rPr>
          <w:rFonts w:ascii="Arial" w:hAnsi="Arial" w:cs="Arial"/>
          <w:spacing w:val="1"/>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 xml:space="preserve">r   </w:t>
      </w:r>
      <w:r w:rsidRPr="00AE6CDC">
        <w:rPr>
          <w:rFonts w:ascii="Arial" w:hAnsi="Arial" w:cs="Arial"/>
          <w:spacing w:val="7"/>
          <w:sz w:val="24"/>
          <w:szCs w:val="24"/>
        </w:rPr>
        <w:t xml:space="preserve"> </w:t>
      </w:r>
      <w:r w:rsidRPr="00AE6CDC">
        <w:rPr>
          <w:rFonts w:ascii="Arial" w:hAnsi="Arial" w:cs="Arial"/>
          <w:spacing w:val="-2"/>
          <w:sz w:val="24"/>
          <w:szCs w:val="24"/>
        </w:rPr>
        <w:t>a</w:t>
      </w:r>
      <w:r w:rsidRPr="00AE6CDC">
        <w:rPr>
          <w:rFonts w:ascii="Arial" w:hAnsi="Arial" w:cs="Arial"/>
          <w:sz w:val="24"/>
          <w:szCs w:val="24"/>
        </w:rPr>
        <w:t>l 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1"/>
          <w:sz w:val="24"/>
          <w:szCs w:val="24"/>
        </w:rPr>
        <w:t>t</w:t>
      </w:r>
      <w:r w:rsidRPr="00AE6CDC">
        <w:rPr>
          <w:rFonts w:ascii="Arial" w:hAnsi="Arial" w:cs="Arial"/>
          <w:sz w:val="24"/>
          <w:szCs w:val="24"/>
        </w:rPr>
        <w:t>ar</w:t>
      </w:r>
      <w:r w:rsidRPr="00AE6CDC">
        <w:rPr>
          <w:rFonts w:ascii="Arial" w:hAnsi="Arial" w:cs="Arial"/>
          <w:spacing w:val="-2"/>
          <w:sz w:val="24"/>
          <w:szCs w:val="24"/>
        </w:rPr>
        <w:t>i</w:t>
      </w:r>
      <w:r w:rsidRPr="00AE6CDC">
        <w:rPr>
          <w:rFonts w:ascii="Arial" w:hAnsi="Arial" w:cs="Arial"/>
          <w:spacing w:val="1"/>
          <w:sz w:val="24"/>
          <w:szCs w:val="24"/>
        </w:rPr>
        <w:t>f</w:t>
      </w:r>
      <w:r w:rsidRPr="00AE6CDC">
        <w:rPr>
          <w:rFonts w:ascii="Arial" w:hAnsi="Arial" w:cs="Arial"/>
          <w:sz w:val="24"/>
          <w:szCs w:val="24"/>
        </w:rPr>
        <w:t>ario</w:t>
      </w:r>
      <w:r w:rsidRPr="00AE6CDC">
        <w:rPr>
          <w:rFonts w:ascii="Arial" w:hAnsi="Arial" w:cs="Arial"/>
          <w:spacing w:val="1"/>
          <w:sz w:val="24"/>
          <w:szCs w:val="24"/>
        </w:rPr>
        <w:t xml:space="preserve"> </w:t>
      </w:r>
      <w:r w:rsidRPr="00AE6CDC">
        <w:rPr>
          <w:rFonts w:ascii="Arial" w:hAnsi="Arial" w:cs="Arial"/>
          <w:sz w:val="24"/>
          <w:szCs w:val="24"/>
        </w:rPr>
        <w:t>o</w:t>
      </w:r>
      <w:r w:rsidRPr="00AE6CDC">
        <w:rPr>
          <w:rFonts w:ascii="Arial" w:hAnsi="Arial" w:cs="Arial"/>
          <w:spacing w:val="-1"/>
          <w:sz w:val="24"/>
          <w:szCs w:val="24"/>
        </w:rPr>
        <w:t>rd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ecr</w:t>
      </w:r>
      <w:r w:rsidRPr="00AE6CDC">
        <w:rPr>
          <w:rFonts w:ascii="Arial" w:hAnsi="Arial" w:cs="Arial"/>
          <w:spacing w:val="-2"/>
          <w:sz w:val="24"/>
          <w:szCs w:val="24"/>
        </w:rPr>
        <w:t>e</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2</w:t>
      </w:r>
      <w:r w:rsidRPr="00AE6CDC">
        <w:rPr>
          <w:rFonts w:ascii="Arial" w:hAnsi="Arial" w:cs="Arial"/>
          <w:spacing w:val="1"/>
          <w:sz w:val="24"/>
          <w:szCs w:val="24"/>
        </w:rPr>
        <w:t>6</w:t>
      </w:r>
      <w:r w:rsidRPr="00AE6CDC">
        <w:rPr>
          <w:rFonts w:ascii="Arial" w:hAnsi="Arial" w:cs="Arial"/>
          <w:spacing w:val="-2"/>
          <w:sz w:val="24"/>
          <w:szCs w:val="24"/>
        </w:rPr>
        <w:t>4</w:t>
      </w:r>
      <w:r w:rsidRPr="00AE6CDC">
        <w:rPr>
          <w:rFonts w:ascii="Arial" w:hAnsi="Arial" w:cs="Arial"/>
          <w:sz w:val="24"/>
          <w:szCs w:val="24"/>
        </w:rPr>
        <w:t>4</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2</w:t>
      </w:r>
      <w:r w:rsidRPr="00AE6CDC">
        <w:rPr>
          <w:rFonts w:ascii="Arial" w:hAnsi="Arial" w:cs="Arial"/>
          <w:spacing w:val="-1"/>
          <w:sz w:val="24"/>
          <w:szCs w:val="24"/>
        </w:rPr>
        <w:t>0</w:t>
      </w:r>
      <w:r w:rsidRPr="00AE6CDC">
        <w:rPr>
          <w:rFonts w:ascii="Arial" w:hAnsi="Arial" w:cs="Arial"/>
          <w:sz w:val="24"/>
          <w:szCs w:val="24"/>
        </w:rPr>
        <w:t>2</w:t>
      </w:r>
      <w:r w:rsidRPr="00AE6CDC">
        <w:rPr>
          <w:rFonts w:ascii="Arial" w:hAnsi="Arial" w:cs="Arial"/>
          <w:spacing w:val="1"/>
          <w:sz w:val="24"/>
          <w:szCs w:val="24"/>
        </w:rPr>
        <w:t>2</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z w:val="24"/>
          <w:szCs w:val="24"/>
        </w:rPr>
        <w:t>si</w:t>
      </w:r>
      <w:r w:rsidRPr="00AE6CDC">
        <w:rPr>
          <w:rFonts w:ascii="Arial" w:hAnsi="Arial" w:cs="Arial"/>
          <w:spacing w:val="-1"/>
          <w:sz w:val="24"/>
          <w:szCs w:val="24"/>
        </w:rPr>
        <w:t>c</w:t>
      </w:r>
      <w:r w:rsidRPr="00AE6CDC">
        <w:rPr>
          <w:rFonts w:ascii="Arial" w:hAnsi="Arial" w:cs="Arial"/>
          <w:sz w:val="24"/>
          <w:szCs w:val="24"/>
        </w:rPr>
        <w:t>ión S</w:t>
      </w:r>
      <w:r w:rsidRPr="00AE6CDC">
        <w:rPr>
          <w:rFonts w:ascii="Arial" w:hAnsi="Arial" w:cs="Arial"/>
          <w:spacing w:val="1"/>
          <w:sz w:val="24"/>
          <w:szCs w:val="24"/>
        </w:rPr>
        <w:t>M</w:t>
      </w:r>
      <w:r w:rsidRPr="00AE6CDC">
        <w:rPr>
          <w:rFonts w:ascii="Arial" w:hAnsi="Arial" w:cs="Arial"/>
          <w:sz w:val="24"/>
          <w:szCs w:val="24"/>
        </w:rPr>
        <w:t>LV</w:t>
      </w:r>
      <w:r w:rsidRPr="00AE6CDC">
        <w:rPr>
          <w:rFonts w:ascii="Arial" w:hAnsi="Arial" w:cs="Arial"/>
          <w:spacing w:val="1"/>
          <w:sz w:val="24"/>
          <w:szCs w:val="24"/>
        </w:rPr>
        <w:t xml:space="preserve"> </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UVT</w:t>
      </w:r>
      <w:r w:rsidRPr="00AE6CDC">
        <w:rPr>
          <w:rFonts w:ascii="Arial" w:hAnsi="Arial" w:cs="Arial"/>
          <w:spacing w:val="52"/>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2</w:t>
      </w:r>
      <w:r w:rsidRPr="00AE6CDC">
        <w:rPr>
          <w:rFonts w:ascii="Arial" w:hAnsi="Arial" w:cs="Arial"/>
          <w:spacing w:val="1"/>
          <w:sz w:val="24"/>
          <w:szCs w:val="24"/>
        </w:rPr>
        <w:t>%</w:t>
      </w:r>
      <w:r w:rsidRPr="00AE6CDC">
        <w:rPr>
          <w:rFonts w:ascii="Arial" w:hAnsi="Arial" w:cs="Arial"/>
          <w:sz w:val="24"/>
          <w:szCs w:val="24"/>
        </w:rPr>
        <w:t xml:space="preserve">, y 10 </w:t>
      </w:r>
      <w:r w:rsidRPr="00AE6CDC">
        <w:rPr>
          <w:rFonts w:ascii="Arial" w:hAnsi="Arial" w:cs="Arial"/>
          <w:spacing w:val="27"/>
          <w:sz w:val="24"/>
          <w:szCs w:val="24"/>
        </w:rPr>
        <w:t xml:space="preserve"> </w:t>
      </w:r>
      <w:r w:rsidRPr="00AE6CDC">
        <w:rPr>
          <w:rFonts w:ascii="Arial" w:hAnsi="Arial" w:cs="Arial"/>
          <w:sz w:val="24"/>
          <w:szCs w:val="24"/>
        </w:rPr>
        <w:t xml:space="preserve">% </w:t>
      </w:r>
      <w:r w:rsidRPr="00AE6CDC">
        <w:rPr>
          <w:rFonts w:ascii="Arial" w:hAnsi="Arial" w:cs="Arial"/>
          <w:spacing w:val="29"/>
          <w:sz w:val="24"/>
          <w:szCs w:val="24"/>
        </w:rPr>
        <w:t xml:space="preserve"> </w:t>
      </w:r>
      <w:r w:rsidRPr="00AE6CDC">
        <w:rPr>
          <w:rFonts w:ascii="Arial" w:hAnsi="Arial" w:cs="Arial"/>
          <w:spacing w:val="-1"/>
          <w:sz w:val="24"/>
          <w:szCs w:val="24"/>
        </w:rPr>
        <w:t>p</w:t>
      </w:r>
      <w:r w:rsidRPr="00AE6CDC">
        <w:rPr>
          <w:rFonts w:ascii="Arial" w:hAnsi="Arial" w:cs="Arial"/>
          <w:sz w:val="24"/>
          <w:szCs w:val="24"/>
        </w:rPr>
        <w:t xml:space="preserve">or </w:t>
      </w:r>
      <w:r w:rsidRPr="00AE6CDC">
        <w:rPr>
          <w:rFonts w:ascii="Arial" w:hAnsi="Arial" w:cs="Arial"/>
          <w:spacing w:val="29"/>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ima </w:t>
      </w:r>
      <w:r w:rsidRPr="00AE6CDC">
        <w:rPr>
          <w:rFonts w:ascii="Arial" w:hAnsi="Arial" w:cs="Arial"/>
          <w:spacing w:val="26"/>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26"/>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27"/>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26"/>
          <w:sz w:val="24"/>
          <w:szCs w:val="24"/>
        </w:rPr>
        <w:t xml:space="preserve"> </w:t>
      </w:r>
      <w:r w:rsidRPr="00AE6CDC">
        <w:rPr>
          <w:rFonts w:ascii="Arial" w:hAnsi="Arial" w:cs="Arial"/>
          <w:sz w:val="24"/>
          <w:szCs w:val="24"/>
        </w:rPr>
        <w:t xml:space="preserve">la </w:t>
      </w:r>
      <w:r w:rsidRPr="00AE6CDC">
        <w:rPr>
          <w:rFonts w:ascii="Arial" w:hAnsi="Arial" w:cs="Arial"/>
          <w:spacing w:val="28"/>
          <w:sz w:val="24"/>
          <w:szCs w:val="24"/>
        </w:rPr>
        <w:t xml:space="preserve"> </w:t>
      </w:r>
      <w:r w:rsidRPr="00AE6CDC">
        <w:rPr>
          <w:rFonts w:ascii="Arial" w:hAnsi="Arial" w:cs="Arial"/>
          <w:sz w:val="24"/>
          <w:szCs w:val="24"/>
        </w:rPr>
        <w:t xml:space="preserve">UPC </w:t>
      </w:r>
      <w:r w:rsidRPr="00AE6CDC">
        <w:rPr>
          <w:rFonts w:ascii="Arial" w:hAnsi="Arial" w:cs="Arial"/>
          <w:spacing w:val="30"/>
          <w:sz w:val="24"/>
          <w:szCs w:val="24"/>
        </w:rPr>
        <w:t xml:space="preserve"> </w:t>
      </w:r>
      <w:r w:rsidRPr="00AE6CDC">
        <w:rPr>
          <w:rFonts w:ascii="Arial" w:hAnsi="Arial" w:cs="Arial"/>
          <w:sz w:val="24"/>
          <w:szCs w:val="24"/>
        </w:rPr>
        <w:t xml:space="preserve">lo </w:t>
      </w:r>
      <w:r w:rsidRPr="00AE6CDC">
        <w:rPr>
          <w:rFonts w:ascii="Arial" w:hAnsi="Arial" w:cs="Arial"/>
          <w:spacing w:val="29"/>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 xml:space="preserve">al </w:t>
      </w:r>
      <w:r w:rsidRPr="00AE6CDC">
        <w:rPr>
          <w:rFonts w:ascii="Arial" w:hAnsi="Arial" w:cs="Arial"/>
          <w:spacing w:val="26"/>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ia </w:t>
      </w:r>
      <w:r w:rsidRPr="00AE6CDC">
        <w:rPr>
          <w:rFonts w:ascii="Arial" w:hAnsi="Arial" w:cs="Arial"/>
          <w:spacing w:val="28"/>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54"/>
          <w:sz w:val="24"/>
          <w:szCs w:val="24"/>
        </w:rPr>
        <w:t xml:space="preserve"> </w:t>
      </w:r>
      <w:r w:rsidRPr="00AE6CDC">
        <w:rPr>
          <w:rFonts w:ascii="Arial" w:hAnsi="Arial" w:cs="Arial"/>
          <w:sz w:val="24"/>
          <w:szCs w:val="24"/>
        </w:rPr>
        <w:t xml:space="preserve">en </w:t>
      </w:r>
      <w:r w:rsidRPr="00AE6CDC">
        <w:rPr>
          <w:rFonts w:ascii="Arial" w:hAnsi="Arial" w:cs="Arial"/>
          <w:spacing w:val="27"/>
          <w:sz w:val="24"/>
          <w:szCs w:val="24"/>
        </w:rPr>
        <w:t xml:space="preserve"> </w:t>
      </w:r>
      <w:r w:rsidRPr="00AE6CDC">
        <w:rPr>
          <w:rFonts w:ascii="Arial" w:hAnsi="Arial" w:cs="Arial"/>
          <w:spacing w:val="-2"/>
          <w:sz w:val="24"/>
          <w:szCs w:val="24"/>
        </w:rPr>
        <w:t>e</w:t>
      </w:r>
      <w:r w:rsidRPr="00AE6CDC">
        <w:rPr>
          <w:rFonts w:ascii="Arial" w:hAnsi="Arial" w:cs="Arial"/>
          <w:sz w:val="24"/>
          <w:szCs w:val="24"/>
        </w:rPr>
        <w:t>l a</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vec</w:t>
      </w:r>
      <w:r w:rsidRPr="00AE6CDC">
        <w:rPr>
          <w:rFonts w:ascii="Arial" w:hAnsi="Arial" w:cs="Arial"/>
          <w:spacing w:val="1"/>
          <w:sz w:val="24"/>
          <w:szCs w:val="24"/>
        </w:rPr>
        <w:t>h</w:t>
      </w:r>
      <w:r w:rsidRPr="00AE6CDC">
        <w:rPr>
          <w:rFonts w:ascii="Arial" w:hAnsi="Arial" w:cs="Arial"/>
          <w:sz w:val="24"/>
          <w:szCs w:val="24"/>
        </w:rPr>
        <w:t>am</w:t>
      </w:r>
      <w:r w:rsidRPr="00AE6CDC">
        <w:rPr>
          <w:rFonts w:ascii="Arial" w:hAnsi="Arial" w:cs="Arial"/>
          <w:spacing w:val="-2"/>
          <w:sz w:val="24"/>
          <w:szCs w:val="24"/>
        </w:rPr>
        <w:t>i</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 </w:t>
      </w:r>
      <w:r w:rsidRPr="00AE6CDC">
        <w:rPr>
          <w:rFonts w:ascii="Arial" w:hAnsi="Arial" w:cs="Arial"/>
          <w:spacing w:val="1"/>
          <w:sz w:val="24"/>
          <w:szCs w:val="24"/>
        </w:rPr>
        <w:t>p</w:t>
      </w:r>
      <w:r w:rsidRPr="00AE6CDC">
        <w:rPr>
          <w:rFonts w:ascii="Arial" w:hAnsi="Arial" w:cs="Arial"/>
          <w:sz w:val="24"/>
          <w:szCs w:val="24"/>
        </w:rPr>
        <w:t>ese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4"/>
          <w:sz w:val="24"/>
          <w:szCs w:val="24"/>
        </w:rPr>
        <w:t xml:space="preserve">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t</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z w:val="24"/>
          <w:szCs w:val="24"/>
        </w:rPr>
        <w:t xml:space="preserve">s </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ac</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ete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riv</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lo</w:t>
      </w:r>
      <w:r w:rsidRPr="00AE6CDC">
        <w:rPr>
          <w:rFonts w:ascii="Arial" w:hAnsi="Arial" w:cs="Arial"/>
          <w:spacing w:val="-5"/>
          <w:sz w:val="24"/>
          <w:szCs w:val="24"/>
        </w:rPr>
        <w:t xml:space="preserve"> </w:t>
      </w:r>
      <w:r w:rsidRPr="00AE6CDC">
        <w:rPr>
          <w:rFonts w:ascii="Arial" w:hAnsi="Arial" w:cs="Arial"/>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ev</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pacing w:val="1"/>
          <w:sz w:val="24"/>
          <w:szCs w:val="24"/>
        </w:rPr>
        <w:t>t</w:t>
      </w:r>
      <w:r w:rsidRPr="00AE6CDC">
        <w:rPr>
          <w:rFonts w:ascii="Arial" w:hAnsi="Arial" w:cs="Arial"/>
          <w:sz w:val="24"/>
          <w:szCs w:val="24"/>
        </w:rPr>
        <w:t>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c</w:t>
      </w:r>
      <w:r w:rsidRPr="00AE6CDC">
        <w:rPr>
          <w:rFonts w:ascii="Arial" w:hAnsi="Arial" w:cs="Arial"/>
          <w:sz w:val="24"/>
          <w:szCs w:val="24"/>
        </w:rPr>
        <w:t xml:space="preserve">eso </w:t>
      </w:r>
      <w:r w:rsidRPr="00AE6CDC">
        <w:rPr>
          <w:rFonts w:ascii="Arial" w:hAnsi="Arial" w:cs="Arial"/>
          <w:spacing w:val="1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12"/>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pacing w:val="-2"/>
          <w:sz w:val="24"/>
          <w:szCs w:val="24"/>
        </w:rPr>
        <w:t>r</w:t>
      </w:r>
      <w:r w:rsidRPr="00AE6CDC">
        <w:rPr>
          <w:rFonts w:ascii="Arial" w:hAnsi="Arial" w:cs="Arial"/>
          <w:sz w:val="24"/>
          <w:szCs w:val="24"/>
        </w:rPr>
        <w:t xml:space="preserve">ación </w:t>
      </w:r>
      <w:r w:rsidRPr="00AE6CDC">
        <w:rPr>
          <w:rFonts w:ascii="Arial" w:hAnsi="Arial" w:cs="Arial"/>
          <w:spacing w:val="13"/>
          <w:sz w:val="24"/>
          <w:szCs w:val="24"/>
        </w:rPr>
        <w:t xml:space="preserve"> </w:t>
      </w:r>
      <w:r w:rsidRPr="00AE6CDC">
        <w:rPr>
          <w:rFonts w:ascii="Arial" w:hAnsi="Arial" w:cs="Arial"/>
          <w:sz w:val="24"/>
          <w:szCs w:val="24"/>
        </w:rPr>
        <w:t xml:space="preserve">a </w:t>
      </w:r>
      <w:r w:rsidRPr="00AE6CDC">
        <w:rPr>
          <w:rFonts w:ascii="Arial" w:hAnsi="Arial" w:cs="Arial"/>
          <w:spacing w:val="14"/>
          <w:sz w:val="24"/>
          <w:szCs w:val="24"/>
        </w:rPr>
        <w:t xml:space="preserve"> </w:t>
      </w:r>
      <w:r w:rsidRPr="00AE6CDC">
        <w:rPr>
          <w:rFonts w:ascii="Arial" w:hAnsi="Arial" w:cs="Arial"/>
          <w:sz w:val="24"/>
          <w:szCs w:val="24"/>
        </w:rPr>
        <w:t xml:space="preserve">la </w:t>
      </w:r>
      <w:r w:rsidRPr="00AE6CDC">
        <w:rPr>
          <w:rFonts w:ascii="Arial" w:hAnsi="Arial" w:cs="Arial"/>
          <w:spacing w:val="14"/>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pacing w:val="1"/>
          <w:sz w:val="24"/>
          <w:szCs w:val="24"/>
        </w:rPr>
        <w:t>t</w:t>
      </w:r>
      <w:r w:rsidRPr="00AE6CDC">
        <w:rPr>
          <w:rFonts w:ascii="Arial" w:hAnsi="Arial" w:cs="Arial"/>
          <w:sz w:val="24"/>
          <w:szCs w:val="24"/>
        </w:rPr>
        <w:t>ivi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12"/>
          <w:sz w:val="24"/>
          <w:szCs w:val="24"/>
        </w:rPr>
        <w:t xml:space="preserve"> </w:t>
      </w:r>
      <w:r w:rsidRPr="00AE6CDC">
        <w:rPr>
          <w:rFonts w:ascii="Arial" w:hAnsi="Arial" w:cs="Arial"/>
          <w:sz w:val="24"/>
          <w:szCs w:val="24"/>
        </w:rPr>
        <w:t xml:space="preserve">la </w:t>
      </w:r>
      <w:r w:rsidRPr="00AE6CDC">
        <w:rPr>
          <w:rFonts w:ascii="Arial" w:hAnsi="Arial" w:cs="Arial"/>
          <w:spacing w:val="14"/>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21"/>
          <w:sz w:val="24"/>
          <w:szCs w:val="24"/>
        </w:rPr>
        <w:t xml:space="preserve"> </w:t>
      </w:r>
      <w:r w:rsidRPr="00AE6CDC">
        <w:rPr>
          <w:rFonts w:ascii="Arial" w:hAnsi="Arial" w:cs="Arial"/>
          <w:sz w:val="24"/>
          <w:szCs w:val="24"/>
        </w:rPr>
        <w:t xml:space="preserve">el </w:t>
      </w:r>
      <w:r w:rsidRPr="00AE6CDC">
        <w:rPr>
          <w:rFonts w:ascii="Arial" w:hAnsi="Arial" w:cs="Arial"/>
          <w:spacing w:val="1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nd</w:t>
      </w:r>
      <w:r w:rsidRPr="00AE6CDC">
        <w:rPr>
          <w:rFonts w:ascii="Arial" w:hAnsi="Arial" w:cs="Arial"/>
          <w:spacing w:val="-2"/>
          <w:sz w:val="24"/>
          <w:szCs w:val="24"/>
        </w:rPr>
        <w:t>i</w:t>
      </w:r>
      <w:r w:rsidRPr="00AE6CDC">
        <w:rPr>
          <w:rFonts w:ascii="Arial" w:hAnsi="Arial" w:cs="Arial"/>
          <w:sz w:val="24"/>
          <w:szCs w:val="24"/>
        </w:rPr>
        <w:t>mie</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14"/>
          <w:sz w:val="24"/>
          <w:szCs w:val="24"/>
        </w:rPr>
        <w:t xml:space="preserve"> </w:t>
      </w:r>
      <w:r w:rsidRPr="00AE6CDC">
        <w:rPr>
          <w:rFonts w:ascii="Arial" w:hAnsi="Arial" w:cs="Arial"/>
          <w:spacing w:val="-1"/>
          <w:sz w:val="24"/>
          <w:szCs w:val="24"/>
        </w:rPr>
        <w:t>d</w:t>
      </w:r>
      <w:r w:rsidRPr="00AE6CDC">
        <w:rPr>
          <w:rFonts w:ascii="Arial" w:hAnsi="Arial" w:cs="Arial"/>
          <w:sz w:val="24"/>
          <w:szCs w:val="24"/>
        </w:rPr>
        <w:t>el me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do</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gi</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ro</w:t>
      </w:r>
      <w:r w:rsidRPr="00AE6CDC">
        <w:rPr>
          <w:rFonts w:ascii="Arial" w:hAnsi="Arial" w:cs="Arial"/>
          <w:spacing w:val="-1"/>
          <w:sz w:val="24"/>
          <w:szCs w:val="24"/>
        </w:rPr>
        <w:t xml:space="preserve"> </w:t>
      </w:r>
      <w:r w:rsidRPr="00AE6CDC">
        <w:rPr>
          <w:rFonts w:ascii="Arial" w:hAnsi="Arial" w:cs="Arial"/>
          <w:sz w:val="24"/>
          <w:szCs w:val="24"/>
        </w:rPr>
        <w:t>opor</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4"/>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s</w:t>
      </w:r>
      <w:r w:rsidRPr="00AE6CDC">
        <w:rPr>
          <w:rFonts w:ascii="Arial" w:hAnsi="Arial" w:cs="Arial"/>
          <w:sz w:val="24"/>
          <w:szCs w:val="24"/>
        </w:rPr>
        <w:t>.</w:t>
      </w:r>
    </w:p>
    <w:p w14:paraId="1DAEBBFE" w14:textId="77777777" w:rsidR="00AE6CDC" w:rsidRPr="00AE6CDC" w:rsidRDefault="00AE6CDC" w:rsidP="00254DFB">
      <w:pPr>
        <w:spacing w:before="11"/>
        <w:ind w:right="73"/>
        <w:jc w:val="both"/>
        <w:rPr>
          <w:rFonts w:ascii="Arial" w:hAnsi="Arial" w:cs="Arial"/>
          <w:sz w:val="24"/>
          <w:szCs w:val="24"/>
        </w:rPr>
      </w:pPr>
    </w:p>
    <w:bookmarkEnd w:id="59"/>
    <w:p w14:paraId="633C3528" w14:textId="77777777" w:rsidR="00254DFB" w:rsidRPr="00AE6CDC" w:rsidRDefault="00254DFB" w:rsidP="00254DFB">
      <w:pPr>
        <w:spacing w:before="11"/>
        <w:ind w:right="74"/>
        <w:jc w:val="both"/>
        <w:rPr>
          <w:rFonts w:ascii="Arial" w:hAnsi="Arial" w:cs="Arial"/>
          <w:sz w:val="24"/>
          <w:szCs w:val="24"/>
        </w:rPr>
      </w:pPr>
      <w:r w:rsidRPr="00AE6CDC">
        <w:rPr>
          <w:rFonts w:ascii="Arial" w:hAnsi="Arial" w:cs="Arial"/>
          <w:sz w:val="24"/>
          <w:szCs w:val="24"/>
        </w:rPr>
        <w:t>Sin</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m</w:t>
      </w:r>
      <w:r w:rsidRPr="00AE6CDC">
        <w:rPr>
          <w:rFonts w:ascii="Arial" w:hAnsi="Arial" w:cs="Arial"/>
          <w:spacing w:val="1"/>
          <w:sz w:val="24"/>
          <w:szCs w:val="24"/>
        </w:rPr>
        <w:t>b</w:t>
      </w:r>
      <w:r w:rsidRPr="00AE6CDC">
        <w:rPr>
          <w:rFonts w:ascii="Arial" w:hAnsi="Arial" w:cs="Arial"/>
          <w:sz w:val="24"/>
          <w:szCs w:val="24"/>
        </w:rPr>
        <w:t>argo</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z w:val="24"/>
          <w:szCs w:val="24"/>
        </w:rPr>
        <w:t>m</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é</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se</w:t>
      </w:r>
      <w:r w:rsidRPr="00AE6CDC">
        <w:rPr>
          <w:rFonts w:ascii="Arial" w:hAnsi="Arial" w:cs="Arial"/>
          <w:spacing w:val="-4"/>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2"/>
          <w:sz w:val="24"/>
          <w:szCs w:val="24"/>
        </w:rPr>
        <w:t>n</w:t>
      </w:r>
      <w:r w:rsidRPr="00AE6CDC">
        <w:rPr>
          <w:rFonts w:ascii="Arial" w:hAnsi="Arial" w:cs="Arial"/>
          <w:spacing w:val="-2"/>
          <w:sz w:val="24"/>
          <w:szCs w:val="24"/>
        </w:rPr>
        <w:t>e</w:t>
      </w:r>
      <w:r w:rsidRPr="00AE6CDC">
        <w:rPr>
          <w:rFonts w:ascii="Arial" w:hAnsi="Arial" w:cs="Arial"/>
          <w:sz w:val="24"/>
          <w:szCs w:val="24"/>
        </w:rPr>
        <w:t>s im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 xml:space="preserve">en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p</w:t>
      </w:r>
      <w:r w:rsidRPr="00AE6CDC">
        <w:rPr>
          <w:rFonts w:ascii="Arial" w:hAnsi="Arial" w:cs="Arial"/>
          <w:sz w:val="24"/>
          <w:szCs w:val="24"/>
        </w:rPr>
        <w:t>a</w:t>
      </w:r>
      <w:r w:rsidRPr="00AE6CDC">
        <w:rPr>
          <w:rFonts w:ascii="Arial" w:hAnsi="Arial" w:cs="Arial"/>
          <w:spacing w:val="-2"/>
          <w:sz w:val="24"/>
          <w:szCs w:val="24"/>
        </w:rPr>
        <w:t>go</w:t>
      </w:r>
      <w:r w:rsidRPr="00AE6CDC">
        <w:rPr>
          <w:rFonts w:ascii="Arial" w:hAnsi="Arial" w:cs="Arial"/>
          <w:sz w:val="24"/>
          <w:szCs w:val="24"/>
        </w:rPr>
        <w:t xml:space="preserve">s, </w:t>
      </w:r>
      <w:r w:rsidRPr="00AE6CDC">
        <w:rPr>
          <w:rFonts w:ascii="Arial" w:hAnsi="Arial" w:cs="Arial"/>
          <w:spacing w:val="2"/>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ación 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ec</w:t>
      </w:r>
      <w:r w:rsidRPr="00AE6CDC">
        <w:rPr>
          <w:rFonts w:ascii="Arial" w:hAnsi="Arial" w:cs="Arial"/>
          <w:spacing w:val="-1"/>
          <w:sz w:val="24"/>
          <w:szCs w:val="24"/>
        </w:rPr>
        <w:t>u</w:t>
      </w:r>
      <w:r w:rsidRPr="00AE6CDC">
        <w:rPr>
          <w:rFonts w:ascii="Arial" w:hAnsi="Arial" w:cs="Arial"/>
          <w:sz w:val="24"/>
          <w:szCs w:val="24"/>
        </w:rPr>
        <w:t>ación</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og</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pacing w:val="-2"/>
          <w:sz w:val="24"/>
          <w:szCs w:val="24"/>
        </w:rPr>
        <w:t>i</w:t>
      </w:r>
      <w:r w:rsidRPr="00AE6CDC">
        <w:rPr>
          <w:rFonts w:ascii="Arial" w:hAnsi="Arial" w:cs="Arial"/>
          <w:sz w:val="24"/>
          <w:szCs w:val="24"/>
        </w:rPr>
        <w:t>ón</w:t>
      </w:r>
      <w:r w:rsidRPr="00AE6CDC">
        <w:rPr>
          <w:rFonts w:ascii="Arial" w:hAnsi="Arial" w:cs="Arial"/>
          <w:spacing w:val="4"/>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las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5"/>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t</w:t>
      </w:r>
      <w:r w:rsidRPr="00AE6CDC">
        <w:rPr>
          <w:rFonts w:ascii="Arial" w:hAnsi="Arial" w:cs="Arial"/>
          <w:sz w:val="24"/>
          <w:szCs w:val="24"/>
        </w:rPr>
        <w:t>ie</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z w:val="24"/>
          <w:szCs w:val="24"/>
        </w:rPr>
        <w:t xml:space="preserve">n </w:t>
      </w:r>
      <w:r w:rsidRPr="00AE6CDC">
        <w:rPr>
          <w:rFonts w:ascii="Arial" w:hAnsi="Arial" w:cs="Arial"/>
          <w:spacing w:val="1"/>
          <w:sz w:val="24"/>
          <w:szCs w:val="24"/>
        </w:rPr>
        <w:t>f</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4"/>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ig</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3"/>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u</w:t>
      </w:r>
      <w:r w:rsidRPr="00AE6CDC">
        <w:rPr>
          <w:rFonts w:ascii="Arial" w:hAnsi="Arial" w:cs="Arial"/>
          <w:sz w:val="24"/>
          <w:szCs w:val="24"/>
        </w:rPr>
        <w:t>mento</w:t>
      </w:r>
      <w:r w:rsidRPr="00AE6CDC">
        <w:rPr>
          <w:rFonts w:ascii="Arial" w:hAnsi="Arial" w:cs="Arial"/>
          <w:spacing w:val="5"/>
          <w:sz w:val="24"/>
          <w:szCs w:val="24"/>
        </w:rPr>
        <w:t xml:space="preserve"> </w:t>
      </w:r>
      <w:r w:rsidRPr="00AE6CDC">
        <w:rPr>
          <w:rFonts w:ascii="Arial" w:hAnsi="Arial" w:cs="Arial"/>
          <w:sz w:val="24"/>
          <w:szCs w:val="24"/>
        </w:rPr>
        <w:t>si</w:t>
      </w:r>
      <w:r w:rsidRPr="00AE6CDC">
        <w:rPr>
          <w:rFonts w:ascii="Arial" w:hAnsi="Arial" w:cs="Arial"/>
          <w:spacing w:val="-3"/>
          <w:sz w:val="24"/>
          <w:szCs w:val="24"/>
        </w:rPr>
        <w:t>g</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ivo</w:t>
      </w:r>
      <w:r w:rsidRPr="00AE6CDC">
        <w:rPr>
          <w:rFonts w:ascii="Arial" w:hAnsi="Arial" w:cs="Arial"/>
          <w:spacing w:val="4"/>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 xml:space="preserve">os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4"/>
          <w:sz w:val="24"/>
          <w:szCs w:val="24"/>
        </w:rPr>
        <w:t xml:space="preserve"> </w:t>
      </w:r>
      <w:r w:rsidRPr="00AE6CDC">
        <w:rPr>
          <w:rFonts w:ascii="Arial" w:hAnsi="Arial" w:cs="Arial"/>
          <w:sz w:val="24"/>
          <w:szCs w:val="24"/>
        </w:rPr>
        <w:t>ex</w:t>
      </w:r>
      <w:r w:rsidRPr="00AE6CDC">
        <w:rPr>
          <w:rFonts w:ascii="Arial" w:hAnsi="Arial" w:cs="Arial"/>
          <w:spacing w:val="1"/>
          <w:sz w:val="24"/>
          <w:szCs w:val="24"/>
        </w:rPr>
        <w:t>p</w:t>
      </w:r>
      <w:r w:rsidRPr="00AE6CDC">
        <w:rPr>
          <w:rFonts w:ascii="Arial" w:hAnsi="Arial" w:cs="Arial"/>
          <w:sz w:val="24"/>
          <w:szCs w:val="24"/>
        </w:rPr>
        <w:t>lican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acu</w:t>
      </w:r>
      <w:r w:rsidRPr="00AE6CDC">
        <w:rPr>
          <w:rFonts w:ascii="Arial" w:hAnsi="Arial" w:cs="Arial"/>
          <w:spacing w:val="1"/>
          <w:sz w:val="24"/>
          <w:szCs w:val="24"/>
        </w:rPr>
        <w:t>e</w:t>
      </w:r>
      <w:r w:rsidRPr="00AE6CDC">
        <w:rPr>
          <w:rFonts w:ascii="Arial" w:hAnsi="Arial" w:cs="Arial"/>
          <w:spacing w:val="-2"/>
          <w:sz w:val="24"/>
          <w:szCs w:val="24"/>
        </w:rPr>
        <w:t>r</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w:t>
      </w:r>
      <w:r w:rsidRPr="00AE6CDC">
        <w:rPr>
          <w:rFonts w:ascii="Arial" w:hAnsi="Arial" w:cs="Arial"/>
          <w:spacing w:val="-2"/>
          <w:sz w:val="24"/>
          <w:szCs w:val="24"/>
        </w:rPr>
        <w:t>r</w:t>
      </w:r>
      <w:r w:rsidRPr="00AE6CDC">
        <w:rPr>
          <w:rFonts w:ascii="Arial" w:hAnsi="Arial" w:cs="Arial"/>
          <w:sz w:val="24"/>
          <w:szCs w:val="24"/>
        </w:rPr>
        <w:t>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pacing w:val="-4"/>
          <w:sz w:val="24"/>
          <w:szCs w:val="24"/>
        </w:rPr>
        <w:t>e</w:t>
      </w:r>
      <w:r w:rsidRPr="00AE6CDC">
        <w:rPr>
          <w:rFonts w:ascii="Arial" w:hAnsi="Arial" w:cs="Arial"/>
          <w:sz w:val="24"/>
          <w:szCs w:val="24"/>
        </w:rPr>
        <w:t>n 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z w:val="24"/>
          <w:szCs w:val="24"/>
        </w:rPr>
        <w:t>as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5"/>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lar</w:t>
      </w:r>
      <w:r w:rsidRPr="00AE6CDC">
        <w:rPr>
          <w:rFonts w:ascii="Arial" w:hAnsi="Arial" w:cs="Arial"/>
          <w:spacing w:val="1"/>
          <w:sz w:val="24"/>
          <w:szCs w:val="24"/>
        </w:rPr>
        <w:t>a</w:t>
      </w:r>
      <w:r w:rsidRPr="00AE6CDC">
        <w:rPr>
          <w:rFonts w:ascii="Arial" w:hAnsi="Arial" w:cs="Arial"/>
          <w:sz w:val="24"/>
          <w:szCs w:val="24"/>
        </w:rPr>
        <w:t>mente</w:t>
      </w:r>
      <w:r w:rsidRPr="00AE6CDC">
        <w:rPr>
          <w:rFonts w:ascii="Arial" w:hAnsi="Arial" w:cs="Arial"/>
          <w:spacing w:val="-5"/>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5"/>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z w:val="24"/>
          <w:szCs w:val="24"/>
        </w:rPr>
        <w:t>l ár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w:t>
      </w:r>
      <w:r w:rsidRPr="00AE6CDC">
        <w:rPr>
          <w:rFonts w:ascii="Arial" w:hAnsi="Arial" w:cs="Arial"/>
          <w:spacing w:val="2"/>
          <w:sz w:val="24"/>
          <w:szCs w:val="24"/>
        </w:rPr>
        <w:t>n</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la</w:t>
      </w:r>
      <w:r w:rsidRPr="00AE6CDC">
        <w:rPr>
          <w:rFonts w:ascii="Arial" w:hAnsi="Arial" w:cs="Arial"/>
          <w:spacing w:val="1"/>
          <w:sz w:val="24"/>
          <w:szCs w:val="24"/>
        </w:rPr>
        <w:t>n</w:t>
      </w:r>
      <w:r w:rsidRPr="00AE6CDC">
        <w:rPr>
          <w:rFonts w:ascii="Arial" w:hAnsi="Arial" w:cs="Arial"/>
          <w:sz w:val="24"/>
          <w:szCs w:val="24"/>
        </w:rPr>
        <w:t>eó</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nú</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z w:val="24"/>
          <w:szCs w:val="24"/>
        </w:rPr>
        <w:t>ro</w:t>
      </w:r>
      <w:r w:rsidRPr="00AE6CDC">
        <w:rPr>
          <w:rFonts w:ascii="Arial" w:hAnsi="Arial" w:cs="Arial"/>
          <w:spacing w:val="4"/>
          <w:sz w:val="24"/>
          <w:szCs w:val="24"/>
        </w:rPr>
        <w:t xml:space="preserve"> </w:t>
      </w:r>
      <w:r w:rsidRPr="00AE6CDC">
        <w:rPr>
          <w:rFonts w:ascii="Arial" w:hAnsi="Arial" w:cs="Arial"/>
          <w:spacing w:val="-2"/>
          <w:sz w:val="24"/>
          <w:szCs w:val="24"/>
        </w:rPr>
        <w:t>m</w:t>
      </w:r>
      <w:r w:rsidRPr="00AE6CDC">
        <w:rPr>
          <w:rFonts w:ascii="Arial" w:hAnsi="Arial" w:cs="Arial"/>
          <w:sz w:val="24"/>
          <w:szCs w:val="24"/>
        </w:rPr>
        <w:t>ayor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s</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3"/>
          <w:sz w:val="24"/>
          <w:szCs w:val="24"/>
        </w:rPr>
        <w:t xml:space="preserve"> </w:t>
      </w:r>
      <w:r w:rsidRPr="00AE6CDC">
        <w:rPr>
          <w:rFonts w:ascii="Arial" w:hAnsi="Arial" w:cs="Arial"/>
          <w:sz w:val="24"/>
          <w:szCs w:val="24"/>
        </w:rPr>
        <w:t>y opt</w:t>
      </w:r>
      <w:r w:rsidRPr="00AE6CDC">
        <w:rPr>
          <w:rFonts w:ascii="Arial" w:hAnsi="Arial" w:cs="Arial"/>
          <w:spacing w:val="6"/>
          <w:sz w:val="24"/>
          <w:szCs w:val="24"/>
        </w:rPr>
        <w:t>i</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mismo</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gara</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 xml:space="preserve">ía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er</w:t>
      </w:r>
      <w:r w:rsidRPr="00AE6CDC">
        <w:rPr>
          <w:rFonts w:ascii="Arial" w:hAnsi="Arial" w:cs="Arial"/>
          <w:sz w:val="24"/>
          <w:szCs w:val="24"/>
        </w:rPr>
        <w:t>vi</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5"/>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ali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ir</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t</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cc</w:t>
      </w:r>
      <w:r w:rsidRPr="00AE6CDC">
        <w:rPr>
          <w:rFonts w:ascii="Arial" w:hAnsi="Arial" w:cs="Arial"/>
          <w:sz w:val="24"/>
          <w:szCs w:val="24"/>
        </w:rPr>
        <w:t xml:space="preserve">iones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 xml:space="preserve">lo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nu</w:t>
      </w:r>
      <w:r w:rsidRPr="00AE6CDC">
        <w:rPr>
          <w:rFonts w:ascii="Arial" w:hAnsi="Arial" w:cs="Arial"/>
          <w:sz w:val="24"/>
          <w:szCs w:val="24"/>
        </w:rPr>
        <w:t>irá el</w:t>
      </w:r>
      <w:r w:rsidRPr="00AE6CDC">
        <w:rPr>
          <w:rFonts w:ascii="Arial" w:hAnsi="Arial" w:cs="Arial"/>
          <w:spacing w:val="2"/>
          <w:sz w:val="24"/>
          <w:szCs w:val="24"/>
        </w:rPr>
        <w:t xml:space="preserve"> </w:t>
      </w:r>
      <w:r w:rsidRPr="00AE6CDC">
        <w:rPr>
          <w:rFonts w:ascii="Arial" w:hAnsi="Arial" w:cs="Arial"/>
          <w:sz w:val="24"/>
          <w:szCs w:val="24"/>
        </w:rPr>
        <w:t>m</w:t>
      </w:r>
      <w:r w:rsidRPr="00AE6CDC">
        <w:rPr>
          <w:rFonts w:ascii="Arial" w:hAnsi="Arial" w:cs="Arial"/>
          <w:spacing w:val="-1"/>
          <w:sz w:val="24"/>
          <w:szCs w:val="24"/>
        </w:rPr>
        <w:t>o</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3"/>
          <w:sz w:val="24"/>
          <w:szCs w:val="24"/>
        </w:rPr>
        <w:t>c</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1"/>
          <w:sz w:val="24"/>
          <w:szCs w:val="24"/>
        </w:rPr>
        <w:t>u</w:t>
      </w:r>
      <w:r w:rsidRPr="00AE6CDC">
        <w:rPr>
          <w:rFonts w:ascii="Arial" w:hAnsi="Arial" w:cs="Arial"/>
          <w:sz w:val="24"/>
          <w:szCs w:val="24"/>
        </w:rPr>
        <w:t>la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ara</w:t>
      </w:r>
      <w:r w:rsidRPr="00AE6CDC">
        <w:rPr>
          <w:rFonts w:ascii="Arial" w:hAnsi="Arial" w:cs="Arial"/>
          <w:spacing w:val="3"/>
          <w:sz w:val="24"/>
          <w:szCs w:val="24"/>
        </w:rPr>
        <w:t xml:space="preserve"> </w:t>
      </w:r>
      <w:r w:rsidRPr="00AE6CDC">
        <w:rPr>
          <w:rFonts w:ascii="Arial" w:hAnsi="Arial" w:cs="Arial"/>
          <w:sz w:val="24"/>
          <w:szCs w:val="24"/>
        </w:rPr>
        <w:t>la sa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ión</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 xml:space="preserve">los </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z w:val="24"/>
          <w:szCs w:val="24"/>
        </w:rPr>
        <w:t>ar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ma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pacing w:val="1"/>
          <w:sz w:val="24"/>
          <w:szCs w:val="24"/>
        </w:rPr>
        <w:t>nd</w:t>
      </w:r>
      <w:r w:rsidRPr="00AE6CDC">
        <w:rPr>
          <w:rFonts w:ascii="Arial" w:hAnsi="Arial" w:cs="Arial"/>
          <w:sz w:val="24"/>
          <w:szCs w:val="24"/>
        </w:rPr>
        <w:t>rá</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os</w:t>
      </w:r>
      <w:r w:rsidRPr="00AE6CDC">
        <w:rPr>
          <w:rFonts w:ascii="Arial" w:hAnsi="Arial" w:cs="Arial"/>
          <w:spacing w:val="-2"/>
          <w:sz w:val="24"/>
          <w:szCs w:val="24"/>
        </w:rPr>
        <w:t>i</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pacing w:val="4"/>
          <w:sz w:val="24"/>
          <w:szCs w:val="24"/>
        </w:rPr>
        <w:t>a</w:t>
      </w:r>
      <w:r w:rsidRPr="00AE6CDC">
        <w:rPr>
          <w:rFonts w:ascii="Arial" w:hAnsi="Arial" w:cs="Arial"/>
          <w:sz w:val="24"/>
          <w:szCs w:val="24"/>
        </w:rPr>
        <w:t>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ve</w:t>
      </w:r>
      <w:r w:rsidRPr="00AE6CDC">
        <w:rPr>
          <w:rFonts w:ascii="Arial" w:hAnsi="Arial" w:cs="Arial"/>
          <w:spacing w:val="1"/>
          <w:sz w:val="24"/>
          <w:szCs w:val="24"/>
        </w:rPr>
        <w:t>nt</w:t>
      </w:r>
      <w:r w:rsidRPr="00AE6CDC">
        <w:rPr>
          <w:rFonts w:ascii="Arial" w:hAnsi="Arial" w:cs="Arial"/>
          <w:sz w:val="24"/>
          <w:szCs w:val="24"/>
        </w:rPr>
        <w:t xml:space="preserve">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servici</w:t>
      </w:r>
      <w:r w:rsidRPr="00AE6CDC">
        <w:rPr>
          <w:rFonts w:ascii="Arial" w:hAnsi="Arial" w:cs="Arial"/>
          <w:spacing w:val="-2"/>
          <w:sz w:val="24"/>
          <w:szCs w:val="24"/>
        </w:rPr>
        <w:t>o</w:t>
      </w:r>
      <w:r w:rsidRPr="00AE6CDC">
        <w:rPr>
          <w:rFonts w:ascii="Arial" w:hAnsi="Arial" w:cs="Arial"/>
          <w:sz w:val="24"/>
          <w:szCs w:val="24"/>
        </w:rPr>
        <w:t>s en</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sig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3"/>
          <w:sz w:val="24"/>
          <w:szCs w:val="24"/>
        </w:rPr>
        <w:t>a</w:t>
      </w:r>
      <w:r w:rsidRPr="00AE6CDC">
        <w:rPr>
          <w:rFonts w:ascii="Arial" w:hAnsi="Arial" w:cs="Arial"/>
          <w:sz w:val="24"/>
          <w:szCs w:val="24"/>
        </w:rPr>
        <w:t>.</w:t>
      </w:r>
    </w:p>
    <w:p w14:paraId="17D034A6" w14:textId="77777777" w:rsidR="00254DFB" w:rsidRPr="0011403A" w:rsidRDefault="00254DFB" w:rsidP="00254DFB">
      <w:pPr>
        <w:spacing w:before="12" w:line="280" w:lineRule="exact"/>
        <w:rPr>
          <w:sz w:val="28"/>
          <w:szCs w:val="28"/>
        </w:rPr>
      </w:pPr>
    </w:p>
    <w:p w14:paraId="2980741C" w14:textId="2B948470" w:rsidR="00254DFB" w:rsidRPr="0011403A" w:rsidRDefault="00000C3C" w:rsidP="00F45FDB">
      <w:pPr>
        <w:spacing w:line="340" w:lineRule="exact"/>
        <w:ind w:left="645"/>
        <w:jc w:val="center"/>
        <w:rPr>
          <w:rFonts w:ascii="Century Gothic" w:eastAsia="Century Gothic" w:hAnsi="Century Gothic" w:cs="Century Gothic"/>
          <w:sz w:val="28"/>
          <w:szCs w:val="28"/>
        </w:rPr>
      </w:pPr>
      <w:r>
        <w:rPr>
          <w:rFonts w:ascii="Arial" w:eastAsia="Century Gothic" w:hAnsi="Arial" w:cs="Arial"/>
          <w:b/>
          <w:spacing w:val="1"/>
          <w:position w:val="-2"/>
        </w:rPr>
        <w:t xml:space="preserve">Tabla </w:t>
      </w:r>
      <w:r w:rsidR="00254DFB">
        <w:rPr>
          <w:rFonts w:ascii="Arial" w:eastAsia="Century Gothic" w:hAnsi="Arial" w:cs="Arial"/>
          <w:b/>
          <w:spacing w:val="1"/>
          <w:position w:val="-2"/>
        </w:rPr>
        <w:t>N</w:t>
      </w:r>
      <w:r>
        <w:rPr>
          <w:rFonts w:ascii="Arial" w:eastAsia="Century Gothic" w:hAnsi="Arial" w:cs="Arial"/>
          <w:b/>
          <w:spacing w:val="1"/>
          <w:position w:val="-2"/>
        </w:rPr>
        <w:t>o 2</w:t>
      </w:r>
      <w:r w:rsidR="00A85D44">
        <w:rPr>
          <w:rFonts w:ascii="Arial" w:eastAsia="Century Gothic" w:hAnsi="Arial" w:cs="Arial"/>
          <w:b/>
          <w:spacing w:val="1"/>
          <w:position w:val="-2"/>
        </w:rPr>
        <w:t>7</w:t>
      </w:r>
      <w:r w:rsidR="00254DFB">
        <w:rPr>
          <w:rFonts w:ascii="Arial" w:eastAsia="Century Gothic" w:hAnsi="Arial" w:cs="Arial"/>
          <w:b/>
          <w:spacing w:val="1"/>
          <w:position w:val="-2"/>
        </w:rPr>
        <w:t>.</w:t>
      </w:r>
      <w:r w:rsidR="00254DFB" w:rsidRPr="0011403A">
        <w:rPr>
          <w:rFonts w:cs="Calibri"/>
          <w:b/>
          <w:position w:val="-1"/>
        </w:rPr>
        <w:t xml:space="preserve"> </w:t>
      </w:r>
      <w:r w:rsidR="00254DFB" w:rsidRPr="0011403A">
        <w:rPr>
          <w:rFonts w:cs="Calibri"/>
          <w:b/>
          <w:spacing w:val="11"/>
          <w:position w:val="-1"/>
        </w:rPr>
        <w:t xml:space="preserve"> </w:t>
      </w:r>
      <w:r w:rsidR="00254DFB" w:rsidRPr="000D49D0">
        <w:rPr>
          <w:rFonts w:ascii="Arial" w:eastAsia="Century Gothic" w:hAnsi="Arial" w:cs="Arial"/>
          <w:b/>
          <w:position w:val="-1"/>
        </w:rPr>
        <w:t>F</w:t>
      </w:r>
      <w:r w:rsidR="00254DFB" w:rsidRPr="000D49D0">
        <w:rPr>
          <w:rFonts w:ascii="Arial" w:eastAsia="Century Gothic" w:hAnsi="Arial" w:cs="Arial"/>
          <w:b/>
          <w:spacing w:val="-1"/>
          <w:position w:val="-1"/>
        </w:rPr>
        <w:t>a</w:t>
      </w:r>
      <w:r w:rsidR="00254DFB" w:rsidRPr="000D49D0">
        <w:rPr>
          <w:rFonts w:ascii="Arial" w:eastAsia="Century Gothic" w:hAnsi="Arial" w:cs="Arial"/>
          <w:b/>
          <w:position w:val="-1"/>
        </w:rPr>
        <w:t>ctu</w:t>
      </w:r>
      <w:r w:rsidR="00254DFB" w:rsidRPr="000D49D0">
        <w:rPr>
          <w:rFonts w:ascii="Arial" w:eastAsia="Century Gothic" w:hAnsi="Arial" w:cs="Arial"/>
          <w:b/>
          <w:spacing w:val="-1"/>
          <w:position w:val="-1"/>
        </w:rPr>
        <w:t>r</w:t>
      </w:r>
      <w:r w:rsidR="00254DFB" w:rsidRPr="000D49D0">
        <w:rPr>
          <w:rFonts w:ascii="Arial" w:eastAsia="Century Gothic" w:hAnsi="Arial" w:cs="Arial"/>
          <w:b/>
          <w:position w:val="-1"/>
        </w:rPr>
        <w:t>ación por</w:t>
      </w:r>
      <w:r w:rsidR="00254DFB" w:rsidRPr="000D49D0">
        <w:rPr>
          <w:rFonts w:ascii="Arial" w:eastAsia="Century Gothic" w:hAnsi="Arial" w:cs="Arial"/>
          <w:b/>
          <w:spacing w:val="-1"/>
          <w:position w:val="-1"/>
        </w:rPr>
        <w:t xml:space="preserve"> </w:t>
      </w:r>
      <w:r w:rsidR="00254DFB" w:rsidRPr="000D49D0">
        <w:rPr>
          <w:rFonts w:ascii="Arial" w:eastAsia="Century Gothic" w:hAnsi="Arial" w:cs="Arial"/>
          <w:b/>
          <w:spacing w:val="-3"/>
          <w:position w:val="-1"/>
        </w:rPr>
        <w:t>r</w:t>
      </w:r>
      <w:r w:rsidR="00254DFB" w:rsidRPr="000D49D0">
        <w:rPr>
          <w:rFonts w:ascii="Arial" w:eastAsia="Century Gothic" w:hAnsi="Arial" w:cs="Arial"/>
          <w:b/>
          <w:position w:val="-1"/>
        </w:rPr>
        <w:t>égimen</w:t>
      </w:r>
      <w:r w:rsidR="00254DFB" w:rsidRPr="000D49D0">
        <w:rPr>
          <w:rFonts w:ascii="Arial" w:eastAsia="Century Gothic" w:hAnsi="Arial" w:cs="Arial"/>
          <w:b/>
          <w:spacing w:val="-2"/>
          <w:position w:val="-1"/>
        </w:rPr>
        <w:t xml:space="preserve"> </w:t>
      </w:r>
      <w:r w:rsidR="00254DFB">
        <w:rPr>
          <w:rFonts w:ascii="Arial" w:eastAsia="Century Gothic" w:hAnsi="Arial" w:cs="Arial"/>
          <w:b/>
          <w:spacing w:val="-2"/>
          <w:position w:val="-1"/>
        </w:rPr>
        <w:t xml:space="preserve">Vigencia </w:t>
      </w:r>
      <w:r w:rsidR="00254DFB" w:rsidRPr="000D49D0">
        <w:rPr>
          <w:rFonts w:ascii="Arial" w:eastAsia="Century Gothic" w:hAnsi="Arial" w:cs="Arial"/>
          <w:b/>
          <w:spacing w:val="-1"/>
          <w:position w:val="-1"/>
        </w:rPr>
        <w:t>2</w:t>
      </w:r>
      <w:r w:rsidR="00254DFB" w:rsidRPr="000D49D0">
        <w:rPr>
          <w:rFonts w:ascii="Arial" w:eastAsia="Century Gothic" w:hAnsi="Arial" w:cs="Arial"/>
          <w:b/>
          <w:spacing w:val="1"/>
          <w:position w:val="-1"/>
        </w:rPr>
        <w:t>0</w:t>
      </w:r>
      <w:r w:rsidR="00254DFB" w:rsidRPr="000D49D0">
        <w:rPr>
          <w:rFonts w:ascii="Arial" w:eastAsia="Century Gothic" w:hAnsi="Arial" w:cs="Arial"/>
          <w:b/>
          <w:spacing w:val="-1"/>
          <w:position w:val="-1"/>
        </w:rPr>
        <w:t>2</w:t>
      </w:r>
      <w:r w:rsidR="00254DFB" w:rsidRPr="000D49D0">
        <w:rPr>
          <w:rFonts w:ascii="Arial" w:eastAsia="Century Gothic" w:hAnsi="Arial" w:cs="Arial"/>
          <w:b/>
          <w:position w:val="-1"/>
        </w:rPr>
        <w:t>3</w:t>
      </w:r>
    </w:p>
    <w:tbl>
      <w:tblPr>
        <w:tblStyle w:val="TableNormal"/>
        <w:tblpPr w:leftFromText="141" w:rightFromText="141" w:vertAnchor="text" w:horzAnchor="margin" w:tblpXSpec="center" w:tblpY="173"/>
        <w:tblW w:w="8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3"/>
        <w:gridCol w:w="2672"/>
        <w:gridCol w:w="2091"/>
        <w:gridCol w:w="1558"/>
        <w:gridCol w:w="852"/>
      </w:tblGrid>
      <w:tr w:rsidR="00254DFB" w14:paraId="14E9BCF9" w14:textId="77777777" w:rsidTr="00AC2BD4">
        <w:trPr>
          <w:trHeight w:val="248"/>
        </w:trPr>
        <w:tc>
          <w:tcPr>
            <w:tcW w:w="1183" w:type="dxa"/>
            <w:shd w:val="clear" w:color="auto" w:fill="B4C5E7"/>
          </w:tcPr>
          <w:p w14:paraId="3FF32BAA" w14:textId="77777777" w:rsidR="00254DFB" w:rsidRDefault="00254DFB" w:rsidP="00AC2BD4">
            <w:pPr>
              <w:pStyle w:val="TableParagraph"/>
              <w:spacing w:before="3" w:line="225" w:lineRule="exact"/>
              <w:ind w:left="430" w:right="408"/>
              <w:jc w:val="center"/>
              <w:rPr>
                <w:b/>
                <w:sz w:val="20"/>
              </w:rPr>
            </w:pPr>
            <w:r>
              <w:rPr>
                <w:b/>
                <w:sz w:val="20"/>
              </w:rPr>
              <w:t>NIT</w:t>
            </w:r>
          </w:p>
        </w:tc>
        <w:tc>
          <w:tcPr>
            <w:tcW w:w="2672" w:type="dxa"/>
            <w:shd w:val="clear" w:color="auto" w:fill="B4C5E7"/>
          </w:tcPr>
          <w:p w14:paraId="6EDEFC43" w14:textId="77777777" w:rsidR="00254DFB" w:rsidRDefault="00254DFB" w:rsidP="00AC2BD4">
            <w:pPr>
              <w:pStyle w:val="TableParagraph"/>
              <w:spacing w:before="3" w:line="225" w:lineRule="exact"/>
              <w:ind w:left="937" w:right="920"/>
              <w:jc w:val="center"/>
              <w:rPr>
                <w:b/>
                <w:sz w:val="20"/>
              </w:rPr>
            </w:pPr>
            <w:r>
              <w:rPr>
                <w:b/>
                <w:sz w:val="20"/>
              </w:rPr>
              <w:t>ENTIDAD</w:t>
            </w:r>
          </w:p>
        </w:tc>
        <w:tc>
          <w:tcPr>
            <w:tcW w:w="2091" w:type="dxa"/>
            <w:shd w:val="clear" w:color="auto" w:fill="B4C5E7"/>
          </w:tcPr>
          <w:p w14:paraId="7B807891" w14:textId="77777777" w:rsidR="00254DFB" w:rsidRDefault="00254DFB" w:rsidP="00AC2BD4">
            <w:pPr>
              <w:pStyle w:val="TableParagraph"/>
              <w:spacing w:before="3" w:line="225" w:lineRule="exact"/>
              <w:ind w:left="823" w:right="802"/>
              <w:jc w:val="center"/>
              <w:rPr>
                <w:b/>
                <w:sz w:val="20"/>
              </w:rPr>
            </w:pPr>
            <w:r>
              <w:rPr>
                <w:b/>
                <w:sz w:val="20"/>
              </w:rPr>
              <w:t>2023</w:t>
            </w:r>
          </w:p>
        </w:tc>
        <w:tc>
          <w:tcPr>
            <w:tcW w:w="1558" w:type="dxa"/>
            <w:shd w:val="clear" w:color="auto" w:fill="B4C5E7"/>
          </w:tcPr>
          <w:p w14:paraId="0A9E57FA" w14:textId="77777777" w:rsidR="00254DFB" w:rsidRDefault="00254DFB" w:rsidP="00AC2BD4">
            <w:pPr>
              <w:pStyle w:val="TableParagraph"/>
              <w:spacing w:before="3" w:line="225" w:lineRule="exact"/>
              <w:ind w:left="174"/>
              <w:rPr>
                <w:b/>
                <w:sz w:val="20"/>
              </w:rPr>
            </w:pPr>
            <w:r>
              <w:rPr>
                <w:b/>
                <w:sz w:val="20"/>
              </w:rPr>
              <w:t>Promedio</w:t>
            </w:r>
            <w:r>
              <w:rPr>
                <w:b/>
                <w:spacing w:val="-3"/>
                <w:sz w:val="20"/>
              </w:rPr>
              <w:t xml:space="preserve"> </w:t>
            </w:r>
            <w:r>
              <w:rPr>
                <w:b/>
                <w:sz w:val="20"/>
              </w:rPr>
              <w:t>Mes</w:t>
            </w:r>
          </w:p>
        </w:tc>
        <w:tc>
          <w:tcPr>
            <w:tcW w:w="852" w:type="dxa"/>
            <w:shd w:val="clear" w:color="auto" w:fill="B4C5E7"/>
          </w:tcPr>
          <w:p w14:paraId="77A1CAB0" w14:textId="77777777" w:rsidR="00254DFB" w:rsidRDefault="00254DFB" w:rsidP="00AC2BD4">
            <w:pPr>
              <w:pStyle w:val="TableParagraph"/>
              <w:spacing w:before="3" w:line="225" w:lineRule="exact"/>
              <w:ind w:left="17"/>
              <w:jc w:val="center"/>
              <w:rPr>
                <w:b/>
                <w:sz w:val="20"/>
              </w:rPr>
            </w:pPr>
            <w:r>
              <w:rPr>
                <w:b/>
                <w:w w:val="99"/>
                <w:sz w:val="20"/>
              </w:rPr>
              <w:t>%</w:t>
            </w:r>
          </w:p>
        </w:tc>
      </w:tr>
      <w:tr w:rsidR="00254DFB" w14:paraId="154CF8EB" w14:textId="77777777" w:rsidTr="00AC2BD4">
        <w:trPr>
          <w:trHeight w:val="246"/>
        </w:trPr>
        <w:tc>
          <w:tcPr>
            <w:tcW w:w="1183" w:type="dxa"/>
            <w:tcBorders>
              <w:bottom w:val="single" w:sz="4" w:space="0" w:color="000000"/>
              <w:right w:val="single" w:sz="4" w:space="0" w:color="000000"/>
            </w:tcBorders>
          </w:tcPr>
          <w:p w14:paraId="660359D2" w14:textId="77777777" w:rsidR="00254DFB" w:rsidRDefault="00254DFB" w:rsidP="00AC2BD4">
            <w:pPr>
              <w:pStyle w:val="TableParagraph"/>
              <w:spacing w:before="3" w:line="223" w:lineRule="exact"/>
              <w:ind w:right="55"/>
              <w:jc w:val="right"/>
              <w:rPr>
                <w:sz w:val="20"/>
              </w:rPr>
            </w:pPr>
            <w:r>
              <w:rPr>
                <w:sz w:val="20"/>
              </w:rPr>
              <w:t>13190101</w:t>
            </w:r>
          </w:p>
        </w:tc>
        <w:tc>
          <w:tcPr>
            <w:tcW w:w="2672" w:type="dxa"/>
            <w:tcBorders>
              <w:left w:val="single" w:sz="4" w:space="0" w:color="000000"/>
              <w:bottom w:val="single" w:sz="4" w:space="0" w:color="000000"/>
              <w:right w:val="single" w:sz="4" w:space="0" w:color="000000"/>
            </w:tcBorders>
          </w:tcPr>
          <w:p w14:paraId="2999C46D" w14:textId="77777777" w:rsidR="00254DFB" w:rsidRDefault="00254DFB" w:rsidP="00AC2BD4">
            <w:pPr>
              <w:pStyle w:val="TableParagraph"/>
              <w:spacing w:before="3" w:line="223" w:lineRule="exact"/>
              <w:ind w:left="74"/>
              <w:rPr>
                <w:sz w:val="20"/>
              </w:rPr>
            </w:pPr>
            <w:r>
              <w:rPr>
                <w:sz w:val="20"/>
              </w:rPr>
              <w:t>CONTRIBUTIVO</w:t>
            </w:r>
          </w:p>
        </w:tc>
        <w:tc>
          <w:tcPr>
            <w:tcW w:w="2091" w:type="dxa"/>
            <w:tcBorders>
              <w:left w:val="single" w:sz="4" w:space="0" w:color="000000"/>
              <w:bottom w:val="single" w:sz="4" w:space="0" w:color="000000"/>
              <w:right w:val="single" w:sz="4" w:space="0" w:color="000000"/>
            </w:tcBorders>
          </w:tcPr>
          <w:p w14:paraId="0B115C19" w14:textId="77777777" w:rsidR="00254DFB" w:rsidRDefault="00254DFB" w:rsidP="00AC2BD4">
            <w:pPr>
              <w:pStyle w:val="TableParagraph"/>
              <w:spacing w:before="3" w:line="223" w:lineRule="exact"/>
              <w:ind w:right="53"/>
              <w:jc w:val="right"/>
              <w:rPr>
                <w:sz w:val="20"/>
              </w:rPr>
            </w:pPr>
            <w:r>
              <w:rPr>
                <w:sz w:val="20"/>
              </w:rPr>
              <w:t>10.112.799.067</w:t>
            </w:r>
          </w:p>
        </w:tc>
        <w:tc>
          <w:tcPr>
            <w:tcW w:w="1558" w:type="dxa"/>
            <w:tcBorders>
              <w:left w:val="single" w:sz="4" w:space="0" w:color="000000"/>
              <w:bottom w:val="single" w:sz="4" w:space="0" w:color="000000"/>
              <w:right w:val="single" w:sz="4" w:space="0" w:color="000000"/>
            </w:tcBorders>
          </w:tcPr>
          <w:p w14:paraId="3406DE09" w14:textId="77777777" w:rsidR="00254DFB" w:rsidRDefault="00254DFB" w:rsidP="00AC2BD4">
            <w:pPr>
              <w:pStyle w:val="TableParagraph"/>
              <w:spacing w:before="3" w:line="223" w:lineRule="exact"/>
              <w:ind w:right="53"/>
              <w:jc w:val="right"/>
              <w:rPr>
                <w:sz w:val="20"/>
              </w:rPr>
            </w:pPr>
            <w:r>
              <w:rPr>
                <w:sz w:val="20"/>
              </w:rPr>
              <w:t>842.733.256</w:t>
            </w:r>
          </w:p>
        </w:tc>
        <w:tc>
          <w:tcPr>
            <w:tcW w:w="852" w:type="dxa"/>
            <w:tcBorders>
              <w:left w:val="single" w:sz="4" w:space="0" w:color="000000"/>
              <w:bottom w:val="single" w:sz="4" w:space="0" w:color="000000"/>
              <w:right w:val="single" w:sz="4" w:space="0" w:color="000000"/>
            </w:tcBorders>
          </w:tcPr>
          <w:p w14:paraId="0680C688" w14:textId="77777777" w:rsidR="00254DFB" w:rsidRDefault="00254DFB" w:rsidP="00AC2BD4">
            <w:pPr>
              <w:pStyle w:val="TableParagraph"/>
              <w:spacing w:before="3" w:line="223" w:lineRule="exact"/>
              <w:ind w:right="54"/>
              <w:jc w:val="right"/>
              <w:rPr>
                <w:sz w:val="20"/>
              </w:rPr>
            </w:pPr>
            <w:r>
              <w:rPr>
                <w:sz w:val="20"/>
              </w:rPr>
              <w:t>17,45%</w:t>
            </w:r>
          </w:p>
        </w:tc>
      </w:tr>
      <w:tr w:rsidR="00254DFB" w14:paraId="78521BC5" w14:textId="77777777" w:rsidTr="00AC2BD4">
        <w:trPr>
          <w:trHeight w:val="242"/>
        </w:trPr>
        <w:tc>
          <w:tcPr>
            <w:tcW w:w="1183" w:type="dxa"/>
            <w:tcBorders>
              <w:top w:val="single" w:sz="4" w:space="0" w:color="000000"/>
              <w:bottom w:val="single" w:sz="4" w:space="0" w:color="000000"/>
              <w:right w:val="single" w:sz="4" w:space="0" w:color="000000"/>
            </w:tcBorders>
          </w:tcPr>
          <w:p w14:paraId="44F61AF9" w14:textId="77777777" w:rsidR="00254DFB" w:rsidRDefault="00254DFB" w:rsidP="00AC2BD4">
            <w:pPr>
              <w:pStyle w:val="TableParagraph"/>
              <w:spacing w:line="222" w:lineRule="exact"/>
              <w:ind w:right="55"/>
              <w:jc w:val="right"/>
              <w:rPr>
                <w:sz w:val="20"/>
              </w:rPr>
            </w:pPr>
            <w:r>
              <w:rPr>
                <w:sz w:val="20"/>
              </w:rPr>
              <w:t>13190301</w:t>
            </w:r>
          </w:p>
        </w:tc>
        <w:tc>
          <w:tcPr>
            <w:tcW w:w="2672" w:type="dxa"/>
            <w:tcBorders>
              <w:top w:val="single" w:sz="4" w:space="0" w:color="000000"/>
              <w:left w:val="single" w:sz="4" w:space="0" w:color="000000"/>
              <w:bottom w:val="single" w:sz="4" w:space="0" w:color="000000"/>
              <w:right w:val="single" w:sz="4" w:space="0" w:color="000000"/>
            </w:tcBorders>
          </w:tcPr>
          <w:p w14:paraId="3075A6DD" w14:textId="77777777" w:rsidR="00254DFB" w:rsidRDefault="00254DFB" w:rsidP="00AC2BD4">
            <w:pPr>
              <w:pStyle w:val="TableParagraph"/>
              <w:spacing w:line="222" w:lineRule="exact"/>
              <w:ind w:left="74"/>
              <w:rPr>
                <w:sz w:val="20"/>
              </w:rPr>
            </w:pPr>
            <w:r>
              <w:rPr>
                <w:sz w:val="20"/>
              </w:rPr>
              <w:t>SUBSIDIADO</w:t>
            </w:r>
          </w:p>
        </w:tc>
        <w:tc>
          <w:tcPr>
            <w:tcW w:w="2091" w:type="dxa"/>
            <w:tcBorders>
              <w:top w:val="single" w:sz="4" w:space="0" w:color="000000"/>
              <w:left w:val="single" w:sz="4" w:space="0" w:color="000000"/>
              <w:bottom w:val="single" w:sz="4" w:space="0" w:color="000000"/>
              <w:right w:val="single" w:sz="4" w:space="0" w:color="000000"/>
            </w:tcBorders>
          </w:tcPr>
          <w:p w14:paraId="2C8F2F0C" w14:textId="77777777" w:rsidR="00254DFB" w:rsidRDefault="00254DFB" w:rsidP="00AC2BD4">
            <w:pPr>
              <w:pStyle w:val="TableParagraph"/>
              <w:spacing w:line="222" w:lineRule="exact"/>
              <w:ind w:right="53"/>
              <w:jc w:val="right"/>
              <w:rPr>
                <w:sz w:val="20"/>
              </w:rPr>
            </w:pPr>
            <w:r>
              <w:rPr>
                <w:sz w:val="20"/>
              </w:rPr>
              <w:t>40.731.963.516</w:t>
            </w:r>
          </w:p>
        </w:tc>
        <w:tc>
          <w:tcPr>
            <w:tcW w:w="1558" w:type="dxa"/>
            <w:tcBorders>
              <w:top w:val="single" w:sz="4" w:space="0" w:color="000000"/>
              <w:left w:val="single" w:sz="4" w:space="0" w:color="000000"/>
              <w:bottom w:val="single" w:sz="4" w:space="0" w:color="000000"/>
              <w:right w:val="single" w:sz="4" w:space="0" w:color="000000"/>
            </w:tcBorders>
          </w:tcPr>
          <w:p w14:paraId="0C0CB322" w14:textId="77777777" w:rsidR="00254DFB" w:rsidRDefault="00254DFB" w:rsidP="00AC2BD4">
            <w:pPr>
              <w:pStyle w:val="TableParagraph"/>
              <w:spacing w:line="222" w:lineRule="exact"/>
              <w:ind w:right="53"/>
              <w:jc w:val="right"/>
              <w:rPr>
                <w:sz w:val="20"/>
              </w:rPr>
            </w:pPr>
            <w:r>
              <w:rPr>
                <w:sz w:val="20"/>
              </w:rPr>
              <w:t>3.394.330.293</w:t>
            </w:r>
          </w:p>
        </w:tc>
        <w:tc>
          <w:tcPr>
            <w:tcW w:w="852" w:type="dxa"/>
            <w:tcBorders>
              <w:top w:val="single" w:sz="4" w:space="0" w:color="000000"/>
              <w:left w:val="single" w:sz="4" w:space="0" w:color="000000"/>
              <w:bottom w:val="single" w:sz="4" w:space="0" w:color="000000"/>
              <w:right w:val="single" w:sz="4" w:space="0" w:color="000000"/>
            </w:tcBorders>
          </w:tcPr>
          <w:p w14:paraId="5E40D5AC" w14:textId="77777777" w:rsidR="00254DFB" w:rsidRDefault="00254DFB" w:rsidP="00AC2BD4">
            <w:pPr>
              <w:pStyle w:val="TableParagraph"/>
              <w:spacing w:line="222" w:lineRule="exact"/>
              <w:ind w:right="54"/>
              <w:jc w:val="right"/>
              <w:rPr>
                <w:sz w:val="20"/>
              </w:rPr>
            </w:pPr>
            <w:r>
              <w:rPr>
                <w:sz w:val="20"/>
              </w:rPr>
              <w:t>70,27%</w:t>
            </w:r>
          </w:p>
        </w:tc>
      </w:tr>
      <w:tr w:rsidR="00254DFB" w14:paraId="379A64CD" w14:textId="77777777" w:rsidTr="00AC2BD4">
        <w:trPr>
          <w:trHeight w:val="244"/>
        </w:trPr>
        <w:tc>
          <w:tcPr>
            <w:tcW w:w="1183" w:type="dxa"/>
            <w:tcBorders>
              <w:top w:val="single" w:sz="4" w:space="0" w:color="000000"/>
              <w:bottom w:val="single" w:sz="4" w:space="0" w:color="000000"/>
              <w:right w:val="single" w:sz="4" w:space="0" w:color="000000"/>
            </w:tcBorders>
          </w:tcPr>
          <w:p w14:paraId="0100512D" w14:textId="77777777" w:rsidR="00254DFB" w:rsidRDefault="00254DFB" w:rsidP="00AC2BD4">
            <w:pPr>
              <w:pStyle w:val="TableParagraph"/>
              <w:spacing w:before="1" w:line="223" w:lineRule="exact"/>
              <w:ind w:right="55"/>
              <w:jc w:val="right"/>
              <w:rPr>
                <w:sz w:val="20"/>
              </w:rPr>
            </w:pPr>
            <w:r>
              <w:rPr>
                <w:sz w:val="20"/>
              </w:rPr>
              <w:t>13190501</w:t>
            </w:r>
          </w:p>
        </w:tc>
        <w:tc>
          <w:tcPr>
            <w:tcW w:w="2672" w:type="dxa"/>
            <w:tcBorders>
              <w:top w:val="single" w:sz="4" w:space="0" w:color="000000"/>
              <w:left w:val="single" w:sz="4" w:space="0" w:color="000000"/>
              <w:bottom w:val="single" w:sz="4" w:space="0" w:color="000000"/>
              <w:right w:val="single" w:sz="4" w:space="0" w:color="000000"/>
            </w:tcBorders>
          </w:tcPr>
          <w:p w14:paraId="0436E186" w14:textId="77777777" w:rsidR="00254DFB" w:rsidRDefault="00254DFB" w:rsidP="00AC2BD4">
            <w:pPr>
              <w:pStyle w:val="TableParagraph"/>
              <w:spacing w:before="1" w:line="223" w:lineRule="exact"/>
              <w:ind w:left="74"/>
              <w:rPr>
                <w:sz w:val="20"/>
              </w:rPr>
            </w:pPr>
            <w:r>
              <w:rPr>
                <w:sz w:val="20"/>
              </w:rPr>
              <w:t>MEDICINA</w:t>
            </w:r>
            <w:r>
              <w:rPr>
                <w:spacing w:val="-5"/>
                <w:sz w:val="20"/>
              </w:rPr>
              <w:t xml:space="preserve"> </w:t>
            </w:r>
            <w:r>
              <w:rPr>
                <w:sz w:val="20"/>
              </w:rPr>
              <w:t>PREPAGADA</w:t>
            </w:r>
          </w:p>
        </w:tc>
        <w:tc>
          <w:tcPr>
            <w:tcW w:w="2091" w:type="dxa"/>
            <w:tcBorders>
              <w:top w:val="single" w:sz="4" w:space="0" w:color="000000"/>
              <w:left w:val="single" w:sz="4" w:space="0" w:color="000000"/>
              <w:bottom w:val="single" w:sz="4" w:space="0" w:color="000000"/>
              <w:right w:val="single" w:sz="4" w:space="0" w:color="000000"/>
            </w:tcBorders>
          </w:tcPr>
          <w:p w14:paraId="487691AB" w14:textId="77777777" w:rsidR="00254DFB" w:rsidRDefault="00254DFB" w:rsidP="00AC2BD4">
            <w:pPr>
              <w:pStyle w:val="TableParagraph"/>
              <w:spacing w:before="1" w:line="223" w:lineRule="exact"/>
              <w:ind w:right="53"/>
              <w:jc w:val="right"/>
              <w:rPr>
                <w:sz w:val="20"/>
              </w:rPr>
            </w:pPr>
            <w:r>
              <w:rPr>
                <w:sz w:val="20"/>
              </w:rPr>
              <w:t>294.900</w:t>
            </w:r>
          </w:p>
        </w:tc>
        <w:tc>
          <w:tcPr>
            <w:tcW w:w="1558" w:type="dxa"/>
            <w:tcBorders>
              <w:top w:val="single" w:sz="4" w:space="0" w:color="000000"/>
              <w:left w:val="single" w:sz="4" w:space="0" w:color="000000"/>
              <w:bottom w:val="single" w:sz="4" w:space="0" w:color="000000"/>
              <w:right w:val="single" w:sz="4" w:space="0" w:color="000000"/>
            </w:tcBorders>
          </w:tcPr>
          <w:p w14:paraId="07BF371B" w14:textId="77777777" w:rsidR="00254DFB" w:rsidRDefault="00254DFB" w:rsidP="00AC2BD4">
            <w:pPr>
              <w:pStyle w:val="TableParagraph"/>
              <w:spacing w:before="1" w:line="223" w:lineRule="exact"/>
              <w:ind w:right="52"/>
              <w:jc w:val="right"/>
              <w:rPr>
                <w:sz w:val="20"/>
              </w:rPr>
            </w:pPr>
            <w:r>
              <w:rPr>
                <w:sz w:val="20"/>
              </w:rPr>
              <w:t>24.575</w:t>
            </w:r>
          </w:p>
        </w:tc>
        <w:tc>
          <w:tcPr>
            <w:tcW w:w="852" w:type="dxa"/>
            <w:tcBorders>
              <w:top w:val="single" w:sz="4" w:space="0" w:color="000000"/>
              <w:left w:val="single" w:sz="4" w:space="0" w:color="000000"/>
              <w:bottom w:val="single" w:sz="4" w:space="0" w:color="000000"/>
              <w:right w:val="single" w:sz="4" w:space="0" w:color="000000"/>
            </w:tcBorders>
          </w:tcPr>
          <w:p w14:paraId="4DB1C333" w14:textId="77777777" w:rsidR="00254DFB" w:rsidRDefault="00254DFB" w:rsidP="00AC2BD4">
            <w:pPr>
              <w:pStyle w:val="TableParagraph"/>
              <w:spacing w:before="1" w:line="223" w:lineRule="exact"/>
              <w:ind w:right="54"/>
              <w:jc w:val="right"/>
              <w:rPr>
                <w:sz w:val="20"/>
              </w:rPr>
            </w:pPr>
            <w:r>
              <w:rPr>
                <w:sz w:val="20"/>
              </w:rPr>
              <w:t>0,00%</w:t>
            </w:r>
          </w:p>
        </w:tc>
      </w:tr>
      <w:tr w:rsidR="00254DFB" w14:paraId="4BCD3E1D" w14:textId="77777777" w:rsidTr="00AC2BD4">
        <w:trPr>
          <w:trHeight w:val="244"/>
        </w:trPr>
        <w:tc>
          <w:tcPr>
            <w:tcW w:w="1183" w:type="dxa"/>
            <w:tcBorders>
              <w:top w:val="single" w:sz="4" w:space="0" w:color="000000"/>
              <w:bottom w:val="single" w:sz="4" w:space="0" w:color="000000"/>
              <w:right w:val="single" w:sz="4" w:space="0" w:color="000000"/>
            </w:tcBorders>
          </w:tcPr>
          <w:p w14:paraId="3919EE2E" w14:textId="77777777" w:rsidR="00254DFB" w:rsidRDefault="00254DFB" w:rsidP="00AC2BD4">
            <w:pPr>
              <w:pStyle w:val="TableParagraph"/>
              <w:spacing w:before="1" w:line="223" w:lineRule="exact"/>
              <w:ind w:right="55"/>
              <w:jc w:val="right"/>
              <w:rPr>
                <w:sz w:val="20"/>
              </w:rPr>
            </w:pPr>
            <w:r>
              <w:rPr>
                <w:sz w:val="20"/>
              </w:rPr>
              <w:t>13190801</w:t>
            </w:r>
          </w:p>
        </w:tc>
        <w:tc>
          <w:tcPr>
            <w:tcW w:w="2672" w:type="dxa"/>
            <w:tcBorders>
              <w:top w:val="single" w:sz="4" w:space="0" w:color="000000"/>
              <w:left w:val="single" w:sz="4" w:space="0" w:color="000000"/>
              <w:bottom w:val="single" w:sz="4" w:space="0" w:color="000000"/>
              <w:right w:val="single" w:sz="4" w:space="0" w:color="000000"/>
            </w:tcBorders>
          </w:tcPr>
          <w:p w14:paraId="32D32F28" w14:textId="77777777" w:rsidR="00254DFB" w:rsidRDefault="00254DFB" w:rsidP="00AC2BD4">
            <w:pPr>
              <w:pStyle w:val="TableParagraph"/>
              <w:spacing w:before="1" w:line="223" w:lineRule="exact"/>
              <w:ind w:left="74"/>
              <w:rPr>
                <w:sz w:val="20"/>
              </w:rPr>
            </w:pPr>
            <w:r>
              <w:rPr>
                <w:sz w:val="20"/>
              </w:rPr>
              <w:t>IPS</w:t>
            </w:r>
            <w:r>
              <w:rPr>
                <w:spacing w:val="-1"/>
                <w:sz w:val="20"/>
              </w:rPr>
              <w:t xml:space="preserve"> </w:t>
            </w:r>
            <w:r>
              <w:rPr>
                <w:sz w:val="20"/>
              </w:rPr>
              <w:t>PRIVADAS</w:t>
            </w:r>
          </w:p>
        </w:tc>
        <w:tc>
          <w:tcPr>
            <w:tcW w:w="2091" w:type="dxa"/>
            <w:tcBorders>
              <w:top w:val="single" w:sz="4" w:space="0" w:color="000000"/>
              <w:left w:val="single" w:sz="4" w:space="0" w:color="000000"/>
              <w:bottom w:val="single" w:sz="4" w:space="0" w:color="000000"/>
              <w:right w:val="single" w:sz="4" w:space="0" w:color="000000"/>
            </w:tcBorders>
          </w:tcPr>
          <w:p w14:paraId="6AC4E034" w14:textId="77777777" w:rsidR="00254DFB" w:rsidRDefault="00254DFB" w:rsidP="00AC2BD4">
            <w:pPr>
              <w:pStyle w:val="TableParagraph"/>
              <w:spacing w:before="1" w:line="223" w:lineRule="exact"/>
              <w:ind w:right="53"/>
              <w:jc w:val="right"/>
              <w:rPr>
                <w:sz w:val="20"/>
              </w:rPr>
            </w:pPr>
            <w:r>
              <w:rPr>
                <w:sz w:val="20"/>
              </w:rPr>
              <w:t>752.952.097</w:t>
            </w:r>
          </w:p>
        </w:tc>
        <w:tc>
          <w:tcPr>
            <w:tcW w:w="1558" w:type="dxa"/>
            <w:tcBorders>
              <w:top w:val="single" w:sz="4" w:space="0" w:color="000000"/>
              <w:left w:val="single" w:sz="4" w:space="0" w:color="000000"/>
              <w:bottom w:val="single" w:sz="4" w:space="0" w:color="000000"/>
              <w:right w:val="single" w:sz="4" w:space="0" w:color="000000"/>
            </w:tcBorders>
          </w:tcPr>
          <w:p w14:paraId="1DDA2075" w14:textId="77777777" w:rsidR="00254DFB" w:rsidRDefault="00254DFB" w:rsidP="00AC2BD4">
            <w:pPr>
              <w:pStyle w:val="TableParagraph"/>
              <w:spacing w:before="1" w:line="223" w:lineRule="exact"/>
              <w:ind w:right="53"/>
              <w:jc w:val="right"/>
              <w:rPr>
                <w:sz w:val="20"/>
              </w:rPr>
            </w:pPr>
            <w:r>
              <w:rPr>
                <w:sz w:val="20"/>
              </w:rPr>
              <w:t>62.746.008</w:t>
            </w:r>
          </w:p>
        </w:tc>
        <w:tc>
          <w:tcPr>
            <w:tcW w:w="852" w:type="dxa"/>
            <w:tcBorders>
              <w:top w:val="single" w:sz="4" w:space="0" w:color="000000"/>
              <w:left w:val="single" w:sz="4" w:space="0" w:color="000000"/>
              <w:bottom w:val="single" w:sz="4" w:space="0" w:color="000000"/>
              <w:right w:val="single" w:sz="4" w:space="0" w:color="000000"/>
            </w:tcBorders>
          </w:tcPr>
          <w:p w14:paraId="541BDBD4" w14:textId="77777777" w:rsidR="00254DFB" w:rsidRDefault="00254DFB" w:rsidP="00AC2BD4">
            <w:pPr>
              <w:pStyle w:val="TableParagraph"/>
              <w:spacing w:before="1" w:line="223" w:lineRule="exact"/>
              <w:ind w:right="54"/>
              <w:jc w:val="right"/>
              <w:rPr>
                <w:sz w:val="20"/>
              </w:rPr>
            </w:pPr>
            <w:r>
              <w:rPr>
                <w:sz w:val="20"/>
              </w:rPr>
              <w:t>1,30%</w:t>
            </w:r>
          </w:p>
        </w:tc>
      </w:tr>
      <w:tr w:rsidR="00254DFB" w14:paraId="737C5426" w14:textId="77777777" w:rsidTr="00AC2BD4">
        <w:trPr>
          <w:trHeight w:val="445"/>
        </w:trPr>
        <w:tc>
          <w:tcPr>
            <w:tcW w:w="1183" w:type="dxa"/>
            <w:tcBorders>
              <w:top w:val="single" w:sz="4" w:space="0" w:color="000000"/>
              <w:bottom w:val="single" w:sz="4" w:space="0" w:color="000000"/>
              <w:right w:val="single" w:sz="4" w:space="0" w:color="000000"/>
            </w:tcBorders>
          </w:tcPr>
          <w:p w14:paraId="1BD4C02B" w14:textId="77777777" w:rsidR="00254DFB" w:rsidRDefault="00254DFB" w:rsidP="00AC2BD4">
            <w:pPr>
              <w:pStyle w:val="TableParagraph"/>
              <w:spacing w:before="102"/>
              <w:ind w:right="55"/>
              <w:jc w:val="right"/>
              <w:rPr>
                <w:sz w:val="20"/>
              </w:rPr>
            </w:pPr>
            <w:r>
              <w:rPr>
                <w:sz w:val="20"/>
              </w:rPr>
              <w:t>13191201</w:t>
            </w:r>
          </w:p>
        </w:tc>
        <w:tc>
          <w:tcPr>
            <w:tcW w:w="2672" w:type="dxa"/>
            <w:tcBorders>
              <w:top w:val="single" w:sz="4" w:space="0" w:color="000000"/>
              <w:left w:val="single" w:sz="4" w:space="0" w:color="000000"/>
              <w:bottom w:val="single" w:sz="4" w:space="0" w:color="000000"/>
              <w:right w:val="single" w:sz="4" w:space="0" w:color="000000"/>
            </w:tcBorders>
          </w:tcPr>
          <w:p w14:paraId="4BDCFF19" w14:textId="77777777" w:rsidR="00254DFB" w:rsidRDefault="00254DFB" w:rsidP="00AC2BD4">
            <w:pPr>
              <w:pStyle w:val="TableParagraph"/>
              <w:spacing w:before="102"/>
              <w:ind w:left="74"/>
              <w:rPr>
                <w:sz w:val="20"/>
              </w:rPr>
            </w:pPr>
            <w:r>
              <w:rPr>
                <w:sz w:val="20"/>
              </w:rPr>
              <w:t>COMPAÑIAS</w:t>
            </w:r>
            <w:r>
              <w:rPr>
                <w:spacing w:val="-4"/>
                <w:sz w:val="20"/>
              </w:rPr>
              <w:t xml:space="preserve"> </w:t>
            </w:r>
            <w:r>
              <w:rPr>
                <w:sz w:val="20"/>
              </w:rPr>
              <w:t>ASEGURADORAS</w:t>
            </w:r>
          </w:p>
        </w:tc>
        <w:tc>
          <w:tcPr>
            <w:tcW w:w="2091" w:type="dxa"/>
            <w:tcBorders>
              <w:top w:val="single" w:sz="4" w:space="0" w:color="000000"/>
              <w:left w:val="single" w:sz="4" w:space="0" w:color="000000"/>
              <w:bottom w:val="single" w:sz="4" w:space="0" w:color="000000"/>
              <w:right w:val="single" w:sz="4" w:space="0" w:color="000000"/>
            </w:tcBorders>
          </w:tcPr>
          <w:p w14:paraId="783334E0" w14:textId="77777777" w:rsidR="00254DFB" w:rsidRDefault="00254DFB" w:rsidP="00AC2BD4">
            <w:pPr>
              <w:pStyle w:val="TableParagraph"/>
              <w:spacing w:before="102"/>
              <w:ind w:right="52"/>
              <w:jc w:val="right"/>
              <w:rPr>
                <w:sz w:val="20"/>
              </w:rPr>
            </w:pPr>
            <w:r>
              <w:rPr>
                <w:sz w:val="20"/>
              </w:rPr>
              <w:t>26.288.139</w:t>
            </w:r>
          </w:p>
        </w:tc>
        <w:tc>
          <w:tcPr>
            <w:tcW w:w="1558" w:type="dxa"/>
            <w:tcBorders>
              <w:top w:val="single" w:sz="4" w:space="0" w:color="000000"/>
              <w:left w:val="single" w:sz="4" w:space="0" w:color="000000"/>
              <w:bottom w:val="single" w:sz="4" w:space="0" w:color="000000"/>
              <w:right w:val="single" w:sz="4" w:space="0" w:color="000000"/>
            </w:tcBorders>
          </w:tcPr>
          <w:p w14:paraId="5F806A90" w14:textId="77777777" w:rsidR="00254DFB" w:rsidRDefault="00254DFB" w:rsidP="00AC2BD4">
            <w:pPr>
              <w:pStyle w:val="TableParagraph"/>
              <w:spacing w:before="102"/>
              <w:ind w:right="53"/>
              <w:jc w:val="right"/>
              <w:rPr>
                <w:sz w:val="20"/>
              </w:rPr>
            </w:pPr>
            <w:r>
              <w:rPr>
                <w:sz w:val="20"/>
              </w:rPr>
              <w:t>2.190.678</w:t>
            </w:r>
          </w:p>
        </w:tc>
        <w:tc>
          <w:tcPr>
            <w:tcW w:w="852" w:type="dxa"/>
            <w:tcBorders>
              <w:top w:val="single" w:sz="4" w:space="0" w:color="000000"/>
              <w:left w:val="single" w:sz="4" w:space="0" w:color="000000"/>
              <w:bottom w:val="single" w:sz="4" w:space="0" w:color="000000"/>
              <w:right w:val="single" w:sz="4" w:space="0" w:color="000000"/>
            </w:tcBorders>
          </w:tcPr>
          <w:p w14:paraId="5C84F372" w14:textId="77777777" w:rsidR="00254DFB" w:rsidRDefault="00254DFB" w:rsidP="00AC2BD4">
            <w:pPr>
              <w:pStyle w:val="TableParagraph"/>
              <w:spacing w:before="102"/>
              <w:ind w:right="54"/>
              <w:jc w:val="right"/>
              <w:rPr>
                <w:sz w:val="20"/>
              </w:rPr>
            </w:pPr>
            <w:r>
              <w:rPr>
                <w:sz w:val="20"/>
              </w:rPr>
              <w:t>0,05%</w:t>
            </w:r>
          </w:p>
        </w:tc>
      </w:tr>
      <w:tr w:rsidR="00254DFB" w14:paraId="36C67997" w14:textId="77777777" w:rsidTr="00AC2BD4">
        <w:trPr>
          <w:trHeight w:val="244"/>
        </w:trPr>
        <w:tc>
          <w:tcPr>
            <w:tcW w:w="1183" w:type="dxa"/>
            <w:tcBorders>
              <w:top w:val="single" w:sz="4" w:space="0" w:color="000000"/>
              <w:bottom w:val="single" w:sz="4" w:space="0" w:color="000000"/>
              <w:right w:val="single" w:sz="4" w:space="0" w:color="000000"/>
            </w:tcBorders>
          </w:tcPr>
          <w:p w14:paraId="03B519B0" w14:textId="77777777" w:rsidR="00254DFB" w:rsidRDefault="00254DFB" w:rsidP="00AC2BD4">
            <w:pPr>
              <w:pStyle w:val="TableParagraph"/>
              <w:spacing w:before="1" w:line="223" w:lineRule="exact"/>
              <w:ind w:right="55"/>
              <w:jc w:val="right"/>
              <w:rPr>
                <w:sz w:val="20"/>
              </w:rPr>
            </w:pPr>
            <w:r>
              <w:rPr>
                <w:sz w:val="20"/>
              </w:rPr>
              <w:t>13191401</w:t>
            </w:r>
          </w:p>
        </w:tc>
        <w:tc>
          <w:tcPr>
            <w:tcW w:w="2672" w:type="dxa"/>
            <w:tcBorders>
              <w:top w:val="single" w:sz="4" w:space="0" w:color="000000"/>
              <w:left w:val="single" w:sz="4" w:space="0" w:color="000000"/>
              <w:bottom w:val="single" w:sz="4" w:space="0" w:color="000000"/>
              <w:right w:val="single" w:sz="4" w:space="0" w:color="000000"/>
            </w:tcBorders>
          </w:tcPr>
          <w:p w14:paraId="55A72D5C" w14:textId="77777777" w:rsidR="00254DFB" w:rsidRDefault="00254DFB" w:rsidP="00AC2BD4">
            <w:pPr>
              <w:pStyle w:val="TableParagraph"/>
              <w:spacing w:before="1" w:line="223" w:lineRule="exact"/>
              <w:ind w:left="74"/>
              <w:rPr>
                <w:sz w:val="20"/>
              </w:rPr>
            </w:pPr>
            <w:r>
              <w:rPr>
                <w:sz w:val="20"/>
              </w:rPr>
              <w:t>REGIMEN</w:t>
            </w:r>
            <w:r>
              <w:rPr>
                <w:spacing w:val="-5"/>
                <w:sz w:val="20"/>
              </w:rPr>
              <w:t xml:space="preserve"> </w:t>
            </w:r>
            <w:r>
              <w:rPr>
                <w:sz w:val="20"/>
              </w:rPr>
              <w:t>ESPECIAL</w:t>
            </w:r>
          </w:p>
        </w:tc>
        <w:tc>
          <w:tcPr>
            <w:tcW w:w="2091" w:type="dxa"/>
            <w:tcBorders>
              <w:top w:val="single" w:sz="4" w:space="0" w:color="000000"/>
              <w:left w:val="single" w:sz="4" w:space="0" w:color="000000"/>
              <w:bottom w:val="single" w:sz="4" w:space="0" w:color="000000"/>
              <w:right w:val="single" w:sz="4" w:space="0" w:color="000000"/>
            </w:tcBorders>
          </w:tcPr>
          <w:p w14:paraId="0983F3A6" w14:textId="77777777" w:rsidR="00254DFB" w:rsidRDefault="00254DFB" w:rsidP="00AC2BD4">
            <w:pPr>
              <w:pStyle w:val="TableParagraph"/>
              <w:spacing w:before="1" w:line="223" w:lineRule="exact"/>
              <w:ind w:right="53"/>
              <w:jc w:val="right"/>
              <w:rPr>
                <w:sz w:val="20"/>
              </w:rPr>
            </w:pPr>
            <w:r>
              <w:rPr>
                <w:sz w:val="20"/>
              </w:rPr>
              <w:t>1.502.091.672</w:t>
            </w:r>
          </w:p>
        </w:tc>
        <w:tc>
          <w:tcPr>
            <w:tcW w:w="1558" w:type="dxa"/>
            <w:tcBorders>
              <w:top w:val="single" w:sz="4" w:space="0" w:color="000000"/>
              <w:left w:val="single" w:sz="4" w:space="0" w:color="000000"/>
              <w:bottom w:val="single" w:sz="4" w:space="0" w:color="000000"/>
              <w:right w:val="single" w:sz="4" w:space="0" w:color="000000"/>
            </w:tcBorders>
          </w:tcPr>
          <w:p w14:paraId="2626D6E3" w14:textId="77777777" w:rsidR="00254DFB" w:rsidRDefault="00254DFB" w:rsidP="00AC2BD4">
            <w:pPr>
              <w:pStyle w:val="TableParagraph"/>
              <w:spacing w:before="1" w:line="223" w:lineRule="exact"/>
              <w:ind w:right="53"/>
              <w:jc w:val="right"/>
              <w:rPr>
                <w:sz w:val="20"/>
              </w:rPr>
            </w:pPr>
            <w:r>
              <w:rPr>
                <w:sz w:val="20"/>
              </w:rPr>
              <w:t>125.174.306</w:t>
            </w:r>
          </w:p>
        </w:tc>
        <w:tc>
          <w:tcPr>
            <w:tcW w:w="852" w:type="dxa"/>
            <w:tcBorders>
              <w:top w:val="single" w:sz="4" w:space="0" w:color="000000"/>
              <w:left w:val="single" w:sz="4" w:space="0" w:color="000000"/>
              <w:bottom w:val="single" w:sz="4" w:space="0" w:color="000000"/>
              <w:right w:val="single" w:sz="4" w:space="0" w:color="000000"/>
            </w:tcBorders>
          </w:tcPr>
          <w:p w14:paraId="3B0E830E" w14:textId="77777777" w:rsidR="00254DFB" w:rsidRDefault="00254DFB" w:rsidP="00AC2BD4">
            <w:pPr>
              <w:pStyle w:val="TableParagraph"/>
              <w:spacing w:before="1" w:line="223" w:lineRule="exact"/>
              <w:ind w:right="54"/>
              <w:jc w:val="right"/>
              <w:rPr>
                <w:sz w:val="20"/>
              </w:rPr>
            </w:pPr>
            <w:r>
              <w:rPr>
                <w:sz w:val="20"/>
              </w:rPr>
              <w:t>2,59%</w:t>
            </w:r>
          </w:p>
        </w:tc>
      </w:tr>
      <w:tr w:rsidR="00254DFB" w14:paraId="0D0E7EAB" w14:textId="77777777" w:rsidTr="00AC2BD4">
        <w:trPr>
          <w:trHeight w:val="244"/>
        </w:trPr>
        <w:tc>
          <w:tcPr>
            <w:tcW w:w="1183" w:type="dxa"/>
            <w:tcBorders>
              <w:top w:val="single" w:sz="4" w:space="0" w:color="000000"/>
              <w:bottom w:val="single" w:sz="4" w:space="0" w:color="000000"/>
              <w:right w:val="single" w:sz="4" w:space="0" w:color="000000"/>
            </w:tcBorders>
          </w:tcPr>
          <w:p w14:paraId="773376F6" w14:textId="77777777" w:rsidR="00254DFB" w:rsidRDefault="00254DFB" w:rsidP="00AC2BD4">
            <w:pPr>
              <w:pStyle w:val="TableParagraph"/>
              <w:spacing w:before="1" w:line="223" w:lineRule="exact"/>
              <w:ind w:right="55"/>
              <w:jc w:val="right"/>
              <w:rPr>
                <w:sz w:val="20"/>
              </w:rPr>
            </w:pPr>
            <w:r>
              <w:rPr>
                <w:sz w:val="20"/>
              </w:rPr>
              <w:t>13191601</w:t>
            </w:r>
          </w:p>
        </w:tc>
        <w:tc>
          <w:tcPr>
            <w:tcW w:w="2672" w:type="dxa"/>
            <w:tcBorders>
              <w:top w:val="single" w:sz="4" w:space="0" w:color="000000"/>
              <w:left w:val="single" w:sz="4" w:space="0" w:color="000000"/>
              <w:bottom w:val="single" w:sz="4" w:space="0" w:color="000000"/>
              <w:right w:val="single" w:sz="4" w:space="0" w:color="000000"/>
            </w:tcBorders>
          </w:tcPr>
          <w:p w14:paraId="0C67A4CB" w14:textId="77777777" w:rsidR="00254DFB" w:rsidRDefault="00254DFB" w:rsidP="00AC2BD4">
            <w:pPr>
              <w:pStyle w:val="TableParagraph"/>
              <w:spacing w:before="1" w:line="223" w:lineRule="exact"/>
              <w:ind w:left="74"/>
              <w:rPr>
                <w:sz w:val="20"/>
              </w:rPr>
            </w:pPr>
            <w:r>
              <w:rPr>
                <w:sz w:val="20"/>
              </w:rPr>
              <w:t>PARTICULARES</w:t>
            </w:r>
          </w:p>
        </w:tc>
        <w:tc>
          <w:tcPr>
            <w:tcW w:w="2091" w:type="dxa"/>
            <w:tcBorders>
              <w:top w:val="single" w:sz="4" w:space="0" w:color="000000"/>
              <w:left w:val="single" w:sz="4" w:space="0" w:color="000000"/>
              <w:bottom w:val="single" w:sz="4" w:space="0" w:color="000000"/>
              <w:right w:val="single" w:sz="4" w:space="0" w:color="000000"/>
            </w:tcBorders>
          </w:tcPr>
          <w:p w14:paraId="7F29C919" w14:textId="77777777" w:rsidR="00254DFB" w:rsidRDefault="00254DFB" w:rsidP="00AC2BD4">
            <w:pPr>
              <w:pStyle w:val="TableParagraph"/>
              <w:spacing w:before="1" w:line="223" w:lineRule="exact"/>
              <w:ind w:right="53"/>
              <w:jc w:val="right"/>
              <w:rPr>
                <w:sz w:val="20"/>
              </w:rPr>
            </w:pPr>
            <w:r>
              <w:rPr>
                <w:sz w:val="20"/>
              </w:rPr>
              <w:t>132.670.214</w:t>
            </w:r>
          </w:p>
        </w:tc>
        <w:tc>
          <w:tcPr>
            <w:tcW w:w="1558" w:type="dxa"/>
            <w:tcBorders>
              <w:top w:val="single" w:sz="4" w:space="0" w:color="000000"/>
              <w:left w:val="single" w:sz="4" w:space="0" w:color="000000"/>
              <w:bottom w:val="single" w:sz="4" w:space="0" w:color="000000"/>
              <w:right w:val="single" w:sz="4" w:space="0" w:color="000000"/>
            </w:tcBorders>
          </w:tcPr>
          <w:p w14:paraId="0114BD9F" w14:textId="77777777" w:rsidR="00254DFB" w:rsidRDefault="00254DFB" w:rsidP="00AC2BD4">
            <w:pPr>
              <w:pStyle w:val="TableParagraph"/>
              <w:spacing w:before="1" w:line="223" w:lineRule="exact"/>
              <w:ind w:right="53"/>
              <w:jc w:val="right"/>
              <w:rPr>
                <w:sz w:val="20"/>
              </w:rPr>
            </w:pPr>
            <w:r>
              <w:rPr>
                <w:sz w:val="20"/>
              </w:rPr>
              <w:t>11.055.851</w:t>
            </w:r>
          </w:p>
        </w:tc>
        <w:tc>
          <w:tcPr>
            <w:tcW w:w="852" w:type="dxa"/>
            <w:tcBorders>
              <w:top w:val="single" w:sz="4" w:space="0" w:color="000000"/>
              <w:left w:val="single" w:sz="4" w:space="0" w:color="000000"/>
              <w:bottom w:val="single" w:sz="4" w:space="0" w:color="000000"/>
              <w:right w:val="single" w:sz="4" w:space="0" w:color="000000"/>
            </w:tcBorders>
          </w:tcPr>
          <w:p w14:paraId="13BB21DB" w14:textId="77777777" w:rsidR="00254DFB" w:rsidRDefault="00254DFB" w:rsidP="00AC2BD4">
            <w:pPr>
              <w:pStyle w:val="TableParagraph"/>
              <w:spacing w:before="1" w:line="223" w:lineRule="exact"/>
              <w:ind w:right="54"/>
              <w:jc w:val="right"/>
              <w:rPr>
                <w:sz w:val="20"/>
              </w:rPr>
            </w:pPr>
            <w:r>
              <w:rPr>
                <w:sz w:val="20"/>
              </w:rPr>
              <w:t>0,23%</w:t>
            </w:r>
          </w:p>
        </w:tc>
      </w:tr>
      <w:tr w:rsidR="00254DFB" w14:paraId="720CCD5B" w14:textId="77777777" w:rsidTr="00AC2BD4">
        <w:trPr>
          <w:trHeight w:val="244"/>
        </w:trPr>
        <w:tc>
          <w:tcPr>
            <w:tcW w:w="1183" w:type="dxa"/>
            <w:tcBorders>
              <w:top w:val="single" w:sz="4" w:space="0" w:color="000000"/>
              <w:bottom w:val="single" w:sz="4" w:space="0" w:color="000000"/>
              <w:right w:val="single" w:sz="4" w:space="0" w:color="000000"/>
            </w:tcBorders>
          </w:tcPr>
          <w:p w14:paraId="001E1644" w14:textId="77777777" w:rsidR="00254DFB" w:rsidRDefault="00254DFB" w:rsidP="00AC2BD4">
            <w:pPr>
              <w:pStyle w:val="TableParagraph"/>
              <w:spacing w:before="1" w:line="223" w:lineRule="exact"/>
              <w:ind w:right="55"/>
              <w:jc w:val="right"/>
              <w:rPr>
                <w:sz w:val="20"/>
              </w:rPr>
            </w:pPr>
            <w:r>
              <w:rPr>
                <w:sz w:val="20"/>
              </w:rPr>
              <w:t>13191701</w:t>
            </w:r>
          </w:p>
        </w:tc>
        <w:tc>
          <w:tcPr>
            <w:tcW w:w="2672" w:type="dxa"/>
            <w:tcBorders>
              <w:top w:val="single" w:sz="4" w:space="0" w:color="000000"/>
              <w:left w:val="single" w:sz="4" w:space="0" w:color="000000"/>
              <w:bottom w:val="single" w:sz="4" w:space="0" w:color="000000"/>
              <w:right w:val="single" w:sz="4" w:space="0" w:color="000000"/>
            </w:tcBorders>
          </w:tcPr>
          <w:p w14:paraId="1D48EA03" w14:textId="77777777" w:rsidR="00254DFB" w:rsidRDefault="00254DFB" w:rsidP="00AC2BD4">
            <w:pPr>
              <w:pStyle w:val="TableParagraph"/>
              <w:spacing w:before="1" w:line="223" w:lineRule="exact"/>
              <w:ind w:left="74"/>
              <w:rPr>
                <w:sz w:val="20"/>
              </w:rPr>
            </w:pPr>
            <w:r>
              <w:rPr>
                <w:sz w:val="20"/>
              </w:rPr>
              <w:t>SOAT</w:t>
            </w:r>
          </w:p>
        </w:tc>
        <w:tc>
          <w:tcPr>
            <w:tcW w:w="2091" w:type="dxa"/>
            <w:tcBorders>
              <w:top w:val="single" w:sz="4" w:space="0" w:color="000000"/>
              <w:left w:val="single" w:sz="4" w:space="0" w:color="000000"/>
              <w:bottom w:val="single" w:sz="4" w:space="0" w:color="000000"/>
              <w:right w:val="single" w:sz="4" w:space="0" w:color="000000"/>
            </w:tcBorders>
          </w:tcPr>
          <w:p w14:paraId="114632DF" w14:textId="77777777" w:rsidR="00254DFB" w:rsidRDefault="00254DFB" w:rsidP="00AC2BD4">
            <w:pPr>
              <w:pStyle w:val="TableParagraph"/>
              <w:spacing w:before="1" w:line="223" w:lineRule="exact"/>
              <w:ind w:right="53"/>
              <w:jc w:val="right"/>
              <w:rPr>
                <w:sz w:val="20"/>
              </w:rPr>
            </w:pPr>
            <w:r>
              <w:rPr>
                <w:sz w:val="20"/>
              </w:rPr>
              <w:t>2.648.600.583</w:t>
            </w:r>
          </w:p>
        </w:tc>
        <w:tc>
          <w:tcPr>
            <w:tcW w:w="1558" w:type="dxa"/>
            <w:tcBorders>
              <w:top w:val="single" w:sz="4" w:space="0" w:color="000000"/>
              <w:left w:val="single" w:sz="4" w:space="0" w:color="000000"/>
              <w:bottom w:val="single" w:sz="4" w:space="0" w:color="000000"/>
              <w:right w:val="single" w:sz="4" w:space="0" w:color="000000"/>
            </w:tcBorders>
          </w:tcPr>
          <w:p w14:paraId="4D1A60F3" w14:textId="77777777" w:rsidR="00254DFB" w:rsidRDefault="00254DFB" w:rsidP="00AC2BD4">
            <w:pPr>
              <w:pStyle w:val="TableParagraph"/>
              <w:spacing w:before="1" w:line="223" w:lineRule="exact"/>
              <w:ind w:right="53"/>
              <w:jc w:val="right"/>
              <w:rPr>
                <w:sz w:val="20"/>
              </w:rPr>
            </w:pPr>
            <w:r>
              <w:rPr>
                <w:sz w:val="20"/>
              </w:rPr>
              <w:t>220.716.715</w:t>
            </w:r>
          </w:p>
        </w:tc>
        <w:tc>
          <w:tcPr>
            <w:tcW w:w="852" w:type="dxa"/>
            <w:tcBorders>
              <w:top w:val="single" w:sz="4" w:space="0" w:color="000000"/>
              <w:left w:val="single" w:sz="4" w:space="0" w:color="000000"/>
              <w:bottom w:val="single" w:sz="4" w:space="0" w:color="000000"/>
              <w:right w:val="single" w:sz="4" w:space="0" w:color="000000"/>
            </w:tcBorders>
          </w:tcPr>
          <w:p w14:paraId="08063ADC" w14:textId="77777777" w:rsidR="00254DFB" w:rsidRDefault="00254DFB" w:rsidP="00AC2BD4">
            <w:pPr>
              <w:pStyle w:val="TableParagraph"/>
              <w:spacing w:before="1" w:line="223" w:lineRule="exact"/>
              <w:ind w:right="54"/>
              <w:jc w:val="right"/>
              <w:rPr>
                <w:sz w:val="20"/>
              </w:rPr>
            </w:pPr>
            <w:r>
              <w:rPr>
                <w:sz w:val="20"/>
              </w:rPr>
              <w:t>4,57%</w:t>
            </w:r>
          </w:p>
        </w:tc>
      </w:tr>
      <w:tr w:rsidR="00254DFB" w14:paraId="1B602C72" w14:textId="77777777" w:rsidTr="00AC2BD4">
        <w:trPr>
          <w:trHeight w:val="669"/>
        </w:trPr>
        <w:tc>
          <w:tcPr>
            <w:tcW w:w="1183" w:type="dxa"/>
            <w:tcBorders>
              <w:top w:val="single" w:sz="4" w:space="0" w:color="000000"/>
              <w:bottom w:val="single" w:sz="4" w:space="0" w:color="000000"/>
              <w:right w:val="single" w:sz="4" w:space="0" w:color="000000"/>
            </w:tcBorders>
          </w:tcPr>
          <w:p w14:paraId="702F082D" w14:textId="77777777" w:rsidR="00254DFB" w:rsidRDefault="00254DFB" w:rsidP="00AC2BD4">
            <w:pPr>
              <w:pStyle w:val="TableParagraph"/>
              <w:spacing w:before="7"/>
              <w:rPr>
                <w:rFonts w:ascii="Tahoma"/>
                <w:b/>
                <w:sz w:val="17"/>
              </w:rPr>
            </w:pPr>
          </w:p>
          <w:p w14:paraId="5759AABF" w14:textId="77777777" w:rsidR="00254DFB" w:rsidRDefault="00254DFB" w:rsidP="00AC2BD4">
            <w:pPr>
              <w:pStyle w:val="TableParagraph"/>
              <w:ind w:right="55"/>
              <w:jc w:val="right"/>
              <w:rPr>
                <w:sz w:val="20"/>
              </w:rPr>
            </w:pPr>
            <w:r>
              <w:rPr>
                <w:sz w:val="20"/>
              </w:rPr>
              <w:t>13192101</w:t>
            </w:r>
          </w:p>
        </w:tc>
        <w:tc>
          <w:tcPr>
            <w:tcW w:w="2672" w:type="dxa"/>
            <w:tcBorders>
              <w:top w:val="single" w:sz="4" w:space="0" w:color="000000"/>
              <w:left w:val="single" w:sz="4" w:space="0" w:color="000000"/>
              <w:bottom w:val="single" w:sz="4" w:space="0" w:color="000000"/>
              <w:right w:val="single" w:sz="4" w:space="0" w:color="000000"/>
            </w:tcBorders>
          </w:tcPr>
          <w:p w14:paraId="25F839BB" w14:textId="77777777" w:rsidR="00254DFB" w:rsidRDefault="00254DFB" w:rsidP="00AC2BD4">
            <w:pPr>
              <w:pStyle w:val="TableParagraph"/>
              <w:spacing w:before="90"/>
              <w:ind w:left="74" w:right="175"/>
              <w:rPr>
                <w:sz w:val="20"/>
              </w:rPr>
            </w:pPr>
            <w:r>
              <w:rPr>
                <w:sz w:val="20"/>
              </w:rPr>
              <w:t>POBLACION POBRE NO</w:t>
            </w:r>
            <w:r>
              <w:rPr>
                <w:spacing w:val="1"/>
                <w:sz w:val="20"/>
              </w:rPr>
              <w:t xml:space="preserve"> </w:t>
            </w:r>
            <w:r>
              <w:rPr>
                <w:spacing w:val="-1"/>
                <w:sz w:val="20"/>
              </w:rPr>
              <w:t>ASEGURADA</w:t>
            </w:r>
            <w:r>
              <w:rPr>
                <w:spacing w:val="-5"/>
                <w:sz w:val="20"/>
              </w:rPr>
              <w:t xml:space="preserve"> </w:t>
            </w:r>
            <w:r>
              <w:rPr>
                <w:sz w:val="20"/>
              </w:rPr>
              <w:t>(VENEZOLANOS)</w:t>
            </w:r>
          </w:p>
        </w:tc>
        <w:tc>
          <w:tcPr>
            <w:tcW w:w="2091" w:type="dxa"/>
            <w:tcBorders>
              <w:top w:val="single" w:sz="4" w:space="0" w:color="000000"/>
              <w:left w:val="single" w:sz="4" w:space="0" w:color="000000"/>
              <w:bottom w:val="single" w:sz="4" w:space="0" w:color="000000"/>
              <w:right w:val="single" w:sz="4" w:space="0" w:color="000000"/>
            </w:tcBorders>
          </w:tcPr>
          <w:p w14:paraId="3ECB7454" w14:textId="77777777" w:rsidR="00254DFB" w:rsidRDefault="00254DFB" w:rsidP="00AC2BD4">
            <w:pPr>
              <w:pStyle w:val="TableParagraph"/>
              <w:spacing w:before="7"/>
              <w:rPr>
                <w:rFonts w:ascii="Tahoma"/>
                <w:b/>
                <w:sz w:val="17"/>
              </w:rPr>
            </w:pPr>
          </w:p>
          <w:p w14:paraId="1E3A999A" w14:textId="77777777" w:rsidR="00254DFB" w:rsidRDefault="00254DFB" w:rsidP="00AC2BD4">
            <w:pPr>
              <w:pStyle w:val="TableParagraph"/>
              <w:ind w:right="53"/>
              <w:jc w:val="right"/>
              <w:rPr>
                <w:sz w:val="20"/>
              </w:rPr>
            </w:pPr>
            <w:r>
              <w:rPr>
                <w:sz w:val="20"/>
              </w:rPr>
              <w:t>807.827.705</w:t>
            </w:r>
          </w:p>
        </w:tc>
        <w:tc>
          <w:tcPr>
            <w:tcW w:w="1558" w:type="dxa"/>
            <w:tcBorders>
              <w:top w:val="single" w:sz="4" w:space="0" w:color="000000"/>
              <w:left w:val="single" w:sz="4" w:space="0" w:color="000000"/>
              <w:bottom w:val="single" w:sz="4" w:space="0" w:color="000000"/>
              <w:right w:val="single" w:sz="4" w:space="0" w:color="000000"/>
            </w:tcBorders>
          </w:tcPr>
          <w:p w14:paraId="49236FAD" w14:textId="77777777" w:rsidR="00254DFB" w:rsidRDefault="00254DFB" w:rsidP="00AC2BD4">
            <w:pPr>
              <w:pStyle w:val="TableParagraph"/>
              <w:spacing w:before="7"/>
              <w:rPr>
                <w:rFonts w:ascii="Tahoma"/>
                <w:b/>
                <w:sz w:val="17"/>
              </w:rPr>
            </w:pPr>
          </w:p>
          <w:p w14:paraId="6F802BAB" w14:textId="77777777" w:rsidR="00254DFB" w:rsidRDefault="00254DFB" w:rsidP="00AC2BD4">
            <w:pPr>
              <w:pStyle w:val="TableParagraph"/>
              <w:ind w:right="53"/>
              <w:jc w:val="right"/>
              <w:rPr>
                <w:sz w:val="20"/>
              </w:rPr>
            </w:pPr>
            <w:r>
              <w:rPr>
                <w:sz w:val="20"/>
              </w:rPr>
              <w:t>67.318.975</w:t>
            </w:r>
          </w:p>
        </w:tc>
        <w:tc>
          <w:tcPr>
            <w:tcW w:w="852" w:type="dxa"/>
            <w:tcBorders>
              <w:top w:val="single" w:sz="4" w:space="0" w:color="000000"/>
              <w:left w:val="single" w:sz="4" w:space="0" w:color="000000"/>
              <w:bottom w:val="single" w:sz="4" w:space="0" w:color="000000"/>
              <w:right w:val="single" w:sz="4" w:space="0" w:color="000000"/>
            </w:tcBorders>
          </w:tcPr>
          <w:p w14:paraId="23182793" w14:textId="77777777" w:rsidR="00254DFB" w:rsidRDefault="00254DFB" w:rsidP="00AC2BD4">
            <w:pPr>
              <w:pStyle w:val="TableParagraph"/>
              <w:spacing w:before="7"/>
              <w:rPr>
                <w:rFonts w:ascii="Tahoma"/>
                <w:b/>
                <w:sz w:val="17"/>
              </w:rPr>
            </w:pPr>
          </w:p>
          <w:p w14:paraId="70B2EDF8" w14:textId="77777777" w:rsidR="00254DFB" w:rsidRDefault="00254DFB" w:rsidP="00AC2BD4">
            <w:pPr>
              <w:pStyle w:val="TableParagraph"/>
              <w:ind w:right="54"/>
              <w:jc w:val="right"/>
              <w:rPr>
                <w:sz w:val="20"/>
              </w:rPr>
            </w:pPr>
            <w:r>
              <w:rPr>
                <w:sz w:val="20"/>
              </w:rPr>
              <w:t>1,39%</w:t>
            </w:r>
          </w:p>
        </w:tc>
      </w:tr>
      <w:tr w:rsidR="00254DFB" w14:paraId="0276F160" w14:textId="77777777" w:rsidTr="00AC2BD4">
        <w:trPr>
          <w:trHeight w:val="244"/>
        </w:trPr>
        <w:tc>
          <w:tcPr>
            <w:tcW w:w="1183" w:type="dxa"/>
            <w:tcBorders>
              <w:top w:val="single" w:sz="4" w:space="0" w:color="000000"/>
              <w:bottom w:val="single" w:sz="4" w:space="0" w:color="000000"/>
              <w:right w:val="single" w:sz="4" w:space="0" w:color="000000"/>
            </w:tcBorders>
          </w:tcPr>
          <w:p w14:paraId="5395D3E0" w14:textId="77777777" w:rsidR="00254DFB" w:rsidRDefault="00254DFB" w:rsidP="00AC2BD4">
            <w:pPr>
              <w:pStyle w:val="TableParagraph"/>
              <w:spacing w:before="1" w:line="223" w:lineRule="exact"/>
              <w:ind w:right="55"/>
              <w:jc w:val="right"/>
              <w:rPr>
                <w:sz w:val="20"/>
              </w:rPr>
            </w:pPr>
            <w:r>
              <w:rPr>
                <w:sz w:val="20"/>
              </w:rPr>
              <w:t>13192301</w:t>
            </w:r>
          </w:p>
        </w:tc>
        <w:tc>
          <w:tcPr>
            <w:tcW w:w="2672" w:type="dxa"/>
            <w:tcBorders>
              <w:top w:val="single" w:sz="4" w:space="0" w:color="000000"/>
              <w:left w:val="single" w:sz="4" w:space="0" w:color="000000"/>
              <w:bottom w:val="single" w:sz="4" w:space="0" w:color="000000"/>
              <w:right w:val="single" w:sz="4" w:space="0" w:color="000000"/>
            </w:tcBorders>
          </w:tcPr>
          <w:p w14:paraId="35EE16A3" w14:textId="77777777" w:rsidR="00254DFB" w:rsidRDefault="00254DFB" w:rsidP="00AC2BD4">
            <w:pPr>
              <w:pStyle w:val="TableParagraph"/>
              <w:spacing w:before="1" w:line="223" w:lineRule="exact"/>
              <w:ind w:left="74"/>
              <w:rPr>
                <w:sz w:val="20"/>
              </w:rPr>
            </w:pPr>
            <w:r>
              <w:rPr>
                <w:sz w:val="20"/>
              </w:rPr>
              <w:t>ARL</w:t>
            </w:r>
          </w:p>
        </w:tc>
        <w:tc>
          <w:tcPr>
            <w:tcW w:w="2091" w:type="dxa"/>
            <w:tcBorders>
              <w:top w:val="single" w:sz="4" w:space="0" w:color="000000"/>
              <w:left w:val="single" w:sz="4" w:space="0" w:color="000000"/>
              <w:bottom w:val="single" w:sz="4" w:space="0" w:color="000000"/>
              <w:right w:val="single" w:sz="4" w:space="0" w:color="000000"/>
            </w:tcBorders>
          </w:tcPr>
          <w:p w14:paraId="09E73207" w14:textId="77777777" w:rsidR="00254DFB" w:rsidRDefault="00254DFB" w:rsidP="00AC2BD4">
            <w:pPr>
              <w:pStyle w:val="TableParagraph"/>
              <w:spacing w:before="1" w:line="223" w:lineRule="exact"/>
              <w:ind w:right="53"/>
              <w:jc w:val="right"/>
              <w:rPr>
                <w:sz w:val="20"/>
              </w:rPr>
            </w:pPr>
            <w:r>
              <w:rPr>
                <w:sz w:val="20"/>
              </w:rPr>
              <w:t>314.391.989</w:t>
            </w:r>
          </w:p>
        </w:tc>
        <w:tc>
          <w:tcPr>
            <w:tcW w:w="1558" w:type="dxa"/>
            <w:tcBorders>
              <w:top w:val="single" w:sz="4" w:space="0" w:color="000000"/>
              <w:left w:val="single" w:sz="4" w:space="0" w:color="000000"/>
              <w:bottom w:val="single" w:sz="4" w:space="0" w:color="000000"/>
              <w:right w:val="single" w:sz="4" w:space="0" w:color="000000"/>
            </w:tcBorders>
          </w:tcPr>
          <w:p w14:paraId="0576DC9C" w14:textId="77777777" w:rsidR="00254DFB" w:rsidRDefault="00254DFB" w:rsidP="00AC2BD4">
            <w:pPr>
              <w:pStyle w:val="TableParagraph"/>
              <w:spacing w:before="1" w:line="223" w:lineRule="exact"/>
              <w:ind w:right="53"/>
              <w:jc w:val="right"/>
              <w:rPr>
                <w:sz w:val="20"/>
              </w:rPr>
            </w:pPr>
            <w:r>
              <w:rPr>
                <w:sz w:val="20"/>
              </w:rPr>
              <w:t>26.199.332</w:t>
            </w:r>
          </w:p>
        </w:tc>
        <w:tc>
          <w:tcPr>
            <w:tcW w:w="852" w:type="dxa"/>
            <w:tcBorders>
              <w:top w:val="single" w:sz="4" w:space="0" w:color="000000"/>
              <w:left w:val="single" w:sz="4" w:space="0" w:color="000000"/>
              <w:bottom w:val="single" w:sz="4" w:space="0" w:color="000000"/>
              <w:right w:val="single" w:sz="4" w:space="0" w:color="000000"/>
            </w:tcBorders>
          </w:tcPr>
          <w:p w14:paraId="3BFA0AA3" w14:textId="77777777" w:rsidR="00254DFB" w:rsidRDefault="00254DFB" w:rsidP="00AC2BD4">
            <w:pPr>
              <w:pStyle w:val="TableParagraph"/>
              <w:spacing w:before="1" w:line="223" w:lineRule="exact"/>
              <w:ind w:right="54"/>
              <w:jc w:val="right"/>
              <w:rPr>
                <w:sz w:val="20"/>
              </w:rPr>
            </w:pPr>
            <w:r>
              <w:rPr>
                <w:sz w:val="20"/>
              </w:rPr>
              <w:t>0,54%</w:t>
            </w:r>
          </w:p>
        </w:tc>
      </w:tr>
      <w:tr w:rsidR="00254DFB" w14:paraId="159789E1" w14:textId="77777777" w:rsidTr="00AC2BD4">
        <w:trPr>
          <w:trHeight w:val="248"/>
        </w:trPr>
        <w:tc>
          <w:tcPr>
            <w:tcW w:w="1183" w:type="dxa"/>
            <w:tcBorders>
              <w:top w:val="single" w:sz="4" w:space="0" w:color="000000"/>
              <w:right w:val="single" w:sz="4" w:space="0" w:color="000000"/>
            </w:tcBorders>
          </w:tcPr>
          <w:p w14:paraId="2816A168" w14:textId="77777777" w:rsidR="00254DFB" w:rsidRDefault="00254DFB" w:rsidP="00AC2BD4">
            <w:pPr>
              <w:pStyle w:val="TableParagraph"/>
              <w:spacing w:before="3" w:line="225" w:lineRule="exact"/>
              <w:ind w:right="55"/>
              <w:jc w:val="right"/>
              <w:rPr>
                <w:sz w:val="20"/>
              </w:rPr>
            </w:pPr>
            <w:r>
              <w:rPr>
                <w:sz w:val="20"/>
              </w:rPr>
              <w:lastRenderedPageBreak/>
              <w:t>13192701</w:t>
            </w:r>
          </w:p>
        </w:tc>
        <w:tc>
          <w:tcPr>
            <w:tcW w:w="2672" w:type="dxa"/>
            <w:tcBorders>
              <w:top w:val="single" w:sz="4" w:space="0" w:color="000000"/>
              <w:left w:val="single" w:sz="4" w:space="0" w:color="000000"/>
              <w:right w:val="single" w:sz="4" w:space="0" w:color="000000"/>
            </w:tcBorders>
          </w:tcPr>
          <w:p w14:paraId="073AC8BC" w14:textId="77777777" w:rsidR="00254DFB" w:rsidRDefault="00254DFB" w:rsidP="00AC2BD4">
            <w:pPr>
              <w:pStyle w:val="TableParagraph"/>
              <w:spacing w:before="3" w:line="225" w:lineRule="exact"/>
              <w:ind w:left="74"/>
              <w:rPr>
                <w:sz w:val="20"/>
              </w:rPr>
            </w:pPr>
            <w:r>
              <w:rPr>
                <w:sz w:val="20"/>
              </w:rPr>
              <w:t>ADRES</w:t>
            </w:r>
          </w:p>
        </w:tc>
        <w:tc>
          <w:tcPr>
            <w:tcW w:w="2091" w:type="dxa"/>
            <w:tcBorders>
              <w:top w:val="single" w:sz="4" w:space="0" w:color="000000"/>
              <w:left w:val="single" w:sz="4" w:space="0" w:color="000000"/>
              <w:right w:val="single" w:sz="4" w:space="0" w:color="000000"/>
            </w:tcBorders>
          </w:tcPr>
          <w:p w14:paraId="75339661" w14:textId="77777777" w:rsidR="00254DFB" w:rsidRDefault="00254DFB" w:rsidP="00AC2BD4">
            <w:pPr>
              <w:pStyle w:val="TableParagraph"/>
              <w:spacing w:before="3" w:line="225" w:lineRule="exact"/>
              <w:ind w:right="53"/>
              <w:jc w:val="right"/>
              <w:rPr>
                <w:sz w:val="20"/>
              </w:rPr>
            </w:pPr>
            <w:r>
              <w:rPr>
                <w:sz w:val="20"/>
              </w:rPr>
              <w:t>931.098.442</w:t>
            </w:r>
          </w:p>
        </w:tc>
        <w:tc>
          <w:tcPr>
            <w:tcW w:w="1558" w:type="dxa"/>
            <w:tcBorders>
              <w:top w:val="single" w:sz="4" w:space="0" w:color="000000"/>
              <w:left w:val="single" w:sz="4" w:space="0" w:color="000000"/>
              <w:right w:val="single" w:sz="4" w:space="0" w:color="000000"/>
            </w:tcBorders>
          </w:tcPr>
          <w:p w14:paraId="571D0F62" w14:textId="77777777" w:rsidR="00254DFB" w:rsidRDefault="00254DFB" w:rsidP="00AC2BD4">
            <w:pPr>
              <w:pStyle w:val="TableParagraph"/>
              <w:spacing w:before="3" w:line="225" w:lineRule="exact"/>
              <w:ind w:right="53"/>
              <w:jc w:val="right"/>
              <w:rPr>
                <w:sz w:val="20"/>
              </w:rPr>
            </w:pPr>
            <w:r>
              <w:rPr>
                <w:sz w:val="20"/>
              </w:rPr>
              <w:t>77.591.537</w:t>
            </w:r>
          </w:p>
        </w:tc>
        <w:tc>
          <w:tcPr>
            <w:tcW w:w="852" w:type="dxa"/>
            <w:tcBorders>
              <w:top w:val="single" w:sz="4" w:space="0" w:color="000000"/>
              <w:left w:val="single" w:sz="4" w:space="0" w:color="000000"/>
              <w:right w:val="single" w:sz="4" w:space="0" w:color="000000"/>
            </w:tcBorders>
          </w:tcPr>
          <w:p w14:paraId="10E3FE18" w14:textId="77777777" w:rsidR="00254DFB" w:rsidRDefault="00254DFB" w:rsidP="00AC2BD4">
            <w:pPr>
              <w:pStyle w:val="TableParagraph"/>
              <w:spacing w:before="3" w:line="225" w:lineRule="exact"/>
              <w:ind w:right="54"/>
              <w:jc w:val="right"/>
              <w:rPr>
                <w:sz w:val="20"/>
              </w:rPr>
            </w:pPr>
            <w:r>
              <w:rPr>
                <w:sz w:val="20"/>
              </w:rPr>
              <w:t>1,61%</w:t>
            </w:r>
          </w:p>
        </w:tc>
      </w:tr>
      <w:tr w:rsidR="00254DFB" w14:paraId="323FB655" w14:textId="77777777" w:rsidTr="00AC2BD4">
        <w:trPr>
          <w:trHeight w:val="253"/>
        </w:trPr>
        <w:tc>
          <w:tcPr>
            <w:tcW w:w="3855" w:type="dxa"/>
            <w:gridSpan w:val="2"/>
            <w:tcBorders>
              <w:right w:val="single" w:sz="4" w:space="0" w:color="000000"/>
            </w:tcBorders>
            <w:shd w:val="clear" w:color="auto" w:fill="B4C5E7"/>
          </w:tcPr>
          <w:p w14:paraId="71914830" w14:textId="77777777" w:rsidR="00254DFB" w:rsidRDefault="00254DFB" w:rsidP="00AC2BD4">
            <w:pPr>
              <w:pStyle w:val="TableParagraph"/>
              <w:spacing w:before="6" w:line="228" w:lineRule="exact"/>
              <w:ind w:left="426"/>
              <w:rPr>
                <w:b/>
                <w:sz w:val="20"/>
              </w:rPr>
            </w:pPr>
            <w:r>
              <w:rPr>
                <w:b/>
                <w:sz w:val="20"/>
              </w:rPr>
              <w:t>Comparativo</w:t>
            </w:r>
            <w:r>
              <w:rPr>
                <w:b/>
                <w:spacing w:val="-4"/>
                <w:sz w:val="20"/>
              </w:rPr>
              <w:t xml:space="preserve"> </w:t>
            </w:r>
            <w:r>
              <w:rPr>
                <w:b/>
                <w:sz w:val="20"/>
              </w:rPr>
              <w:t>2023-2022</w:t>
            </w:r>
            <w:r>
              <w:rPr>
                <w:b/>
                <w:spacing w:val="-3"/>
                <w:sz w:val="20"/>
              </w:rPr>
              <w:t xml:space="preserve"> </w:t>
            </w:r>
            <w:r>
              <w:rPr>
                <w:b/>
                <w:sz w:val="20"/>
              </w:rPr>
              <w:t>Facturación</w:t>
            </w:r>
          </w:p>
        </w:tc>
        <w:tc>
          <w:tcPr>
            <w:tcW w:w="2091" w:type="dxa"/>
            <w:tcBorders>
              <w:left w:val="single" w:sz="4" w:space="0" w:color="000000"/>
              <w:right w:val="single" w:sz="4" w:space="0" w:color="000000"/>
            </w:tcBorders>
            <w:shd w:val="clear" w:color="auto" w:fill="B4C5E7"/>
          </w:tcPr>
          <w:p w14:paraId="6D8B5644" w14:textId="77777777" w:rsidR="00254DFB" w:rsidRDefault="00254DFB" w:rsidP="00AC2BD4">
            <w:pPr>
              <w:pStyle w:val="TableParagraph"/>
              <w:spacing w:before="6" w:line="228" w:lineRule="exact"/>
              <w:ind w:right="106"/>
              <w:jc w:val="right"/>
              <w:rPr>
                <w:b/>
                <w:sz w:val="20"/>
              </w:rPr>
            </w:pPr>
            <w:r>
              <w:rPr>
                <w:b/>
                <w:sz w:val="20"/>
              </w:rPr>
              <w:t>57.960.978.323,52</w:t>
            </w:r>
          </w:p>
        </w:tc>
        <w:tc>
          <w:tcPr>
            <w:tcW w:w="1558" w:type="dxa"/>
            <w:tcBorders>
              <w:left w:val="single" w:sz="4" w:space="0" w:color="000000"/>
              <w:right w:val="single" w:sz="4" w:space="0" w:color="000000"/>
            </w:tcBorders>
            <w:shd w:val="clear" w:color="auto" w:fill="B4C5E7"/>
          </w:tcPr>
          <w:p w14:paraId="15796039" w14:textId="77777777" w:rsidR="00254DFB" w:rsidRDefault="00254DFB" w:rsidP="00AC2BD4">
            <w:pPr>
              <w:pStyle w:val="TableParagraph"/>
              <w:spacing w:before="6" w:line="228" w:lineRule="exact"/>
              <w:ind w:right="106"/>
              <w:jc w:val="right"/>
              <w:rPr>
                <w:b/>
                <w:sz w:val="20"/>
              </w:rPr>
            </w:pPr>
            <w:r>
              <w:rPr>
                <w:b/>
                <w:sz w:val="20"/>
              </w:rPr>
              <w:t>4.830.081.526</w:t>
            </w:r>
          </w:p>
        </w:tc>
        <w:tc>
          <w:tcPr>
            <w:tcW w:w="852" w:type="dxa"/>
            <w:tcBorders>
              <w:left w:val="single" w:sz="4" w:space="0" w:color="000000"/>
              <w:right w:val="single" w:sz="4" w:space="0" w:color="000000"/>
            </w:tcBorders>
            <w:shd w:val="clear" w:color="auto" w:fill="B4C5E7"/>
          </w:tcPr>
          <w:p w14:paraId="6C6D2560" w14:textId="77777777" w:rsidR="00254DFB" w:rsidRDefault="00254DFB" w:rsidP="00AC2BD4">
            <w:pPr>
              <w:pStyle w:val="TableParagraph"/>
              <w:spacing w:before="6" w:line="228" w:lineRule="exact"/>
              <w:ind w:right="54"/>
              <w:jc w:val="right"/>
              <w:rPr>
                <w:b/>
                <w:sz w:val="20"/>
              </w:rPr>
            </w:pPr>
            <w:r>
              <w:rPr>
                <w:b/>
                <w:sz w:val="20"/>
              </w:rPr>
              <w:t>100%</w:t>
            </w:r>
          </w:p>
        </w:tc>
      </w:tr>
    </w:tbl>
    <w:p w14:paraId="5142A86E" w14:textId="47B2EDBB"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Facturación, Cartera y Auditoria de cuentas medicas</w:t>
      </w:r>
    </w:p>
    <w:p w14:paraId="05445DBB" w14:textId="77777777" w:rsidR="00254DFB" w:rsidRPr="00AE6CDC" w:rsidRDefault="00254DFB" w:rsidP="00254DFB">
      <w:pPr>
        <w:spacing w:before="10" w:line="260" w:lineRule="exact"/>
        <w:rPr>
          <w:sz w:val="28"/>
          <w:szCs w:val="28"/>
        </w:rPr>
      </w:pPr>
    </w:p>
    <w:p w14:paraId="2ACC7347" w14:textId="77777777" w:rsidR="00254DFB" w:rsidRPr="00AE6CDC" w:rsidRDefault="00254DFB" w:rsidP="00254DFB">
      <w:pPr>
        <w:spacing w:before="11"/>
        <w:ind w:right="75"/>
        <w:jc w:val="both"/>
        <w:rPr>
          <w:rFonts w:ascii="Arial" w:hAnsi="Arial" w:cs="Arial"/>
          <w:sz w:val="24"/>
          <w:szCs w:val="24"/>
        </w:rPr>
      </w:pP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pacing w:val="-2"/>
          <w:sz w:val="24"/>
          <w:szCs w:val="24"/>
        </w:rPr>
        <w:t>r</w:t>
      </w:r>
      <w:r w:rsidRPr="00AE6CDC">
        <w:rPr>
          <w:rFonts w:ascii="Arial" w:hAnsi="Arial" w:cs="Arial"/>
          <w:sz w:val="24"/>
          <w:szCs w:val="24"/>
        </w:rPr>
        <w:t>égim</w:t>
      </w:r>
      <w:r w:rsidRPr="00AE6CDC">
        <w:rPr>
          <w:rFonts w:ascii="Arial" w:hAnsi="Arial" w:cs="Arial"/>
          <w:spacing w:val="1"/>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3"/>
          <w:sz w:val="24"/>
          <w:szCs w:val="24"/>
        </w:rPr>
        <w:t>s</w:t>
      </w:r>
      <w:r w:rsidRPr="00AE6CDC">
        <w:rPr>
          <w:rFonts w:ascii="Arial" w:hAnsi="Arial" w:cs="Arial"/>
          <w:spacing w:val="1"/>
          <w:sz w:val="24"/>
          <w:szCs w:val="24"/>
        </w:rPr>
        <w:t>ub</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ia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el</w:t>
      </w:r>
      <w:r w:rsidRPr="00AE6CDC">
        <w:rPr>
          <w:rFonts w:ascii="Arial" w:hAnsi="Arial" w:cs="Arial"/>
          <w:spacing w:val="5"/>
          <w:sz w:val="24"/>
          <w:szCs w:val="24"/>
        </w:rPr>
        <w:t xml:space="preserve"> </w:t>
      </w:r>
      <w:r w:rsidRPr="00AE6CDC">
        <w:rPr>
          <w:rFonts w:ascii="Arial" w:hAnsi="Arial" w:cs="Arial"/>
          <w:sz w:val="24"/>
          <w:szCs w:val="24"/>
        </w:rPr>
        <w:t>70%</w:t>
      </w:r>
      <w:r w:rsidRPr="00AE6CDC">
        <w:rPr>
          <w:rFonts w:ascii="Arial" w:hAnsi="Arial" w:cs="Arial"/>
          <w:spacing w:val="1"/>
          <w:sz w:val="24"/>
          <w:szCs w:val="24"/>
        </w:rPr>
        <w:t xml:space="preserve"> d</w:t>
      </w:r>
      <w:r w:rsidRPr="00AE6CDC">
        <w:rPr>
          <w:rFonts w:ascii="Arial" w:hAnsi="Arial" w:cs="Arial"/>
          <w:sz w:val="24"/>
          <w:szCs w:val="24"/>
        </w:rPr>
        <w:t>e los</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p</w:t>
      </w:r>
      <w:r w:rsidRPr="00AE6CDC">
        <w:rPr>
          <w:rFonts w:ascii="Arial" w:hAnsi="Arial" w:cs="Arial"/>
          <w:sz w:val="24"/>
          <w:szCs w:val="24"/>
        </w:rPr>
        <w:t xml:space="preserve">or </w:t>
      </w:r>
      <w:r w:rsidRPr="00AE6CDC">
        <w:rPr>
          <w:rFonts w:ascii="Arial" w:hAnsi="Arial" w:cs="Arial"/>
          <w:spacing w:val="-3"/>
          <w:sz w:val="24"/>
          <w:szCs w:val="24"/>
        </w:rPr>
        <w:t>v</w:t>
      </w:r>
      <w:r w:rsidRPr="00AE6CDC">
        <w:rPr>
          <w:rFonts w:ascii="Arial" w:hAnsi="Arial" w:cs="Arial"/>
          <w:sz w:val="24"/>
          <w:szCs w:val="24"/>
        </w:rPr>
        <w:t>e</w:t>
      </w:r>
      <w:r w:rsidRPr="00AE6CDC">
        <w:rPr>
          <w:rFonts w:ascii="Arial" w:hAnsi="Arial" w:cs="Arial"/>
          <w:spacing w:val="1"/>
          <w:sz w:val="24"/>
          <w:szCs w:val="24"/>
        </w:rPr>
        <w:t>nt</w:t>
      </w:r>
      <w:r w:rsidRPr="00AE6CDC">
        <w:rPr>
          <w:rFonts w:ascii="Arial" w:hAnsi="Arial" w:cs="Arial"/>
          <w:sz w:val="24"/>
          <w:szCs w:val="24"/>
        </w:rPr>
        <w:t xml:space="preserve">a </w:t>
      </w:r>
      <w:r w:rsidRPr="00AE6CDC">
        <w:rPr>
          <w:rFonts w:ascii="Arial" w:hAnsi="Arial" w:cs="Arial"/>
          <w:spacing w:val="1"/>
          <w:sz w:val="24"/>
          <w:szCs w:val="24"/>
        </w:rPr>
        <w:t>d</w:t>
      </w:r>
      <w:r w:rsidRPr="00AE6CDC">
        <w:rPr>
          <w:rFonts w:ascii="Arial" w:hAnsi="Arial" w:cs="Arial"/>
          <w:sz w:val="24"/>
          <w:szCs w:val="24"/>
        </w:rPr>
        <w:t>e servici</w:t>
      </w:r>
      <w:r w:rsidRPr="00AE6CDC">
        <w:rPr>
          <w:rFonts w:ascii="Arial" w:hAnsi="Arial" w:cs="Arial"/>
          <w:spacing w:val="-2"/>
          <w:sz w:val="24"/>
          <w:szCs w:val="24"/>
        </w:rPr>
        <w:t>o</w:t>
      </w:r>
      <w:r w:rsidRPr="00AE6CDC">
        <w:rPr>
          <w:rFonts w:ascii="Arial" w:hAnsi="Arial" w:cs="Arial"/>
          <w:sz w:val="24"/>
          <w:szCs w:val="24"/>
        </w:rPr>
        <w:t>s seg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é</w:t>
      </w:r>
      <w:r w:rsidRPr="00AE6CDC">
        <w:rPr>
          <w:rFonts w:ascii="Arial" w:hAnsi="Arial" w:cs="Arial"/>
          <w:sz w:val="24"/>
          <w:szCs w:val="24"/>
        </w:rPr>
        <w:t>gim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ri</w:t>
      </w:r>
      <w:r w:rsidRPr="00AE6CDC">
        <w:rPr>
          <w:rFonts w:ascii="Arial" w:hAnsi="Arial" w:cs="Arial"/>
          <w:spacing w:val="-1"/>
          <w:sz w:val="24"/>
          <w:szCs w:val="24"/>
        </w:rPr>
        <w:t>b</w:t>
      </w:r>
      <w:r w:rsidRPr="00AE6CDC">
        <w:rPr>
          <w:rFonts w:ascii="Arial" w:hAnsi="Arial" w:cs="Arial"/>
          <w:spacing w:val="1"/>
          <w:sz w:val="24"/>
          <w:szCs w:val="24"/>
        </w:rPr>
        <w:t>ut</w:t>
      </w:r>
      <w:r w:rsidRPr="00AE6CDC">
        <w:rPr>
          <w:rFonts w:ascii="Arial" w:hAnsi="Arial" w:cs="Arial"/>
          <w:sz w:val="24"/>
          <w:szCs w:val="24"/>
        </w:rPr>
        <w:t>ivo</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4"/>
          <w:sz w:val="24"/>
          <w:szCs w:val="24"/>
        </w:rPr>
        <w:t xml:space="preserve"> </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pacing w:val="2"/>
          <w:sz w:val="24"/>
          <w:szCs w:val="24"/>
        </w:rPr>
        <w:t>1</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el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ud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f</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ionamiento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z w:val="24"/>
          <w:szCs w:val="24"/>
        </w:rPr>
        <w:t>8</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las</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ma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j</w:t>
      </w:r>
      <w:r w:rsidRPr="00AE6CDC">
        <w:rPr>
          <w:rFonts w:ascii="Arial" w:hAnsi="Arial" w:cs="Arial"/>
          <w:sz w:val="24"/>
          <w:szCs w:val="24"/>
        </w:rPr>
        <w:t>an</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2"/>
          <w:sz w:val="24"/>
          <w:szCs w:val="24"/>
        </w:rPr>
        <w:t>í</w:t>
      </w:r>
      <w:r w:rsidRPr="00AE6CDC">
        <w:rPr>
          <w:rFonts w:ascii="Arial" w:hAnsi="Arial" w:cs="Arial"/>
          <w:sz w:val="24"/>
          <w:szCs w:val="24"/>
        </w:rPr>
        <w:t>me</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8</w:t>
      </w:r>
      <w:r w:rsidRPr="00AE6CDC">
        <w:rPr>
          <w:rFonts w:ascii="Arial" w:hAnsi="Arial" w:cs="Arial"/>
          <w:spacing w:val="1"/>
          <w:sz w:val="24"/>
          <w:szCs w:val="24"/>
        </w:rPr>
        <w:t>2</w:t>
      </w:r>
      <w:r w:rsidRPr="00AE6CDC">
        <w:rPr>
          <w:rFonts w:ascii="Arial" w:hAnsi="Arial" w:cs="Arial"/>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 misma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p</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ún</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ent</w:t>
      </w:r>
      <w:r w:rsidRPr="00AE6CDC">
        <w:rPr>
          <w:rFonts w:ascii="Arial" w:hAnsi="Arial" w:cs="Arial"/>
          <w:sz w:val="24"/>
          <w:szCs w:val="24"/>
        </w:rPr>
        <w:t>e a</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ag</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UEVA 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 se</w:t>
      </w:r>
      <w:r w:rsidRPr="00AE6CDC">
        <w:rPr>
          <w:rFonts w:ascii="Arial" w:hAnsi="Arial" w:cs="Arial"/>
          <w:spacing w:val="2"/>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2"/>
          <w:sz w:val="24"/>
          <w:szCs w:val="24"/>
        </w:rPr>
        <w:t xml:space="preserve"> </w:t>
      </w:r>
      <w:r w:rsidRPr="00AE6CDC">
        <w:rPr>
          <w:rFonts w:ascii="Arial" w:hAnsi="Arial" w:cs="Arial"/>
          <w:sz w:val="24"/>
          <w:szCs w:val="24"/>
        </w:rPr>
        <w:t xml:space="preserve">a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ació</w:t>
      </w:r>
      <w:r w:rsidRPr="00AE6CDC">
        <w:rPr>
          <w:rFonts w:ascii="Arial" w:hAnsi="Arial" w:cs="Arial"/>
          <w:spacing w:val="-1"/>
          <w:sz w:val="24"/>
          <w:szCs w:val="24"/>
        </w:rPr>
        <w:t>n</w:t>
      </w:r>
      <w:r w:rsidRPr="00AE6CDC">
        <w:rPr>
          <w:rFonts w:ascii="Arial" w:hAnsi="Arial" w:cs="Arial"/>
          <w:sz w:val="24"/>
          <w:szCs w:val="24"/>
        </w:rPr>
        <w:t>:</w:t>
      </w:r>
    </w:p>
    <w:p w14:paraId="006F21F2" w14:textId="77777777" w:rsidR="00254DFB" w:rsidRPr="00AE6CDC" w:rsidRDefault="00254DFB" w:rsidP="00254DFB">
      <w:pPr>
        <w:spacing w:line="200" w:lineRule="exact"/>
        <w:rPr>
          <w:rFonts w:ascii="Arial" w:hAnsi="Arial" w:cs="Arial"/>
          <w:sz w:val="24"/>
          <w:szCs w:val="24"/>
        </w:rPr>
      </w:pPr>
    </w:p>
    <w:p w14:paraId="406186B2" w14:textId="31F28262" w:rsidR="00254DFB" w:rsidRPr="0011403A" w:rsidRDefault="00254DFB" w:rsidP="00F45FDB">
      <w:pPr>
        <w:spacing w:before="11" w:line="280" w:lineRule="exact"/>
        <w:jc w:val="center"/>
        <w:rPr>
          <w:rFonts w:cs="Calibri"/>
        </w:rPr>
      </w:pPr>
      <w:r>
        <w:rPr>
          <w:rFonts w:cs="Calibri"/>
          <w:b/>
        </w:rPr>
        <w:t xml:space="preserve">Anexo </w:t>
      </w:r>
      <w:r w:rsidR="00000C3C">
        <w:rPr>
          <w:rFonts w:cs="Calibri"/>
          <w:b/>
        </w:rPr>
        <w:t xml:space="preserve">de la Tabla No </w:t>
      </w:r>
      <w:proofErr w:type="gramStart"/>
      <w:r w:rsidR="00000C3C">
        <w:rPr>
          <w:rFonts w:cs="Calibri"/>
          <w:b/>
        </w:rPr>
        <w:t>2</w:t>
      </w:r>
      <w:r w:rsidR="00A85D44">
        <w:rPr>
          <w:rFonts w:cs="Calibri"/>
          <w:b/>
        </w:rPr>
        <w:t>8</w:t>
      </w:r>
      <w:r w:rsidR="00000C3C">
        <w:rPr>
          <w:rFonts w:cs="Calibri"/>
          <w:b/>
        </w:rPr>
        <w:t xml:space="preserve"> </w:t>
      </w:r>
      <w:r>
        <w:rPr>
          <w:rFonts w:cs="Calibri"/>
          <w:b/>
        </w:rPr>
        <w:t>.</w:t>
      </w:r>
      <w:proofErr w:type="gramEnd"/>
      <w:r>
        <w:rPr>
          <w:rFonts w:cs="Calibri"/>
          <w:b/>
        </w:rPr>
        <w:t xml:space="preserve"> </w:t>
      </w:r>
      <w:r w:rsidR="00597A65">
        <w:rPr>
          <w:rFonts w:cs="Calibri"/>
          <w:b/>
        </w:rPr>
        <w:t>F</w:t>
      </w:r>
      <w:r w:rsidR="00597A65" w:rsidRPr="0011403A">
        <w:rPr>
          <w:rFonts w:cs="Calibri"/>
          <w:b/>
          <w:spacing w:val="1"/>
        </w:rPr>
        <w:t>a</w:t>
      </w:r>
      <w:r w:rsidR="00597A65" w:rsidRPr="0011403A">
        <w:rPr>
          <w:rFonts w:cs="Calibri"/>
          <w:b/>
        </w:rPr>
        <w:t>c</w:t>
      </w:r>
      <w:r w:rsidR="00597A65" w:rsidRPr="0011403A">
        <w:rPr>
          <w:rFonts w:cs="Calibri"/>
          <w:b/>
          <w:spacing w:val="1"/>
        </w:rPr>
        <w:t>t</w:t>
      </w:r>
      <w:r w:rsidR="00597A65" w:rsidRPr="0011403A">
        <w:rPr>
          <w:rFonts w:cs="Calibri"/>
          <w:b/>
        </w:rPr>
        <w:t>u</w:t>
      </w:r>
      <w:r w:rsidR="00597A65" w:rsidRPr="0011403A">
        <w:rPr>
          <w:rFonts w:cs="Calibri"/>
          <w:b/>
          <w:spacing w:val="-1"/>
        </w:rPr>
        <w:t>r</w:t>
      </w:r>
      <w:r w:rsidR="00597A65" w:rsidRPr="0011403A">
        <w:rPr>
          <w:rFonts w:cs="Calibri"/>
          <w:b/>
          <w:spacing w:val="1"/>
        </w:rPr>
        <w:t>a</w:t>
      </w:r>
      <w:r w:rsidR="00597A65" w:rsidRPr="0011403A">
        <w:rPr>
          <w:rFonts w:cs="Calibri"/>
          <w:b/>
        </w:rPr>
        <w:t>c</w:t>
      </w:r>
      <w:r w:rsidR="00597A65" w:rsidRPr="0011403A">
        <w:rPr>
          <w:rFonts w:cs="Calibri"/>
          <w:b/>
          <w:spacing w:val="-1"/>
        </w:rPr>
        <w:t>i</w:t>
      </w:r>
      <w:r w:rsidR="00597A65" w:rsidRPr="0011403A">
        <w:rPr>
          <w:rFonts w:cs="Calibri"/>
          <w:b/>
          <w:spacing w:val="1"/>
        </w:rPr>
        <w:t>ó</w:t>
      </w:r>
      <w:r w:rsidR="00597A65" w:rsidRPr="0011403A">
        <w:rPr>
          <w:rFonts w:cs="Calibri"/>
          <w:b/>
        </w:rPr>
        <w:t>n</w:t>
      </w:r>
      <w:r w:rsidR="00597A65" w:rsidRPr="0011403A">
        <w:rPr>
          <w:rFonts w:cs="Calibri"/>
          <w:b/>
          <w:spacing w:val="1"/>
        </w:rPr>
        <w:t xml:space="preserve"> </w:t>
      </w:r>
      <w:r w:rsidR="00597A65">
        <w:rPr>
          <w:rFonts w:cs="Calibri"/>
          <w:b/>
        </w:rPr>
        <w:t>N</w:t>
      </w:r>
      <w:r w:rsidR="00597A65" w:rsidRPr="0011403A">
        <w:rPr>
          <w:rFonts w:cs="Calibri"/>
          <w:b/>
        </w:rPr>
        <w:t>ueva</w:t>
      </w:r>
      <w:r w:rsidR="00597A65" w:rsidRPr="0011403A">
        <w:rPr>
          <w:rFonts w:cs="Calibri"/>
          <w:b/>
          <w:spacing w:val="-1"/>
        </w:rPr>
        <w:t xml:space="preserve"> </w:t>
      </w:r>
      <w:r w:rsidR="00597A65">
        <w:rPr>
          <w:rFonts w:cs="Calibri"/>
          <w:b/>
          <w:spacing w:val="-1"/>
        </w:rPr>
        <w:t>EPS</w:t>
      </w:r>
    </w:p>
    <w:tbl>
      <w:tblPr>
        <w:tblpPr w:leftFromText="141" w:rightFromText="141" w:vertAnchor="text" w:horzAnchor="margin" w:tblpXSpec="center" w:tblpY="209"/>
        <w:tblW w:w="0" w:type="auto"/>
        <w:tblLayout w:type="fixed"/>
        <w:tblCellMar>
          <w:left w:w="0" w:type="dxa"/>
          <w:right w:w="0" w:type="dxa"/>
        </w:tblCellMar>
        <w:tblLook w:val="01E0" w:firstRow="1" w:lastRow="1" w:firstColumn="1" w:lastColumn="1" w:noHBand="0" w:noVBand="0"/>
      </w:tblPr>
      <w:tblGrid>
        <w:gridCol w:w="1551"/>
        <w:gridCol w:w="1819"/>
        <w:gridCol w:w="1841"/>
        <w:gridCol w:w="1729"/>
      </w:tblGrid>
      <w:tr w:rsidR="00254DFB" w:rsidRPr="0011403A" w14:paraId="1F4C2EA6" w14:textId="77777777" w:rsidTr="00AC2BD4">
        <w:trPr>
          <w:trHeight w:hRule="exact" w:val="445"/>
        </w:trPr>
        <w:tc>
          <w:tcPr>
            <w:tcW w:w="1551" w:type="dxa"/>
            <w:tcBorders>
              <w:top w:val="single" w:sz="8" w:space="0" w:color="000000"/>
              <w:left w:val="single" w:sz="8" w:space="0" w:color="000000"/>
              <w:bottom w:val="single" w:sz="8" w:space="0" w:color="000000"/>
              <w:right w:val="single" w:sz="8" w:space="0" w:color="000000"/>
            </w:tcBorders>
            <w:shd w:val="clear" w:color="auto" w:fill="D9E0F1"/>
          </w:tcPr>
          <w:p w14:paraId="78792058" w14:textId="77777777" w:rsidR="00254DFB" w:rsidRPr="0011403A" w:rsidRDefault="00254DFB" w:rsidP="00AC2BD4">
            <w:pPr>
              <w:spacing w:before="99"/>
              <w:ind w:left="455"/>
              <w:rPr>
                <w:rFonts w:cs="Calibri"/>
                <w:sz w:val="18"/>
                <w:szCs w:val="18"/>
              </w:rPr>
            </w:pPr>
            <w:r w:rsidRPr="0011403A">
              <w:rPr>
                <w:rFonts w:cs="Calibri"/>
                <w:b/>
                <w:sz w:val="18"/>
                <w:szCs w:val="18"/>
              </w:rPr>
              <w:t>CU</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p>
        </w:tc>
        <w:tc>
          <w:tcPr>
            <w:tcW w:w="1819" w:type="dxa"/>
            <w:tcBorders>
              <w:top w:val="single" w:sz="8" w:space="0" w:color="000000"/>
              <w:left w:val="single" w:sz="8" w:space="0" w:color="000000"/>
              <w:bottom w:val="single" w:sz="8" w:space="0" w:color="000000"/>
              <w:right w:val="single" w:sz="8" w:space="0" w:color="000000"/>
            </w:tcBorders>
            <w:shd w:val="clear" w:color="auto" w:fill="D9E0F1"/>
          </w:tcPr>
          <w:p w14:paraId="59DACD53" w14:textId="77777777" w:rsidR="00254DFB" w:rsidRPr="0011403A" w:rsidRDefault="00254DFB" w:rsidP="00AC2BD4">
            <w:pPr>
              <w:spacing w:before="99"/>
              <w:ind w:left="541"/>
              <w:rPr>
                <w:rFonts w:cs="Calibri"/>
                <w:sz w:val="18"/>
                <w:szCs w:val="18"/>
              </w:rPr>
            </w:pP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GI</w:t>
            </w:r>
            <w:r w:rsidRPr="0011403A">
              <w:rPr>
                <w:rFonts w:cs="Calibri"/>
                <w:b/>
                <w:spacing w:val="1"/>
                <w:sz w:val="18"/>
                <w:szCs w:val="18"/>
              </w:rPr>
              <w:t>ME</w:t>
            </w:r>
            <w:r w:rsidRPr="0011403A">
              <w:rPr>
                <w:rFonts w:cs="Calibri"/>
                <w:b/>
                <w:sz w:val="18"/>
                <w:szCs w:val="18"/>
              </w:rPr>
              <w:t>N</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3A03BEA5" w14:textId="77777777" w:rsidR="00254DFB" w:rsidRPr="0011403A" w:rsidRDefault="00254DFB" w:rsidP="00AC2BD4">
            <w:pPr>
              <w:spacing w:before="99"/>
              <w:ind w:left="505"/>
              <w:rPr>
                <w:rFonts w:cs="Calibri"/>
                <w:sz w:val="18"/>
                <w:szCs w:val="18"/>
              </w:rPr>
            </w:pP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E</w:t>
            </w:r>
            <w:r w:rsidRPr="0011403A">
              <w:rPr>
                <w:rFonts w:cs="Calibri"/>
                <w:b/>
                <w:spacing w:val="-1"/>
                <w:sz w:val="18"/>
                <w:szCs w:val="18"/>
              </w:rPr>
              <w:t>V</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3CB5A372" w14:textId="77777777" w:rsidR="00254DFB" w:rsidRPr="0011403A" w:rsidRDefault="00254DFB" w:rsidP="00AC2BD4">
            <w:pPr>
              <w:spacing w:before="99"/>
              <w:ind w:left="261"/>
              <w:rPr>
                <w:rFonts w:cs="Calibri"/>
                <w:sz w:val="18"/>
                <w:szCs w:val="18"/>
              </w:rPr>
            </w:pPr>
            <w:r w:rsidRPr="0011403A">
              <w:rPr>
                <w:rFonts w:cs="Calibri"/>
                <w:b/>
                <w:sz w:val="18"/>
                <w:szCs w:val="18"/>
              </w:rPr>
              <w:t>PRO</w:t>
            </w:r>
            <w:r w:rsidRPr="0011403A">
              <w:rPr>
                <w:rFonts w:cs="Calibri"/>
                <w:b/>
                <w:spacing w:val="1"/>
                <w:sz w:val="18"/>
                <w:szCs w:val="18"/>
              </w:rPr>
              <w:t>ME</w:t>
            </w:r>
            <w:r w:rsidRPr="0011403A">
              <w:rPr>
                <w:rFonts w:cs="Calibri"/>
                <w:b/>
                <w:spacing w:val="-1"/>
                <w:sz w:val="18"/>
                <w:szCs w:val="18"/>
              </w:rPr>
              <w:t>D</w:t>
            </w:r>
            <w:r w:rsidRPr="0011403A">
              <w:rPr>
                <w:rFonts w:cs="Calibri"/>
                <w:b/>
                <w:sz w:val="18"/>
                <w:szCs w:val="18"/>
              </w:rPr>
              <w:t>IO</w:t>
            </w:r>
            <w:r w:rsidRPr="0011403A">
              <w:rPr>
                <w:rFonts w:cs="Calibri"/>
                <w:b/>
                <w:spacing w:val="-2"/>
                <w:sz w:val="18"/>
                <w:szCs w:val="18"/>
              </w:rPr>
              <w:t xml:space="preserve"> </w:t>
            </w:r>
            <w:r w:rsidRPr="0011403A">
              <w:rPr>
                <w:rFonts w:cs="Calibri"/>
                <w:b/>
                <w:spacing w:val="1"/>
                <w:sz w:val="18"/>
                <w:szCs w:val="18"/>
              </w:rPr>
              <w:t>ME</w:t>
            </w:r>
            <w:r w:rsidRPr="0011403A">
              <w:rPr>
                <w:rFonts w:cs="Calibri"/>
                <w:b/>
                <w:sz w:val="18"/>
                <w:szCs w:val="18"/>
              </w:rPr>
              <w:t>S</w:t>
            </w:r>
          </w:p>
        </w:tc>
      </w:tr>
      <w:tr w:rsidR="00254DFB" w:rsidRPr="0011403A" w14:paraId="70DE60C6" w14:textId="77777777" w:rsidTr="00AC2BD4">
        <w:trPr>
          <w:trHeight w:hRule="exact" w:val="295"/>
        </w:trPr>
        <w:tc>
          <w:tcPr>
            <w:tcW w:w="1551" w:type="dxa"/>
            <w:tcBorders>
              <w:top w:val="single" w:sz="8" w:space="0" w:color="000000"/>
              <w:left w:val="single" w:sz="8" w:space="0" w:color="000000"/>
              <w:bottom w:val="single" w:sz="8" w:space="0" w:color="000000"/>
              <w:right w:val="single" w:sz="8" w:space="0" w:color="000000"/>
            </w:tcBorders>
            <w:shd w:val="clear" w:color="auto" w:fill="F1F1F1"/>
          </w:tcPr>
          <w:p w14:paraId="48A64ECD" w14:textId="77777777" w:rsidR="00254DFB" w:rsidRPr="0011403A" w:rsidRDefault="00254DFB" w:rsidP="00AC2BD4">
            <w:pPr>
              <w:spacing w:before="28"/>
              <w:ind w:left="741"/>
              <w:rPr>
                <w:rFonts w:cs="Calibri"/>
                <w:sz w:val="18"/>
                <w:szCs w:val="18"/>
              </w:rPr>
            </w:pPr>
            <w:r w:rsidRPr="0011403A">
              <w:rPr>
                <w:rFonts w:cs="Calibri"/>
                <w:sz w:val="18"/>
                <w:szCs w:val="18"/>
              </w:rPr>
              <w:t>13190101</w:t>
            </w:r>
          </w:p>
        </w:tc>
        <w:tc>
          <w:tcPr>
            <w:tcW w:w="1819" w:type="dxa"/>
            <w:tcBorders>
              <w:top w:val="single" w:sz="8" w:space="0" w:color="000000"/>
              <w:left w:val="single" w:sz="8" w:space="0" w:color="000000"/>
              <w:bottom w:val="single" w:sz="8" w:space="0" w:color="000000"/>
              <w:right w:val="single" w:sz="8" w:space="0" w:color="000000"/>
            </w:tcBorders>
            <w:shd w:val="clear" w:color="auto" w:fill="F1F1F1"/>
          </w:tcPr>
          <w:p w14:paraId="2F29E6AA" w14:textId="77777777" w:rsidR="00254DFB" w:rsidRPr="0011403A" w:rsidRDefault="00254DFB" w:rsidP="00AC2BD4">
            <w:pPr>
              <w:spacing w:before="28"/>
              <w:ind w:left="59"/>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TR</w:t>
            </w:r>
            <w:r w:rsidRPr="0011403A">
              <w:rPr>
                <w:rFonts w:cs="Calibri"/>
                <w:sz w:val="18"/>
                <w:szCs w:val="18"/>
              </w:rPr>
              <w:t>I</w:t>
            </w:r>
            <w:r w:rsidRPr="0011403A">
              <w:rPr>
                <w:rFonts w:cs="Calibri"/>
                <w:spacing w:val="1"/>
                <w:sz w:val="18"/>
                <w:szCs w:val="18"/>
              </w:rPr>
              <w:t>B</w:t>
            </w:r>
            <w:r w:rsidRPr="0011403A">
              <w:rPr>
                <w:rFonts w:cs="Calibri"/>
                <w:sz w:val="18"/>
                <w:szCs w:val="18"/>
              </w:rPr>
              <w:t>U</w:t>
            </w:r>
            <w:r w:rsidRPr="0011403A">
              <w:rPr>
                <w:rFonts w:cs="Calibri"/>
                <w:spacing w:val="1"/>
                <w:sz w:val="18"/>
                <w:szCs w:val="18"/>
              </w:rPr>
              <w:t>T</w:t>
            </w:r>
            <w:r w:rsidRPr="0011403A">
              <w:rPr>
                <w:rFonts w:cs="Calibri"/>
                <w:spacing w:val="-2"/>
                <w:sz w:val="18"/>
                <w:szCs w:val="18"/>
              </w:rPr>
              <w:t>I</w:t>
            </w:r>
            <w:r w:rsidRPr="0011403A">
              <w:rPr>
                <w:rFonts w:cs="Calibri"/>
                <w:spacing w:val="1"/>
                <w:sz w:val="18"/>
                <w:szCs w:val="18"/>
              </w:rPr>
              <w:t>V</w:t>
            </w:r>
            <w:r w:rsidRPr="0011403A">
              <w:rPr>
                <w:rFonts w:cs="Calibri"/>
                <w:sz w:val="18"/>
                <w:szCs w:val="18"/>
              </w:rPr>
              <w:t>O</w:t>
            </w:r>
          </w:p>
        </w:tc>
        <w:tc>
          <w:tcPr>
            <w:tcW w:w="1841" w:type="dxa"/>
            <w:tcBorders>
              <w:top w:val="single" w:sz="8" w:space="0" w:color="000000"/>
              <w:left w:val="single" w:sz="8" w:space="0" w:color="000000"/>
              <w:bottom w:val="single" w:sz="8" w:space="0" w:color="000000"/>
              <w:right w:val="single" w:sz="8" w:space="0" w:color="000000"/>
            </w:tcBorders>
            <w:shd w:val="clear" w:color="auto" w:fill="F1F1F1"/>
          </w:tcPr>
          <w:p w14:paraId="7582D994" w14:textId="77777777" w:rsidR="00254DFB" w:rsidRPr="0011403A" w:rsidRDefault="00254DFB" w:rsidP="00AC2BD4">
            <w:pPr>
              <w:spacing w:before="28"/>
              <w:ind w:left="270"/>
              <w:rPr>
                <w:rFonts w:cs="Calibri"/>
                <w:sz w:val="18"/>
                <w:szCs w:val="18"/>
              </w:rPr>
            </w:pPr>
            <w:r w:rsidRPr="0011403A">
              <w:rPr>
                <w:rFonts w:cs="Calibri"/>
                <w:sz w:val="18"/>
                <w:szCs w:val="18"/>
              </w:rPr>
              <w:t>9.683.749.566</w:t>
            </w:r>
            <w:r w:rsidRPr="0011403A">
              <w:rPr>
                <w:rFonts w:cs="Calibri"/>
                <w:spacing w:val="1"/>
                <w:sz w:val="18"/>
                <w:szCs w:val="18"/>
              </w:rPr>
              <w:t>,</w:t>
            </w:r>
            <w:r w:rsidRPr="0011403A">
              <w:rPr>
                <w:rFonts w:cs="Calibri"/>
                <w:sz w:val="18"/>
                <w:szCs w:val="18"/>
              </w:rPr>
              <w:t>99</w:t>
            </w:r>
          </w:p>
        </w:tc>
        <w:tc>
          <w:tcPr>
            <w:tcW w:w="1729" w:type="dxa"/>
            <w:tcBorders>
              <w:top w:val="single" w:sz="8" w:space="0" w:color="000000"/>
              <w:left w:val="single" w:sz="8" w:space="0" w:color="000000"/>
              <w:bottom w:val="single" w:sz="8" w:space="0" w:color="000000"/>
              <w:right w:val="single" w:sz="8" w:space="0" w:color="000000"/>
            </w:tcBorders>
            <w:shd w:val="clear" w:color="auto" w:fill="F1F1F1"/>
          </w:tcPr>
          <w:p w14:paraId="37E1EA18" w14:textId="77777777" w:rsidR="00254DFB" w:rsidRPr="0011403A" w:rsidRDefault="00254DFB" w:rsidP="00AC2BD4">
            <w:pPr>
              <w:spacing w:before="28"/>
              <w:ind w:left="280"/>
              <w:rPr>
                <w:rFonts w:cs="Calibri"/>
                <w:sz w:val="18"/>
                <w:szCs w:val="18"/>
              </w:rPr>
            </w:pPr>
            <w:r w:rsidRPr="0011403A">
              <w:rPr>
                <w:rFonts w:cs="Calibri"/>
                <w:sz w:val="18"/>
                <w:szCs w:val="18"/>
              </w:rPr>
              <w:t>806.979.130,58</w:t>
            </w:r>
          </w:p>
        </w:tc>
      </w:tr>
      <w:tr w:rsidR="00254DFB" w:rsidRPr="0011403A" w14:paraId="1E3C8280" w14:textId="77777777" w:rsidTr="00AC2BD4">
        <w:trPr>
          <w:trHeight w:hRule="exact" w:val="295"/>
        </w:trPr>
        <w:tc>
          <w:tcPr>
            <w:tcW w:w="1551" w:type="dxa"/>
            <w:tcBorders>
              <w:top w:val="single" w:sz="8" w:space="0" w:color="000000"/>
              <w:left w:val="single" w:sz="8" w:space="0" w:color="000000"/>
              <w:bottom w:val="single" w:sz="8" w:space="0" w:color="000000"/>
              <w:right w:val="single" w:sz="8" w:space="0" w:color="000000"/>
            </w:tcBorders>
            <w:shd w:val="clear" w:color="auto" w:fill="F1F1F1"/>
          </w:tcPr>
          <w:p w14:paraId="1E3385C4" w14:textId="77777777" w:rsidR="00254DFB" w:rsidRPr="0011403A" w:rsidRDefault="00254DFB" w:rsidP="00AC2BD4">
            <w:pPr>
              <w:spacing w:before="28"/>
              <w:ind w:left="741"/>
              <w:rPr>
                <w:rFonts w:cs="Calibri"/>
                <w:sz w:val="18"/>
                <w:szCs w:val="18"/>
              </w:rPr>
            </w:pPr>
            <w:r w:rsidRPr="0011403A">
              <w:rPr>
                <w:rFonts w:cs="Calibri"/>
                <w:sz w:val="18"/>
                <w:szCs w:val="18"/>
              </w:rPr>
              <w:t>13190301</w:t>
            </w:r>
          </w:p>
        </w:tc>
        <w:tc>
          <w:tcPr>
            <w:tcW w:w="1819" w:type="dxa"/>
            <w:tcBorders>
              <w:top w:val="single" w:sz="8" w:space="0" w:color="000000"/>
              <w:left w:val="single" w:sz="8" w:space="0" w:color="000000"/>
              <w:bottom w:val="single" w:sz="8" w:space="0" w:color="000000"/>
              <w:right w:val="single" w:sz="8" w:space="0" w:color="000000"/>
            </w:tcBorders>
            <w:shd w:val="clear" w:color="auto" w:fill="F1F1F1"/>
          </w:tcPr>
          <w:p w14:paraId="399F712B" w14:textId="77777777" w:rsidR="00254DFB" w:rsidRPr="0011403A" w:rsidRDefault="00254DFB" w:rsidP="00AC2BD4">
            <w:pPr>
              <w:spacing w:before="28"/>
              <w:ind w:left="59"/>
              <w:rPr>
                <w:rFonts w:cs="Calibri"/>
                <w:sz w:val="18"/>
                <w:szCs w:val="18"/>
              </w:rPr>
            </w:pPr>
            <w:r w:rsidRPr="0011403A">
              <w:rPr>
                <w:rFonts w:cs="Calibri"/>
                <w:spacing w:val="-1"/>
                <w:sz w:val="18"/>
                <w:szCs w:val="18"/>
              </w:rPr>
              <w:t>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DO</w:t>
            </w:r>
          </w:p>
        </w:tc>
        <w:tc>
          <w:tcPr>
            <w:tcW w:w="1841" w:type="dxa"/>
            <w:tcBorders>
              <w:top w:val="single" w:sz="8" w:space="0" w:color="000000"/>
              <w:left w:val="single" w:sz="8" w:space="0" w:color="000000"/>
              <w:bottom w:val="single" w:sz="8" w:space="0" w:color="000000"/>
              <w:right w:val="single" w:sz="8" w:space="0" w:color="000000"/>
            </w:tcBorders>
            <w:shd w:val="clear" w:color="auto" w:fill="F1F1F1"/>
          </w:tcPr>
          <w:p w14:paraId="34C5449B" w14:textId="77777777" w:rsidR="00254DFB" w:rsidRPr="0011403A" w:rsidRDefault="00254DFB" w:rsidP="00AC2BD4">
            <w:pPr>
              <w:spacing w:before="28"/>
              <w:ind w:left="225"/>
              <w:rPr>
                <w:rFonts w:cs="Calibri"/>
                <w:sz w:val="18"/>
                <w:szCs w:val="18"/>
              </w:rPr>
            </w:pPr>
            <w:r w:rsidRPr="0011403A">
              <w:rPr>
                <w:rFonts w:cs="Calibri"/>
                <w:sz w:val="18"/>
                <w:szCs w:val="18"/>
              </w:rPr>
              <w:t>38.131.265.746</w:t>
            </w:r>
            <w:r w:rsidRPr="0011403A">
              <w:rPr>
                <w:rFonts w:cs="Calibri"/>
                <w:spacing w:val="1"/>
                <w:sz w:val="18"/>
                <w:szCs w:val="18"/>
              </w:rPr>
              <w:t>,</w:t>
            </w:r>
            <w:r w:rsidRPr="0011403A">
              <w:rPr>
                <w:rFonts w:cs="Calibri"/>
                <w:sz w:val="18"/>
                <w:szCs w:val="18"/>
              </w:rPr>
              <w:t>00</w:t>
            </w:r>
          </w:p>
        </w:tc>
        <w:tc>
          <w:tcPr>
            <w:tcW w:w="1729" w:type="dxa"/>
            <w:tcBorders>
              <w:top w:val="single" w:sz="8" w:space="0" w:color="000000"/>
              <w:left w:val="single" w:sz="8" w:space="0" w:color="000000"/>
              <w:bottom w:val="single" w:sz="8" w:space="0" w:color="000000"/>
              <w:right w:val="single" w:sz="8" w:space="0" w:color="000000"/>
            </w:tcBorders>
            <w:shd w:val="clear" w:color="auto" w:fill="F1F1F1"/>
          </w:tcPr>
          <w:p w14:paraId="0EE5BAD0" w14:textId="77777777" w:rsidR="00254DFB" w:rsidRPr="0011403A" w:rsidRDefault="00254DFB" w:rsidP="00AC2BD4">
            <w:pPr>
              <w:spacing w:before="28"/>
              <w:ind w:left="213"/>
              <w:rPr>
                <w:rFonts w:cs="Calibri"/>
                <w:sz w:val="18"/>
                <w:szCs w:val="18"/>
              </w:rPr>
            </w:pPr>
            <w:r w:rsidRPr="0011403A">
              <w:rPr>
                <w:rFonts w:cs="Calibri"/>
                <w:sz w:val="18"/>
                <w:szCs w:val="18"/>
              </w:rPr>
              <w:t>3.177.605.478</w:t>
            </w:r>
            <w:r w:rsidRPr="0011403A">
              <w:rPr>
                <w:rFonts w:cs="Calibri"/>
                <w:spacing w:val="1"/>
                <w:sz w:val="18"/>
                <w:szCs w:val="18"/>
              </w:rPr>
              <w:t>,</w:t>
            </w:r>
            <w:r w:rsidRPr="0011403A">
              <w:rPr>
                <w:rFonts w:cs="Calibri"/>
                <w:sz w:val="18"/>
                <w:szCs w:val="18"/>
              </w:rPr>
              <w:t>83</w:t>
            </w:r>
          </w:p>
        </w:tc>
      </w:tr>
      <w:tr w:rsidR="00254DFB" w:rsidRPr="0011403A" w14:paraId="3FCBA2D7" w14:textId="77777777" w:rsidTr="00AC2BD4">
        <w:trPr>
          <w:trHeight w:hRule="exact" w:val="294"/>
        </w:trPr>
        <w:tc>
          <w:tcPr>
            <w:tcW w:w="3370" w:type="dxa"/>
            <w:gridSpan w:val="2"/>
            <w:tcBorders>
              <w:top w:val="nil"/>
              <w:left w:val="single" w:sz="8" w:space="0" w:color="000000"/>
              <w:bottom w:val="single" w:sz="8" w:space="0" w:color="000000"/>
              <w:right w:val="single" w:sz="8" w:space="0" w:color="000000"/>
            </w:tcBorders>
            <w:shd w:val="clear" w:color="auto" w:fill="D9E0F1"/>
          </w:tcPr>
          <w:p w14:paraId="1267202D" w14:textId="77777777" w:rsidR="00254DFB" w:rsidRPr="0011403A" w:rsidRDefault="00254DFB" w:rsidP="00AC2BD4">
            <w:pPr>
              <w:spacing w:before="38"/>
              <w:ind w:left="985"/>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w:t>
            </w: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E</w:t>
            </w:r>
            <w:r w:rsidRPr="0011403A">
              <w:rPr>
                <w:rFonts w:cs="Calibri"/>
                <w:b/>
                <w:spacing w:val="-1"/>
                <w:sz w:val="18"/>
                <w:szCs w:val="18"/>
              </w:rPr>
              <w:t>V</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194A1041" w14:textId="77777777" w:rsidR="00254DFB" w:rsidRPr="0011403A" w:rsidRDefault="00254DFB" w:rsidP="00AC2BD4">
            <w:pPr>
              <w:spacing w:before="28"/>
              <w:ind w:left="220"/>
              <w:rPr>
                <w:rFonts w:cs="Calibri"/>
                <w:sz w:val="18"/>
                <w:szCs w:val="18"/>
              </w:rPr>
            </w:pPr>
            <w:r w:rsidRPr="0011403A">
              <w:rPr>
                <w:rFonts w:cs="Calibri"/>
                <w:b/>
                <w:sz w:val="18"/>
                <w:szCs w:val="18"/>
              </w:rPr>
              <w:t>47.815.015.312,99</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495E400A" w14:textId="77777777" w:rsidR="00254DFB" w:rsidRPr="0011403A" w:rsidRDefault="00254DFB" w:rsidP="00AC2BD4">
            <w:pPr>
              <w:spacing w:before="28"/>
              <w:ind w:left="208"/>
              <w:rPr>
                <w:rFonts w:cs="Calibri"/>
                <w:sz w:val="18"/>
                <w:szCs w:val="18"/>
              </w:rPr>
            </w:pPr>
            <w:r w:rsidRPr="0011403A">
              <w:rPr>
                <w:rFonts w:cs="Calibri"/>
                <w:b/>
                <w:sz w:val="18"/>
                <w:szCs w:val="18"/>
              </w:rPr>
              <w:t>3.984.584.609,42</w:t>
            </w:r>
          </w:p>
        </w:tc>
      </w:tr>
      <w:tr w:rsidR="00254DFB" w:rsidRPr="0011403A" w14:paraId="2075899D" w14:textId="77777777" w:rsidTr="00AC2BD4">
        <w:trPr>
          <w:trHeight w:hRule="exact" w:val="286"/>
        </w:trPr>
        <w:tc>
          <w:tcPr>
            <w:tcW w:w="3370" w:type="dxa"/>
            <w:gridSpan w:val="2"/>
            <w:tcBorders>
              <w:top w:val="single" w:sz="8" w:space="0" w:color="000000"/>
              <w:left w:val="single" w:sz="8" w:space="0" w:color="000000"/>
              <w:bottom w:val="single" w:sz="8" w:space="0" w:color="000000"/>
              <w:right w:val="single" w:sz="8" w:space="0" w:color="000000"/>
            </w:tcBorders>
            <w:shd w:val="clear" w:color="auto" w:fill="D9E0F1"/>
          </w:tcPr>
          <w:p w14:paraId="0232D878" w14:textId="77777777" w:rsidR="00254DFB" w:rsidRPr="0011403A" w:rsidRDefault="00254DFB" w:rsidP="00AC2BD4">
            <w:pPr>
              <w:spacing w:before="29"/>
              <w:ind w:left="1086"/>
              <w:rPr>
                <w:rFonts w:cs="Calibri"/>
                <w:sz w:val="18"/>
                <w:szCs w:val="18"/>
              </w:rPr>
            </w:pPr>
            <w:r w:rsidRPr="0011403A">
              <w:rPr>
                <w:rFonts w:cs="Calibri"/>
                <w:b/>
                <w:sz w:val="18"/>
                <w:szCs w:val="18"/>
              </w:rPr>
              <w:t>P</w:t>
            </w:r>
            <w:r w:rsidRPr="0011403A">
              <w:rPr>
                <w:rFonts w:cs="Calibri"/>
                <w:b/>
                <w:spacing w:val="-1"/>
                <w:sz w:val="18"/>
                <w:szCs w:val="18"/>
              </w:rPr>
              <w:t>AR</w:t>
            </w:r>
            <w:r w:rsidRPr="0011403A">
              <w:rPr>
                <w:rFonts w:cs="Calibri"/>
                <w:b/>
                <w:sz w:val="18"/>
                <w:szCs w:val="18"/>
              </w:rPr>
              <w:t>TICIP</w:t>
            </w:r>
            <w:r w:rsidRPr="0011403A">
              <w:rPr>
                <w:rFonts w:cs="Calibri"/>
                <w:b/>
                <w:spacing w:val="-1"/>
                <w:sz w:val="18"/>
                <w:szCs w:val="18"/>
              </w:rPr>
              <w:t>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73A71635" w14:textId="77777777" w:rsidR="00254DFB" w:rsidRPr="0011403A" w:rsidRDefault="00254DFB" w:rsidP="00AC2BD4">
            <w:pPr>
              <w:spacing w:before="29"/>
              <w:ind w:left="717" w:right="722"/>
              <w:jc w:val="center"/>
              <w:rPr>
                <w:rFonts w:cs="Calibri"/>
                <w:sz w:val="18"/>
                <w:szCs w:val="18"/>
              </w:rPr>
            </w:pPr>
            <w:r w:rsidRPr="0011403A">
              <w:rPr>
                <w:rFonts w:cs="Calibri"/>
                <w:b/>
                <w:sz w:val="18"/>
                <w:szCs w:val="18"/>
              </w:rPr>
              <w:t>82%</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6C0BEC4F" w14:textId="77777777" w:rsidR="00254DFB" w:rsidRPr="0011403A" w:rsidRDefault="00254DFB" w:rsidP="00AC2BD4"/>
        </w:tc>
      </w:tr>
    </w:tbl>
    <w:p w14:paraId="582D09B3" w14:textId="77777777" w:rsidR="00254DFB" w:rsidRPr="0011403A" w:rsidRDefault="00254DFB" w:rsidP="00254DFB">
      <w:pPr>
        <w:spacing w:before="7" w:line="280" w:lineRule="exact"/>
        <w:rPr>
          <w:sz w:val="28"/>
          <w:szCs w:val="28"/>
        </w:rPr>
      </w:pPr>
    </w:p>
    <w:p w14:paraId="52DA04AC" w14:textId="77777777" w:rsidR="00254DFB" w:rsidRPr="00110636" w:rsidRDefault="00254DFB" w:rsidP="00254DFB">
      <w:pPr>
        <w:spacing w:before="11" w:line="260" w:lineRule="exact"/>
        <w:rPr>
          <w:rFonts w:ascii="Arial" w:hAnsi="Arial" w:cs="Arial"/>
          <w:sz w:val="26"/>
          <w:szCs w:val="26"/>
        </w:rPr>
      </w:pPr>
    </w:p>
    <w:p w14:paraId="10F222DD" w14:textId="77777777" w:rsidR="00254DFB" w:rsidRDefault="00254DFB" w:rsidP="00254DFB">
      <w:pPr>
        <w:spacing w:before="11"/>
        <w:ind w:right="253"/>
        <w:jc w:val="both"/>
        <w:rPr>
          <w:rFonts w:ascii="Arial" w:hAnsi="Arial" w:cs="Arial"/>
        </w:rPr>
      </w:pPr>
    </w:p>
    <w:p w14:paraId="34302CBC" w14:textId="77777777" w:rsidR="00254DFB" w:rsidRDefault="00254DFB" w:rsidP="00254DFB">
      <w:pPr>
        <w:spacing w:before="11"/>
        <w:ind w:right="253"/>
        <w:jc w:val="both"/>
        <w:rPr>
          <w:rFonts w:ascii="Arial" w:hAnsi="Arial" w:cs="Arial"/>
        </w:rPr>
      </w:pPr>
    </w:p>
    <w:p w14:paraId="373107D5" w14:textId="77777777" w:rsidR="00254DFB" w:rsidRDefault="00254DFB" w:rsidP="00254DFB">
      <w:pPr>
        <w:spacing w:before="11"/>
        <w:ind w:right="253"/>
        <w:jc w:val="both"/>
        <w:rPr>
          <w:rFonts w:ascii="Arial" w:hAnsi="Arial" w:cs="Arial"/>
        </w:rPr>
      </w:pPr>
    </w:p>
    <w:p w14:paraId="6F06408E" w14:textId="77777777" w:rsidR="00254DFB" w:rsidRDefault="00254DFB" w:rsidP="00254DFB">
      <w:pPr>
        <w:spacing w:before="11"/>
        <w:ind w:right="253"/>
        <w:jc w:val="both"/>
        <w:rPr>
          <w:rFonts w:ascii="Arial" w:hAnsi="Arial" w:cs="Arial"/>
        </w:rPr>
      </w:pPr>
    </w:p>
    <w:p w14:paraId="5DE7810B" w14:textId="77777777" w:rsidR="00254DFB" w:rsidRDefault="00254DFB" w:rsidP="00254DFB">
      <w:pPr>
        <w:spacing w:before="11"/>
        <w:ind w:right="253"/>
        <w:jc w:val="both"/>
        <w:rPr>
          <w:rFonts w:ascii="Arial" w:hAnsi="Arial" w:cs="Arial"/>
          <w:b/>
          <w:bCs/>
          <w:sz w:val="12"/>
          <w:szCs w:val="12"/>
        </w:rPr>
      </w:pPr>
      <w:r>
        <w:rPr>
          <w:rFonts w:ascii="Arial" w:hAnsi="Arial" w:cs="Arial"/>
          <w:b/>
          <w:bCs/>
          <w:sz w:val="12"/>
          <w:szCs w:val="12"/>
        </w:rPr>
        <w:t xml:space="preserve">     </w:t>
      </w:r>
    </w:p>
    <w:p w14:paraId="4E0859BF" w14:textId="77777777" w:rsidR="00AE6CDC" w:rsidRDefault="00AE6CDC" w:rsidP="00254DFB">
      <w:pPr>
        <w:spacing w:before="11"/>
        <w:ind w:right="253"/>
        <w:jc w:val="both"/>
        <w:rPr>
          <w:rFonts w:ascii="Arial" w:hAnsi="Arial" w:cs="Arial"/>
          <w:b/>
          <w:bCs/>
          <w:sz w:val="12"/>
          <w:szCs w:val="12"/>
        </w:rPr>
      </w:pPr>
    </w:p>
    <w:p w14:paraId="75BB801C" w14:textId="77777777" w:rsidR="00AE6CDC" w:rsidRDefault="00AE6CDC" w:rsidP="00254DFB">
      <w:pPr>
        <w:spacing w:before="11"/>
        <w:ind w:right="253"/>
        <w:jc w:val="both"/>
        <w:rPr>
          <w:rFonts w:ascii="Arial" w:hAnsi="Arial" w:cs="Arial"/>
          <w:b/>
          <w:bCs/>
          <w:sz w:val="12"/>
          <w:szCs w:val="12"/>
        </w:rPr>
      </w:pPr>
    </w:p>
    <w:p w14:paraId="5C21B72D" w14:textId="77777777" w:rsidR="00AE6CDC" w:rsidRDefault="00AE6CDC" w:rsidP="00254DFB">
      <w:pPr>
        <w:spacing w:before="11"/>
        <w:ind w:right="253"/>
        <w:jc w:val="both"/>
        <w:rPr>
          <w:rFonts w:ascii="Arial" w:hAnsi="Arial" w:cs="Arial"/>
          <w:b/>
          <w:bCs/>
          <w:sz w:val="12"/>
          <w:szCs w:val="12"/>
        </w:rPr>
      </w:pPr>
    </w:p>
    <w:p w14:paraId="154E6DC6" w14:textId="147D0E05" w:rsidR="00254DFB" w:rsidRPr="00AE6CDC" w:rsidRDefault="00254DFB" w:rsidP="00597A65">
      <w:pPr>
        <w:spacing w:before="11"/>
        <w:ind w:right="253"/>
        <w:jc w:val="center"/>
        <w:rPr>
          <w:rFonts w:ascii="Arial" w:hAnsi="Arial" w:cs="Arial"/>
          <w:sz w:val="32"/>
          <w:szCs w:val="32"/>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7CD5F22F" w14:textId="1C8F9309" w:rsidR="00254DFB" w:rsidRDefault="00254DFB" w:rsidP="00597A65">
      <w:pPr>
        <w:spacing w:before="11"/>
        <w:ind w:right="253"/>
        <w:jc w:val="center"/>
        <w:rPr>
          <w:rFonts w:ascii="Arial" w:hAnsi="Arial" w:cs="Arial"/>
        </w:rPr>
      </w:pPr>
    </w:p>
    <w:p w14:paraId="4B08831B" w14:textId="77777777" w:rsidR="00AE6CDC" w:rsidRDefault="00AE6CDC" w:rsidP="00254DFB">
      <w:pPr>
        <w:spacing w:before="11"/>
        <w:ind w:right="253"/>
        <w:jc w:val="both"/>
        <w:rPr>
          <w:rFonts w:ascii="Arial" w:hAnsi="Arial" w:cs="Arial"/>
        </w:rPr>
      </w:pPr>
    </w:p>
    <w:p w14:paraId="36B8EA30" w14:textId="77777777" w:rsidR="00254DFB" w:rsidRPr="00AE6CDC" w:rsidRDefault="00254DFB" w:rsidP="00254DFB">
      <w:pPr>
        <w:spacing w:before="11"/>
        <w:ind w:right="253"/>
        <w:jc w:val="both"/>
        <w:rPr>
          <w:sz w:val="32"/>
          <w:szCs w:val="32"/>
        </w:rPr>
      </w:pP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5%</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los</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g</w:t>
      </w:r>
      <w:r w:rsidRPr="00AE6CDC">
        <w:rPr>
          <w:rFonts w:ascii="Arial" w:hAnsi="Arial" w:cs="Arial"/>
          <w:sz w:val="24"/>
          <w:szCs w:val="24"/>
        </w:rPr>
        <w:t>íme</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z w:val="24"/>
          <w:szCs w:val="24"/>
        </w:rPr>
        <w:t>lig</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2"/>
          <w:sz w:val="24"/>
          <w:szCs w:val="24"/>
        </w:rPr>
        <w:t>S</w:t>
      </w:r>
      <w:r w:rsidRPr="00AE6CDC">
        <w:rPr>
          <w:rFonts w:ascii="Arial" w:hAnsi="Arial" w:cs="Arial"/>
          <w:sz w:val="24"/>
          <w:szCs w:val="24"/>
        </w:rPr>
        <w:t>,</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z w:val="24"/>
          <w:szCs w:val="24"/>
        </w:rPr>
        <w:t>PS</w:t>
      </w:r>
      <w:r w:rsidRPr="00AE6CDC">
        <w:rPr>
          <w:rFonts w:ascii="Arial" w:hAnsi="Arial" w:cs="Arial"/>
          <w:spacing w:val="6"/>
          <w:sz w:val="24"/>
          <w:szCs w:val="24"/>
        </w:rPr>
        <w:t xml:space="preserve"> </w:t>
      </w:r>
      <w:r w:rsidRPr="00AE6CDC">
        <w:rPr>
          <w:rFonts w:ascii="Arial" w:hAnsi="Arial" w:cs="Arial"/>
          <w:sz w:val="24"/>
          <w:szCs w:val="24"/>
        </w:rPr>
        <w:t>sin</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2"/>
          <w:sz w:val="24"/>
          <w:szCs w:val="24"/>
        </w:rPr>
        <w:t>i</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al o</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1"/>
          <w:sz w:val="24"/>
          <w:szCs w:val="24"/>
        </w:rPr>
        <w:t xml:space="preserve"> 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w:t>
      </w:r>
      <w:r w:rsidRPr="00AE6CDC">
        <w:rPr>
          <w:rFonts w:ascii="Arial" w:hAnsi="Arial" w:cs="Arial"/>
          <w:spacing w:val="1"/>
          <w:sz w:val="24"/>
          <w:szCs w:val="24"/>
        </w:rPr>
        <w:t xml:space="preserve"> d</w:t>
      </w:r>
      <w:r w:rsidRPr="00AE6CDC">
        <w:rPr>
          <w:rFonts w:ascii="Arial" w:hAnsi="Arial" w:cs="Arial"/>
          <w:sz w:val="24"/>
          <w:szCs w:val="24"/>
        </w:rPr>
        <w:t>e a</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nc</w:t>
      </w:r>
      <w:r w:rsidRPr="00AE6CDC">
        <w:rPr>
          <w:rFonts w:ascii="Arial" w:hAnsi="Arial" w:cs="Arial"/>
          <w:sz w:val="24"/>
          <w:szCs w:val="24"/>
        </w:rPr>
        <w:t>ión</w:t>
      </w:r>
      <w:r w:rsidRPr="00AE6CDC">
        <w:rPr>
          <w:rFonts w:ascii="Arial" w:hAnsi="Arial" w:cs="Arial"/>
          <w:spacing w:val="3"/>
          <w:sz w:val="24"/>
          <w:szCs w:val="24"/>
        </w:rPr>
        <w:t xml:space="preserve"> </w:t>
      </w:r>
      <w:r w:rsidRPr="00AE6CDC">
        <w:rPr>
          <w:rFonts w:ascii="Arial" w:hAnsi="Arial" w:cs="Arial"/>
          <w:spacing w:val="-1"/>
          <w:sz w:val="24"/>
          <w:szCs w:val="24"/>
        </w:rPr>
        <w:t>ú</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n</w:t>
      </w:r>
      <w:r w:rsidRPr="00AE6CDC">
        <w:rPr>
          <w:rFonts w:ascii="Arial" w:hAnsi="Arial" w:cs="Arial"/>
          <w:sz w:val="24"/>
          <w:szCs w:val="24"/>
        </w:rPr>
        <w:t>aci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 el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9"/>
          <w:sz w:val="24"/>
          <w:szCs w:val="24"/>
        </w:rPr>
        <w:t>1</w:t>
      </w:r>
      <w:r w:rsidRPr="00AE6CDC">
        <w:rPr>
          <w:rFonts w:ascii="Arial" w:hAnsi="Arial" w:cs="Arial"/>
          <w:sz w:val="24"/>
          <w:szCs w:val="24"/>
        </w:rPr>
        <w:t xml:space="preserve">3 </w:t>
      </w:r>
      <w:r w:rsidRPr="00AE6CDC">
        <w:rPr>
          <w:rFonts w:ascii="Arial" w:hAnsi="Arial" w:cs="Arial"/>
          <w:spacing w:val="1"/>
          <w:sz w:val="24"/>
          <w:szCs w:val="24"/>
        </w:rPr>
        <w:t>%</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 xml:space="preserve">á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f</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m</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SOAT</w:t>
      </w:r>
      <w:r w:rsidRPr="00AE6CDC">
        <w:rPr>
          <w:rFonts w:ascii="Arial" w:hAnsi="Arial" w:cs="Arial"/>
          <w:spacing w:val="5"/>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RES</w:t>
      </w:r>
      <w:r w:rsidRPr="00AE6CDC">
        <w:rPr>
          <w:rFonts w:ascii="Arial" w:hAnsi="Arial" w:cs="Arial"/>
          <w:spacing w:val="4"/>
          <w:sz w:val="24"/>
          <w:szCs w:val="24"/>
        </w:rPr>
        <w:t xml:space="preserve"> </w:t>
      </w:r>
      <w:r w:rsidRPr="00AE6CDC">
        <w:rPr>
          <w:rFonts w:ascii="Arial" w:hAnsi="Arial" w:cs="Arial"/>
          <w:sz w:val="24"/>
          <w:szCs w:val="24"/>
        </w:rPr>
        <w:t>(A</w:t>
      </w:r>
      <w:r w:rsidRPr="00AE6CDC">
        <w:rPr>
          <w:rFonts w:ascii="Arial" w:hAnsi="Arial" w:cs="Arial"/>
          <w:spacing w:val="-1"/>
          <w:sz w:val="24"/>
          <w:szCs w:val="24"/>
        </w:rPr>
        <w:t>CC</w:t>
      </w:r>
      <w:r w:rsidRPr="00AE6CDC">
        <w:rPr>
          <w:rFonts w:ascii="Arial" w:hAnsi="Arial" w:cs="Arial"/>
          <w:sz w:val="24"/>
          <w:szCs w:val="24"/>
        </w:rPr>
        <w:t>IDE</w:t>
      </w:r>
      <w:r w:rsidRPr="00AE6CDC">
        <w:rPr>
          <w:rFonts w:ascii="Arial" w:hAnsi="Arial" w:cs="Arial"/>
          <w:spacing w:val="-1"/>
          <w:sz w:val="24"/>
          <w:szCs w:val="24"/>
        </w:rPr>
        <w:t>N</w:t>
      </w:r>
      <w:r w:rsidRPr="00AE6CDC">
        <w:rPr>
          <w:rFonts w:ascii="Arial" w:hAnsi="Arial" w:cs="Arial"/>
          <w:sz w:val="24"/>
          <w:szCs w:val="24"/>
        </w:rPr>
        <w:t>T</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 TRA</w:t>
      </w:r>
      <w:r w:rsidRPr="00AE6CDC">
        <w:rPr>
          <w:rFonts w:ascii="Arial" w:hAnsi="Arial" w:cs="Arial"/>
          <w:spacing w:val="1"/>
          <w:sz w:val="24"/>
          <w:szCs w:val="24"/>
        </w:rPr>
        <w:t>N</w:t>
      </w:r>
      <w:r w:rsidRPr="00AE6CDC">
        <w:rPr>
          <w:rFonts w:ascii="Arial" w:hAnsi="Arial" w:cs="Arial"/>
          <w:sz w:val="24"/>
          <w:szCs w:val="24"/>
        </w:rPr>
        <w:t>SITO)</w:t>
      </w:r>
      <w:r w:rsidRPr="00AE6CDC">
        <w:rPr>
          <w:rFonts w:ascii="Arial" w:hAnsi="Arial" w:cs="Arial"/>
          <w:spacing w:val="3"/>
          <w:sz w:val="24"/>
          <w:szCs w:val="24"/>
        </w:rPr>
        <w:t xml:space="preserve"> </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REG</w:t>
      </w:r>
      <w:r w:rsidRPr="00AE6CDC">
        <w:rPr>
          <w:rFonts w:ascii="Arial" w:hAnsi="Arial" w:cs="Arial"/>
          <w:spacing w:val="-1"/>
          <w:sz w:val="24"/>
          <w:szCs w:val="24"/>
        </w:rPr>
        <w:t>I</w:t>
      </w:r>
      <w:r w:rsidRPr="00AE6CDC">
        <w:rPr>
          <w:rFonts w:ascii="Arial" w:hAnsi="Arial" w:cs="Arial"/>
          <w:spacing w:val="1"/>
          <w:sz w:val="24"/>
          <w:szCs w:val="24"/>
        </w:rPr>
        <w:t>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2"/>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I</w:t>
      </w:r>
      <w:r w:rsidRPr="00AE6CDC">
        <w:rPr>
          <w:rFonts w:ascii="Arial" w:hAnsi="Arial" w:cs="Arial"/>
          <w:sz w:val="24"/>
          <w:szCs w:val="24"/>
        </w:rPr>
        <w:t>AL</w:t>
      </w:r>
      <w:r w:rsidRPr="00AE6CDC">
        <w:rPr>
          <w:rFonts w:ascii="Arial" w:hAnsi="Arial" w:cs="Arial"/>
          <w:spacing w:val="4"/>
          <w:sz w:val="24"/>
          <w:szCs w:val="24"/>
        </w:rPr>
        <w:t xml:space="preserve"> </w:t>
      </w:r>
      <w:r w:rsidRPr="00AE6CDC">
        <w:rPr>
          <w:rFonts w:ascii="Arial" w:hAnsi="Arial" w:cs="Arial"/>
          <w:sz w:val="24"/>
          <w:szCs w:val="24"/>
        </w:rPr>
        <w:t>E</w:t>
      </w:r>
      <w:r w:rsidRPr="00AE6CDC">
        <w:rPr>
          <w:rFonts w:ascii="Arial" w:hAnsi="Arial" w:cs="Arial"/>
          <w:spacing w:val="5"/>
          <w:sz w:val="24"/>
          <w:szCs w:val="24"/>
        </w:rPr>
        <w:t xml:space="preserve"> </w:t>
      </w:r>
      <w:r w:rsidRPr="00AE6CDC">
        <w:rPr>
          <w:rFonts w:ascii="Arial" w:hAnsi="Arial" w:cs="Arial"/>
          <w:spacing w:val="-3"/>
          <w:sz w:val="24"/>
          <w:szCs w:val="24"/>
        </w:rPr>
        <w:t>I</w:t>
      </w:r>
      <w:r w:rsidRPr="00AE6CDC">
        <w:rPr>
          <w:rFonts w:ascii="Arial" w:hAnsi="Arial" w:cs="Arial"/>
          <w:spacing w:val="-2"/>
          <w:sz w:val="24"/>
          <w:szCs w:val="24"/>
        </w:rPr>
        <w:t>P</w:t>
      </w:r>
      <w:r w:rsidRPr="00AE6CDC">
        <w:rPr>
          <w:rFonts w:ascii="Arial" w:hAnsi="Arial" w:cs="Arial"/>
          <w:sz w:val="24"/>
          <w:szCs w:val="24"/>
        </w:rPr>
        <w:t>S PRIVA</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(FF</w:t>
      </w:r>
      <w:r w:rsidRPr="00AE6CDC">
        <w:rPr>
          <w:rFonts w:ascii="Arial" w:hAnsi="Arial" w:cs="Arial"/>
          <w:spacing w:val="-2"/>
          <w:sz w:val="24"/>
          <w:szCs w:val="24"/>
        </w:rPr>
        <w:t>M</w:t>
      </w:r>
      <w:r w:rsidRPr="00AE6CDC">
        <w:rPr>
          <w:rFonts w:ascii="Arial" w:hAnsi="Arial" w:cs="Arial"/>
          <w:spacing w:val="1"/>
          <w:sz w:val="24"/>
          <w:szCs w:val="24"/>
        </w:rPr>
        <w:t>M</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POLI</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pacing w:val="1"/>
          <w:sz w:val="24"/>
          <w:szCs w:val="24"/>
        </w:rPr>
        <w:t>M</w:t>
      </w:r>
      <w:r w:rsidRPr="00AE6CDC">
        <w:rPr>
          <w:rFonts w:ascii="Arial" w:hAnsi="Arial" w:cs="Arial"/>
          <w:sz w:val="24"/>
          <w:szCs w:val="24"/>
        </w:rPr>
        <w:t>agi</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w:t>
      </w:r>
      <w:r w:rsidRPr="00AE6CDC">
        <w:rPr>
          <w:rFonts w:ascii="Arial" w:hAnsi="Arial" w:cs="Arial"/>
          <w:spacing w:val="3"/>
          <w:sz w:val="24"/>
          <w:szCs w:val="24"/>
        </w:rPr>
        <w:t xml:space="preserve"> </w:t>
      </w:r>
      <w:r w:rsidRPr="00AE6CDC">
        <w:rPr>
          <w:rFonts w:ascii="Arial" w:hAnsi="Arial" w:cs="Arial"/>
          <w:sz w:val="24"/>
          <w:szCs w:val="24"/>
        </w:rPr>
        <w:t>4</w:t>
      </w:r>
      <w:r w:rsidRPr="00AE6CDC">
        <w:rPr>
          <w:rFonts w:ascii="Arial" w:hAnsi="Arial" w:cs="Arial"/>
          <w:spacing w:val="2"/>
          <w:sz w:val="24"/>
          <w:szCs w:val="24"/>
        </w:rPr>
        <w:t xml:space="preserve"> </w:t>
      </w:r>
      <w:r w:rsidRPr="00AE6CDC">
        <w:rPr>
          <w:rFonts w:ascii="Arial" w:hAnsi="Arial" w:cs="Arial"/>
          <w:sz w:val="24"/>
          <w:szCs w:val="24"/>
        </w:rPr>
        <w:t>% Y</w:t>
      </w:r>
      <w:r w:rsidRPr="00AE6CDC">
        <w:rPr>
          <w:rFonts w:ascii="Arial" w:hAnsi="Arial" w:cs="Arial"/>
          <w:spacing w:val="4"/>
          <w:sz w:val="24"/>
          <w:szCs w:val="24"/>
        </w:rPr>
        <w:t xml:space="preserve"> </w:t>
      </w:r>
      <w:r w:rsidRPr="00AE6CDC">
        <w:rPr>
          <w:rFonts w:ascii="Arial" w:hAnsi="Arial" w:cs="Arial"/>
          <w:spacing w:val="-2"/>
          <w:sz w:val="24"/>
          <w:szCs w:val="24"/>
        </w:rPr>
        <w:t>P</w:t>
      </w:r>
      <w:r w:rsidRPr="00AE6CDC">
        <w:rPr>
          <w:rFonts w:ascii="Arial" w:hAnsi="Arial" w:cs="Arial"/>
          <w:sz w:val="24"/>
          <w:szCs w:val="24"/>
        </w:rPr>
        <w:t>P</w:t>
      </w:r>
      <w:r w:rsidRPr="00AE6CDC">
        <w:rPr>
          <w:rFonts w:ascii="Arial" w:hAnsi="Arial" w:cs="Arial"/>
          <w:spacing w:val="2"/>
          <w:sz w:val="24"/>
          <w:szCs w:val="24"/>
        </w:rPr>
        <w:t>N</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ARL,</w:t>
      </w:r>
      <w:r w:rsidRPr="00AE6CDC">
        <w:rPr>
          <w:rFonts w:ascii="Arial" w:hAnsi="Arial" w:cs="Arial"/>
          <w:spacing w:val="1"/>
          <w:sz w:val="24"/>
          <w:szCs w:val="24"/>
        </w:rPr>
        <w:t xml:space="preserve"> </w:t>
      </w:r>
      <w:r w:rsidRPr="00AE6CDC">
        <w:rPr>
          <w:rFonts w:ascii="Arial" w:hAnsi="Arial" w:cs="Arial"/>
          <w:sz w:val="24"/>
          <w:szCs w:val="24"/>
        </w:rPr>
        <w:t>P</w:t>
      </w:r>
      <w:r w:rsidRPr="00AE6CDC">
        <w:rPr>
          <w:rFonts w:ascii="Arial" w:hAnsi="Arial" w:cs="Arial"/>
          <w:spacing w:val="1"/>
          <w:sz w:val="24"/>
          <w:szCs w:val="24"/>
        </w:rPr>
        <w:t>A</w:t>
      </w:r>
      <w:r w:rsidRPr="00AE6CDC">
        <w:rPr>
          <w:rFonts w:ascii="Arial" w:hAnsi="Arial" w:cs="Arial"/>
          <w:sz w:val="24"/>
          <w:szCs w:val="24"/>
        </w:rPr>
        <w:t>RTI</w:t>
      </w:r>
      <w:r w:rsidRPr="00AE6CDC">
        <w:rPr>
          <w:rFonts w:ascii="Arial" w:hAnsi="Arial" w:cs="Arial"/>
          <w:spacing w:val="-1"/>
          <w:sz w:val="24"/>
          <w:szCs w:val="24"/>
        </w:rPr>
        <w:t>C</w:t>
      </w:r>
      <w:r w:rsidRPr="00AE6CDC">
        <w:rPr>
          <w:rFonts w:ascii="Arial" w:hAnsi="Arial" w:cs="Arial"/>
          <w:sz w:val="24"/>
          <w:szCs w:val="24"/>
        </w:rPr>
        <w:t>U</w:t>
      </w:r>
      <w:r w:rsidRPr="00AE6CDC">
        <w:rPr>
          <w:rFonts w:ascii="Arial" w:hAnsi="Arial" w:cs="Arial"/>
          <w:spacing w:val="-3"/>
          <w:sz w:val="24"/>
          <w:szCs w:val="24"/>
        </w:rPr>
        <w:t>L</w:t>
      </w:r>
      <w:r w:rsidRPr="00AE6CDC">
        <w:rPr>
          <w:rFonts w:ascii="Arial" w:hAnsi="Arial" w:cs="Arial"/>
          <w:sz w:val="24"/>
          <w:szCs w:val="24"/>
        </w:rPr>
        <w:t>ARES</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OTR</w:t>
      </w:r>
      <w:r w:rsidRPr="00AE6CDC">
        <w:rPr>
          <w:rFonts w:ascii="Arial" w:hAnsi="Arial" w:cs="Arial"/>
          <w:spacing w:val="-3"/>
          <w:sz w:val="24"/>
          <w:szCs w:val="24"/>
        </w:rPr>
        <w:t>A</w:t>
      </w:r>
      <w:r w:rsidRPr="00AE6CDC">
        <w:rPr>
          <w:rFonts w:ascii="Arial" w:hAnsi="Arial" w:cs="Arial"/>
          <w:sz w:val="24"/>
          <w:szCs w:val="24"/>
        </w:rPr>
        <w:t xml:space="preserve">S </w:t>
      </w:r>
      <w:r w:rsidRPr="00AE6CDC">
        <w:rPr>
          <w:rFonts w:ascii="Arial" w:hAnsi="Arial" w:cs="Arial"/>
          <w:spacing w:val="-1"/>
          <w:sz w:val="24"/>
          <w:szCs w:val="24"/>
        </w:rPr>
        <w:t>C</w:t>
      </w:r>
      <w:r w:rsidRPr="00AE6CDC">
        <w:rPr>
          <w:rFonts w:ascii="Arial" w:hAnsi="Arial" w:cs="Arial"/>
          <w:sz w:val="24"/>
          <w:szCs w:val="24"/>
        </w:rPr>
        <w:t>OMP</w:t>
      </w:r>
      <w:r w:rsidRPr="00AE6CDC">
        <w:rPr>
          <w:rFonts w:ascii="Arial" w:hAnsi="Arial" w:cs="Arial"/>
          <w:spacing w:val="1"/>
          <w:sz w:val="24"/>
          <w:szCs w:val="24"/>
        </w:rPr>
        <w:t>AÑ</w:t>
      </w:r>
      <w:r w:rsidRPr="00AE6CDC">
        <w:rPr>
          <w:rFonts w:ascii="Arial" w:hAnsi="Arial" w:cs="Arial"/>
          <w:sz w:val="24"/>
          <w:szCs w:val="24"/>
        </w:rPr>
        <w:t>IAS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SEGU</w:t>
      </w:r>
      <w:r w:rsidRPr="00AE6CDC">
        <w:rPr>
          <w:rFonts w:ascii="Arial" w:hAnsi="Arial" w:cs="Arial"/>
          <w:spacing w:val="-1"/>
          <w:sz w:val="24"/>
          <w:szCs w:val="24"/>
        </w:rPr>
        <w:t>R</w:t>
      </w:r>
      <w:r w:rsidRPr="00AE6CDC">
        <w:rPr>
          <w:rFonts w:ascii="Arial" w:hAnsi="Arial" w:cs="Arial"/>
          <w:spacing w:val="-3"/>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1"/>
          <w:sz w:val="24"/>
          <w:szCs w:val="24"/>
        </w:rPr>
        <w:t>c</w:t>
      </w:r>
      <w:r w:rsidRPr="00AE6CDC">
        <w:rPr>
          <w:rFonts w:ascii="Arial" w:hAnsi="Arial" w:cs="Arial"/>
          <w:sz w:val="24"/>
          <w:szCs w:val="24"/>
        </w:rPr>
        <w:t>on el</w:t>
      </w:r>
      <w:r w:rsidRPr="00AE6CDC">
        <w:rPr>
          <w:rFonts w:ascii="Arial" w:hAnsi="Arial" w:cs="Arial"/>
          <w:spacing w:val="1"/>
          <w:sz w:val="24"/>
          <w:szCs w:val="24"/>
        </w:rPr>
        <w:t xml:space="preserve"> </w:t>
      </w:r>
      <w:r w:rsidRPr="00AE6CDC">
        <w:rPr>
          <w:rFonts w:ascii="Arial" w:hAnsi="Arial" w:cs="Arial"/>
          <w:spacing w:val="-2"/>
          <w:sz w:val="24"/>
          <w:szCs w:val="24"/>
        </w:rPr>
        <w:t>3</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Resi</w:t>
      </w:r>
      <w:r w:rsidRPr="00AE6CDC">
        <w:rPr>
          <w:rFonts w:ascii="Arial" w:hAnsi="Arial" w:cs="Arial"/>
          <w:spacing w:val="-2"/>
          <w:sz w:val="24"/>
          <w:szCs w:val="24"/>
        </w:rPr>
        <w:t>d</w:t>
      </w:r>
      <w:r w:rsidRPr="00AE6CDC">
        <w:rPr>
          <w:rFonts w:ascii="Arial" w:hAnsi="Arial" w:cs="Arial"/>
          <w:spacing w:val="1"/>
          <w:sz w:val="24"/>
          <w:szCs w:val="24"/>
        </w:rPr>
        <w:t>u</w:t>
      </w:r>
      <w:r w:rsidRPr="00AE6CDC">
        <w:rPr>
          <w:rFonts w:ascii="Arial" w:hAnsi="Arial" w:cs="Arial"/>
          <w:sz w:val="24"/>
          <w:szCs w:val="24"/>
        </w:rPr>
        <w:t>al.</w:t>
      </w:r>
    </w:p>
    <w:p w14:paraId="6EFD09AD" w14:textId="47D12F00" w:rsidR="00254DFB" w:rsidRPr="00110636" w:rsidRDefault="00254DFB" w:rsidP="00254DFB">
      <w:pPr>
        <w:spacing w:line="340" w:lineRule="exact"/>
        <w:rPr>
          <w:rFonts w:ascii="Arial" w:eastAsia="Century Gothic" w:hAnsi="Arial" w:cs="Arial"/>
        </w:rPr>
      </w:pPr>
      <w:r>
        <w:rPr>
          <w:rFonts w:ascii="Arial" w:eastAsia="Century Gothic" w:hAnsi="Arial" w:cs="Arial"/>
          <w:b/>
          <w:spacing w:val="1"/>
          <w:position w:val="-2"/>
        </w:rPr>
        <w:t xml:space="preserve">     </w:t>
      </w:r>
      <w:r w:rsidR="00000C3C">
        <w:rPr>
          <w:rFonts w:ascii="Arial" w:eastAsia="Century Gothic" w:hAnsi="Arial" w:cs="Arial"/>
          <w:b/>
          <w:spacing w:val="1"/>
          <w:position w:val="-2"/>
        </w:rPr>
        <w:t>Tabla</w:t>
      </w:r>
      <w:r w:rsidRPr="00110636">
        <w:rPr>
          <w:rFonts w:ascii="Arial" w:eastAsia="Century Gothic" w:hAnsi="Arial" w:cs="Arial"/>
          <w:b/>
          <w:spacing w:val="1"/>
          <w:position w:val="-2"/>
        </w:rPr>
        <w:t xml:space="preserve"> N</w:t>
      </w:r>
      <w:r w:rsidR="00000C3C">
        <w:rPr>
          <w:rFonts w:ascii="Arial" w:eastAsia="Century Gothic" w:hAnsi="Arial" w:cs="Arial"/>
          <w:b/>
          <w:spacing w:val="1"/>
          <w:position w:val="-2"/>
        </w:rPr>
        <w:t>o 2</w:t>
      </w:r>
      <w:r w:rsidR="00A85D44">
        <w:rPr>
          <w:rFonts w:ascii="Arial" w:eastAsia="Century Gothic" w:hAnsi="Arial" w:cs="Arial"/>
          <w:b/>
          <w:spacing w:val="1"/>
          <w:position w:val="-2"/>
        </w:rPr>
        <w:t>9</w:t>
      </w:r>
      <w:r w:rsidRPr="00110636">
        <w:rPr>
          <w:rFonts w:ascii="Arial" w:hAnsi="Arial" w:cs="Arial"/>
          <w:b/>
          <w:position w:val="-1"/>
        </w:rPr>
        <w:t xml:space="preserve">.  </w:t>
      </w:r>
      <w:r w:rsidRPr="00110636">
        <w:rPr>
          <w:rFonts w:ascii="Arial" w:hAnsi="Arial" w:cs="Arial"/>
          <w:b/>
          <w:spacing w:val="11"/>
          <w:position w:val="-1"/>
        </w:rPr>
        <w:t xml:space="preserve"> </w:t>
      </w:r>
      <w:r w:rsidRPr="00110636">
        <w:rPr>
          <w:rFonts w:ascii="Arial" w:eastAsia="Century Gothic" w:hAnsi="Arial" w:cs="Arial"/>
          <w:b/>
          <w:position w:val="-1"/>
        </w:rPr>
        <w:t>Comp</w:t>
      </w:r>
      <w:r w:rsidRPr="00110636">
        <w:rPr>
          <w:rFonts w:ascii="Arial" w:eastAsia="Century Gothic" w:hAnsi="Arial" w:cs="Arial"/>
          <w:b/>
          <w:spacing w:val="-1"/>
          <w:position w:val="-1"/>
        </w:rPr>
        <w:t>ar</w:t>
      </w:r>
      <w:r w:rsidRPr="00110636">
        <w:rPr>
          <w:rFonts w:ascii="Arial" w:eastAsia="Century Gothic" w:hAnsi="Arial" w:cs="Arial"/>
          <w:b/>
          <w:position w:val="-1"/>
        </w:rPr>
        <w:t>at</w:t>
      </w:r>
      <w:r w:rsidRPr="00110636">
        <w:rPr>
          <w:rFonts w:ascii="Arial" w:eastAsia="Century Gothic" w:hAnsi="Arial" w:cs="Arial"/>
          <w:b/>
          <w:spacing w:val="-1"/>
          <w:position w:val="-1"/>
        </w:rPr>
        <w:t>i</w:t>
      </w:r>
      <w:r w:rsidRPr="00110636">
        <w:rPr>
          <w:rFonts w:ascii="Arial" w:eastAsia="Century Gothic" w:hAnsi="Arial" w:cs="Arial"/>
          <w:b/>
          <w:spacing w:val="1"/>
          <w:position w:val="-1"/>
        </w:rPr>
        <w:t>v</w:t>
      </w:r>
      <w:r w:rsidRPr="00110636">
        <w:rPr>
          <w:rFonts w:ascii="Arial" w:eastAsia="Century Gothic" w:hAnsi="Arial" w:cs="Arial"/>
          <w:b/>
          <w:position w:val="-1"/>
        </w:rPr>
        <w:t>o</w:t>
      </w:r>
      <w:r w:rsidRPr="00110636">
        <w:rPr>
          <w:rFonts w:ascii="Arial" w:eastAsia="Century Gothic" w:hAnsi="Arial" w:cs="Arial"/>
          <w:b/>
          <w:spacing w:val="-2"/>
          <w:position w:val="-1"/>
        </w:rPr>
        <w:t xml:space="preserve"> </w:t>
      </w:r>
      <w:r w:rsidRPr="00110636">
        <w:rPr>
          <w:rFonts w:ascii="Arial" w:eastAsia="Century Gothic" w:hAnsi="Arial" w:cs="Arial"/>
          <w:b/>
          <w:position w:val="-1"/>
        </w:rPr>
        <w:t>de</w:t>
      </w:r>
      <w:r w:rsidRPr="00110636">
        <w:rPr>
          <w:rFonts w:ascii="Arial" w:eastAsia="Century Gothic" w:hAnsi="Arial" w:cs="Arial"/>
          <w:b/>
          <w:spacing w:val="-1"/>
          <w:position w:val="-1"/>
        </w:rPr>
        <w:t xml:space="preserve"> </w:t>
      </w:r>
      <w:r w:rsidRPr="00110636">
        <w:rPr>
          <w:rFonts w:ascii="Arial" w:eastAsia="Century Gothic" w:hAnsi="Arial" w:cs="Arial"/>
          <w:b/>
          <w:spacing w:val="-2"/>
          <w:position w:val="-1"/>
        </w:rPr>
        <w:t>f</w:t>
      </w:r>
      <w:r w:rsidRPr="00110636">
        <w:rPr>
          <w:rFonts w:ascii="Arial" w:eastAsia="Century Gothic" w:hAnsi="Arial" w:cs="Arial"/>
          <w:b/>
          <w:position w:val="-1"/>
        </w:rPr>
        <w:t>act</w:t>
      </w:r>
      <w:r w:rsidRPr="00110636">
        <w:rPr>
          <w:rFonts w:ascii="Arial" w:eastAsia="Century Gothic" w:hAnsi="Arial" w:cs="Arial"/>
          <w:b/>
          <w:spacing w:val="-1"/>
          <w:position w:val="-1"/>
        </w:rPr>
        <w:t>ur</w:t>
      </w:r>
      <w:r w:rsidRPr="00110636">
        <w:rPr>
          <w:rFonts w:ascii="Arial" w:eastAsia="Century Gothic" w:hAnsi="Arial" w:cs="Arial"/>
          <w:b/>
          <w:position w:val="-1"/>
        </w:rPr>
        <w:t>ación por</w:t>
      </w:r>
      <w:r w:rsidRPr="00110636">
        <w:rPr>
          <w:rFonts w:ascii="Arial" w:eastAsia="Century Gothic" w:hAnsi="Arial" w:cs="Arial"/>
          <w:b/>
          <w:spacing w:val="-1"/>
          <w:position w:val="-1"/>
        </w:rPr>
        <w:t xml:space="preserve"> </w:t>
      </w:r>
      <w:r w:rsidRPr="00110636">
        <w:rPr>
          <w:rFonts w:ascii="Arial" w:eastAsia="Century Gothic" w:hAnsi="Arial" w:cs="Arial"/>
          <w:b/>
          <w:position w:val="-1"/>
        </w:rPr>
        <w:t>r</w:t>
      </w:r>
      <w:r w:rsidRPr="00110636">
        <w:rPr>
          <w:rFonts w:ascii="Arial" w:eastAsia="Century Gothic" w:hAnsi="Arial" w:cs="Arial"/>
          <w:b/>
          <w:spacing w:val="-3"/>
          <w:position w:val="-1"/>
        </w:rPr>
        <w:t>é</w:t>
      </w:r>
      <w:r w:rsidRPr="00110636">
        <w:rPr>
          <w:rFonts w:ascii="Arial" w:eastAsia="Century Gothic" w:hAnsi="Arial" w:cs="Arial"/>
          <w:b/>
          <w:position w:val="-1"/>
        </w:rPr>
        <w:t>gimen</w:t>
      </w:r>
      <w:r w:rsidRPr="00110636">
        <w:rPr>
          <w:rFonts w:ascii="Arial" w:eastAsia="Century Gothic" w:hAnsi="Arial" w:cs="Arial"/>
          <w:b/>
          <w:spacing w:val="-2"/>
          <w:position w:val="-1"/>
        </w:rPr>
        <w:t xml:space="preserve"> </w:t>
      </w:r>
      <w:r>
        <w:rPr>
          <w:rFonts w:ascii="Arial" w:eastAsia="Century Gothic" w:hAnsi="Arial" w:cs="Arial"/>
          <w:b/>
          <w:spacing w:val="-2"/>
          <w:position w:val="-1"/>
        </w:rPr>
        <w:t xml:space="preserve">vigencia </w:t>
      </w:r>
      <w:r w:rsidRPr="00110636">
        <w:rPr>
          <w:rFonts w:ascii="Arial" w:eastAsia="Century Gothic" w:hAnsi="Arial" w:cs="Arial"/>
          <w:b/>
          <w:spacing w:val="1"/>
          <w:position w:val="-1"/>
        </w:rPr>
        <w:t>2</w:t>
      </w:r>
      <w:r w:rsidRPr="00110636">
        <w:rPr>
          <w:rFonts w:ascii="Arial" w:eastAsia="Century Gothic" w:hAnsi="Arial" w:cs="Arial"/>
          <w:b/>
          <w:spacing w:val="-1"/>
          <w:position w:val="-1"/>
        </w:rPr>
        <w:t>0</w:t>
      </w:r>
      <w:r w:rsidRPr="00110636">
        <w:rPr>
          <w:rFonts w:ascii="Arial" w:eastAsia="Century Gothic" w:hAnsi="Arial" w:cs="Arial"/>
          <w:b/>
          <w:position w:val="-1"/>
        </w:rPr>
        <w:t>2</w:t>
      </w:r>
      <w:r w:rsidRPr="00110636">
        <w:rPr>
          <w:rFonts w:ascii="Arial" w:eastAsia="Century Gothic" w:hAnsi="Arial" w:cs="Arial"/>
          <w:b/>
          <w:spacing w:val="1"/>
          <w:position w:val="-1"/>
        </w:rPr>
        <w:t>3</w:t>
      </w:r>
      <w:r w:rsidRPr="00110636">
        <w:rPr>
          <w:rFonts w:ascii="Arial" w:eastAsia="Century Gothic" w:hAnsi="Arial" w:cs="Arial"/>
          <w:b/>
          <w:position w:val="-1"/>
        </w:rPr>
        <w:t>-</w:t>
      </w:r>
      <w:r w:rsidRPr="00110636">
        <w:rPr>
          <w:rFonts w:ascii="Arial" w:eastAsia="Century Gothic" w:hAnsi="Arial" w:cs="Arial"/>
          <w:b/>
          <w:spacing w:val="-1"/>
          <w:position w:val="-1"/>
        </w:rPr>
        <w:t>20</w:t>
      </w:r>
      <w:r w:rsidRPr="00110636">
        <w:rPr>
          <w:rFonts w:ascii="Arial" w:eastAsia="Century Gothic" w:hAnsi="Arial" w:cs="Arial"/>
          <w:b/>
          <w:spacing w:val="2"/>
          <w:position w:val="-1"/>
        </w:rPr>
        <w:t>2</w:t>
      </w:r>
      <w:r w:rsidRPr="00110636">
        <w:rPr>
          <w:rFonts w:ascii="Arial" w:eastAsia="Century Gothic" w:hAnsi="Arial" w:cs="Arial"/>
          <w:b/>
          <w:position w:val="-1"/>
        </w:rPr>
        <w:t>2</w:t>
      </w:r>
    </w:p>
    <w:tbl>
      <w:tblPr>
        <w:tblpPr w:leftFromText="141" w:rightFromText="141" w:vertAnchor="text" w:horzAnchor="margin" w:tblpXSpec="center" w:tblpY="176"/>
        <w:tblW w:w="7291" w:type="dxa"/>
        <w:tblLayout w:type="fixed"/>
        <w:tblCellMar>
          <w:left w:w="0" w:type="dxa"/>
          <w:right w:w="0" w:type="dxa"/>
        </w:tblCellMar>
        <w:tblLook w:val="01E0" w:firstRow="1" w:lastRow="1" w:firstColumn="1" w:lastColumn="1" w:noHBand="0" w:noVBand="0"/>
      </w:tblPr>
      <w:tblGrid>
        <w:gridCol w:w="768"/>
        <w:gridCol w:w="1984"/>
        <w:gridCol w:w="1514"/>
        <w:gridCol w:w="1237"/>
        <w:gridCol w:w="1238"/>
        <w:gridCol w:w="550"/>
      </w:tblGrid>
      <w:tr w:rsidR="00254DFB" w:rsidRPr="00AE6CDC" w14:paraId="20B77C3A" w14:textId="77777777" w:rsidTr="00A812F3">
        <w:trPr>
          <w:trHeight w:hRule="exact" w:val="423"/>
        </w:trPr>
        <w:tc>
          <w:tcPr>
            <w:tcW w:w="768" w:type="dxa"/>
            <w:tcBorders>
              <w:top w:val="single" w:sz="8" w:space="0" w:color="000000"/>
              <w:left w:val="single" w:sz="8" w:space="0" w:color="000000"/>
              <w:bottom w:val="single" w:sz="8" w:space="0" w:color="000000"/>
              <w:right w:val="single" w:sz="8" w:space="0" w:color="000000"/>
            </w:tcBorders>
            <w:shd w:val="clear" w:color="auto" w:fill="B4C5E7"/>
          </w:tcPr>
          <w:p w14:paraId="7C6934AB" w14:textId="77777777" w:rsidR="00254DFB" w:rsidRPr="00AE6CDC" w:rsidRDefault="00254DFB" w:rsidP="00AC2BD4">
            <w:pPr>
              <w:spacing w:before="9" w:line="140" w:lineRule="exact"/>
              <w:rPr>
                <w:sz w:val="12"/>
                <w:szCs w:val="12"/>
              </w:rPr>
            </w:pPr>
          </w:p>
          <w:p w14:paraId="6B168A04" w14:textId="77777777" w:rsidR="00254DFB" w:rsidRPr="00AE6CDC" w:rsidRDefault="00254DFB" w:rsidP="00AC2BD4">
            <w:pPr>
              <w:ind w:left="236" w:right="243"/>
              <w:jc w:val="center"/>
              <w:rPr>
                <w:rFonts w:cs="Calibri"/>
                <w:sz w:val="12"/>
                <w:szCs w:val="12"/>
              </w:rPr>
            </w:pPr>
            <w:r w:rsidRPr="00AE6CDC">
              <w:rPr>
                <w:rFonts w:cs="Calibri"/>
                <w:b/>
                <w:sz w:val="12"/>
                <w:szCs w:val="12"/>
              </w:rPr>
              <w:t>NIT</w:t>
            </w:r>
          </w:p>
        </w:tc>
        <w:tc>
          <w:tcPr>
            <w:tcW w:w="1983" w:type="dxa"/>
            <w:tcBorders>
              <w:top w:val="single" w:sz="8" w:space="0" w:color="000000"/>
              <w:left w:val="single" w:sz="8" w:space="0" w:color="000000"/>
              <w:bottom w:val="single" w:sz="8" w:space="0" w:color="000000"/>
              <w:right w:val="single" w:sz="8" w:space="0" w:color="000000"/>
            </w:tcBorders>
            <w:shd w:val="clear" w:color="auto" w:fill="B4C5E7"/>
          </w:tcPr>
          <w:p w14:paraId="5AB9AC12" w14:textId="77777777" w:rsidR="00254DFB" w:rsidRPr="00AE6CDC" w:rsidRDefault="00254DFB" w:rsidP="00AC2BD4">
            <w:pPr>
              <w:spacing w:before="9" w:line="140" w:lineRule="exact"/>
              <w:rPr>
                <w:sz w:val="12"/>
                <w:szCs w:val="12"/>
              </w:rPr>
            </w:pPr>
          </w:p>
          <w:p w14:paraId="200B08AE" w14:textId="77777777" w:rsidR="00254DFB" w:rsidRPr="00AE6CDC" w:rsidRDefault="00254DFB" w:rsidP="00AC2BD4">
            <w:pPr>
              <w:ind w:left="343"/>
              <w:rPr>
                <w:rFonts w:cs="Calibri"/>
                <w:sz w:val="12"/>
                <w:szCs w:val="12"/>
              </w:rPr>
            </w:pPr>
            <w:r w:rsidRPr="00AE6CDC">
              <w:rPr>
                <w:rFonts w:cs="Calibri"/>
                <w:b/>
                <w:sz w:val="12"/>
                <w:szCs w:val="12"/>
              </w:rPr>
              <w:t>Ent</w:t>
            </w:r>
            <w:r w:rsidRPr="00AE6CDC">
              <w:rPr>
                <w:rFonts w:cs="Calibri"/>
                <w:b/>
                <w:spacing w:val="-1"/>
                <w:sz w:val="12"/>
                <w:szCs w:val="12"/>
              </w:rPr>
              <w:t>i</w:t>
            </w:r>
            <w:r w:rsidRPr="00AE6CDC">
              <w:rPr>
                <w:rFonts w:cs="Calibri"/>
                <w:b/>
                <w:sz w:val="12"/>
                <w:szCs w:val="12"/>
              </w:rPr>
              <w:t>dad</w:t>
            </w:r>
          </w:p>
        </w:tc>
        <w:tc>
          <w:tcPr>
            <w:tcW w:w="1514" w:type="dxa"/>
            <w:tcBorders>
              <w:top w:val="single" w:sz="8" w:space="0" w:color="000000"/>
              <w:left w:val="single" w:sz="8" w:space="0" w:color="000000"/>
              <w:bottom w:val="single" w:sz="8" w:space="0" w:color="000000"/>
              <w:right w:val="single" w:sz="8" w:space="0" w:color="000000"/>
            </w:tcBorders>
            <w:shd w:val="clear" w:color="auto" w:fill="B4C5E7"/>
          </w:tcPr>
          <w:p w14:paraId="6258C264" w14:textId="77777777" w:rsidR="00254DFB" w:rsidRPr="00AE6CDC" w:rsidRDefault="00254DFB" w:rsidP="00AC2BD4">
            <w:pPr>
              <w:spacing w:before="9" w:line="140" w:lineRule="exact"/>
              <w:rPr>
                <w:sz w:val="12"/>
                <w:szCs w:val="12"/>
              </w:rPr>
            </w:pPr>
          </w:p>
          <w:p w14:paraId="0226659A" w14:textId="77777777" w:rsidR="00254DFB" w:rsidRPr="00AE6CDC" w:rsidRDefault="00254DFB" w:rsidP="00AC2BD4">
            <w:pPr>
              <w:ind w:left="475" w:right="482"/>
              <w:jc w:val="center"/>
              <w:rPr>
                <w:rFonts w:cs="Calibri"/>
                <w:sz w:val="12"/>
                <w:szCs w:val="12"/>
              </w:rPr>
            </w:pPr>
            <w:r w:rsidRPr="00AE6CDC">
              <w:rPr>
                <w:rFonts w:cs="Calibri"/>
                <w:b/>
                <w:sz w:val="12"/>
                <w:szCs w:val="12"/>
              </w:rPr>
              <w:t>2023</w:t>
            </w:r>
          </w:p>
        </w:tc>
        <w:tc>
          <w:tcPr>
            <w:tcW w:w="1237" w:type="dxa"/>
            <w:tcBorders>
              <w:top w:val="single" w:sz="8" w:space="0" w:color="000000"/>
              <w:left w:val="single" w:sz="8" w:space="0" w:color="000000"/>
              <w:bottom w:val="single" w:sz="8" w:space="0" w:color="000000"/>
              <w:right w:val="single" w:sz="8" w:space="0" w:color="000000"/>
            </w:tcBorders>
            <w:shd w:val="clear" w:color="auto" w:fill="B4C5E7"/>
          </w:tcPr>
          <w:p w14:paraId="16146E4F" w14:textId="77777777" w:rsidR="00254DFB" w:rsidRPr="00AE6CDC" w:rsidRDefault="00254DFB" w:rsidP="00AC2BD4">
            <w:pPr>
              <w:spacing w:before="9" w:line="140" w:lineRule="exact"/>
              <w:rPr>
                <w:sz w:val="12"/>
                <w:szCs w:val="12"/>
              </w:rPr>
            </w:pPr>
          </w:p>
          <w:p w14:paraId="28D88A5F" w14:textId="77777777" w:rsidR="00254DFB" w:rsidRPr="00AE6CDC" w:rsidRDefault="00254DFB" w:rsidP="00AC2BD4">
            <w:pPr>
              <w:ind w:left="352" w:right="355"/>
              <w:jc w:val="center"/>
              <w:rPr>
                <w:rFonts w:cs="Calibri"/>
                <w:sz w:val="12"/>
                <w:szCs w:val="12"/>
              </w:rPr>
            </w:pPr>
            <w:r w:rsidRPr="00AE6CDC">
              <w:rPr>
                <w:rFonts w:cs="Calibri"/>
                <w:b/>
                <w:sz w:val="12"/>
                <w:szCs w:val="12"/>
              </w:rPr>
              <w:t>2022</w:t>
            </w:r>
          </w:p>
        </w:tc>
        <w:tc>
          <w:tcPr>
            <w:tcW w:w="1238" w:type="dxa"/>
            <w:tcBorders>
              <w:top w:val="single" w:sz="8" w:space="0" w:color="000000"/>
              <w:left w:val="single" w:sz="8" w:space="0" w:color="000000"/>
              <w:bottom w:val="single" w:sz="8" w:space="0" w:color="000000"/>
              <w:right w:val="single" w:sz="8" w:space="0" w:color="000000"/>
            </w:tcBorders>
            <w:shd w:val="clear" w:color="auto" w:fill="B4C5E7"/>
          </w:tcPr>
          <w:p w14:paraId="16411570" w14:textId="77777777" w:rsidR="00254DFB" w:rsidRPr="00AE6CDC" w:rsidRDefault="00254DFB" w:rsidP="00AC2BD4">
            <w:pPr>
              <w:spacing w:before="50"/>
              <w:ind w:left="226"/>
              <w:rPr>
                <w:rFonts w:cs="Calibri"/>
                <w:sz w:val="12"/>
                <w:szCs w:val="12"/>
              </w:rPr>
            </w:pPr>
            <w:r w:rsidRPr="00AE6CDC">
              <w:rPr>
                <w:rFonts w:cs="Calibri"/>
                <w:b/>
                <w:spacing w:val="-1"/>
                <w:sz w:val="12"/>
                <w:szCs w:val="12"/>
              </w:rPr>
              <w:t>Di</w:t>
            </w:r>
            <w:r w:rsidRPr="00AE6CDC">
              <w:rPr>
                <w:rFonts w:cs="Calibri"/>
                <w:b/>
                <w:sz w:val="12"/>
                <w:szCs w:val="12"/>
              </w:rPr>
              <w:t>ferenc</w:t>
            </w:r>
            <w:r w:rsidRPr="00AE6CDC">
              <w:rPr>
                <w:rFonts w:cs="Calibri"/>
                <w:b/>
                <w:spacing w:val="-1"/>
                <w:sz w:val="12"/>
                <w:szCs w:val="12"/>
              </w:rPr>
              <w:t>i</w:t>
            </w:r>
            <w:r w:rsidRPr="00AE6CDC">
              <w:rPr>
                <w:rFonts w:cs="Calibri"/>
                <w:b/>
                <w:sz w:val="12"/>
                <w:szCs w:val="12"/>
              </w:rPr>
              <w:t>a</w:t>
            </w:r>
          </w:p>
          <w:p w14:paraId="59E022A2" w14:textId="77777777" w:rsidR="00254DFB" w:rsidRPr="00AE6CDC" w:rsidRDefault="00254DFB" w:rsidP="00AC2BD4">
            <w:pPr>
              <w:spacing w:before="1"/>
              <w:ind w:left="168"/>
              <w:rPr>
                <w:rFonts w:cs="Calibri"/>
                <w:sz w:val="12"/>
                <w:szCs w:val="12"/>
              </w:rPr>
            </w:pPr>
            <w:r w:rsidRPr="00AE6CDC">
              <w:rPr>
                <w:rFonts w:cs="Calibri"/>
                <w:b/>
                <w:sz w:val="12"/>
                <w:szCs w:val="12"/>
              </w:rPr>
              <w:t>(202</w:t>
            </w:r>
            <w:r w:rsidRPr="00AE6CDC">
              <w:rPr>
                <w:rFonts w:cs="Calibri"/>
                <w:b/>
                <w:spacing w:val="-3"/>
                <w:sz w:val="12"/>
                <w:szCs w:val="12"/>
              </w:rPr>
              <w:t>3</w:t>
            </w:r>
            <w:r w:rsidRPr="00AE6CDC">
              <w:rPr>
                <w:rFonts w:cs="Calibri"/>
                <w:b/>
                <w:spacing w:val="1"/>
                <w:sz w:val="12"/>
                <w:szCs w:val="12"/>
              </w:rPr>
              <w:t>-</w:t>
            </w:r>
            <w:r w:rsidRPr="00AE6CDC">
              <w:rPr>
                <w:rFonts w:cs="Calibri"/>
                <w:b/>
                <w:sz w:val="12"/>
                <w:szCs w:val="12"/>
              </w:rPr>
              <w:t>202</w:t>
            </w:r>
            <w:r w:rsidRPr="00AE6CDC">
              <w:rPr>
                <w:rFonts w:cs="Calibri"/>
                <w:b/>
                <w:spacing w:val="-2"/>
                <w:sz w:val="12"/>
                <w:szCs w:val="12"/>
              </w:rPr>
              <w:t>2</w:t>
            </w:r>
            <w:r w:rsidRPr="00AE6CDC">
              <w:rPr>
                <w:rFonts w:cs="Calibri"/>
                <w:b/>
                <w:sz w:val="12"/>
                <w:szCs w:val="12"/>
              </w:rPr>
              <w:t>)</w:t>
            </w:r>
          </w:p>
        </w:tc>
        <w:tc>
          <w:tcPr>
            <w:tcW w:w="550" w:type="dxa"/>
            <w:tcBorders>
              <w:top w:val="single" w:sz="8" w:space="0" w:color="000000"/>
              <w:left w:val="single" w:sz="8" w:space="0" w:color="000000"/>
              <w:bottom w:val="single" w:sz="8" w:space="0" w:color="000000"/>
              <w:right w:val="single" w:sz="8" w:space="0" w:color="000000"/>
            </w:tcBorders>
            <w:shd w:val="clear" w:color="auto" w:fill="B4C5E7"/>
          </w:tcPr>
          <w:p w14:paraId="069D7C7E" w14:textId="77777777" w:rsidR="00254DFB" w:rsidRPr="00AE6CDC" w:rsidRDefault="00254DFB" w:rsidP="00AC2BD4">
            <w:pPr>
              <w:spacing w:before="9" w:line="140" w:lineRule="exact"/>
              <w:rPr>
                <w:sz w:val="12"/>
                <w:szCs w:val="12"/>
              </w:rPr>
            </w:pPr>
          </w:p>
          <w:p w14:paraId="62BDA6DE" w14:textId="77777777" w:rsidR="00254DFB" w:rsidRPr="00AE6CDC" w:rsidRDefault="00254DFB" w:rsidP="00AC2BD4">
            <w:pPr>
              <w:ind w:left="146" w:right="151"/>
              <w:jc w:val="center"/>
              <w:rPr>
                <w:rFonts w:cs="Calibri"/>
                <w:sz w:val="12"/>
                <w:szCs w:val="12"/>
              </w:rPr>
            </w:pPr>
            <w:r w:rsidRPr="00AE6CDC">
              <w:rPr>
                <w:rFonts w:cs="Calibri"/>
                <w:b/>
                <w:sz w:val="12"/>
                <w:szCs w:val="12"/>
              </w:rPr>
              <w:t>%</w:t>
            </w:r>
          </w:p>
        </w:tc>
      </w:tr>
      <w:tr w:rsidR="00254DFB" w:rsidRPr="00AE6CDC" w14:paraId="79D28082" w14:textId="77777777" w:rsidTr="00A812F3">
        <w:trPr>
          <w:trHeight w:hRule="exact" w:val="238"/>
        </w:trPr>
        <w:tc>
          <w:tcPr>
            <w:tcW w:w="768" w:type="dxa"/>
            <w:tcBorders>
              <w:top w:val="single" w:sz="8" w:space="0" w:color="000000"/>
              <w:left w:val="single" w:sz="8" w:space="0" w:color="000000"/>
              <w:bottom w:val="single" w:sz="5" w:space="0" w:color="000000"/>
              <w:right w:val="single" w:sz="8" w:space="0" w:color="000000"/>
            </w:tcBorders>
          </w:tcPr>
          <w:p w14:paraId="3A256DED" w14:textId="77777777" w:rsidR="00254DFB" w:rsidRPr="00AE6CDC" w:rsidRDefault="00254DFB" w:rsidP="00AC2BD4">
            <w:pPr>
              <w:spacing w:before="43"/>
              <w:ind w:left="59"/>
              <w:rPr>
                <w:rFonts w:cs="Calibri"/>
                <w:sz w:val="12"/>
                <w:szCs w:val="12"/>
              </w:rPr>
            </w:pPr>
            <w:r w:rsidRPr="00AE6CDC">
              <w:rPr>
                <w:rFonts w:cs="Calibri"/>
                <w:sz w:val="12"/>
                <w:szCs w:val="12"/>
              </w:rPr>
              <w:t>131901</w:t>
            </w:r>
            <w:r w:rsidRPr="00AE6CDC">
              <w:rPr>
                <w:rFonts w:cs="Calibri"/>
                <w:spacing w:val="-2"/>
                <w:sz w:val="12"/>
                <w:szCs w:val="12"/>
              </w:rPr>
              <w:t>0</w:t>
            </w:r>
            <w:r w:rsidRPr="00AE6CDC">
              <w:rPr>
                <w:rFonts w:cs="Calibri"/>
                <w:sz w:val="12"/>
                <w:szCs w:val="12"/>
              </w:rPr>
              <w:t>1</w:t>
            </w:r>
          </w:p>
        </w:tc>
        <w:tc>
          <w:tcPr>
            <w:tcW w:w="1983" w:type="dxa"/>
            <w:tcBorders>
              <w:top w:val="single" w:sz="8" w:space="0" w:color="000000"/>
              <w:left w:val="single" w:sz="8" w:space="0" w:color="000000"/>
              <w:bottom w:val="single" w:sz="5" w:space="0" w:color="000000"/>
              <w:right w:val="single" w:sz="8" w:space="0" w:color="000000"/>
            </w:tcBorders>
          </w:tcPr>
          <w:p w14:paraId="48F6E10F" w14:textId="77777777" w:rsidR="00254DFB" w:rsidRPr="00AE6CDC" w:rsidRDefault="00254DFB" w:rsidP="00AC2BD4">
            <w:pPr>
              <w:spacing w:before="43"/>
              <w:ind w:left="58"/>
              <w:rPr>
                <w:rFonts w:cs="Calibri"/>
                <w:sz w:val="12"/>
                <w:szCs w:val="12"/>
              </w:rPr>
            </w:pPr>
            <w:r w:rsidRPr="00AE6CDC">
              <w:rPr>
                <w:rFonts w:cs="Calibri"/>
                <w:sz w:val="12"/>
                <w:szCs w:val="12"/>
              </w:rPr>
              <w:t>C</w:t>
            </w:r>
            <w:r w:rsidRPr="00AE6CDC">
              <w:rPr>
                <w:rFonts w:cs="Calibri"/>
                <w:spacing w:val="-1"/>
                <w:sz w:val="12"/>
                <w:szCs w:val="12"/>
              </w:rPr>
              <w:t>ON</w:t>
            </w:r>
            <w:r w:rsidRPr="00AE6CDC">
              <w:rPr>
                <w:rFonts w:cs="Calibri"/>
                <w:spacing w:val="1"/>
                <w:sz w:val="12"/>
                <w:szCs w:val="12"/>
              </w:rPr>
              <w:t>T</w:t>
            </w:r>
            <w:r w:rsidRPr="00AE6CDC">
              <w:rPr>
                <w:rFonts w:cs="Calibri"/>
                <w:spacing w:val="-1"/>
                <w:sz w:val="12"/>
                <w:szCs w:val="12"/>
              </w:rPr>
              <w:t>R</w:t>
            </w:r>
            <w:r w:rsidRPr="00AE6CDC">
              <w:rPr>
                <w:rFonts w:cs="Calibri"/>
                <w:sz w:val="12"/>
                <w:szCs w:val="12"/>
              </w:rPr>
              <w:t>I</w:t>
            </w:r>
            <w:r w:rsidRPr="00AE6CDC">
              <w:rPr>
                <w:rFonts w:cs="Calibri"/>
                <w:spacing w:val="-1"/>
                <w:sz w:val="12"/>
                <w:szCs w:val="12"/>
              </w:rPr>
              <w:t>B</w:t>
            </w:r>
            <w:r w:rsidRPr="00AE6CDC">
              <w:rPr>
                <w:rFonts w:cs="Calibri"/>
                <w:sz w:val="12"/>
                <w:szCs w:val="12"/>
              </w:rPr>
              <w:t>U</w:t>
            </w:r>
            <w:r w:rsidRPr="00AE6CDC">
              <w:rPr>
                <w:rFonts w:cs="Calibri"/>
                <w:spacing w:val="1"/>
                <w:sz w:val="12"/>
                <w:szCs w:val="12"/>
              </w:rPr>
              <w:t>T</w:t>
            </w:r>
            <w:r w:rsidRPr="00AE6CDC">
              <w:rPr>
                <w:rFonts w:cs="Calibri"/>
                <w:spacing w:val="-2"/>
                <w:sz w:val="12"/>
                <w:szCs w:val="12"/>
              </w:rPr>
              <w:t>I</w:t>
            </w:r>
            <w:r w:rsidRPr="00AE6CDC">
              <w:rPr>
                <w:rFonts w:cs="Calibri"/>
                <w:sz w:val="12"/>
                <w:szCs w:val="12"/>
              </w:rPr>
              <w:t>VO</w:t>
            </w:r>
          </w:p>
        </w:tc>
        <w:tc>
          <w:tcPr>
            <w:tcW w:w="1514" w:type="dxa"/>
            <w:tcBorders>
              <w:top w:val="single" w:sz="8" w:space="0" w:color="000000"/>
              <w:left w:val="single" w:sz="8" w:space="0" w:color="000000"/>
              <w:bottom w:val="single" w:sz="5" w:space="0" w:color="000000"/>
              <w:right w:val="single" w:sz="8" w:space="0" w:color="000000"/>
            </w:tcBorders>
          </w:tcPr>
          <w:p w14:paraId="4224CC9F" w14:textId="77777777" w:rsidR="00254DFB" w:rsidRPr="00AE6CDC" w:rsidRDefault="00254DFB" w:rsidP="00AC2BD4">
            <w:pPr>
              <w:spacing w:before="43"/>
              <w:ind w:left="269"/>
              <w:rPr>
                <w:rFonts w:cs="Calibri"/>
                <w:sz w:val="12"/>
                <w:szCs w:val="12"/>
              </w:rPr>
            </w:pPr>
            <w:r w:rsidRPr="00AE6CDC">
              <w:rPr>
                <w:rFonts w:cs="Calibri"/>
                <w:sz w:val="12"/>
                <w:szCs w:val="12"/>
              </w:rPr>
              <w:t>10.112</w:t>
            </w:r>
            <w:r w:rsidRPr="00AE6CDC">
              <w:rPr>
                <w:rFonts w:cs="Calibri"/>
                <w:spacing w:val="-2"/>
                <w:sz w:val="12"/>
                <w:szCs w:val="12"/>
              </w:rPr>
              <w:t>.</w:t>
            </w:r>
            <w:r w:rsidRPr="00AE6CDC">
              <w:rPr>
                <w:rFonts w:cs="Calibri"/>
                <w:sz w:val="12"/>
                <w:szCs w:val="12"/>
              </w:rPr>
              <w:t>799.</w:t>
            </w:r>
            <w:r w:rsidRPr="00AE6CDC">
              <w:rPr>
                <w:rFonts w:cs="Calibri"/>
                <w:spacing w:val="-2"/>
                <w:sz w:val="12"/>
                <w:szCs w:val="12"/>
              </w:rPr>
              <w:t>0</w:t>
            </w:r>
            <w:r w:rsidRPr="00AE6CDC">
              <w:rPr>
                <w:rFonts w:cs="Calibri"/>
                <w:sz w:val="12"/>
                <w:szCs w:val="12"/>
              </w:rPr>
              <w:t>67</w:t>
            </w:r>
          </w:p>
        </w:tc>
        <w:tc>
          <w:tcPr>
            <w:tcW w:w="1237" w:type="dxa"/>
            <w:tcBorders>
              <w:top w:val="single" w:sz="8" w:space="0" w:color="000000"/>
              <w:left w:val="single" w:sz="8" w:space="0" w:color="000000"/>
              <w:bottom w:val="single" w:sz="5" w:space="0" w:color="000000"/>
              <w:right w:val="single" w:sz="8" w:space="0" w:color="000000"/>
            </w:tcBorders>
          </w:tcPr>
          <w:p w14:paraId="18CAD73E" w14:textId="77777777" w:rsidR="00254DFB" w:rsidRPr="00AE6CDC" w:rsidRDefault="00254DFB" w:rsidP="00AC2BD4">
            <w:pPr>
              <w:spacing w:before="43"/>
              <w:ind w:left="146"/>
              <w:rPr>
                <w:rFonts w:cs="Calibri"/>
                <w:sz w:val="12"/>
                <w:szCs w:val="12"/>
              </w:rPr>
            </w:pPr>
            <w:r w:rsidRPr="00AE6CDC">
              <w:rPr>
                <w:rFonts w:cs="Calibri"/>
                <w:sz w:val="12"/>
                <w:szCs w:val="12"/>
              </w:rPr>
              <w:t>9.881.</w:t>
            </w:r>
            <w:r w:rsidRPr="00AE6CDC">
              <w:rPr>
                <w:rFonts w:cs="Calibri"/>
                <w:spacing w:val="-2"/>
                <w:sz w:val="12"/>
                <w:szCs w:val="12"/>
              </w:rPr>
              <w:t>8</w:t>
            </w:r>
            <w:r w:rsidRPr="00AE6CDC">
              <w:rPr>
                <w:rFonts w:cs="Calibri"/>
                <w:sz w:val="12"/>
                <w:szCs w:val="12"/>
              </w:rPr>
              <w:t>18.0</w:t>
            </w:r>
            <w:r w:rsidRPr="00AE6CDC">
              <w:rPr>
                <w:rFonts w:cs="Calibri"/>
                <w:spacing w:val="-2"/>
                <w:sz w:val="12"/>
                <w:szCs w:val="12"/>
              </w:rPr>
              <w:t>0</w:t>
            </w:r>
            <w:r w:rsidRPr="00AE6CDC">
              <w:rPr>
                <w:rFonts w:cs="Calibri"/>
                <w:sz w:val="12"/>
                <w:szCs w:val="12"/>
              </w:rPr>
              <w:t>1</w:t>
            </w:r>
          </w:p>
        </w:tc>
        <w:tc>
          <w:tcPr>
            <w:tcW w:w="1238" w:type="dxa"/>
            <w:tcBorders>
              <w:top w:val="single" w:sz="8" w:space="0" w:color="000000"/>
              <w:left w:val="single" w:sz="8" w:space="0" w:color="000000"/>
              <w:bottom w:val="single" w:sz="5" w:space="0" w:color="000000"/>
              <w:right w:val="single" w:sz="8" w:space="0" w:color="000000"/>
            </w:tcBorders>
          </w:tcPr>
          <w:p w14:paraId="38B01315" w14:textId="77777777" w:rsidR="00254DFB" w:rsidRPr="00AE6CDC" w:rsidRDefault="00254DFB" w:rsidP="00AC2BD4">
            <w:pPr>
              <w:spacing w:before="43"/>
              <w:ind w:left="266"/>
              <w:rPr>
                <w:rFonts w:cs="Calibri"/>
                <w:sz w:val="12"/>
                <w:szCs w:val="12"/>
              </w:rPr>
            </w:pPr>
            <w:r w:rsidRPr="00AE6CDC">
              <w:rPr>
                <w:rFonts w:cs="Calibri"/>
                <w:sz w:val="12"/>
                <w:szCs w:val="12"/>
              </w:rPr>
              <w:t>230.98</w:t>
            </w:r>
            <w:r w:rsidRPr="00AE6CDC">
              <w:rPr>
                <w:rFonts w:cs="Calibri"/>
                <w:spacing w:val="-2"/>
                <w:sz w:val="12"/>
                <w:szCs w:val="12"/>
              </w:rPr>
              <w:t>1</w:t>
            </w:r>
            <w:r w:rsidRPr="00AE6CDC">
              <w:rPr>
                <w:rFonts w:cs="Calibri"/>
                <w:sz w:val="12"/>
                <w:szCs w:val="12"/>
              </w:rPr>
              <w:t>.066</w:t>
            </w:r>
          </w:p>
        </w:tc>
        <w:tc>
          <w:tcPr>
            <w:tcW w:w="550" w:type="dxa"/>
            <w:tcBorders>
              <w:top w:val="single" w:sz="8" w:space="0" w:color="000000"/>
              <w:left w:val="single" w:sz="8" w:space="0" w:color="000000"/>
              <w:bottom w:val="single" w:sz="5" w:space="0" w:color="000000"/>
              <w:right w:val="single" w:sz="8" w:space="0" w:color="000000"/>
            </w:tcBorders>
          </w:tcPr>
          <w:p w14:paraId="55D8D0E3" w14:textId="77777777" w:rsidR="00254DFB" w:rsidRPr="00AE6CDC" w:rsidRDefault="00254DFB" w:rsidP="00AC2BD4">
            <w:pPr>
              <w:spacing w:before="43"/>
              <w:ind w:left="221"/>
              <w:rPr>
                <w:rFonts w:cs="Calibri"/>
                <w:sz w:val="12"/>
                <w:szCs w:val="12"/>
              </w:rPr>
            </w:pPr>
            <w:r w:rsidRPr="00AE6CDC">
              <w:rPr>
                <w:rFonts w:cs="Calibri"/>
                <w:sz w:val="12"/>
                <w:szCs w:val="12"/>
              </w:rPr>
              <w:t>2%</w:t>
            </w:r>
          </w:p>
        </w:tc>
      </w:tr>
      <w:tr w:rsidR="00254DFB" w:rsidRPr="00AE6CDC" w14:paraId="7584B306"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1B98F896" w14:textId="77777777" w:rsidR="00254DFB" w:rsidRPr="00AE6CDC" w:rsidRDefault="00254DFB" w:rsidP="00AC2BD4">
            <w:pPr>
              <w:spacing w:before="31"/>
              <w:ind w:left="59"/>
              <w:rPr>
                <w:rFonts w:cs="Calibri"/>
                <w:sz w:val="12"/>
                <w:szCs w:val="12"/>
              </w:rPr>
            </w:pPr>
            <w:r w:rsidRPr="00AE6CDC">
              <w:rPr>
                <w:rFonts w:cs="Calibri"/>
                <w:sz w:val="12"/>
                <w:szCs w:val="12"/>
              </w:rPr>
              <w:t>131903</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5685419F" w14:textId="77777777" w:rsidR="00254DFB" w:rsidRPr="00AE6CDC" w:rsidRDefault="00254DFB" w:rsidP="00AC2BD4">
            <w:pPr>
              <w:spacing w:before="31"/>
              <w:ind w:left="58"/>
              <w:rPr>
                <w:rFonts w:cs="Calibri"/>
                <w:sz w:val="12"/>
                <w:szCs w:val="12"/>
              </w:rPr>
            </w:pPr>
            <w:r w:rsidRPr="00AE6CDC">
              <w:rPr>
                <w:rFonts w:cs="Calibri"/>
                <w:sz w:val="12"/>
                <w:szCs w:val="12"/>
              </w:rPr>
              <w:t>SU</w:t>
            </w:r>
            <w:r w:rsidRPr="00AE6CDC">
              <w:rPr>
                <w:rFonts w:cs="Calibri"/>
                <w:spacing w:val="-1"/>
                <w:sz w:val="12"/>
                <w:szCs w:val="12"/>
              </w:rPr>
              <w:t>B</w:t>
            </w:r>
            <w:r w:rsidRPr="00AE6CDC">
              <w:rPr>
                <w:rFonts w:cs="Calibri"/>
                <w:sz w:val="12"/>
                <w:szCs w:val="12"/>
              </w:rPr>
              <w:t>SIDIA</w:t>
            </w:r>
            <w:r w:rsidRPr="00AE6CDC">
              <w:rPr>
                <w:rFonts w:cs="Calibri"/>
                <w:spacing w:val="-1"/>
                <w:sz w:val="12"/>
                <w:szCs w:val="12"/>
              </w:rPr>
              <w:t>D</w:t>
            </w:r>
            <w:r w:rsidRPr="00AE6CDC">
              <w:rPr>
                <w:rFonts w:cs="Calibri"/>
                <w:sz w:val="12"/>
                <w:szCs w:val="12"/>
              </w:rPr>
              <w:t>O</w:t>
            </w:r>
          </w:p>
        </w:tc>
        <w:tc>
          <w:tcPr>
            <w:tcW w:w="1514" w:type="dxa"/>
            <w:tcBorders>
              <w:top w:val="single" w:sz="5" w:space="0" w:color="000000"/>
              <w:left w:val="single" w:sz="8" w:space="0" w:color="000000"/>
              <w:bottom w:val="single" w:sz="5" w:space="0" w:color="000000"/>
              <w:right w:val="single" w:sz="8" w:space="0" w:color="000000"/>
            </w:tcBorders>
          </w:tcPr>
          <w:p w14:paraId="51335444" w14:textId="77777777" w:rsidR="00254DFB" w:rsidRPr="00AE6CDC" w:rsidRDefault="00254DFB" w:rsidP="00AC2BD4">
            <w:pPr>
              <w:spacing w:before="31"/>
              <w:ind w:left="269"/>
              <w:rPr>
                <w:rFonts w:cs="Calibri"/>
                <w:sz w:val="12"/>
                <w:szCs w:val="12"/>
              </w:rPr>
            </w:pPr>
            <w:r w:rsidRPr="00AE6CDC">
              <w:rPr>
                <w:rFonts w:cs="Calibri"/>
                <w:sz w:val="12"/>
                <w:szCs w:val="12"/>
              </w:rPr>
              <w:t>40.731</w:t>
            </w:r>
            <w:r w:rsidRPr="00AE6CDC">
              <w:rPr>
                <w:rFonts w:cs="Calibri"/>
                <w:spacing w:val="-2"/>
                <w:sz w:val="12"/>
                <w:szCs w:val="12"/>
              </w:rPr>
              <w:t>.</w:t>
            </w:r>
            <w:r w:rsidRPr="00AE6CDC">
              <w:rPr>
                <w:rFonts w:cs="Calibri"/>
                <w:sz w:val="12"/>
                <w:szCs w:val="12"/>
              </w:rPr>
              <w:t>963.</w:t>
            </w:r>
            <w:r w:rsidRPr="00AE6CDC">
              <w:rPr>
                <w:rFonts w:cs="Calibri"/>
                <w:spacing w:val="-2"/>
                <w:sz w:val="12"/>
                <w:szCs w:val="12"/>
              </w:rPr>
              <w:t>5</w:t>
            </w:r>
            <w:r w:rsidRPr="00AE6CDC">
              <w:rPr>
                <w:rFonts w:cs="Calibri"/>
                <w:sz w:val="12"/>
                <w:szCs w:val="12"/>
              </w:rPr>
              <w:t>16</w:t>
            </w:r>
          </w:p>
        </w:tc>
        <w:tc>
          <w:tcPr>
            <w:tcW w:w="1237" w:type="dxa"/>
            <w:tcBorders>
              <w:top w:val="single" w:sz="5" w:space="0" w:color="000000"/>
              <w:left w:val="single" w:sz="8" w:space="0" w:color="000000"/>
              <w:bottom w:val="single" w:sz="5" w:space="0" w:color="000000"/>
              <w:right w:val="single" w:sz="8" w:space="0" w:color="000000"/>
            </w:tcBorders>
          </w:tcPr>
          <w:p w14:paraId="393496EF" w14:textId="77777777" w:rsidR="00254DFB" w:rsidRPr="00AE6CDC" w:rsidRDefault="00254DFB" w:rsidP="00AC2BD4">
            <w:pPr>
              <w:spacing w:before="31"/>
              <w:ind w:left="65"/>
              <w:rPr>
                <w:rFonts w:cs="Calibri"/>
                <w:sz w:val="12"/>
                <w:szCs w:val="12"/>
              </w:rPr>
            </w:pPr>
            <w:r w:rsidRPr="00AE6CDC">
              <w:rPr>
                <w:rFonts w:cs="Calibri"/>
                <w:sz w:val="12"/>
                <w:szCs w:val="12"/>
              </w:rPr>
              <w:t>29.831</w:t>
            </w:r>
            <w:r w:rsidRPr="00AE6CDC">
              <w:rPr>
                <w:rFonts w:cs="Calibri"/>
                <w:spacing w:val="-2"/>
                <w:sz w:val="12"/>
                <w:szCs w:val="12"/>
              </w:rPr>
              <w:t>.</w:t>
            </w:r>
            <w:r w:rsidRPr="00AE6CDC">
              <w:rPr>
                <w:rFonts w:cs="Calibri"/>
                <w:sz w:val="12"/>
                <w:szCs w:val="12"/>
              </w:rPr>
              <w:t>920.</w:t>
            </w:r>
            <w:r w:rsidRPr="00AE6CDC">
              <w:rPr>
                <w:rFonts w:cs="Calibri"/>
                <w:spacing w:val="-2"/>
                <w:sz w:val="12"/>
                <w:szCs w:val="12"/>
              </w:rPr>
              <w:t>9</w:t>
            </w:r>
            <w:r w:rsidRPr="00AE6CDC">
              <w:rPr>
                <w:rFonts w:cs="Calibri"/>
                <w:sz w:val="12"/>
                <w:szCs w:val="12"/>
              </w:rPr>
              <w:t>87</w:t>
            </w:r>
          </w:p>
        </w:tc>
        <w:tc>
          <w:tcPr>
            <w:tcW w:w="1238" w:type="dxa"/>
            <w:tcBorders>
              <w:top w:val="single" w:sz="5" w:space="0" w:color="000000"/>
              <w:left w:val="single" w:sz="8" w:space="0" w:color="000000"/>
              <w:bottom w:val="single" w:sz="5" w:space="0" w:color="000000"/>
              <w:right w:val="single" w:sz="8" w:space="0" w:color="000000"/>
            </w:tcBorders>
          </w:tcPr>
          <w:p w14:paraId="318F2DAF" w14:textId="77777777" w:rsidR="00254DFB" w:rsidRPr="00AE6CDC" w:rsidRDefault="00254DFB" w:rsidP="00AC2BD4">
            <w:pPr>
              <w:spacing w:before="31"/>
              <w:ind w:left="65"/>
              <w:rPr>
                <w:rFonts w:cs="Calibri"/>
                <w:sz w:val="12"/>
                <w:szCs w:val="12"/>
              </w:rPr>
            </w:pPr>
            <w:r w:rsidRPr="00AE6CDC">
              <w:rPr>
                <w:rFonts w:cs="Calibri"/>
                <w:sz w:val="12"/>
                <w:szCs w:val="12"/>
              </w:rPr>
              <w:t>10.900</w:t>
            </w:r>
            <w:r w:rsidRPr="00AE6CDC">
              <w:rPr>
                <w:rFonts w:cs="Calibri"/>
                <w:spacing w:val="-2"/>
                <w:sz w:val="12"/>
                <w:szCs w:val="12"/>
              </w:rPr>
              <w:t>.</w:t>
            </w:r>
            <w:r w:rsidRPr="00AE6CDC">
              <w:rPr>
                <w:rFonts w:cs="Calibri"/>
                <w:sz w:val="12"/>
                <w:szCs w:val="12"/>
              </w:rPr>
              <w:t>042.</w:t>
            </w:r>
            <w:r w:rsidRPr="00AE6CDC">
              <w:rPr>
                <w:rFonts w:cs="Calibri"/>
                <w:spacing w:val="-2"/>
                <w:sz w:val="12"/>
                <w:szCs w:val="12"/>
              </w:rPr>
              <w:t>5</w:t>
            </w:r>
            <w:r w:rsidRPr="00AE6CDC">
              <w:rPr>
                <w:rFonts w:cs="Calibri"/>
                <w:sz w:val="12"/>
                <w:szCs w:val="12"/>
              </w:rPr>
              <w:t>29</w:t>
            </w:r>
          </w:p>
        </w:tc>
        <w:tc>
          <w:tcPr>
            <w:tcW w:w="550" w:type="dxa"/>
            <w:tcBorders>
              <w:top w:val="single" w:sz="5" w:space="0" w:color="000000"/>
              <w:left w:val="single" w:sz="8" w:space="0" w:color="000000"/>
              <w:bottom w:val="single" w:sz="5" w:space="0" w:color="000000"/>
              <w:right w:val="single" w:sz="8" w:space="0" w:color="000000"/>
            </w:tcBorders>
          </w:tcPr>
          <w:p w14:paraId="5CD86AC3" w14:textId="77777777" w:rsidR="00254DFB" w:rsidRPr="00AE6CDC" w:rsidRDefault="00254DFB" w:rsidP="00AC2BD4">
            <w:pPr>
              <w:spacing w:before="31"/>
              <w:ind w:left="139"/>
              <w:rPr>
                <w:rFonts w:cs="Calibri"/>
                <w:sz w:val="12"/>
                <w:szCs w:val="12"/>
              </w:rPr>
            </w:pPr>
            <w:r w:rsidRPr="00AE6CDC">
              <w:rPr>
                <w:rFonts w:cs="Calibri"/>
                <w:sz w:val="12"/>
                <w:szCs w:val="12"/>
              </w:rPr>
              <w:t>37%</w:t>
            </w:r>
          </w:p>
        </w:tc>
      </w:tr>
      <w:tr w:rsidR="00254DFB" w:rsidRPr="00AE6CDC" w14:paraId="44CFA509" w14:textId="77777777" w:rsidTr="00A812F3">
        <w:trPr>
          <w:trHeight w:hRule="exact" w:val="329"/>
        </w:trPr>
        <w:tc>
          <w:tcPr>
            <w:tcW w:w="768" w:type="dxa"/>
            <w:tcBorders>
              <w:top w:val="single" w:sz="5" w:space="0" w:color="000000"/>
              <w:left w:val="single" w:sz="8" w:space="0" w:color="000000"/>
              <w:bottom w:val="single" w:sz="5" w:space="0" w:color="000000"/>
              <w:right w:val="single" w:sz="8" w:space="0" w:color="000000"/>
            </w:tcBorders>
          </w:tcPr>
          <w:p w14:paraId="7ED4D481" w14:textId="77777777" w:rsidR="00254DFB" w:rsidRPr="00AE6CDC" w:rsidRDefault="00254DFB" w:rsidP="00AC2BD4">
            <w:pPr>
              <w:spacing w:before="96"/>
              <w:ind w:left="59"/>
              <w:rPr>
                <w:rFonts w:cs="Calibri"/>
                <w:sz w:val="12"/>
                <w:szCs w:val="12"/>
              </w:rPr>
            </w:pPr>
            <w:r w:rsidRPr="00AE6CDC">
              <w:rPr>
                <w:rFonts w:cs="Calibri"/>
                <w:sz w:val="12"/>
                <w:szCs w:val="12"/>
              </w:rPr>
              <w:t>131905</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5E94549"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M</w:t>
            </w:r>
            <w:r w:rsidRPr="00AE6CDC">
              <w:rPr>
                <w:rFonts w:cs="Calibri"/>
                <w:spacing w:val="1"/>
                <w:sz w:val="12"/>
                <w:szCs w:val="12"/>
              </w:rPr>
              <w:t>E</w:t>
            </w:r>
            <w:r w:rsidRPr="00AE6CDC">
              <w:rPr>
                <w:rFonts w:cs="Calibri"/>
                <w:spacing w:val="-1"/>
                <w:sz w:val="12"/>
                <w:szCs w:val="12"/>
              </w:rPr>
              <w:t>D</w:t>
            </w:r>
            <w:r w:rsidRPr="00AE6CDC">
              <w:rPr>
                <w:rFonts w:cs="Calibri"/>
                <w:sz w:val="12"/>
                <w:szCs w:val="12"/>
              </w:rPr>
              <w:t>I</w:t>
            </w:r>
            <w:r w:rsidRPr="00AE6CDC">
              <w:rPr>
                <w:rFonts w:cs="Calibri"/>
                <w:spacing w:val="1"/>
                <w:sz w:val="12"/>
                <w:szCs w:val="12"/>
              </w:rPr>
              <w:t>C</w:t>
            </w:r>
            <w:r w:rsidRPr="00AE6CDC">
              <w:rPr>
                <w:rFonts w:cs="Calibri"/>
                <w:sz w:val="12"/>
                <w:szCs w:val="12"/>
              </w:rPr>
              <w:t>I</w:t>
            </w:r>
            <w:r w:rsidRPr="00AE6CDC">
              <w:rPr>
                <w:rFonts w:cs="Calibri"/>
                <w:spacing w:val="-3"/>
                <w:sz w:val="12"/>
                <w:szCs w:val="12"/>
              </w:rPr>
              <w:t>N</w:t>
            </w:r>
            <w:r w:rsidRPr="00AE6CDC">
              <w:rPr>
                <w:rFonts w:cs="Calibri"/>
                <w:sz w:val="12"/>
                <w:szCs w:val="12"/>
              </w:rPr>
              <w:t>A</w:t>
            </w:r>
          </w:p>
          <w:p w14:paraId="2113D511" w14:textId="77777777" w:rsidR="00254DFB" w:rsidRPr="00AE6CDC" w:rsidRDefault="00254DFB" w:rsidP="00AC2BD4">
            <w:pPr>
              <w:spacing w:before="1"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R</w:t>
            </w:r>
            <w:r w:rsidRPr="00AE6CDC">
              <w:rPr>
                <w:rFonts w:cs="Calibri"/>
                <w:spacing w:val="1"/>
                <w:sz w:val="12"/>
                <w:szCs w:val="12"/>
              </w:rPr>
              <w:t>E</w:t>
            </w:r>
            <w:r w:rsidRPr="00AE6CDC">
              <w:rPr>
                <w:rFonts w:cs="Calibri"/>
                <w:spacing w:val="-2"/>
                <w:sz w:val="12"/>
                <w:szCs w:val="12"/>
              </w:rPr>
              <w:t>P</w:t>
            </w:r>
            <w:r w:rsidRPr="00AE6CDC">
              <w:rPr>
                <w:rFonts w:cs="Calibri"/>
                <w:sz w:val="12"/>
                <w:szCs w:val="12"/>
              </w:rPr>
              <w:t>A</w:t>
            </w:r>
            <w:r w:rsidRPr="00AE6CDC">
              <w:rPr>
                <w:rFonts w:cs="Calibri"/>
                <w:spacing w:val="-1"/>
                <w:sz w:val="12"/>
                <w:szCs w:val="12"/>
              </w:rPr>
              <w:t>G</w:t>
            </w:r>
            <w:r w:rsidRPr="00AE6CDC">
              <w:rPr>
                <w:rFonts w:cs="Calibri"/>
                <w:sz w:val="12"/>
                <w:szCs w:val="12"/>
              </w:rPr>
              <w:t>A</w:t>
            </w:r>
            <w:r w:rsidRPr="00AE6CDC">
              <w:rPr>
                <w:rFonts w:cs="Calibri"/>
                <w:spacing w:val="-3"/>
                <w:sz w:val="12"/>
                <w:szCs w:val="12"/>
              </w:rPr>
              <w:t>D</w:t>
            </w:r>
            <w:r w:rsidRPr="00AE6CDC">
              <w:rPr>
                <w:rFonts w:cs="Calibri"/>
                <w:sz w:val="12"/>
                <w:szCs w:val="12"/>
              </w:rPr>
              <w:t>A</w:t>
            </w:r>
          </w:p>
        </w:tc>
        <w:tc>
          <w:tcPr>
            <w:tcW w:w="1514" w:type="dxa"/>
            <w:tcBorders>
              <w:top w:val="single" w:sz="5" w:space="0" w:color="000000"/>
              <w:left w:val="single" w:sz="8" w:space="0" w:color="000000"/>
              <w:bottom w:val="single" w:sz="5" w:space="0" w:color="000000"/>
              <w:right w:val="single" w:sz="8" w:space="0" w:color="000000"/>
            </w:tcBorders>
          </w:tcPr>
          <w:p w14:paraId="10E1B4F6" w14:textId="77777777" w:rsidR="00254DFB" w:rsidRPr="00AE6CDC" w:rsidRDefault="00254DFB" w:rsidP="00AC2BD4">
            <w:pPr>
              <w:spacing w:before="96"/>
              <w:ind w:left="754"/>
              <w:rPr>
                <w:rFonts w:cs="Calibri"/>
                <w:sz w:val="12"/>
                <w:szCs w:val="12"/>
              </w:rPr>
            </w:pPr>
            <w:r w:rsidRPr="00AE6CDC">
              <w:rPr>
                <w:rFonts w:cs="Calibri"/>
                <w:sz w:val="12"/>
                <w:szCs w:val="12"/>
              </w:rPr>
              <w:t>294.900</w:t>
            </w:r>
          </w:p>
        </w:tc>
        <w:tc>
          <w:tcPr>
            <w:tcW w:w="1237" w:type="dxa"/>
            <w:tcBorders>
              <w:top w:val="single" w:sz="5" w:space="0" w:color="000000"/>
              <w:left w:val="single" w:sz="8" w:space="0" w:color="000000"/>
              <w:bottom w:val="single" w:sz="5" w:space="0" w:color="000000"/>
              <w:right w:val="single" w:sz="8" w:space="0" w:color="000000"/>
            </w:tcBorders>
          </w:tcPr>
          <w:p w14:paraId="3DE7F54B" w14:textId="77777777" w:rsidR="00254DFB" w:rsidRPr="00AE6CDC" w:rsidRDefault="00254DFB" w:rsidP="00AC2BD4">
            <w:pPr>
              <w:spacing w:before="96"/>
              <w:ind w:left="348"/>
              <w:rPr>
                <w:rFonts w:cs="Calibri"/>
                <w:sz w:val="12"/>
                <w:szCs w:val="12"/>
              </w:rPr>
            </w:pPr>
            <w:r w:rsidRPr="00AE6CDC">
              <w:rPr>
                <w:rFonts w:cs="Calibri"/>
                <w:sz w:val="12"/>
                <w:szCs w:val="12"/>
              </w:rPr>
              <w:t>12.407</w:t>
            </w:r>
            <w:r w:rsidRPr="00AE6CDC">
              <w:rPr>
                <w:rFonts w:cs="Calibri"/>
                <w:spacing w:val="-2"/>
                <w:sz w:val="12"/>
                <w:szCs w:val="12"/>
              </w:rPr>
              <w:t>.</w:t>
            </w:r>
            <w:r w:rsidRPr="00AE6CDC">
              <w:rPr>
                <w:rFonts w:cs="Calibri"/>
                <w:sz w:val="12"/>
                <w:szCs w:val="12"/>
              </w:rPr>
              <w:t>700</w:t>
            </w:r>
          </w:p>
        </w:tc>
        <w:tc>
          <w:tcPr>
            <w:tcW w:w="1238" w:type="dxa"/>
            <w:tcBorders>
              <w:top w:val="single" w:sz="5" w:space="0" w:color="000000"/>
              <w:left w:val="single" w:sz="8" w:space="0" w:color="000000"/>
              <w:bottom w:val="single" w:sz="5" w:space="0" w:color="000000"/>
              <w:right w:val="single" w:sz="8" w:space="0" w:color="000000"/>
            </w:tcBorders>
          </w:tcPr>
          <w:p w14:paraId="06BA135E" w14:textId="77777777" w:rsidR="00254DFB" w:rsidRPr="00AE6CDC" w:rsidRDefault="00254DFB" w:rsidP="00AC2BD4">
            <w:pPr>
              <w:spacing w:before="96"/>
              <w:ind w:right="65"/>
              <w:jc w:val="right"/>
              <w:rPr>
                <w:rFonts w:cs="Calibri"/>
                <w:sz w:val="12"/>
                <w:szCs w:val="12"/>
              </w:rPr>
            </w:pPr>
            <w:r w:rsidRPr="00AE6CDC">
              <w:rPr>
                <w:rFonts w:cs="Calibri"/>
                <w:sz w:val="12"/>
                <w:szCs w:val="12"/>
              </w:rPr>
              <w:t>0</w:t>
            </w:r>
          </w:p>
        </w:tc>
        <w:tc>
          <w:tcPr>
            <w:tcW w:w="550" w:type="dxa"/>
            <w:tcBorders>
              <w:top w:val="single" w:sz="5" w:space="0" w:color="000000"/>
              <w:left w:val="single" w:sz="8" w:space="0" w:color="000000"/>
              <w:bottom w:val="single" w:sz="5" w:space="0" w:color="000000"/>
              <w:right w:val="single" w:sz="8" w:space="0" w:color="000000"/>
            </w:tcBorders>
          </w:tcPr>
          <w:p w14:paraId="2B85BDD0" w14:textId="77777777" w:rsidR="00254DFB" w:rsidRPr="00AE6CDC" w:rsidRDefault="00254DFB" w:rsidP="00AC2BD4">
            <w:pPr>
              <w:spacing w:before="96"/>
              <w:ind w:left="221"/>
              <w:rPr>
                <w:rFonts w:cs="Calibri"/>
                <w:sz w:val="12"/>
                <w:szCs w:val="12"/>
              </w:rPr>
            </w:pPr>
            <w:r w:rsidRPr="00AE6CDC">
              <w:rPr>
                <w:rFonts w:cs="Calibri"/>
                <w:sz w:val="12"/>
                <w:szCs w:val="12"/>
              </w:rPr>
              <w:t>0%</w:t>
            </w:r>
          </w:p>
        </w:tc>
      </w:tr>
      <w:tr w:rsidR="00254DFB" w:rsidRPr="00AE6CDC" w14:paraId="24F025BF" w14:textId="77777777" w:rsidTr="00A812F3">
        <w:trPr>
          <w:trHeight w:hRule="exact" w:val="226"/>
        </w:trPr>
        <w:tc>
          <w:tcPr>
            <w:tcW w:w="768" w:type="dxa"/>
            <w:tcBorders>
              <w:top w:val="single" w:sz="5" w:space="0" w:color="000000"/>
              <w:left w:val="single" w:sz="8" w:space="0" w:color="000000"/>
              <w:bottom w:val="single" w:sz="5" w:space="0" w:color="000000"/>
              <w:right w:val="single" w:sz="8" w:space="0" w:color="000000"/>
            </w:tcBorders>
          </w:tcPr>
          <w:p w14:paraId="6CFB2741" w14:textId="77777777" w:rsidR="00254DFB" w:rsidRPr="00AE6CDC" w:rsidRDefault="00254DFB" w:rsidP="00AC2BD4">
            <w:pPr>
              <w:spacing w:before="34"/>
              <w:ind w:left="59"/>
              <w:rPr>
                <w:rFonts w:cs="Calibri"/>
                <w:sz w:val="12"/>
                <w:szCs w:val="12"/>
              </w:rPr>
            </w:pPr>
            <w:r w:rsidRPr="00AE6CDC">
              <w:rPr>
                <w:rFonts w:cs="Calibri"/>
                <w:sz w:val="12"/>
                <w:szCs w:val="12"/>
              </w:rPr>
              <w:t>131908</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7A1DD269" w14:textId="77777777" w:rsidR="00254DFB" w:rsidRPr="00AE6CDC" w:rsidRDefault="00254DFB" w:rsidP="00AC2BD4">
            <w:pPr>
              <w:spacing w:before="34"/>
              <w:ind w:left="58"/>
              <w:rPr>
                <w:rFonts w:cs="Calibri"/>
                <w:sz w:val="12"/>
                <w:szCs w:val="12"/>
              </w:rPr>
            </w:pPr>
            <w:r w:rsidRPr="00AE6CDC">
              <w:rPr>
                <w:rFonts w:cs="Calibri"/>
                <w:sz w:val="12"/>
                <w:szCs w:val="12"/>
              </w:rPr>
              <w:t>I</w:t>
            </w:r>
            <w:r w:rsidRPr="00AE6CDC">
              <w:rPr>
                <w:rFonts w:cs="Calibri"/>
                <w:spacing w:val="1"/>
                <w:sz w:val="12"/>
                <w:szCs w:val="12"/>
              </w:rPr>
              <w:t>P</w:t>
            </w:r>
            <w:r w:rsidRPr="00AE6CDC">
              <w:rPr>
                <w:rFonts w:cs="Calibri"/>
                <w:sz w:val="12"/>
                <w:szCs w:val="12"/>
              </w:rPr>
              <w:t>S</w:t>
            </w:r>
            <w:r w:rsidRPr="00AE6CDC">
              <w:rPr>
                <w:rFonts w:cs="Calibri"/>
                <w:spacing w:val="-2"/>
                <w:sz w:val="12"/>
                <w:szCs w:val="12"/>
              </w:rPr>
              <w:t xml:space="preserve"> </w:t>
            </w:r>
            <w:r w:rsidRPr="00AE6CDC">
              <w:rPr>
                <w:rFonts w:cs="Calibri"/>
                <w:spacing w:val="1"/>
                <w:sz w:val="12"/>
                <w:szCs w:val="12"/>
              </w:rPr>
              <w:t>P</w:t>
            </w:r>
            <w:r w:rsidRPr="00AE6CDC">
              <w:rPr>
                <w:rFonts w:cs="Calibri"/>
                <w:spacing w:val="-1"/>
                <w:sz w:val="12"/>
                <w:szCs w:val="12"/>
              </w:rPr>
              <w:t>R</w:t>
            </w:r>
            <w:r w:rsidRPr="00AE6CDC">
              <w:rPr>
                <w:rFonts w:cs="Calibri"/>
                <w:sz w:val="12"/>
                <w:szCs w:val="12"/>
              </w:rPr>
              <w:t>IV</w:t>
            </w:r>
            <w:r w:rsidRPr="00AE6CDC">
              <w:rPr>
                <w:rFonts w:cs="Calibri"/>
                <w:spacing w:val="1"/>
                <w:sz w:val="12"/>
                <w:szCs w:val="12"/>
              </w:rPr>
              <w:t>A</w:t>
            </w:r>
            <w:r w:rsidRPr="00AE6CDC">
              <w:rPr>
                <w:rFonts w:cs="Calibri"/>
                <w:spacing w:val="-3"/>
                <w:sz w:val="12"/>
                <w:szCs w:val="12"/>
              </w:rPr>
              <w:t>D</w:t>
            </w:r>
            <w:r w:rsidRPr="00AE6CDC">
              <w:rPr>
                <w:rFonts w:cs="Calibri"/>
                <w:sz w:val="12"/>
                <w:szCs w:val="12"/>
              </w:rPr>
              <w:t>AS</w:t>
            </w:r>
          </w:p>
        </w:tc>
        <w:tc>
          <w:tcPr>
            <w:tcW w:w="1514" w:type="dxa"/>
            <w:tcBorders>
              <w:top w:val="single" w:sz="5" w:space="0" w:color="000000"/>
              <w:left w:val="single" w:sz="8" w:space="0" w:color="000000"/>
              <w:bottom w:val="single" w:sz="5" w:space="0" w:color="000000"/>
              <w:right w:val="single" w:sz="8" w:space="0" w:color="000000"/>
            </w:tcBorders>
          </w:tcPr>
          <w:p w14:paraId="651DF244" w14:textId="77777777" w:rsidR="00254DFB" w:rsidRPr="00AE6CDC" w:rsidRDefault="00254DFB" w:rsidP="00AC2BD4">
            <w:pPr>
              <w:spacing w:before="34"/>
              <w:ind w:left="471"/>
              <w:rPr>
                <w:rFonts w:cs="Calibri"/>
                <w:sz w:val="12"/>
                <w:szCs w:val="12"/>
              </w:rPr>
            </w:pPr>
            <w:r w:rsidRPr="00AE6CDC">
              <w:rPr>
                <w:rFonts w:cs="Calibri"/>
                <w:sz w:val="12"/>
                <w:szCs w:val="12"/>
              </w:rPr>
              <w:t>752.95</w:t>
            </w:r>
            <w:r w:rsidRPr="00AE6CDC">
              <w:rPr>
                <w:rFonts w:cs="Calibri"/>
                <w:spacing w:val="-2"/>
                <w:sz w:val="12"/>
                <w:szCs w:val="12"/>
              </w:rPr>
              <w:t>2</w:t>
            </w:r>
            <w:r w:rsidRPr="00AE6CDC">
              <w:rPr>
                <w:rFonts w:cs="Calibri"/>
                <w:sz w:val="12"/>
                <w:szCs w:val="12"/>
              </w:rPr>
              <w:t>.097</w:t>
            </w:r>
          </w:p>
        </w:tc>
        <w:tc>
          <w:tcPr>
            <w:tcW w:w="1237" w:type="dxa"/>
            <w:tcBorders>
              <w:top w:val="single" w:sz="5" w:space="0" w:color="000000"/>
              <w:left w:val="single" w:sz="8" w:space="0" w:color="000000"/>
              <w:bottom w:val="single" w:sz="5" w:space="0" w:color="000000"/>
              <w:right w:val="single" w:sz="8" w:space="0" w:color="000000"/>
            </w:tcBorders>
          </w:tcPr>
          <w:p w14:paraId="48E3F8BD" w14:textId="77777777" w:rsidR="00254DFB" w:rsidRPr="00AE6CDC" w:rsidRDefault="00254DFB" w:rsidP="00AC2BD4">
            <w:pPr>
              <w:spacing w:before="34"/>
              <w:ind w:left="266"/>
              <w:rPr>
                <w:rFonts w:cs="Calibri"/>
                <w:sz w:val="12"/>
                <w:szCs w:val="12"/>
              </w:rPr>
            </w:pPr>
            <w:r w:rsidRPr="00AE6CDC">
              <w:rPr>
                <w:rFonts w:cs="Calibri"/>
                <w:sz w:val="12"/>
                <w:szCs w:val="12"/>
              </w:rPr>
              <w:t>560.94</w:t>
            </w:r>
            <w:r w:rsidRPr="00AE6CDC">
              <w:rPr>
                <w:rFonts w:cs="Calibri"/>
                <w:spacing w:val="-2"/>
                <w:sz w:val="12"/>
                <w:szCs w:val="12"/>
              </w:rPr>
              <w:t>1</w:t>
            </w:r>
            <w:r w:rsidRPr="00AE6CDC">
              <w:rPr>
                <w:rFonts w:cs="Calibri"/>
                <w:sz w:val="12"/>
                <w:szCs w:val="12"/>
              </w:rPr>
              <w:t>.525</w:t>
            </w:r>
          </w:p>
        </w:tc>
        <w:tc>
          <w:tcPr>
            <w:tcW w:w="1238" w:type="dxa"/>
            <w:tcBorders>
              <w:top w:val="single" w:sz="5" w:space="0" w:color="000000"/>
              <w:left w:val="single" w:sz="8" w:space="0" w:color="000000"/>
              <w:bottom w:val="single" w:sz="5" w:space="0" w:color="000000"/>
              <w:right w:val="single" w:sz="8" w:space="0" w:color="000000"/>
            </w:tcBorders>
          </w:tcPr>
          <w:p w14:paraId="6CCA42EC" w14:textId="77777777" w:rsidR="00254DFB" w:rsidRPr="00AE6CDC" w:rsidRDefault="00254DFB" w:rsidP="00AC2BD4">
            <w:pPr>
              <w:spacing w:before="34"/>
              <w:ind w:left="266"/>
              <w:rPr>
                <w:rFonts w:cs="Calibri"/>
                <w:sz w:val="12"/>
                <w:szCs w:val="12"/>
              </w:rPr>
            </w:pPr>
            <w:r w:rsidRPr="00AE6CDC">
              <w:rPr>
                <w:rFonts w:cs="Calibri"/>
                <w:sz w:val="12"/>
                <w:szCs w:val="12"/>
              </w:rPr>
              <w:t>192.01</w:t>
            </w:r>
            <w:r w:rsidRPr="00AE6CDC">
              <w:rPr>
                <w:rFonts w:cs="Calibri"/>
                <w:spacing w:val="-2"/>
                <w:sz w:val="12"/>
                <w:szCs w:val="12"/>
              </w:rPr>
              <w:t>0</w:t>
            </w:r>
            <w:r w:rsidRPr="00AE6CDC">
              <w:rPr>
                <w:rFonts w:cs="Calibri"/>
                <w:sz w:val="12"/>
                <w:szCs w:val="12"/>
              </w:rPr>
              <w:t>.572</w:t>
            </w:r>
          </w:p>
        </w:tc>
        <w:tc>
          <w:tcPr>
            <w:tcW w:w="550" w:type="dxa"/>
            <w:tcBorders>
              <w:top w:val="single" w:sz="5" w:space="0" w:color="000000"/>
              <w:left w:val="single" w:sz="8" w:space="0" w:color="000000"/>
              <w:bottom w:val="single" w:sz="5" w:space="0" w:color="000000"/>
              <w:right w:val="single" w:sz="8" w:space="0" w:color="000000"/>
            </w:tcBorders>
          </w:tcPr>
          <w:p w14:paraId="267656E4" w14:textId="77777777" w:rsidR="00254DFB" w:rsidRPr="00AE6CDC" w:rsidRDefault="00254DFB" w:rsidP="00AC2BD4">
            <w:pPr>
              <w:spacing w:before="34"/>
              <w:ind w:left="139"/>
              <w:rPr>
                <w:rFonts w:cs="Calibri"/>
                <w:sz w:val="12"/>
                <w:szCs w:val="12"/>
              </w:rPr>
            </w:pPr>
            <w:r w:rsidRPr="00AE6CDC">
              <w:rPr>
                <w:rFonts w:cs="Calibri"/>
                <w:sz w:val="12"/>
                <w:szCs w:val="12"/>
              </w:rPr>
              <w:t>34%</w:t>
            </w:r>
          </w:p>
        </w:tc>
      </w:tr>
      <w:tr w:rsidR="00254DFB" w:rsidRPr="00AE6CDC" w14:paraId="6A198FBF" w14:textId="77777777" w:rsidTr="00A812F3">
        <w:trPr>
          <w:trHeight w:hRule="exact" w:val="418"/>
        </w:trPr>
        <w:tc>
          <w:tcPr>
            <w:tcW w:w="768" w:type="dxa"/>
            <w:tcBorders>
              <w:top w:val="single" w:sz="5" w:space="0" w:color="000000"/>
              <w:left w:val="single" w:sz="8" w:space="0" w:color="000000"/>
              <w:bottom w:val="single" w:sz="5" w:space="0" w:color="000000"/>
              <w:right w:val="single" w:sz="8" w:space="0" w:color="000000"/>
            </w:tcBorders>
          </w:tcPr>
          <w:p w14:paraId="2BE4DDB7" w14:textId="77777777" w:rsidR="00254DFB" w:rsidRPr="00AE6CDC" w:rsidRDefault="00254DFB" w:rsidP="00AC2BD4">
            <w:pPr>
              <w:spacing w:before="9" w:line="140" w:lineRule="exact"/>
              <w:rPr>
                <w:sz w:val="12"/>
                <w:szCs w:val="12"/>
              </w:rPr>
            </w:pPr>
          </w:p>
          <w:p w14:paraId="061A7A58" w14:textId="77777777" w:rsidR="00254DFB" w:rsidRPr="00AE6CDC" w:rsidRDefault="00254DFB" w:rsidP="00AC2BD4">
            <w:pPr>
              <w:ind w:left="59"/>
              <w:rPr>
                <w:rFonts w:cs="Calibri"/>
                <w:sz w:val="12"/>
                <w:szCs w:val="12"/>
              </w:rPr>
            </w:pPr>
            <w:r w:rsidRPr="00AE6CDC">
              <w:rPr>
                <w:rFonts w:cs="Calibri"/>
                <w:sz w:val="12"/>
                <w:szCs w:val="12"/>
              </w:rPr>
              <w:t>131912</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0D432AC" w14:textId="77777777" w:rsidR="00254DFB" w:rsidRPr="00AE6CDC" w:rsidRDefault="00254DFB" w:rsidP="00AC2BD4">
            <w:pPr>
              <w:spacing w:before="50" w:line="180" w:lineRule="exact"/>
              <w:ind w:left="58" w:right="23"/>
              <w:rPr>
                <w:rFonts w:cs="Calibri"/>
                <w:sz w:val="12"/>
                <w:szCs w:val="12"/>
              </w:rPr>
            </w:pPr>
            <w:r w:rsidRPr="00AE6CDC">
              <w:rPr>
                <w:rFonts w:cs="Calibri"/>
                <w:sz w:val="12"/>
                <w:szCs w:val="12"/>
              </w:rPr>
              <w:t>C</w:t>
            </w:r>
            <w:r w:rsidRPr="00AE6CDC">
              <w:rPr>
                <w:rFonts w:cs="Calibri"/>
                <w:spacing w:val="-1"/>
                <w:sz w:val="12"/>
                <w:szCs w:val="12"/>
              </w:rPr>
              <w:t>OM</w:t>
            </w:r>
            <w:r w:rsidRPr="00AE6CDC">
              <w:rPr>
                <w:rFonts w:cs="Calibri"/>
                <w:spacing w:val="1"/>
                <w:sz w:val="12"/>
                <w:szCs w:val="12"/>
              </w:rPr>
              <w:t>P</w:t>
            </w:r>
            <w:r w:rsidRPr="00AE6CDC">
              <w:rPr>
                <w:rFonts w:cs="Calibri"/>
                <w:sz w:val="12"/>
                <w:szCs w:val="12"/>
              </w:rPr>
              <w:t>A</w:t>
            </w:r>
            <w:r w:rsidRPr="00AE6CDC">
              <w:rPr>
                <w:rFonts w:cs="Calibri"/>
                <w:spacing w:val="-1"/>
                <w:sz w:val="12"/>
                <w:szCs w:val="12"/>
              </w:rPr>
              <w:t>Ñ</w:t>
            </w:r>
            <w:r w:rsidRPr="00AE6CDC">
              <w:rPr>
                <w:rFonts w:cs="Calibri"/>
                <w:spacing w:val="-2"/>
                <w:sz w:val="12"/>
                <w:szCs w:val="12"/>
              </w:rPr>
              <w:t>I</w:t>
            </w:r>
            <w:r w:rsidRPr="00AE6CDC">
              <w:rPr>
                <w:rFonts w:cs="Calibri"/>
                <w:sz w:val="12"/>
                <w:szCs w:val="12"/>
              </w:rPr>
              <w:t>AS AS</w:t>
            </w:r>
            <w:r w:rsidRPr="00AE6CDC">
              <w:rPr>
                <w:rFonts w:cs="Calibri"/>
                <w:spacing w:val="1"/>
                <w:sz w:val="12"/>
                <w:szCs w:val="12"/>
              </w:rPr>
              <w:t>E</w:t>
            </w:r>
            <w:r w:rsidRPr="00AE6CDC">
              <w:rPr>
                <w:rFonts w:cs="Calibri"/>
                <w:spacing w:val="-1"/>
                <w:sz w:val="12"/>
                <w:szCs w:val="12"/>
              </w:rPr>
              <w:t>G</w:t>
            </w:r>
            <w:r w:rsidRPr="00AE6CDC">
              <w:rPr>
                <w:rFonts w:cs="Calibri"/>
                <w:sz w:val="12"/>
                <w:szCs w:val="12"/>
              </w:rPr>
              <w:t>U</w:t>
            </w:r>
            <w:r w:rsidRPr="00AE6CDC">
              <w:rPr>
                <w:rFonts w:cs="Calibri"/>
                <w:spacing w:val="-3"/>
                <w:sz w:val="12"/>
                <w:szCs w:val="12"/>
              </w:rPr>
              <w:t>R</w:t>
            </w:r>
            <w:r w:rsidRPr="00AE6CDC">
              <w:rPr>
                <w:rFonts w:cs="Calibri"/>
                <w:sz w:val="12"/>
                <w:szCs w:val="12"/>
              </w:rPr>
              <w:t>A</w:t>
            </w:r>
            <w:r w:rsidRPr="00AE6CDC">
              <w:rPr>
                <w:rFonts w:cs="Calibri"/>
                <w:spacing w:val="-1"/>
                <w:sz w:val="12"/>
                <w:szCs w:val="12"/>
              </w:rPr>
              <w:t>DOR</w:t>
            </w:r>
            <w:r w:rsidRPr="00AE6CDC">
              <w:rPr>
                <w:rFonts w:cs="Calibri"/>
                <w:sz w:val="12"/>
                <w:szCs w:val="12"/>
              </w:rPr>
              <w:t>AS</w:t>
            </w:r>
          </w:p>
        </w:tc>
        <w:tc>
          <w:tcPr>
            <w:tcW w:w="1514" w:type="dxa"/>
            <w:tcBorders>
              <w:top w:val="single" w:sz="5" w:space="0" w:color="000000"/>
              <w:left w:val="single" w:sz="8" w:space="0" w:color="000000"/>
              <w:bottom w:val="single" w:sz="5" w:space="0" w:color="000000"/>
              <w:right w:val="single" w:sz="8" w:space="0" w:color="000000"/>
            </w:tcBorders>
          </w:tcPr>
          <w:p w14:paraId="27A8CCDF" w14:textId="77777777" w:rsidR="00254DFB" w:rsidRPr="00AE6CDC" w:rsidRDefault="00254DFB" w:rsidP="00AC2BD4">
            <w:pPr>
              <w:spacing w:before="9" w:line="140" w:lineRule="exact"/>
              <w:rPr>
                <w:sz w:val="12"/>
                <w:szCs w:val="12"/>
              </w:rPr>
            </w:pPr>
          </w:p>
          <w:p w14:paraId="11C85F6E" w14:textId="77777777" w:rsidR="00254DFB" w:rsidRPr="00AE6CDC" w:rsidRDefault="00254DFB" w:rsidP="00AC2BD4">
            <w:pPr>
              <w:ind w:left="553"/>
              <w:rPr>
                <w:rFonts w:cs="Calibri"/>
                <w:sz w:val="12"/>
                <w:szCs w:val="12"/>
              </w:rPr>
            </w:pPr>
            <w:r w:rsidRPr="00AE6CDC">
              <w:rPr>
                <w:rFonts w:cs="Calibri"/>
                <w:sz w:val="12"/>
                <w:szCs w:val="12"/>
              </w:rPr>
              <w:t>26.288</w:t>
            </w:r>
            <w:r w:rsidRPr="00AE6CDC">
              <w:rPr>
                <w:rFonts w:cs="Calibri"/>
                <w:spacing w:val="-2"/>
                <w:sz w:val="12"/>
                <w:szCs w:val="12"/>
              </w:rPr>
              <w:t>.</w:t>
            </w:r>
            <w:r w:rsidRPr="00AE6CDC">
              <w:rPr>
                <w:rFonts w:cs="Calibri"/>
                <w:sz w:val="12"/>
                <w:szCs w:val="12"/>
              </w:rPr>
              <w:t>139</w:t>
            </w:r>
          </w:p>
        </w:tc>
        <w:tc>
          <w:tcPr>
            <w:tcW w:w="1237" w:type="dxa"/>
            <w:tcBorders>
              <w:top w:val="single" w:sz="5" w:space="0" w:color="000000"/>
              <w:left w:val="single" w:sz="8" w:space="0" w:color="000000"/>
              <w:bottom w:val="single" w:sz="5" w:space="0" w:color="000000"/>
              <w:right w:val="single" w:sz="8" w:space="0" w:color="000000"/>
            </w:tcBorders>
          </w:tcPr>
          <w:p w14:paraId="4F01BF53" w14:textId="77777777" w:rsidR="00254DFB" w:rsidRPr="00AE6CDC" w:rsidRDefault="00254DFB" w:rsidP="00AC2BD4">
            <w:pPr>
              <w:spacing w:before="9" w:line="140" w:lineRule="exact"/>
              <w:rPr>
                <w:sz w:val="12"/>
                <w:szCs w:val="12"/>
              </w:rPr>
            </w:pPr>
          </w:p>
          <w:p w14:paraId="1115AE1E" w14:textId="77777777" w:rsidR="00254DFB" w:rsidRPr="00AE6CDC" w:rsidRDefault="00254DFB" w:rsidP="00AC2BD4">
            <w:pPr>
              <w:ind w:left="430"/>
              <w:rPr>
                <w:rFonts w:cs="Calibri"/>
                <w:sz w:val="12"/>
                <w:szCs w:val="12"/>
              </w:rPr>
            </w:pPr>
            <w:r w:rsidRPr="00AE6CDC">
              <w:rPr>
                <w:rFonts w:cs="Calibri"/>
                <w:sz w:val="12"/>
                <w:szCs w:val="12"/>
              </w:rPr>
              <w:t>4.704.</w:t>
            </w:r>
            <w:r w:rsidRPr="00AE6CDC">
              <w:rPr>
                <w:rFonts w:cs="Calibri"/>
                <w:spacing w:val="-2"/>
                <w:sz w:val="12"/>
                <w:szCs w:val="12"/>
              </w:rPr>
              <w:t>9</w:t>
            </w:r>
            <w:r w:rsidRPr="00AE6CDC">
              <w:rPr>
                <w:rFonts w:cs="Calibri"/>
                <w:sz w:val="12"/>
                <w:szCs w:val="12"/>
              </w:rPr>
              <w:t>00</w:t>
            </w:r>
          </w:p>
        </w:tc>
        <w:tc>
          <w:tcPr>
            <w:tcW w:w="1238" w:type="dxa"/>
            <w:tcBorders>
              <w:top w:val="single" w:sz="5" w:space="0" w:color="000000"/>
              <w:left w:val="single" w:sz="8" w:space="0" w:color="000000"/>
              <w:bottom w:val="single" w:sz="5" w:space="0" w:color="000000"/>
              <w:right w:val="single" w:sz="8" w:space="0" w:color="000000"/>
            </w:tcBorders>
          </w:tcPr>
          <w:p w14:paraId="07C57C02" w14:textId="77777777" w:rsidR="00254DFB" w:rsidRPr="00AE6CDC" w:rsidRDefault="00254DFB" w:rsidP="00AC2BD4">
            <w:pPr>
              <w:spacing w:before="9" w:line="140" w:lineRule="exact"/>
              <w:rPr>
                <w:sz w:val="12"/>
                <w:szCs w:val="12"/>
              </w:rPr>
            </w:pPr>
          </w:p>
          <w:p w14:paraId="3E331AAA" w14:textId="77777777" w:rsidR="00254DFB" w:rsidRPr="00AE6CDC" w:rsidRDefault="00254DFB" w:rsidP="00AC2BD4">
            <w:pPr>
              <w:ind w:left="348"/>
              <w:rPr>
                <w:rFonts w:cs="Calibri"/>
                <w:sz w:val="12"/>
                <w:szCs w:val="12"/>
              </w:rPr>
            </w:pPr>
            <w:r w:rsidRPr="00AE6CDC">
              <w:rPr>
                <w:rFonts w:cs="Calibri"/>
                <w:sz w:val="12"/>
                <w:szCs w:val="12"/>
              </w:rPr>
              <w:t>21.583</w:t>
            </w:r>
            <w:r w:rsidRPr="00AE6CDC">
              <w:rPr>
                <w:rFonts w:cs="Calibri"/>
                <w:spacing w:val="-2"/>
                <w:sz w:val="12"/>
                <w:szCs w:val="12"/>
              </w:rPr>
              <w:t>.</w:t>
            </w:r>
            <w:r w:rsidRPr="00AE6CDC">
              <w:rPr>
                <w:rFonts w:cs="Calibri"/>
                <w:sz w:val="12"/>
                <w:szCs w:val="12"/>
              </w:rPr>
              <w:t>239</w:t>
            </w:r>
          </w:p>
        </w:tc>
        <w:tc>
          <w:tcPr>
            <w:tcW w:w="550" w:type="dxa"/>
            <w:tcBorders>
              <w:top w:val="single" w:sz="5" w:space="0" w:color="000000"/>
              <w:left w:val="single" w:sz="8" w:space="0" w:color="000000"/>
              <w:bottom w:val="single" w:sz="5" w:space="0" w:color="000000"/>
              <w:right w:val="single" w:sz="8" w:space="0" w:color="000000"/>
            </w:tcBorders>
          </w:tcPr>
          <w:p w14:paraId="4992BF9A" w14:textId="77777777" w:rsidR="00254DFB" w:rsidRPr="00AE6CDC" w:rsidRDefault="00254DFB" w:rsidP="00AC2BD4">
            <w:pPr>
              <w:spacing w:before="9" w:line="140" w:lineRule="exact"/>
              <w:rPr>
                <w:sz w:val="12"/>
                <w:szCs w:val="12"/>
              </w:rPr>
            </w:pPr>
          </w:p>
          <w:p w14:paraId="1DCD5A9A" w14:textId="77777777" w:rsidR="00254DFB" w:rsidRPr="00AE6CDC" w:rsidRDefault="00254DFB" w:rsidP="00AC2BD4">
            <w:pPr>
              <w:ind w:left="58"/>
              <w:rPr>
                <w:rFonts w:cs="Calibri"/>
                <w:sz w:val="12"/>
                <w:szCs w:val="12"/>
              </w:rPr>
            </w:pPr>
            <w:r w:rsidRPr="00AE6CDC">
              <w:rPr>
                <w:rFonts w:cs="Calibri"/>
                <w:sz w:val="12"/>
                <w:szCs w:val="12"/>
              </w:rPr>
              <w:t>459%</w:t>
            </w:r>
          </w:p>
        </w:tc>
      </w:tr>
      <w:tr w:rsidR="00254DFB" w:rsidRPr="00AE6CDC" w14:paraId="15990402" w14:textId="77777777" w:rsidTr="00A812F3">
        <w:trPr>
          <w:trHeight w:hRule="exact" w:val="329"/>
        </w:trPr>
        <w:tc>
          <w:tcPr>
            <w:tcW w:w="768" w:type="dxa"/>
            <w:tcBorders>
              <w:top w:val="single" w:sz="5" w:space="0" w:color="000000"/>
              <w:left w:val="single" w:sz="8" w:space="0" w:color="000000"/>
              <w:bottom w:val="single" w:sz="5" w:space="0" w:color="000000"/>
              <w:right w:val="single" w:sz="8" w:space="0" w:color="000000"/>
            </w:tcBorders>
          </w:tcPr>
          <w:p w14:paraId="71AC8F5D" w14:textId="77777777" w:rsidR="00254DFB" w:rsidRPr="00AE6CDC" w:rsidRDefault="00254DFB" w:rsidP="00AC2BD4">
            <w:pPr>
              <w:spacing w:before="96"/>
              <w:ind w:left="59"/>
              <w:rPr>
                <w:rFonts w:cs="Calibri"/>
                <w:sz w:val="12"/>
                <w:szCs w:val="12"/>
              </w:rPr>
            </w:pPr>
            <w:r w:rsidRPr="00AE6CDC">
              <w:rPr>
                <w:rFonts w:cs="Calibri"/>
                <w:sz w:val="12"/>
                <w:szCs w:val="12"/>
              </w:rPr>
              <w:t>131914</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0404E218"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R</w:t>
            </w:r>
            <w:r w:rsidRPr="00AE6CDC">
              <w:rPr>
                <w:rFonts w:cs="Calibri"/>
                <w:spacing w:val="1"/>
                <w:sz w:val="12"/>
                <w:szCs w:val="12"/>
              </w:rPr>
              <w:t>E</w:t>
            </w:r>
            <w:r w:rsidRPr="00AE6CDC">
              <w:rPr>
                <w:rFonts w:cs="Calibri"/>
                <w:spacing w:val="-1"/>
                <w:sz w:val="12"/>
                <w:szCs w:val="12"/>
              </w:rPr>
              <w:t>G</w:t>
            </w:r>
            <w:r w:rsidRPr="00AE6CDC">
              <w:rPr>
                <w:rFonts w:cs="Calibri"/>
                <w:sz w:val="12"/>
                <w:szCs w:val="12"/>
              </w:rPr>
              <w:t>IMEN</w:t>
            </w:r>
          </w:p>
          <w:p w14:paraId="4A625735"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E</w:t>
            </w:r>
            <w:r w:rsidRPr="00AE6CDC">
              <w:rPr>
                <w:rFonts w:cs="Calibri"/>
                <w:sz w:val="12"/>
                <w:szCs w:val="12"/>
              </w:rPr>
              <w:t>S</w:t>
            </w:r>
            <w:r w:rsidRPr="00AE6CDC">
              <w:rPr>
                <w:rFonts w:cs="Calibri"/>
                <w:spacing w:val="-2"/>
                <w:sz w:val="12"/>
                <w:szCs w:val="12"/>
              </w:rPr>
              <w:t>P</w:t>
            </w:r>
            <w:r w:rsidRPr="00AE6CDC">
              <w:rPr>
                <w:rFonts w:cs="Calibri"/>
                <w:spacing w:val="1"/>
                <w:sz w:val="12"/>
                <w:szCs w:val="12"/>
              </w:rPr>
              <w:t>E</w:t>
            </w:r>
            <w:r w:rsidRPr="00AE6CDC">
              <w:rPr>
                <w:rFonts w:cs="Calibri"/>
                <w:sz w:val="12"/>
                <w:szCs w:val="12"/>
              </w:rPr>
              <w:t>C</w:t>
            </w:r>
            <w:r w:rsidRPr="00AE6CDC">
              <w:rPr>
                <w:rFonts w:cs="Calibri"/>
                <w:spacing w:val="-2"/>
                <w:sz w:val="12"/>
                <w:szCs w:val="12"/>
              </w:rPr>
              <w:t>I</w:t>
            </w:r>
            <w:r w:rsidRPr="00AE6CDC">
              <w:rPr>
                <w:rFonts w:cs="Calibri"/>
                <w:sz w:val="12"/>
                <w:szCs w:val="12"/>
              </w:rPr>
              <w:t>AL</w:t>
            </w:r>
          </w:p>
        </w:tc>
        <w:tc>
          <w:tcPr>
            <w:tcW w:w="1514" w:type="dxa"/>
            <w:tcBorders>
              <w:top w:val="single" w:sz="5" w:space="0" w:color="000000"/>
              <w:left w:val="single" w:sz="8" w:space="0" w:color="000000"/>
              <w:bottom w:val="single" w:sz="5" w:space="0" w:color="000000"/>
              <w:right w:val="single" w:sz="8" w:space="0" w:color="000000"/>
            </w:tcBorders>
          </w:tcPr>
          <w:p w14:paraId="39B877B4" w14:textId="77777777" w:rsidR="00254DFB" w:rsidRPr="00AE6CDC" w:rsidRDefault="00254DFB" w:rsidP="00AC2BD4">
            <w:pPr>
              <w:spacing w:before="96"/>
              <w:ind w:left="351"/>
              <w:rPr>
                <w:rFonts w:cs="Calibri"/>
                <w:sz w:val="12"/>
                <w:szCs w:val="12"/>
              </w:rPr>
            </w:pPr>
            <w:r w:rsidRPr="00AE6CDC">
              <w:rPr>
                <w:rFonts w:cs="Calibri"/>
                <w:sz w:val="12"/>
                <w:szCs w:val="12"/>
              </w:rPr>
              <w:t>1.502.</w:t>
            </w:r>
            <w:r w:rsidRPr="00AE6CDC">
              <w:rPr>
                <w:rFonts w:cs="Calibri"/>
                <w:spacing w:val="-2"/>
                <w:sz w:val="12"/>
                <w:szCs w:val="12"/>
              </w:rPr>
              <w:t>0</w:t>
            </w:r>
            <w:r w:rsidRPr="00AE6CDC">
              <w:rPr>
                <w:rFonts w:cs="Calibri"/>
                <w:sz w:val="12"/>
                <w:szCs w:val="12"/>
              </w:rPr>
              <w:t>91.6</w:t>
            </w:r>
            <w:r w:rsidRPr="00AE6CDC">
              <w:rPr>
                <w:rFonts w:cs="Calibri"/>
                <w:spacing w:val="-2"/>
                <w:sz w:val="12"/>
                <w:szCs w:val="12"/>
              </w:rPr>
              <w:t>7</w:t>
            </w:r>
            <w:r w:rsidRPr="00AE6CDC">
              <w:rPr>
                <w:rFonts w:cs="Calibri"/>
                <w:sz w:val="12"/>
                <w:szCs w:val="12"/>
              </w:rPr>
              <w:t>2</w:t>
            </w:r>
          </w:p>
        </w:tc>
        <w:tc>
          <w:tcPr>
            <w:tcW w:w="1237" w:type="dxa"/>
            <w:tcBorders>
              <w:top w:val="single" w:sz="5" w:space="0" w:color="000000"/>
              <w:left w:val="single" w:sz="8" w:space="0" w:color="000000"/>
              <w:bottom w:val="single" w:sz="5" w:space="0" w:color="000000"/>
              <w:right w:val="single" w:sz="8" w:space="0" w:color="000000"/>
            </w:tcBorders>
          </w:tcPr>
          <w:p w14:paraId="74D4F9FF" w14:textId="77777777" w:rsidR="00254DFB" w:rsidRPr="00AE6CDC" w:rsidRDefault="00254DFB" w:rsidP="00AC2BD4">
            <w:pPr>
              <w:spacing w:before="96"/>
              <w:ind w:left="146"/>
              <w:rPr>
                <w:rFonts w:cs="Calibri"/>
                <w:sz w:val="12"/>
                <w:szCs w:val="12"/>
              </w:rPr>
            </w:pPr>
            <w:r w:rsidRPr="00AE6CDC">
              <w:rPr>
                <w:rFonts w:cs="Calibri"/>
                <w:sz w:val="12"/>
                <w:szCs w:val="12"/>
              </w:rPr>
              <w:t>1.730.</w:t>
            </w:r>
            <w:r w:rsidRPr="00AE6CDC">
              <w:rPr>
                <w:rFonts w:cs="Calibri"/>
                <w:spacing w:val="-2"/>
                <w:sz w:val="12"/>
                <w:szCs w:val="12"/>
              </w:rPr>
              <w:t>3</w:t>
            </w:r>
            <w:r w:rsidRPr="00AE6CDC">
              <w:rPr>
                <w:rFonts w:cs="Calibri"/>
                <w:sz w:val="12"/>
                <w:szCs w:val="12"/>
              </w:rPr>
              <w:t>93.2</w:t>
            </w:r>
            <w:r w:rsidRPr="00AE6CDC">
              <w:rPr>
                <w:rFonts w:cs="Calibri"/>
                <w:spacing w:val="-2"/>
                <w:sz w:val="12"/>
                <w:szCs w:val="12"/>
              </w:rPr>
              <w:t>9</w:t>
            </w:r>
            <w:r w:rsidRPr="00AE6CDC">
              <w:rPr>
                <w:rFonts w:cs="Calibri"/>
                <w:sz w:val="12"/>
                <w:szCs w:val="12"/>
              </w:rPr>
              <w:t>9</w:t>
            </w:r>
          </w:p>
        </w:tc>
        <w:tc>
          <w:tcPr>
            <w:tcW w:w="1238" w:type="dxa"/>
            <w:tcBorders>
              <w:top w:val="single" w:sz="5" w:space="0" w:color="000000"/>
              <w:left w:val="single" w:sz="8" w:space="0" w:color="000000"/>
              <w:bottom w:val="single" w:sz="5" w:space="0" w:color="000000"/>
              <w:right w:val="single" w:sz="8" w:space="0" w:color="000000"/>
            </w:tcBorders>
          </w:tcPr>
          <w:p w14:paraId="2987A206" w14:textId="77777777" w:rsidR="00254DFB" w:rsidRPr="00AE6CDC" w:rsidRDefault="00254DFB" w:rsidP="00AC2BD4">
            <w:pPr>
              <w:spacing w:before="96"/>
              <w:ind w:left="218"/>
              <w:rPr>
                <w:rFonts w:cs="Calibri"/>
                <w:sz w:val="12"/>
                <w:szCs w:val="12"/>
              </w:rPr>
            </w:pPr>
            <w:r w:rsidRPr="00AE6CDC">
              <w:rPr>
                <w:rFonts w:cs="Calibri"/>
                <w:spacing w:val="1"/>
                <w:sz w:val="12"/>
                <w:szCs w:val="12"/>
              </w:rPr>
              <w:t>-</w:t>
            </w:r>
            <w:r w:rsidRPr="00AE6CDC">
              <w:rPr>
                <w:rFonts w:cs="Calibri"/>
                <w:sz w:val="12"/>
                <w:szCs w:val="12"/>
              </w:rPr>
              <w:t>228</w:t>
            </w:r>
            <w:r w:rsidRPr="00AE6CDC">
              <w:rPr>
                <w:rFonts w:cs="Calibri"/>
                <w:spacing w:val="-2"/>
                <w:sz w:val="12"/>
                <w:szCs w:val="12"/>
              </w:rPr>
              <w:t>.</w:t>
            </w:r>
            <w:r w:rsidRPr="00AE6CDC">
              <w:rPr>
                <w:rFonts w:cs="Calibri"/>
                <w:sz w:val="12"/>
                <w:szCs w:val="12"/>
              </w:rPr>
              <w:t>301.</w:t>
            </w:r>
            <w:r w:rsidRPr="00AE6CDC">
              <w:rPr>
                <w:rFonts w:cs="Calibri"/>
                <w:spacing w:val="-2"/>
                <w:sz w:val="12"/>
                <w:szCs w:val="12"/>
              </w:rPr>
              <w:t>6</w:t>
            </w:r>
            <w:r w:rsidRPr="00AE6CDC">
              <w:rPr>
                <w:rFonts w:cs="Calibri"/>
                <w:sz w:val="12"/>
                <w:szCs w:val="12"/>
              </w:rPr>
              <w:t>27</w:t>
            </w:r>
          </w:p>
        </w:tc>
        <w:tc>
          <w:tcPr>
            <w:tcW w:w="550" w:type="dxa"/>
            <w:tcBorders>
              <w:top w:val="single" w:sz="5" w:space="0" w:color="000000"/>
              <w:left w:val="single" w:sz="8" w:space="0" w:color="000000"/>
              <w:bottom w:val="single" w:sz="5" w:space="0" w:color="000000"/>
              <w:right w:val="single" w:sz="8" w:space="0" w:color="000000"/>
            </w:tcBorders>
          </w:tcPr>
          <w:p w14:paraId="535F99B8" w14:textId="77777777" w:rsidR="00254DFB" w:rsidRPr="00AE6CDC" w:rsidRDefault="00254DFB" w:rsidP="00AC2BD4">
            <w:pPr>
              <w:spacing w:before="96"/>
              <w:ind w:left="89"/>
              <w:rPr>
                <w:rFonts w:cs="Calibri"/>
                <w:sz w:val="12"/>
                <w:szCs w:val="12"/>
              </w:rPr>
            </w:pPr>
            <w:r w:rsidRPr="00AE6CDC">
              <w:rPr>
                <w:rFonts w:cs="Calibri"/>
                <w:spacing w:val="1"/>
                <w:sz w:val="12"/>
                <w:szCs w:val="12"/>
              </w:rPr>
              <w:t>-</w:t>
            </w:r>
            <w:r w:rsidRPr="00AE6CDC">
              <w:rPr>
                <w:rFonts w:cs="Calibri"/>
                <w:sz w:val="12"/>
                <w:szCs w:val="12"/>
              </w:rPr>
              <w:t>13%</w:t>
            </w:r>
          </w:p>
        </w:tc>
      </w:tr>
      <w:tr w:rsidR="00254DFB" w:rsidRPr="00AE6CDC" w14:paraId="4C684261"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2A3B843D" w14:textId="77777777" w:rsidR="00254DFB" w:rsidRPr="00AE6CDC" w:rsidRDefault="00254DFB" w:rsidP="00AC2BD4">
            <w:pPr>
              <w:spacing w:before="31"/>
              <w:ind w:left="59"/>
              <w:rPr>
                <w:rFonts w:cs="Calibri"/>
                <w:sz w:val="12"/>
                <w:szCs w:val="12"/>
              </w:rPr>
            </w:pPr>
            <w:r w:rsidRPr="00AE6CDC">
              <w:rPr>
                <w:rFonts w:cs="Calibri"/>
                <w:sz w:val="12"/>
                <w:szCs w:val="12"/>
              </w:rPr>
              <w:t>131916</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84CE4E3" w14:textId="77777777" w:rsidR="00254DFB" w:rsidRPr="00AE6CDC" w:rsidRDefault="00254DFB" w:rsidP="00AC2BD4">
            <w:pPr>
              <w:spacing w:before="31"/>
              <w:ind w:left="58"/>
              <w:rPr>
                <w:rFonts w:cs="Calibri"/>
                <w:sz w:val="12"/>
                <w:szCs w:val="12"/>
              </w:rPr>
            </w:pPr>
            <w:r w:rsidRPr="00AE6CDC">
              <w:rPr>
                <w:rFonts w:cs="Calibri"/>
                <w:spacing w:val="1"/>
                <w:sz w:val="12"/>
                <w:szCs w:val="12"/>
              </w:rPr>
              <w:t>P</w:t>
            </w:r>
            <w:r w:rsidRPr="00AE6CDC">
              <w:rPr>
                <w:rFonts w:cs="Calibri"/>
                <w:sz w:val="12"/>
                <w:szCs w:val="12"/>
              </w:rPr>
              <w:t>A</w:t>
            </w:r>
            <w:r w:rsidRPr="00AE6CDC">
              <w:rPr>
                <w:rFonts w:cs="Calibri"/>
                <w:spacing w:val="-1"/>
                <w:sz w:val="12"/>
                <w:szCs w:val="12"/>
              </w:rPr>
              <w:t>R</w:t>
            </w:r>
            <w:r w:rsidRPr="00AE6CDC">
              <w:rPr>
                <w:rFonts w:cs="Calibri"/>
                <w:spacing w:val="1"/>
                <w:sz w:val="12"/>
                <w:szCs w:val="12"/>
              </w:rPr>
              <w:t>T</w:t>
            </w:r>
            <w:r w:rsidRPr="00AE6CDC">
              <w:rPr>
                <w:rFonts w:cs="Calibri"/>
                <w:spacing w:val="-2"/>
                <w:sz w:val="12"/>
                <w:szCs w:val="12"/>
              </w:rPr>
              <w:t>I</w:t>
            </w:r>
            <w:r w:rsidRPr="00AE6CDC">
              <w:rPr>
                <w:rFonts w:cs="Calibri"/>
                <w:sz w:val="12"/>
                <w:szCs w:val="12"/>
              </w:rPr>
              <w:t>CU</w:t>
            </w:r>
            <w:r w:rsidRPr="00AE6CDC">
              <w:rPr>
                <w:rFonts w:cs="Calibri"/>
                <w:spacing w:val="-3"/>
                <w:sz w:val="12"/>
                <w:szCs w:val="12"/>
              </w:rPr>
              <w:t>L</w:t>
            </w:r>
            <w:r w:rsidRPr="00AE6CDC">
              <w:rPr>
                <w:rFonts w:cs="Calibri"/>
                <w:sz w:val="12"/>
                <w:szCs w:val="12"/>
              </w:rPr>
              <w:t>A</w:t>
            </w:r>
            <w:r w:rsidRPr="00AE6CDC">
              <w:rPr>
                <w:rFonts w:cs="Calibri"/>
                <w:spacing w:val="-1"/>
                <w:sz w:val="12"/>
                <w:szCs w:val="12"/>
              </w:rPr>
              <w:t>R</w:t>
            </w:r>
            <w:r w:rsidRPr="00AE6CDC">
              <w:rPr>
                <w:rFonts w:cs="Calibri"/>
                <w:spacing w:val="1"/>
                <w:sz w:val="12"/>
                <w:szCs w:val="12"/>
              </w:rPr>
              <w:t>E</w:t>
            </w:r>
            <w:r w:rsidRPr="00AE6CDC">
              <w:rPr>
                <w:rFonts w:cs="Calibri"/>
                <w:sz w:val="12"/>
                <w:szCs w:val="12"/>
              </w:rPr>
              <w:t>S</w:t>
            </w:r>
          </w:p>
        </w:tc>
        <w:tc>
          <w:tcPr>
            <w:tcW w:w="1514" w:type="dxa"/>
            <w:tcBorders>
              <w:top w:val="single" w:sz="5" w:space="0" w:color="000000"/>
              <w:left w:val="single" w:sz="8" w:space="0" w:color="000000"/>
              <w:bottom w:val="single" w:sz="5" w:space="0" w:color="000000"/>
              <w:right w:val="single" w:sz="8" w:space="0" w:color="000000"/>
            </w:tcBorders>
          </w:tcPr>
          <w:p w14:paraId="48F5B24E" w14:textId="77777777" w:rsidR="00254DFB" w:rsidRPr="00AE6CDC" w:rsidRDefault="00254DFB" w:rsidP="00AC2BD4">
            <w:pPr>
              <w:spacing w:before="31"/>
              <w:ind w:left="471"/>
              <w:rPr>
                <w:rFonts w:cs="Calibri"/>
                <w:sz w:val="12"/>
                <w:szCs w:val="12"/>
              </w:rPr>
            </w:pPr>
            <w:r w:rsidRPr="00AE6CDC">
              <w:rPr>
                <w:rFonts w:cs="Calibri"/>
                <w:sz w:val="12"/>
                <w:szCs w:val="12"/>
              </w:rPr>
              <w:t>132.67</w:t>
            </w:r>
            <w:r w:rsidRPr="00AE6CDC">
              <w:rPr>
                <w:rFonts w:cs="Calibri"/>
                <w:spacing w:val="-2"/>
                <w:sz w:val="12"/>
                <w:szCs w:val="12"/>
              </w:rPr>
              <w:t>0</w:t>
            </w:r>
            <w:r w:rsidRPr="00AE6CDC">
              <w:rPr>
                <w:rFonts w:cs="Calibri"/>
                <w:sz w:val="12"/>
                <w:szCs w:val="12"/>
              </w:rPr>
              <w:t>.214</w:t>
            </w:r>
          </w:p>
        </w:tc>
        <w:tc>
          <w:tcPr>
            <w:tcW w:w="1237" w:type="dxa"/>
            <w:tcBorders>
              <w:top w:val="single" w:sz="5" w:space="0" w:color="000000"/>
              <w:left w:val="single" w:sz="8" w:space="0" w:color="000000"/>
              <w:bottom w:val="single" w:sz="5" w:space="0" w:color="000000"/>
              <w:right w:val="single" w:sz="8" w:space="0" w:color="000000"/>
            </w:tcBorders>
          </w:tcPr>
          <w:p w14:paraId="14C62C03" w14:textId="77777777" w:rsidR="00254DFB" w:rsidRPr="00AE6CDC" w:rsidRDefault="00254DFB" w:rsidP="00AC2BD4">
            <w:pPr>
              <w:spacing w:before="31"/>
              <w:ind w:left="266"/>
              <w:rPr>
                <w:rFonts w:cs="Calibri"/>
                <w:sz w:val="12"/>
                <w:szCs w:val="12"/>
              </w:rPr>
            </w:pPr>
            <w:r w:rsidRPr="00AE6CDC">
              <w:rPr>
                <w:rFonts w:cs="Calibri"/>
                <w:sz w:val="12"/>
                <w:szCs w:val="12"/>
              </w:rPr>
              <w:t>199.64</w:t>
            </w:r>
            <w:r w:rsidRPr="00AE6CDC">
              <w:rPr>
                <w:rFonts w:cs="Calibri"/>
                <w:spacing w:val="-2"/>
                <w:sz w:val="12"/>
                <w:szCs w:val="12"/>
              </w:rPr>
              <w:t>4</w:t>
            </w:r>
            <w:r w:rsidRPr="00AE6CDC">
              <w:rPr>
                <w:rFonts w:cs="Calibri"/>
                <w:sz w:val="12"/>
                <w:szCs w:val="12"/>
              </w:rPr>
              <w:t>.090</w:t>
            </w:r>
          </w:p>
        </w:tc>
        <w:tc>
          <w:tcPr>
            <w:tcW w:w="1238" w:type="dxa"/>
            <w:tcBorders>
              <w:top w:val="single" w:sz="5" w:space="0" w:color="000000"/>
              <w:left w:val="single" w:sz="8" w:space="0" w:color="000000"/>
              <w:bottom w:val="single" w:sz="5" w:space="0" w:color="000000"/>
              <w:right w:val="single" w:sz="8" w:space="0" w:color="000000"/>
            </w:tcBorders>
          </w:tcPr>
          <w:p w14:paraId="1193221F" w14:textId="77777777" w:rsidR="00254DFB" w:rsidRPr="00AE6CDC" w:rsidRDefault="00254DFB" w:rsidP="00AC2BD4">
            <w:pPr>
              <w:spacing w:before="31"/>
              <w:ind w:left="300"/>
              <w:rPr>
                <w:rFonts w:cs="Calibri"/>
                <w:sz w:val="12"/>
                <w:szCs w:val="12"/>
              </w:rPr>
            </w:pPr>
            <w:r w:rsidRPr="00AE6CDC">
              <w:rPr>
                <w:rFonts w:cs="Calibri"/>
                <w:spacing w:val="1"/>
                <w:sz w:val="12"/>
                <w:szCs w:val="12"/>
              </w:rPr>
              <w:t>-</w:t>
            </w:r>
            <w:r w:rsidRPr="00AE6CDC">
              <w:rPr>
                <w:rFonts w:cs="Calibri"/>
                <w:sz w:val="12"/>
                <w:szCs w:val="12"/>
              </w:rPr>
              <w:t>66.</w:t>
            </w:r>
            <w:r w:rsidRPr="00AE6CDC">
              <w:rPr>
                <w:rFonts w:cs="Calibri"/>
                <w:spacing w:val="-2"/>
                <w:sz w:val="12"/>
                <w:szCs w:val="12"/>
              </w:rPr>
              <w:t>9</w:t>
            </w:r>
            <w:r w:rsidRPr="00AE6CDC">
              <w:rPr>
                <w:rFonts w:cs="Calibri"/>
                <w:sz w:val="12"/>
                <w:szCs w:val="12"/>
              </w:rPr>
              <w:t>73.8</w:t>
            </w:r>
            <w:r w:rsidRPr="00AE6CDC">
              <w:rPr>
                <w:rFonts w:cs="Calibri"/>
                <w:spacing w:val="-2"/>
                <w:sz w:val="12"/>
                <w:szCs w:val="12"/>
              </w:rPr>
              <w:t>7</w:t>
            </w:r>
            <w:r w:rsidRPr="00AE6CDC">
              <w:rPr>
                <w:rFonts w:cs="Calibri"/>
                <w:sz w:val="12"/>
                <w:szCs w:val="12"/>
              </w:rPr>
              <w:t>6</w:t>
            </w:r>
          </w:p>
        </w:tc>
        <w:tc>
          <w:tcPr>
            <w:tcW w:w="550" w:type="dxa"/>
            <w:tcBorders>
              <w:top w:val="single" w:sz="5" w:space="0" w:color="000000"/>
              <w:left w:val="single" w:sz="8" w:space="0" w:color="000000"/>
              <w:bottom w:val="single" w:sz="5" w:space="0" w:color="000000"/>
              <w:right w:val="single" w:sz="8" w:space="0" w:color="000000"/>
            </w:tcBorders>
          </w:tcPr>
          <w:p w14:paraId="5490A71F" w14:textId="77777777" w:rsidR="00254DFB" w:rsidRPr="00AE6CDC" w:rsidRDefault="00254DFB" w:rsidP="00AC2BD4">
            <w:pPr>
              <w:spacing w:before="31"/>
              <w:ind w:left="89"/>
              <w:rPr>
                <w:rFonts w:cs="Calibri"/>
                <w:sz w:val="12"/>
                <w:szCs w:val="12"/>
              </w:rPr>
            </w:pPr>
            <w:r w:rsidRPr="00AE6CDC">
              <w:rPr>
                <w:rFonts w:cs="Calibri"/>
                <w:spacing w:val="1"/>
                <w:sz w:val="12"/>
                <w:szCs w:val="12"/>
              </w:rPr>
              <w:t>-</w:t>
            </w:r>
            <w:r w:rsidRPr="00AE6CDC">
              <w:rPr>
                <w:rFonts w:cs="Calibri"/>
                <w:sz w:val="12"/>
                <w:szCs w:val="12"/>
              </w:rPr>
              <w:t>34%</w:t>
            </w:r>
          </w:p>
        </w:tc>
      </w:tr>
      <w:tr w:rsidR="00254DFB" w:rsidRPr="00AE6CDC" w14:paraId="7A5082B2" w14:textId="77777777" w:rsidTr="00A812F3">
        <w:trPr>
          <w:trHeight w:hRule="exact" w:val="226"/>
        </w:trPr>
        <w:tc>
          <w:tcPr>
            <w:tcW w:w="768" w:type="dxa"/>
            <w:tcBorders>
              <w:top w:val="single" w:sz="5" w:space="0" w:color="000000"/>
              <w:left w:val="single" w:sz="8" w:space="0" w:color="000000"/>
              <w:bottom w:val="single" w:sz="5" w:space="0" w:color="000000"/>
              <w:right w:val="single" w:sz="8" w:space="0" w:color="000000"/>
            </w:tcBorders>
          </w:tcPr>
          <w:p w14:paraId="56C74F37" w14:textId="77777777" w:rsidR="00254DFB" w:rsidRPr="00AE6CDC" w:rsidRDefault="00254DFB" w:rsidP="00AC2BD4">
            <w:pPr>
              <w:spacing w:before="34"/>
              <w:ind w:left="59"/>
              <w:rPr>
                <w:rFonts w:cs="Calibri"/>
                <w:sz w:val="12"/>
                <w:szCs w:val="12"/>
              </w:rPr>
            </w:pPr>
            <w:r w:rsidRPr="00AE6CDC">
              <w:rPr>
                <w:rFonts w:cs="Calibri"/>
                <w:sz w:val="12"/>
                <w:szCs w:val="12"/>
              </w:rPr>
              <w:t>131917</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3736D1DD" w14:textId="77777777" w:rsidR="00254DFB" w:rsidRPr="00AE6CDC" w:rsidRDefault="00254DFB" w:rsidP="00AC2BD4">
            <w:pPr>
              <w:spacing w:before="34"/>
              <w:ind w:left="58"/>
              <w:rPr>
                <w:rFonts w:cs="Calibri"/>
                <w:sz w:val="12"/>
                <w:szCs w:val="12"/>
              </w:rPr>
            </w:pPr>
            <w:r w:rsidRPr="00AE6CDC">
              <w:rPr>
                <w:rFonts w:cs="Calibri"/>
                <w:sz w:val="12"/>
                <w:szCs w:val="12"/>
              </w:rPr>
              <w:t>S</w:t>
            </w:r>
            <w:r w:rsidRPr="00AE6CDC">
              <w:rPr>
                <w:rFonts w:cs="Calibri"/>
                <w:spacing w:val="-1"/>
                <w:sz w:val="12"/>
                <w:szCs w:val="12"/>
              </w:rPr>
              <w:t>O</w:t>
            </w:r>
            <w:r w:rsidRPr="00AE6CDC">
              <w:rPr>
                <w:rFonts w:cs="Calibri"/>
                <w:sz w:val="12"/>
                <w:szCs w:val="12"/>
              </w:rPr>
              <w:t>AT</w:t>
            </w:r>
          </w:p>
        </w:tc>
        <w:tc>
          <w:tcPr>
            <w:tcW w:w="1514" w:type="dxa"/>
            <w:tcBorders>
              <w:top w:val="single" w:sz="5" w:space="0" w:color="000000"/>
              <w:left w:val="single" w:sz="8" w:space="0" w:color="000000"/>
              <w:bottom w:val="single" w:sz="5" w:space="0" w:color="000000"/>
              <w:right w:val="single" w:sz="8" w:space="0" w:color="000000"/>
            </w:tcBorders>
          </w:tcPr>
          <w:p w14:paraId="4D1DDFCE" w14:textId="77777777" w:rsidR="00254DFB" w:rsidRPr="00AE6CDC" w:rsidRDefault="00254DFB" w:rsidP="00AC2BD4">
            <w:pPr>
              <w:spacing w:before="34"/>
              <w:ind w:left="351"/>
              <w:rPr>
                <w:rFonts w:cs="Calibri"/>
                <w:sz w:val="12"/>
                <w:szCs w:val="12"/>
              </w:rPr>
            </w:pPr>
            <w:r w:rsidRPr="00AE6CDC">
              <w:rPr>
                <w:rFonts w:cs="Calibri"/>
                <w:sz w:val="12"/>
                <w:szCs w:val="12"/>
              </w:rPr>
              <w:t>2.648.</w:t>
            </w:r>
            <w:r w:rsidRPr="00AE6CDC">
              <w:rPr>
                <w:rFonts w:cs="Calibri"/>
                <w:spacing w:val="-2"/>
                <w:sz w:val="12"/>
                <w:szCs w:val="12"/>
              </w:rPr>
              <w:t>6</w:t>
            </w:r>
            <w:r w:rsidRPr="00AE6CDC">
              <w:rPr>
                <w:rFonts w:cs="Calibri"/>
                <w:sz w:val="12"/>
                <w:szCs w:val="12"/>
              </w:rPr>
              <w:t>00.5</w:t>
            </w:r>
            <w:r w:rsidRPr="00AE6CDC">
              <w:rPr>
                <w:rFonts w:cs="Calibri"/>
                <w:spacing w:val="-2"/>
                <w:sz w:val="12"/>
                <w:szCs w:val="12"/>
              </w:rPr>
              <w:t>8</w:t>
            </w:r>
            <w:r w:rsidRPr="00AE6CDC">
              <w:rPr>
                <w:rFonts w:cs="Calibri"/>
                <w:sz w:val="12"/>
                <w:szCs w:val="12"/>
              </w:rPr>
              <w:t>3</w:t>
            </w:r>
          </w:p>
        </w:tc>
        <w:tc>
          <w:tcPr>
            <w:tcW w:w="1237" w:type="dxa"/>
            <w:tcBorders>
              <w:top w:val="single" w:sz="5" w:space="0" w:color="000000"/>
              <w:left w:val="single" w:sz="8" w:space="0" w:color="000000"/>
              <w:bottom w:val="single" w:sz="5" w:space="0" w:color="000000"/>
              <w:right w:val="single" w:sz="8" w:space="0" w:color="000000"/>
            </w:tcBorders>
          </w:tcPr>
          <w:p w14:paraId="0E1FB77B" w14:textId="77777777" w:rsidR="00254DFB" w:rsidRPr="00AE6CDC" w:rsidRDefault="00254DFB" w:rsidP="00AC2BD4">
            <w:pPr>
              <w:spacing w:before="34"/>
              <w:ind w:left="146"/>
              <w:rPr>
                <w:rFonts w:cs="Calibri"/>
                <w:sz w:val="12"/>
                <w:szCs w:val="12"/>
              </w:rPr>
            </w:pPr>
            <w:r w:rsidRPr="00AE6CDC">
              <w:rPr>
                <w:rFonts w:cs="Calibri"/>
                <w:sz w:val="12"/>
                <w:szCs w:val="12"/>
              </w:rPr>
              <w:t>1.945.</w:t>
            </w:r>
            <w:r w:rsidRPr="00AE6CDC">
              <w:rPr>
                <w:rFonts w:cs="Calibri"/>
                <w:spacing w:val="-2"/>
                <w:sz w:val="12"/>
                <w:szCs w:val="12"/>
              </w:rPr>
              <w:t>2</w:t>
            </w:r>
            <w:r w:rsidRPr="00AE6CDC">
              <w:rPr>
                <w:rFonts w:cs="Calibri"/>
                <w:sz w:val="12"/>
                <w:szCs w:val="12"/>
              </w:rPr>
              <w:t>51.3</w:t>
            </w:r>
            <w:r w:rsidRPr="00AE6CDC">
              <w:rPr>
                <w:rFonts w:cs="Calibri"/>
                <w:spacing w:val="-2"/>
                <w:sz w:val="12"/>
                <w:szCs w:val="12"/>
              </w:rPr>
              <w:t>6</w:t>
            </w:r>
            <w:r w:rsidRPr="00AE6CDC">
              <w:rPr>
                <w:rFonts w:cs="Calibri"/>
                <w:sz w:val="12"/>
                <w:szCs w:val="12"/>
              </w:rPr>
              <w:t>4</w:t>
            </w:r>
          </w:p>
        </w:tc>
        <w:tc>
          <w:tcPr>
            <w:tcW w:w="1238" w:type="dxa"/>
            <w:tcBorders>
              <w:top w:val="single" w:sz="5" w:space="0" w:color="000000"/>
              <w:left w:val="single" w:sz="8" w:space="0" w:color="000000"/>
              <w:bottom w:val="single" w:sz="5" w:space="0" w:color="000000"/>
              <w:right w:val="single" w:sz="8" w:space="0" w:color="000000"/>
            </w:tcBorders>
          </w:tcPr>
          <w:p w14:paraId="71CEB4C2" w14:textId="77777777" w:rsidR="00254DFB" w:rsidRPr="00AE6CDC" w:rsidRDefault="00254DFB" w:rsidP="00AC2BD4">
            <w:pPr>
              <w:spacing w:before="34"/>
              <w:ind w:left="266"/>
              <w:rPr>
                <w:rFonts w:cs="Calibri"/>
                <w:sz w:val="12"/>
                <w:szCs w:val="12"/>
              </w:rPr>
            </w:pPr>
            <w:r w:rsidRPr="00AE6CDC">
              <w:rPr>
                <w:rFonts w:cs="Calibri"/>
                <w:sz w:val="12"/>
                <w:szCs w:val="12"/>
              </w:rPr>
              <w:t>703.34</w:t>
            </w:r>
            <w:r w:rsidRPr="00AE6CDC">
              <w:rPr>
                <w:rFonts w:cs="Calibri"/>
                <w:spacing w:val="-2"/>
                <w:sz w:val="12"/>
                <w:szCs w:val="12"/>
              </w:rPr>
              <w:t>9</w:t>
            </w:r>
            <w:r w:rsidRPr="00AE6CDC">
              <w:rPr>
                <w:rFonts w:cs="Calibri"/>
                <w:sz w:val="12"/>
                <w:szCs w:val="12"/>
              </w:rPr>
              <w:t>.219</w:t>
            </w:r>
          </w:p>
        </w:tc>
        <w:tc>
          <w:tcPr>
            <w:tcW w:w="550" w:type="dxa"/>
            <w:tcBorders>
              <w:top w:val="single" w:sz="5" w:space="0" w:color="000000"/>
              <w:left w:val="single" w:sz="8" w:space="0" w:color="000000"/>
              <w:bottom w:val="single" w:sz="5" w:space="0" w:color="000000"/>
              <w:right w:val="single" w:sz="8" w:space="0" w:color="000000"/>
            </w:tcBorders>
          </w:tcPr>
          <w:p w14:paraId="21F976D5" w14:textId="77777777" w:rsidR="00254DFB" w:rsidRPr="00AE6CDC" w:rsidRDefault="00254DFB" w:rsidP="00AC2BD4">
            <w:pPr>
              <w:spacing w:before="34"/>
              <w:ind w:left="139"/>
              <w:rPr>
                <w:rFonts w:cs="Calibri"/>
                <w:sz w:val="12"/>
                <w:szCs w:val="12"/>
              </w:rPr>
            </w:pPr>
            <w:r w:rsidRPr="00AE6CDC">
              <w:rPr>
                <w:rFonts w:cs="Calibri"/>
                <w:sz w:val="12"/>
                <w:szCs w:val="12"/>
              </w:rPr>
              <w:t>36%</w:t>
            </w:r>
          </w:p>
        </w:tc>
      </w:tr>
      <w:tr w:rsidR="00254DFB" w:rsidRPr="00AE6CDC" w14:paraId="5E8CDF34" w14:textId="77777777" w:rsidTr="00A812F3">
        <w:trPr>
          <w:trHeight w:hRule="exact" w:val="650"/>
        </w:trPr>
        <w:tc>
          <w:tcPr>
            <w:tcW w:w="768" w:type="dxa"/>
            <w:tcBorders>
              <w:top w:val="single" w:sz="5" w:space="0" w:color="000000"/>
              <w:left w:val="single" w:sz="8" w:space="0" w:color="000000"/>
              <w:bottom w:val="single" w:sz="5" w:space="0" w:color="000000"/>
              <w:right w:val="single" w:sz="8" w:space="0" w:color="000000"/>
            </w:tcBorders>
          </w:tcPr>
          <w:p w14:paraId="7DB2E524" w14:textId="77777777" w:rsidR="00254DFB" w:rsidRPr="00AE6CDC" w:rsidRDefault="00254DFB" w:rsidP="00AC2BD4">
            <w:pPr>
              <w:spacing w:before="11" w:line="280" w:lineRule="exact"/>
              <w:rPr>
                <w:sz w:val="12"/>
                <w:szCs w:val="12"/>
              </w:rPr>
            </w:pPr>
          </w:p>
          <w:p w14:paraId="530D874B" w14:textId="77777777" w:rsidR="00254DFB" w:rsidRPr="00AE6CDC" w:rsidRDefault="00254DFB" w:rsidP="00AC2BD4">
            <w:pPr>
              <w:ind w:left="59"/>
              <w:rPr>
                <w:rFonts w:cs="Calibri"/>
                <w:sz w:val="12"/>
                <w:szCs w:val="12"/>
              </w:rPr>
            </w:pPr>
            <w:r w:rsidRPr="00AE6CDC">
              <w:rPr>
                <w:rFonts w:cs="Calibri"/>
                <w:sz w:val="12"/>
                <w:szCs w:val="12"/>
              </w:rPr>
              <w:t>131921</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90C33C5"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OB</w:t>
            </w:r>
            <w:r w:rsidRPr="00AE6CDC">
              <w:rPr>
                <w:rFonts w:cs="Calibri"/>
                <w:sz w:val="12"/>
                <w:szCs w:val="12"/>
              </w:rPr>
              <w:t>LA</w:t>
            </w:r>
            <w:r w:rsidRPr="00AE6CDC">
              <w:rPr>
                <w:rFonts w:cs="Calibri"/>
                <w:spacing w:val="1"/>
                <w:sz w:val="12"/>
                <w:szCs w:val="12"/>
              </w:rPr>
              <w:t>C</w:t>
            </w:r>
            <w:r w:rsidRPr="00AE6CDC">
              <w:rPr>
                <w:rFonts w:cs="Calibri"/>
                <w:sz w:val="12"/>
                <w:szCs w:val="12"/>
              </w:rPr>
              <w:t>I</w:t>
            </w:r>
            <w:r w:rsidRPr="00AE6CDC">
              <w:rPr>
                <w:rFonts w:cs="Calibri"/>
                <w:spacing w:val="-1"/>
                <w:sz w:val="12"/>
                <w:szCs w:val="12"/>
              </w:rPr>
              <w:t>O</w:t>
            </w:r>
            <w:r w:rsidRPr="00AE6CDC">
              <w:rPr>
                <w:rFonts w:cs="Calibri"/>
                <w:sz w:val="12"/>
                <w:szCs w:val="12"/>
              </w:rPr>
              <w:t>N</w:t>
            </w:r>
          </w:p>
          <w:p w14:paraId="742AD924"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OBR</w:t>
            </w:r>
            <w:r w:rsidRPr="00AE6CDC">
              <w:rPr>
                <w:rFonts w:cs="Calibri"/>
                <w:sz w:val="12"/>
                <w:szCs w:val="12"/>
              </w:rPr>
              <w:t>E</w:t>
            </w:r>
            <w:r w:rsidRPr="00AE6CDC">
              <w:rPr>
                <w:rFonts w:cs="Calibri"/>
                <w:spacing w:val="1"/>
                <w:sz w:val="12"/>
                <w:szCs w:val="12"/>
              </w:rPr>
              <w:t xml:space="preserve"> </w:t>
            </w:r>
            <w:r w:rsidRPr="00AE6CDC">
              <w:rPr>
                <w:rFonts w:cs="Calibri"/>
                <w:spacing w:val="-1"/>
                <w:sz w:val="12"/>
                <w:szCs w:val="12"/>
              </w:rPr>
              <w:t>N</w:t>
            </w:r>
            <w:r w:rsidRPr="00AE6CDC">
              <w:rPr>
                <w:rFonts w:cs="Calibri"/>
                <w:sz w:val="12"/>
                <w:szCs w:val="12"/>
              </w:rPr>
              <w:t>O</w:t>
            </w:r>
          </w:p>
          <w:p w14:paraId="2AD92C58" w14:textId="77777777" w:rsidR="00254DFB" w:rsidRPr="00AE6CDC" w:rsidRDefault="00254DFB" w:rsidP="00AC2BD4">
            <w:pPr>
              <w:spacing w:before="2"/>
              <w:ind w:left="58" w:right="44"/>
              <w:rPr>
                <w:rFonts w:cs="Calibri"/>
                <w:sz w:val="12"/>
                <w:szCs w:val="12"/>
              </w:rPr>
            </w:pPr>
            <w:r w:rsidRPr="00AE6CDC">
              <w:rPr>
                <w:rFonts w:cs="Calibri"/>
                <w:sz w:val="12"/>
                <w:szCs w:val="12"/>
              </w:rPr>
              <w:t>AS</w:t>
            </w:r>
            <w:r w:rsidRPr="00AE6CDC">
              <w:rPr>
                <w:rFonts w:cs="Calibri"/>
                <w:spacing w:val="1"/>
                <w:sz w:val="12"/>
                <w:szCs w:val="12"/>
              </w:rPr>
              <w:t>E</w:t>
            </w:r>
            <w:r w:rsidRPr="00AE6CDC">
              <w:rPr>
                <w:rFonts w:cs="Calibri"/>
                <w:spacing w:val="-1"/>
                <w:sz w:val="12"/>
                <w:szCs w:val="12"/>
              </w:rPr>
              <w:t>G</w:t>
            </w:r>
            <w:r w:rsidRPr="00AE6CDC">
              <w:rPr>
                <w:rFonts w:cs="Calibri"/>
                <w:sz w:val="12"/>
                <w:szCs w:val="12"/>
              </w:rPr>
              <w:t>U</w:t>
            </w:r>
            <w:r w:rsidRPr="00AE6CDC">
              <w:rPr>
                <w:rFonts w:cs="Calibri"/>
                <w:spacing w:val="-3"/>
                <w:sz w:val="12"/>
                <w:szCs w:val="12"/>
              </w:rPr>
              <w:t>R</w:t>
            </w:r>
            <w:r w:rsidRPr="00AE6CDC">
              <w:rPr>
                <w:rFonts w:cs="Calibri"/>
                <w:sz w:val="12"/>
                <w:szCs w:val="12"/>
              </w:rPr>
              <w:t>A</w:t>
            </w:r>
            <w:r w:rsidRPr="00AE6CDC">
              <w:rPr>
                <w:rFonts w:cs="Calibri"/>
                <w:spacing w:val="-1"/>
                <w:sz w:val="12"/>
                <w:szCs w:val="12"/>
              </w:rPr>
              <w:t>D</w:t>
            </w:r>
            <w:r w:rsidRPr="00AE6CDC">
              <w:rPr>
                <w:rFonts w:cs="Calibri"/>
                <w:sz w:val="12"/>
                <w:szCs w:val="12"/>
              </w:rPr>
              <w:t xml:space="preserve">A </w:t>
            </w:r>
            <w:r w:rsidRPr="00AE6CDC">
              <w:rPr>
                <w:rFonts w:cs="Calibri"/>
                <w:spacing w:val="-1"/>
                <w:sz w:val="12"/>
                <w:szCs w:val="12"/>
              </w:rPr>
              <w:t>(</w:t>
            </w:r>
            <w:r w:rsidRPr="00AE6CDC">
              <w:rPr>
                <w:rFonts w:cs="Calibri"/>
                <w:sz w:val="12"/>
                <w:szCs w:val="12"/>
              </w:rPr>
              <w:t>V</w:t>
            </w:r>
            <w:r w:rsidRPr="00AE6CDC">
              <w:rPr>
                <w:rFonts w:cs="Calibri"/>
                <w:spacing w:val="1"/>
                <w:sz w:val="12"/>
                <w:szCs w:val="12"/>
              </w:rPr>
              <w:t>E</w:t>
            </w:r>
            <w:r w:rsidRPr="00AE6CDC">
              <w:rPr>
                <w:rFonts w:cs="Calibri"/>
                <w:spacing w:val="-1"/>
                <w:sz w:val="12"/>
                <w:szCs w:val="12"/>
              </w:rPr>
              <w:t>N</w:t>
            </w:r>
            <w:r w:rsidRPr="00AE6CDC">
              <w:rPr>
                <w:rFonts w:cs="Calibri"/>
                <w:spacing w:val="1"/>
                <w:sz w:val="12"/>
                <w:szCs w:val="12"/>
              </w:rPr>
              <w:t>E</w:t>
            </w:r>
            <w:r w:rsidRPr="00AE6CDC">
              <w:rPr>
                <w:rFonts w:cs="Calibri"/>
                <w:spacing w:val="-1"/>
                <w:sz w:val="12"/>
                <w:szCs w:val="12"/>
              </w:rPr>
              <w:t>ZO</w:t>
            </w:r>
            <w:r w:rsidRPr="00AE6CDC">
              <w:rPr>
                <w:rFonts w:cs="Calibri"/>
                <w:sz w:val="12"/>
                <w:szCs w:val="12"/>
              </w:rPr>
              <w:t>LAN</w:t>
            </w:r>
            <w:r w:rsidRPr="00AE6CDC">
              <w:rPr>
                <w:rFonts w:cs="Calibri"/>
                <w:spacing w:val="-1"/>
                <w:sz w:val="12"/>
                <w:szCs w:val="12"/>
              </w:rPr>
              <w:t>O</w:t>
            </w:r>
            <w:r w:rsidRPr="00AE6CDC">
              <w:rPr>
                <w:rFonts w:cs="Calibri"/>
                <w:sz w:val="12"/>
                <w:szCs w:val="12"/>
              </w:rPr>
              <w:t>S)</w:t>
            </w:r>
          </w:p>
        </w:tc>
        <w:tc>
          <w:tcPr>
            <w:tcW w:w="1514" w:type="dxa"/>
            <w:tcBorders>
              <w:top w:val="single" w:sz="5" w:space="0" w:color="000000"/>
              <w:left w:val="single" w:sz="8" w:space="0" w:color="000000"/>
              <w:bottom w:val="single" w:sz="5" w:space="0" w:color="000000"/>
              <w:right w:val="single" w:sz="8" w:space="0" w:color="000000"/>
            </w:tcBorders>
          </w:tcPr>
          <w:p w14:paraId="688705F5" w14:textId="77777777" w:rsidR="00254DFB" w:rsidRPr="00AE6CDC" w:rsidRDefault="00254DFB" w:rsidP="00AC2BD4">
            <w:pPr>
              <w:spacing w:before="11" w:line="280" w:lineRule="exact"/>
              <w:rPr>
                <w:sz w:val="12"/>
                <w:szCs w:val="12"/>
              </w:rPr>
            </w:pPr>
          </w:p>
          <w:p w14:paraId="1EFC679D" w14:textId="77777777" w:rsidR="00254DFB" w:rsidRPr="00AE6CDC" w:rsidRDefault="00254DFB" w:rsidP="00AC2BD4">
            <w:pPr>
              <w:ind w:left="471"/>
              <w:rPr>
                <w:rFonts w:cs="Calibri"/>
                <w:sz w:val="12"/>
                <w:szCs w:val="12"/>
              </w:rPr>
            </w:pPr>
            <w:r w:rsidRPr="00AE6CDC">
              <w:rPr>
                <w:rFonts w:cs="Calibri"/>
                <w:sz w:val="12"/>
                <w:szCs w:val="12"/>
              </w:rPr>
              <w:t>807.82</w:t>
            </w:r>
            <w:r w:rsidRPr="00AE6CDC">
              <w:rPr>
                <w:rFonts w:cs="Calibri"/>
                <w:spacing w:val="-2"/>
                <w:sz w:val="12"/>
                <w:szCs w:val="12"/>
              </w:rPr>
              <w:t>7</w:t>
            </w:r>
            <w:r w:rsidRPr="00AE6CDC">
              <w:rPr>
                <w:rFonts w:cs="Calibri"/>
                <w:sz w:val="12"/>
                <w:szCs w:val="12"/>
              </w:rPr>
              <w:t>.705</w:t>
            </w:r>
          </w:p>
        </w:tc>
        <w:tc>
          <w:tcPr>
            <w:tcW w:w="1237" w:type="dxa"/>
            <w:tcBorders>
              <w:top w:val="single" w:sz="5" w:space="0" w:color="000000"/>
              <w:left w:val="single" w:sz="8" w:space="0" w:color="000000"/>
              <w:bottom w:val="single" w:sz="5" w:space="0" w:color="000000"/>
              <w:right w:val="single" w:sz="8" w:space="0" w:color="000000"/>
            </w:tcBorders>
          </w:tcPr>
          <w:p w14:paraId="541FC32E" w14:textId="77777777" w:rsidR="00254DFB" w:rsidRPr="00AE6CDC" w:rsidRDefault="00254DFB" w:rsidP="00AC2BD4">
            <w:pPr>
              <w:spacing w:before="11" w:line="280" w:lineRule="exact"/>
              <w:rPr>
                <w:sz w:val="12"/>
                <w:szCs w:val="12"/>
              </w:rPr>
            </w:pPr>
          </w:p>
          <w:p w14:paraId="618FB10C" w14:textId="77777777" w:rsidR="00254DFB" w:rsidRPr="00AE6CDC" w:rsidRDefault="00254DFB" w:rsidP="00AC2BD4">
            <w:pPr>
              <w:ind w:left="266"/>
              <w:rPr>
                <w:rFonts w:cs="Calibri"/>
                <w:sz w:val="12"/>
                <w:szCs w:val="12"/>
              </w:rPr>
            </w:pPr>
            <w:r w:rsidRPr="00AE6CDC">
              <w:rPr>
                <w:rFonts w:cs="Calibri"/>
                <w:sz w:val="12"/>
                <w:szCs w:val="12"/>
              </w:rPr>
              <w:t>968.87</w:t>
            </w:r>
            <w:r w:rsidRPr="00AE6CDC">
              <w:rPr>
                <w:rFonts w:cs="Calibri"/>
                <w:spacing w:val="-2"/>
                <w:sz w:val="12"/>
                <w:szCs w:val="12"/>
              </w:rPr>
              <w:t>6</w:t>
            </w:r>
            <w:r w:rsidRPr="00AE6CDC">
              <w:rPr>
                <w:rFonts w:cs="Calibri"/>
                <w:sz w:val="12"/>
                <w:szCs w:val="12"/>
              </w:rPr>
              <w:t>.595</w:t>
            </w:r>
          </w:p>
        </w:tc>
        <w:tc>
          <w:tcPr>
            <w:tcW w:w="1238" w:type="dxa"/>
            <w:tcBorders>
              <w:top w:val="single" w:sz="5" w:space="0" w:color="000000"/>
              <w:left w:val="single" w:sz="8" w:space="0" w:color="000000"/>
              <w:bottom w:val="single" w:sz="5" w:space="0" w:color="000000"/>
              <w:right w:val="single" w:sz="8" w:space="0" w:color="000000"/>
            </w:tcBorders>
          </w:tcPr>
          <w:p w14:paraId="6088046E" w14:textId="77777777" w:rsidR="00254DFB" w:rsidRPr="00AE6CDC" w:rsidRDefault="00254DFB" w:rsidP="00AC2BD4">
            <w:pPr>
              <w:spacing w:before="11" w:line="280" w:lineRule="exact"/>
              <w:rPr>
                <w:sz w:val="12"/>
                <w:szCs w:val="12"/>
              </w:rPr>
            </w:pPr>
          </w:p>
          <w:p w14:paraId="5D1EDF74" w14:textId="77777777" w:rsidR="00254DFB" w:rsidRPr="00AE6CDC" w:rsidRDefault="00254DFB" w:rsidP="00AC2BD4">
            <w:pPr>
              <w:ind w:left="218"/>
              <w:rPr>
                <w:rFonts w:cs="Calibri"/>
                <w:sz w:val="12"/>
                <w:szCs w:val="12"/>
              </w:rPr>
            </w:pPr>
            <w:r w:rsidRPr="00AE6CDC">
              <w:rPr>
                <w:rFonts w:cs="Calibri"/>
                <w:spacing w:val="1"/>
                <w:sz w:val="12"/>
                <w:szCs w:val="12"/>
              </w:rPr>
              <w:t>-</w:t>
            </w:r>
            <w:r w:rsidRPr="00AE6CDC">
              <w:rPr>
                <w:rFonts w:cs="Calibri"/>
                <w:sz w:val="12"/>
                <w:szCs w:val="12"/>
              </w:rPr>
              <w:t>161</w:t>
            </w:r>
            <w:r w:rsidRPr="00AE6CDC">
              <w:rPr>
                <w:rFonts w:cs="Calibri"/>
                <w:spacing w:val="-2"/>
                <w:sz w:val="12"/>
                <w:szCs w:val="12"/>
              </w:rPr>
              <w:t>.</w:t>
            </w:r>
            <w:r w:rsidRPr="00AE6CDC">
              <w:rPr>
                <w:rFonts w:cs="Calibri"/>
                <w:sz w:val="12"/>
                <w:szCs w:val="12"/>
              </w:rPr>
              <w:t>048.</w:t>
            </w:r>
            <w:r w:rsidRPr="00AE6CDC">
              <w:rPr>
                <w:rFonts w:cs="Calibri"/>
                <w:spacing w:val="-2"/>
                <w:sz w:val="12"/>
                <w:szCs w:val="12"/>
              </w:rPr>
              <w:t>8</w:t>
            </w:r>
            <w:r w:rsidRPr="00AE6CDC">
              <w:rPr>
                <w:rFonts w:cs="Calibri"/>
                <w:sz w:val="12"/>
                <w:szCs w:val="12"/>
              </w:rPr>
              <w:t>90</w:t>
            </w:r>
          </w:p>
        </w:tc>
        <w:tc>
          <w:tcPr>
            <w:tcW w:w="550" w:type="dxa"/>
            <w:tcBorders>
              <w:top w:val="single" w:sz="5" w:space="0" w:color="000000"/>
              <w:left w:val="single" w:sz="8" w:space="0" w:color="000000"/>
              <w:bottom w:val="single" w:sz="5" w:space="0" w:color="000000"/>
              <w:right w:val="single" w:sz="8" w:space="0" w:color="000000"/>
            </w:tcBorders>
          </w:tcPr>
          <w:p w14:paraId="046F49C6" w14:textId="77777777" w:rsidR="00254DFB" w:rsidRPr="00AE6CDC" w:rsidRDefault="00254DFB" w:rsidP="00AC2BD4">
            <w:pPr>
              <w:spacing w:before="11" w:line="280" w:lineRule="exact"/>
              <w:rPr>
                <w:sz w:val="12"/>
                <w:szCs w:val="12"/>
              </w:rPr>
            </w:pPr>
          </w:p>
          <w:p w14:paraId="3C6DE23C" w14:textId="77777777" w:rsidR="00254DFB" w:rsidRPr="00AE6CDC" w:rsidRDefault="00254DFB" w:rsidP="00AC2BD4">
            <w:pPr>
              <w:ind w:left="89"/>
              <w:rPr>
                <w:rFonts w:cs="Calibri"/>
                <w:sz w:val="12"/>
                <w:szCs w:val="12"/>
              </w:rPr>
            </w:pPr>
            <w:r w:rsidRPr="00AE6CDC">
              <w:rPr>
                <w:rFonts w:cs="Calibri"/>
                <w:spacing w:val="1"/>
                <w:sz w:val="12"/>
                <w:szCs w:val="12"/>
              </w:rPr>
              <w:t>-</w:t>
            </w:r>
            <w:r w:rsidRPr="00AE6CDC">
              <w:rPr>
                <w:rFonts w:cs="Calibri"/>
                <w:sz w:val="12"/>
                <w:szCs w:val="12"/>
              </w:rPr>
              <w:t>17%</w:t>
            </w:r>
          </w:p>
        </w:tc>
      </w:tr>
      <w:tr w:rsidR="00254DFB" w:rsidRPr="00AE6CDC" w14:paraId="53CA6B87"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5D5BABB3" w14:textId="77777777" w:rsidR="00254DFB" w:rsidRPr="00AE6CDC" w:rsidRDefault="00254DFB" w:rsidP="00AC2BD4">
            <w:pPr>
              <w:spacing w:before="31"/>
              <w:ind w:left="59"/>
              <w:rPr>
                <w:rFonts w:cs="Calibri"/>
                <w:sz w:val="12"/>
                <w:szCs w:val="12"/>
              </w:rPr>
            </w:pPr>
            <w:r w:rsidRPr="00AE6CDC">
              <w:rPr>
                <w:rFonts w:cs="Calibri"/>
                <w:sz w:val="12"/>
                <w:szCs w:val="12"/>
              </w:rPr>
              <w:t>131923</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20D6DBC1" w14:textId="77777777" w:rsidR="00254DFB" w:rsidRPr="00AE6CDC" w:rsidRDefault="00254DFB" w:rsidP="00AC2BD4">
            <w:pPr>
              <w:spacing w:before="31"/>
              <w:ind w:left="58"/>
              <w:rPr>
                <w:rFonts w:cs="Calibri"/>
                <w:sz w:val="12"/>
                <w:szCs w:val="12"/>
              </w:rPr>
            </w:pPr>
            <w:r w:rsidRPr="00AE6CDC">
              <w:rPr>
                <w:rFonts w:cs="Calibri"/>
                <w:sz w:val="12"/>
                <w:szCs w:val="12"/>
              </w:rPr>
              <w:t>A</w:t>
            </w:r>
            <w:r w:rsidRPr="00AE6CDC">
              <w:rPr>
                <w:rFonts w:cs="Calibri"/>
                <w:spacing w:val="-1"/>
                <w:sz w:val="12"/>
                <w:szCs w:val="12"/>
              </w:rPr>
              <w:t>R</w:t>
            </w:r>
            <w:r w:rsidRPr="00AE6CDC">
              <w:rPr>
                <w:rFonts w:cs="Calibri"/>
                <w:sz w:val="12"/>
                <w:szCs w:val="12"/>
              </w:rPr>
              <w:t>L</w:t>
            </w:r>
          </w:p>
        </w:tc>
        <w:tc>
          <w:tcPr>
            <w:tcW w:w="1514" w:type="dxa"/>
            <w:tcBorders>
              <w:top w:val="single" w:sz="5" w:space="0" w:color="000000"/>
              <w:left w:val="single" w:sz="8" w:space="0" w:color="000000"/>
              <w:bottom w:val="single" w:sz="5" w:space="0" w:color="000000"/>
              <w:right w:val="single" w:sz="8" w:space="0" w:color="000000"/>
            </w:tcBorders>
          </w:tcPr>
          <w:p w14:paraId="6DB939E7" w14:textId="77777777" w:rsidR="00254DFB" w:rsidRPr="00AE6CDC" w:rsidRDefault="00254DFB" w:rsidP="00AC2BD4">
            <w:pPr>
              <w:spacing w:before="31"/>
              <w:ind w:left="471"/>
              <w:rPr>
                <w:rFonts w:cs="Calibri"/>
                <w:sz w:val="12"/>
                <w:szCs w:val="12"/>
              </w:rPr>
            </w:pPr>
            <w:r w:rsidRPr="00AE6CDC">
              <w:rPr>
                <w:rFonts w:cs="Calibri"/>
                <w:sz w:val="12"/>
                <w:szCs w:val="12"/>
              </w:rPr>
              <w:t>314.39</w:t>
            </w:r>
            <w:r w:rsidRPr="00AE6CDC">
              <w:rPr>
                <w:rFonts w:cs="Calibri"/>
                <w:spacing w:val="-2"/>
                <w:sz w:val="12"/>
                <w:szCs w:val="12"/>
              </w:rPr>
              <w:t>1</w:t>
            </w:r>
            <w:r w:rsidRPr="00AE6CDC">
              <w:rPr>
                <w:rFonts w:cs="Calibri"/>
                <w:sz w:val="12"/>
                <w:szCs w:val="12"/>
              </w:rPr>
              <w:t>.989</w:t>
            </w:r>
          </w:p>
        </w:tc>
        <w:tc>
          <w:tcPr>
            <w:tcW w:w="1237" w:type="dxa"/>
            <w:tcBorders>
              <w:top w:val="single" w:sz="5" w:space="0" w:color="000000"/>
              <w:left w:val="single" w:sz="8" w:space="0" w:color="000000"/>
              <w:bottom w:val="single" w:sz="5" w:space="0" w:color="000000"/>
              <w:right w:val="single" w:sz="8" w:space="0" w:color="000000"/>
            </w:tcBorders>
          </w:tcPr>
          <w:p w14:paraId="75EF34FF" w14:textId="77777777" w:rsidR="00254DFB" w:rsidRPr="00AE6CDC" w:rsidRDefault="00254DFB" w:rsidP="00AC2BD4">
            <w:pPr>
              <w:spacing w:before="31"/>
              <w:ind w:left="266"/>
              <w:rPr>
                <w:rFonts w:cs="Calibri"/>
                <w:sz w:val="12"/>
                <w:szCs w:val="12"/>
              </w:rPr>
            </w:pPr>
            <w:r w:rsidRPr="00AE6CDC">
              <w:rPr>
                <w:rFonts w:cs="Calibri"/>
                <w:sz w:val="12"/>
                <w:szCs w:val="12"/>
              </w:rPr>
              <w:t>279.68</w:t>
            </w:r>
            <w:r w:rsidRPr="00AE6CDC">
              <w:rPr>
                <w:rFonts w:cs="Calibri"/>
                <w:spacing w:val="-2"/>
                <w:sz w:val="12"/>
                <w:szCs w:val="12"/>
              </w:rPr>
              <w:t>5</w:t>
            </w:r>
            <w:r w:rsidRPr="00AE6CDC">
              <w:rPr>
                <w:rFonts w:cs="Calibri"/>
                <w:sz w:val="12"/>
                <w:szCs w:val="12"/>
              </w:rPr>
              <w:t>.911</w:t>
            </w:r>
          </w:p>
        </w:tc>
        <w:tc>
          <w:tcPr>
            <w:tcW w:w="1238" w:type="dxa"/>
            <w:tcBorders>
              <w:top w:val="single" w:sz="5" w:space="0" w:color="000000"/>
              <w:left w:val="single" w:sz="8" w:space="0" w:color="000000"/>
              <w:bottom w:val="single" w:sz="5" w:space="0" w:color="000000"/>
              <w:right w:val="single" w:sz="8" w:space="0" w:color="000000"/>
            </w:tcBorders>
          </w:tcPr>
          <w:p w14:paraId="74D111FF" w14:textId="77777777" w:rsidR="00254DFB" w:rsidRPr="00AE6CDC" w:rsidRDefault="00254DFB" w:rsidP="00AC2BD4">
            <w:pPr>
              <w:spacing w:before="31"/>
              <w:ind w:left="348"/>
              <w:rPr>
                <w:rFonts w:cs="Calibri"/>
                <w:sz w:val="12"/>
                <w:szCs w:val="12"/>
              </w:rPr>
            </w:pPr>
            <w:r w:rsidRPr="00AE6CDC">
              <w:rPr>
                <w:rFonts w:cs="Calibri"/>
                <w:sz w:val="12"/>
                <w:szCs w:val="12"/>
              </w:rPr>
              <w:t>34.706</w:t>
            </w:r>
            <w:r w:rsidRPr="00AE6CDC">
              <w:rPr>
                <w:rFonts w:cs="Calibri"/>
                <w:spacing w:val="-2"/>
                <w:sz w:val="12"/>
                <w:szCs w:val="12"/>
              </w:rPr>
              <w:t>.</w:t>
            </w:r>
            <w:r w:rsidRPr="00AE6CDC">
              <w:rPr>
                <w:rFonts w:cs="Calibri"/>
                <w:sz w:val="12"/>
                <w:szCs w:val="12"/>
              </w:rPr>
              <w:t>078</w:t>
            </w:r>
          </w:p>
        </w:tc>
        <w:tc>
          <w:tcPr>
            <w:tcW w:w="550" w:type="dxa"/>
            <w:tcBorders>
              <w:top w:val="single" w:sz="5" w:space="0" w:color="000000"/>
              <w:left w:val="single" w:sz="8" w:space="0" w:color="000000"/>
              <w:bottom w:val="single" w:sz="5" w:space="0" w:color="000000"/>
              <w:right w:val="single" w:sz="8" w:space="0" w:color="000000"/>
            </w:tcBorders>
          </w:tcPr>
          <w:p w14:paraId="13AC4B1E" w14:textId="77777777" w:rsidR="00254DFB" w:rsidRPr="00AE6CDC" w:rsidRDefault="00254DFB" w:rsidP="00AC2BD4">
            <w:pPr>
              <w:spacing w:before="31"/>
              <w:ind w:left="139"/>
              <w:rPr>
                <w:rFonts w:cs="Calibri"/>
                <w:sz w:val="12"/>
                <w:szCs w:val="12"/>
              </w:rPr>
            </w:pPr>
            <w:r w:rsidRPr="00AE6CDC">
              <w:rPr>
                <w:rFonts w:cs="Calibri"/>
                <w:sz w:val="12"/>
                <w:szCs w:val="12"/>
              </w:rPr>
              <w:t>12%</w:t>
            </w:r>
          </w:p>
        </w:tc>
      </w:tr>
      <w:tr w:rsidR="00254DFB" w:rsidRPr="00AE6CDC" w14:paraId="6A5A0AC2" w14:textId="77777777" w:rsidTr="00A812F3">
        <w:trPr>
          <w:trHeight w:hRule="exact" w:val="253"/>
        </w:trPr>
        <w:tc>
          <w:tcPr>
            <w:tcW w:w="768" w:type="dxa"/>
            <w:tcBorders>
              <w:top w:val="single" w:sz="5" w:space="0" w:color="000000"/>
              <w:left w:val="single" w:sz="8" w:space="0" w:color="000000"/>
              <w:bottom w:val="single" w:sz="8" w:space="0" w:color="000000"/>
              <w:right w:val="single" w:sz="8" w:space="0" w:color="000000"/>
            </w:tcBorders>
          </w:tcPr>
          <w:p w14:paraId="178C0BA3" w14:textId="77777777" w:rsidR="00254DFB" w:rsidRPr="00AE6CDC" w:rsidRDefault="00254DFB" w:rsidP="00AC2BD4">
            <w:pPr>
              <w:spacing w:before="41"/>
              <w:ind w:left="59"/>
              <w:rPr>
                <w:rFonts w:cs="Calibri"/>
                <w:sz w:val="12"/>
                <w:szCs w:val="12"/>
              </w:rPr>
            </w:pPr>
            <w:r w:rsidRPr="00AE6CDC">
              <w:rPr>
                <w:rFonts w:cs="Calibri"/>
                <w:sz w:val="12"/>
                <w:szCs w:val="12"/>
              </w:rPr>
              <w:t>131927</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8" w:space="0" w:color="000000"/>
              <w:right w:val="single" w:sz="8" w:space="0" w:color="000000"/>
            </w:tcBorders>
          </w:tcPr>
          <w:p w14:paraId="72A72DC6" w14:textId="77777777" w:rsidR="00254DFB" w:rsidRPr="00AE6CDC" w:rsidRDefault="00254DFB" w:rsidP="00AC2BD4">
            <w:pPr>
              <w:spacing w:before="41"/>
              <w:ind w:left="58"/>
              <w:rPr>
                <w:rFonts w:cs="Calibri"/>
                <w:sz w:val="12"/>
                <w:szCs w:val="12"/>
              </w:rPr>
            </w:pPr>
            <w:r w:rsidRPr="00AE6CDC">
              <w:rPr>
                <w:rFonts w:cs="Calibri"/>
                <w:sz w:val="12"/>
                <w:szCs w:val="12"/>
              </w:rPr>
              <w:t>A</w:t>
            </w:r>
            <w:r w:rsidRPr="00AE6CDC">
              <w:rPr>
                <w:rFonts w:cs="Calibri"/>
                <w:spacing w:val="-1"/>
                <w:sz w:val="12"/>
                <w:szCs w:val="12"/>
              </w:rPr>
              <w:t>DR</w:t>
            </w:r>
            <w:r w:rsidRPr="00AE6CDC">
              <w:rPr>
                <w:rFonts w:cs="Calibri"/>
                <w:spacing w:val="1"/>
                <w:sz w:val="12"/>
                <w:szCs w:val="12"/>
              </w:rPr>
              <w:t>E</w:t>
            </w:r>
            <w:r w:rsidRPr="00AE6CDC">
              <w:rPr>
                <w:rFonts w:cs="Calibri"/>
                <w:sz w:val="12"/>
                <w:szCs w:val="12"/>
              </w:rPr>
              <w:t>S</w:t>
            </w:r>
          </w:p>
        </w:tc>
        <w:tc>
          <w:tcPr>
            <w:tcW w:w="1514" w:type="dxa"/>
            <w:tcBorders>
              <w:top w:val="single" w:sz="5" w:space="0" w:color="000000"/>
              <w:left w:val="single" w:sz="8" w:space="0" w:color="000000"/>
              <w:bottom w:val="single" w:sz="8" w:space="0" w:color="000000"/>
              <w:right w:val="single" w:sz="8" w:space="0" w:color="000000"/>
            </w:tcBorders>
          </w:tcPr>
          <w:p w14:paraId="129402AA" w14:textId="77777777" w:rsidR="00254DFB" w:rsidRPr="00AE6CDC" w:rsidRDefault="00254DFB" w:rsidP="00AC2BD4">
            <w:pPr>
              <w:spacing w:before="41"/>
              <w:ind w:left="471"/>
              <w:rPr>
                <w:rFonts w:cs="Calibri"/>
                <w:sz w:val="12"/>
                <w:szCs w:val="12"/>
              </w:rPr>
            </w:pPr>
            <w:r w:rsidRPr="00AE6CDC">
              <w:rPr>
                <w:rFonts w:cs="Calibri"/>
                <w:sz w:val="12"/>
                <w:szCs w:val="12"/>
              </w:rPr>
              <w:t>931.09</w:t>
            </w:r>
            <w:r w:rsidRPr="00AE6CDC">
              <w:rPr>
                <w:rFonts w:cs="Calibri"/>
                <w:spacing w:val="-2"/>
                <w:sz w:val="12"/>
                <w:szCs w:val="12"/>
              </w:rPr>
              <w:t>8</w:t>
            </w:r>
            <w:r w:rsidRPr="00AE6CDC">
              <w:rPr>
                <w:rFonts w:cs="Calibri"/>
                <w:sz w:val="12"/>
                <w:szCs w:val="12"/>
              </w:rPr>
              <w:t>.442</w:t>
            </w:r>
          </w:p>
        </w:tc>
        <w:tc>
          <w:tcPr>
            <w:tcW w:w="1237" w:type="dxa"/>
            <w:tcBorders>
              <w:top w:val="single" w:sz="5" w:space="0" w:color="000000"/>
              <w:left w:val="single" w:sz="8" w:space="0" w:color="000000"/>
              <w:bottom w:val="single" w:sz="8" w:space="0" w:color="000000"/>
              <w:right w:val="single" w:sz="8" w:space="0" w:color="000000"/>
            </w:tcBorders>
          </w:tcPr>
          <w:p w14:paraId="5336DF71" w14:textId="77777777" w:rsidR="00254DFB" w:rsidRPr="00AE6CDC" w:rsidRDefault="00254DFB" w:rsidP="00AC2BD4">
            <w:pPr>
              <w:spacing w:before="41"/>
              <w:ind w:left="266"/>
              <w:rPr>
                <w:rFonts w:cs="Calibri"/>
                <w:sz w:val="12"/>
                <w:szCs w:val="12"/>
              </w:rPr>
            </w:pPr>
            <w:r w:rsidRPr="00AE6CDC">
              <w:rPr>
                <w:rFonts w:cs="Calibri"/>
                <w:sz w:val="12"/>
                <w:szCs w:val="12"/>
              </w:rPr>
              <w:t>661.06</w:t>
            </w:r>
            <w:r w:rsidRPr="00AE6CDC">
              <w:rPr>
                <w:rFonts w:cs="Calibri"/>
                <w:spacing w:val="-2"/>
                <w:sz w:val="12"/>
                <w:szCs w:val="12"/>
              </w:rPr>
              <w:t>7</w:t>
            </w:r>
            <w:r w:rsidRPr="00AE6CDC">
              <w:rPr>
                <w:rFonts w:cs="Calibri"/>
                <w:sz w:val="12"/>
                <w:szCs w:val="12"/>
              </w:rPr>
              <w:t>.915</w:t>
            </w:r>
          </w:p>
        </w:tc>
        <w:tc>
          <w:tcPr>
            <w:tcW w:w="1238" w:type="dxa"/>
            <w:tcBorders>
              <w:top w:val="single" w:sz="5" w:space="0" w:color="000000"/>
              <w:left w:val="single" w:sz="8" w:space="0" w:color="000000"/>
              <w:bottom w:val="single" w:sz="8" w:space="0" w:color="000000"/>
              <w:right w:val="single" w:sz="8" w:space="0" w:color="000000"/>
            </w:tcBorders>
          </w:tcPr>
          <w:p w14:paraId="7B26C7EA" w14:textId="77777777" w:rsidR="00254DFB" w:rsidRPr="00AE6CDC" w:rsidRDefault="00254DFB" w:rsidP="00AC2BD4">
            <w:pPr>
              <w:spacing w:before="41"/>
              <w:ind w:left="266"/>
              <w:rPr>
                <w:rFonts w:cs="Calibri"/>
                <w:sz w:val="12"/>
                <w:szCs w:val="12"/>
              </w:rPr>
            </w:pPr>
            <w:r w:rsidRPr="00AE6CDC">
              <w:rPr>
                <w:rFonts w:cs="Calibri"/>
                <w:sz w:val="12"/>
                <w:szCs w:val="12"/>
              </w:rPr>
              <w:t>270.03</w:t>
            </w:r>
            <w:r w:rsidRPr="00AE6CDC">
              <w:rPr>
                <w:rFonts w:cs="Calibri"/>
                <w:spacing w:val="-2"/>
                <w:sz w:val="12"/>
                <w:szCs w:val="12"/>
              </w:rPr>
              <w:t>0</w:t>
            </w:r>
            <w:r w:rsidRPr="00AE6CDC">
              <w:rPr>
                <w:rFonts w:cs="Calibri"/>
                <w:sz w:val="12"/>
                <w:szCs w:val="12"/>
              </w:rPr>
              <w:t>.527</w:t>
            </w:r>
          </w:p>
        </w:tc>
        <w:tc>
          <w:tcPr>
            <w:tcW w:w="550" w:type="dxa"/>
            <w:tcBorders>
              <w:top w:val="single" w:sz="5" w:space="0" w:color="000000"/>
              <w:left w:val="single" w:sz="8" w:space="0" w:color="000000"/>
              <w:bottom w:val="single" w:sz="8" w:space="0" w:color="000000"/>
              <w:right w:val="single" w:sz="8" w:space="0" w:color="000000"/>
            </w:tcBorders>
          </w:tcPr>
          <w:p w14:paraId="19D0625B" w14:textId="77777777" w:rsidR="00254DFB" w:rsidRPr="00AE6CDC" w:rsidRDefault="00254DFB" w:rsidP="00AC2BD4">
            <w:pPr>
              <w:spacing w:before="41"/>
              <w:ind w:left="139"/>
              <w:rPr>
                <w:rFonts w:cs="Calibri"/>
                <w:sz w:val="12"/>
                <w:szCs w:val="12"/>
              </w:rPr>
            </w:pPr>
            <w:r w:rsidRPr="00AE6CDC">
              <w:rPr>
                <w:rFonts w:cs="Calibri"/>
                <w:sz w:val="12"/>
                <w:szCs w:val="12"/>
              </w:rPr>
              <w:t>41%</w:t>
            </w:r>
          </w:p>
        </w:tc>
      </w:tr>
      <w:tr w:rsidR="00254DFB" w:rsidRPr="00AE6CDC" w14:paraId="0B968BB0" w14:textId="77777777" w:rsidTr="00A812F3">
        <w:trPr>
          <w:trHeight w:hRule="exact" w:val="321"/>
        </w:trPr>
        <w:tc>
          <w:tcPr>
            <w:tcW w:w="2752" w:type="dxa"/>
            <w:gridSpan w:val="2"/>
            <w:tcBorders>
              <w:top w:val="nil"/>
              <w:left w:val="single" w:sz="8" w:space="0" w:color="000000"/>
              <w:bottom w:val="single" w:sz="8" w:space="0" w:color="000000"/>
              <w:right w:val="single" w:sz="8" w:space="0" w:color="000000"/>
            </w:tcBorders>
            <w:shd w:val="clear" w:color="auto" w:fill="B4C5E7"/>
          </w:tcPr>
          <w:p w14:paraId="1B5B9C2E" w14:textId="77777777" w:rsidR="00254DFB" w:rsidRPr="00AE6CDC" w:rsidRDefault="00254DFB" w:rsidP="00AC2BD4">
            <w:pPr>
              <w:tabs>
                <w:tab w:val="left" w:pos="1276"/>
              </w:tabs>
              <w:spacing w:before="1" w:line="180" w:lineRule="exact"/>
              <w:ind w:left="576" w:right="25"/>
              <w:jc w:val="center"/>
              <w:rPr>
                <w:rFonts w:cs="Calibri"/>
                <w:sz w:val="12"/>
                <w:szCs w:val="12"/>
              </w:rPr>
            </w:pPr>
            <w:r w:rsidRPr="00AE6CDC">
              <w:rPr>
                <w:rFonts w:cs="Calibri"/>
                <w:b/>
                <w:sz w:val="12"/>
                <w:szCs w:val="12"/>
              </w:rPr>
              <w:t>Comparativo 2023-2022</w:t>
            </w:r>
          </w:p>
        </w:tc>
        <w:tc>
          <w:tcPr>
            <w:tcW w:w="1514" w:type="dxa"/>
            <w:tcBorders>
              <w:top w:val="single" w:sz="8" w:space="0" w:color="000000"/>
              <w:left w:val="single" w:sz="8" w:space="0" w:color="000000"/>
              <w:bottom w:val="single" w:sz="8" w:space="0" w:color="000000"/>
              <w:right w:val="single" w:sz="8" w:space="0" w:color="000000"/>
            </w:tcBorders>
            <w:shd w:val="clear" w:color="auto" w:fill="B4C5E7"/>
            <w:vAlign w:val="center"/>
          </w:tcPr>
          <w:p w14:paraId="2483532D" w14:textId="77777777" w:rsidR="00254DFB" w:rsidRPr="00AE6CDC" w:rsidRDefault="00254DFB" w:rsidP="00AC2BD4">
            <w:pPr>
              <w:ind w:left="58"/>
              <w:jc w:val="center"/>
              <w:rPr>
                <w:rFonts w:cs="Calibri"/>
                <w:sz w:val="12"/>
                <w:szCs w:val="12"/>
              </w:rPr>
            </w:pPr>
            <w:r w:rsidRPr="00AE6CDC">
              <w:rPr>
                <w:rFonts w:cs="Calibri"/>
                <w:b/>
                <w:sz w:val="12"/>
                <w:szCs w:val="12"/>
              </w:rPr>
              <w:t>57.960</w:t>
            </w:r>
            <w:r w:rsidRPr="00AE6CDC">
              <w:rPr>
                <w:rFonts w:cs="Calibri"/>
                <w:b/>
                <w:spacing w:val="-2"/>
                <w:sz w:val="12"/>
                <w:szCs w:val="12"/>
              </w:rPr>
              <w:t>.</w:t>
            </w:r>
            <w:r w:rsidRPr="00AE6CDC">
              <w:rPr>
                <w:rFonts w:cs="Calibri"/>
                <w:b/>
                <w:sz w:val="12"/>
                <w:szCs w:val="12"/>
              </w:rPr>
              <w:t>978.</w:t>
            </w:r>
            <w:r w:rsidRPr="00AE6CDC">
              <w:rPr>
                <w:rFonts w:cs="Calibri"/>
                <w:b/>
                <w:spacing w:val="-2"/>
                <w:sz w:val="12"/>
                <w:szCs w:val="12"/>
              </w:rPr>
              <w:t>3</w:t>
            </w:r>
            <w:r w:rsidRPr="00AE6CDC">
              <w:rPr>
                <w:rFonts w:cs="Calibri"/>
                <w:b/>
                <w:sz w:val="12"/>
                <w:szCs w:val="12"/>
              </w:rPr>
              <w:t>23</w:t>
            </w:r>
          </w:p>
        </w:tc>
        <w:tc>
          <w:tcPr>
            <w:tcW w:w="1237" w:type="dxa"/>
            <w:tcBorders>
              <w:top w:val="single" w:sz="8" w:space="0" w:color="000000"/>
              <w:left w:val="single" w:sz="8" w:space="0" w:color="000000"/>
              <w:bottom w:val="single" w:sz="8" w:space="0" w:color="000000"/>
              <w:right w:val="single" w:sz="8" w:space="0" w:color="000000"/>
            </w:tcBorders>
            <w:shd w:val="clear" w:color="auto" w:fill="B4C5E7"/>
          </w:tcPr>
          <w:p w14:paraId="5D1A9D3E" w14:textId="77777777" w:rsidR="00254DFB" w:rsidRPr="00AE6CDC" w:rsidRDefault="00254DFB" w:rsidP="00AC2BD4">
            <w:pPr>
              <w:spacing w:before="86"/>
              <w:ind w:left="58"/>
              <w:rPr>
                <w:rFonts w:cs="Calibri"/>
                <w:sz w:val="12"/>
                <w:szCs w:val="12"/>
              </w:rPr>
            </w:pPr>
            <w:r w:rsidRPr="00AE6CDC">
              <w:rPr>
                <w:rFonts w:cs="Calibri"/>
                <w:b/>
                <w:sz w:val="12"/>
                <w:szCs w:val="12"/>
              </w:rPr>
              <w:t>46.076</w:t>
            </w:r>
            <w:r w:rsidRPr="00AE6CDC">
              <w:rPr>
                <w:rFonts w:cs="Calibri"/>
                <w:b/>
                <w:spacing w:val="-2"/>
                <w:sz w:val="12"/>
                <w:szCs w:val="12"/>
              </w:rPr>
              <w:t>.</w:t>
            </w:r>
            <w:r w:rsidRPr="00AE6CDC">
              <w:rPr>
                <w:rFonts w:cs="Calibri"/>
                <w:b/>
                <w:sz w:val="12"/>
                <w:szCs w:val="12"/>
              </w:rPr>
              <w:t>712.</w:t>
            </w:r>
            <w:r w:rsidRPr="00AE6CDC">
              <w:rPr>
                <w:rFonts w:cs="Calibri"/>
                <w:b/>
                <w:spacing w:val="-2"/>
                <w:sz w:val="12"/>
                <w:szCs w:val="12"/>
              </w:rPr>
              <w:t>2</w:t>
            </w:r>
            <w:r w:rsidRPr="00AE6CDC">
              <w:rPr>
                <w:rFonts w:cs="Calibri"/>
                <w:b/>
                <w:sz w:val="12"/>
                <w:szCs w:val="12"/>
              </w:rPr>
              <w:t>87</w:t>
            </w:r>
          </w:p>
        </w:tc>
        <w:tc>
          <w:tcPr>
            <w:tcW w:w="1238" w:type="dxa"/>
            <w:tcBorders>
              <w:top w:val="single" w:sz="8" w:space="0" w:color="000000"/>
              <w:left w:val="single" w:sz="8" w:space="0" w:color="000000"/>
              <w:bottom w:val="single" w:sz="8" w:space="0" w:color="000000"/>
              <w:right w:val="single" w:sz="8" w:space="0" w:color="000000"/>
            </w:tcBorders>
            <w:shd w:val="clear" w:color="auto" w:fill="B4C5E7"/>
          </w:tcPr>
          <w:p w14:paraId="610F40B1" w14:textId="77777777" w:rsidR="00254DFB" w:rsidRPr="00AE6CDC" w:rsidRDefault="00254DFB" w:rsidP="00AC2BD4">
            <w:pPr>
              <w:spacing w:before="86"/>
              <w:ind w:left="58"/>
              <w:rPr>
                <w:rFonts w:cs="Calibri"/>
                <w:sz w:val="12"/>
                <w:szCs w:val="12"/>
              </w:rPr>
            </w:pPr>
            <w:r w:rsidRPr="00AE6CDC">
              <w:rPr>
                <w:rFonts w:cs="Calibri"/>
                <w:b/>
                <w:sz w:val="12"/>
                <w:szCs w:val="12"/>
              </w:rPr>
              <w:t>11.896</w:t>
            </w:r>
            <w:r w:rsidRPr="00AE6CDC">
              <w:rPr>
                <w:rFonts w:cs="Calibri"/>
                <w:b/>
                <w:spacing w:val="-2"/>
                <w:sz w:val="12"/>
                <w:szCs w:val="12"/>
              </w:rPr>
              <w:t>.</w:t>
            </w:r>
            <w:r w:rsidRPr="00AE6CDC">
              <w:rPr>
                <w:rFonts w:cs="Calibri"/>
                <w:b/>
                <w:sz w:val="12"/>
                <w:szCs w:val="12"/>
              </w:rPr>
              <w:t>378.</w:t>
            </w:r>
            <w:r w:rsidRPr="00AE6CDC">
              <w:rPr>
                <w:rFonts w:cs="Calibri"/>
                <w:b/>
                <w:spacing w:val="-2"/>
                <w:sz w:val="12"/>
                <w:szCs w:val="12"/>
              </w:rPr>
              <w:t>8</w:t>
            </w:r>
            <w:r w:rsidRPr="00AE6CDC">
              <w:rPr>
                <w:rFonts w:cs="Calibri"/>
                <w:b/>
                <w:sz w:val="12"/>
                <w:szCs w:val="12"/>
              </w:rPr>
              <w:t>37</w:t>
            </w:r>
          </w:p>
        </w:tc>
        <w:tc>
          <w:tcPr>
            <w:tcW w:w="550" w:type="dxa"/>
            <w:tcBorders>
              <w:top w:val="single" w:sz="8" w:space="0" w:color="000000"/>
              <w:left w:val="single" w:sz="8" w:space="0" w:color="000000"/>
              <w:bottom w:val="single" w:sz="8" w:space="0" w:color="000000"/>
              <w:right w:val="single" w:sz="8" w:space="0" w:color="000000"/>
            </w:tcBorders>
            <w:shd w:val="clear" w:color="auto" w:fill="B4C5E7"/>
          </w:tcPr>
          <w:p w14:paraId="2131B918" w14:textId="77777777" w:rsidR="00254DFB" w:rsidRPr="00AE6CDC" w:rsidRDefault="00254DFB" w:rsidP="00AC2BD4">
            <w:pPr>
              <w:spacing w:before="86"/>
              <w:ind w:left="137"/>
              <w:rPr>
                <w:rFonts w:cs="Calibri"/>
                <w:sz w:val="12"/>
                <w:szCs w:val="12"/>
              </w:rPr>
            </w:pPr>
            <w:r w:rsidRPr="00AE6CDC">
              <w:rPr>
                <w:rFonts w:cs="Calibri"/>
                <w:b/>
                <w:sz w:val="12"/>
                <w:szCs w:val="12"/>
              </w:rPr>
              <w:t>26%</w:t>
            </w:r>
          </w:p>
        </w:tc>
      </w:tr>
    </w:tbl>
    <w:p w14:paraId="29799ABB" w14:textId="77777777" w:rsidR="00254DFB" w:rsidRPr="0011403A" w:rsidRDefault="00254DFB" w:rsidP="00254DFB">
      <w:pPr>
        <w:spacing w:before="5" w:line="280" w:lineRule="exact"/>
        <w:rPr>
          <w:sz w:val="28"/>
          <w:szCs w:val="28"/>
        </w:rPr>
      </w:pPr>
    </w:p>
    <w:p w14:paraId="3931CFD3" w14:textId="77777777" w:rsidR="00254DFB" w:rsidRDefault="00254DFB" w:rsidP="00254DFB">
      <w:pPr>
        <w:spacing w:before="10" w:line="260" w:lineRule="exact"/>
        <w:rPr>
          <w:rFonts w:ascii="Arial" w:hAnsi="Arial" w:cs="Arial"/>
          <w:b/>
          <w:bCs/>
          <w:sz w:val="12"/>
          <w:szCs w:val="12"/>
        </w:rPr>
      </w:pPr>
    </w:p>
    <w:p w14:paraId="46FEADF7" w14:textId="77777777" w:rsidR="00254DFB" w:rsidRDefault="00254DFB" w:rsidP="00254DFB">
      <w:pPr>
        <w:spacing w:before="10" w:line="260" w:lineRule="exact"/>
        <w:rPr>
          <w:rFonts w:ascii="Arial" w:hAnsi="Arial" w:cs="Arial"/>
          <w:b/>
          <w:bCs/>
          <w:sz w:val="12"/>
          <w:szCs w:val="12"/>
        </w:rPr>
      </w:pPr>
    </w:p>
    <w:p w14:paraId="3364AE2E" w14:textId="77777777" w:rsidR="00254DFB" w:rsidRDefault="00254DFB" w:rsidP="00254DFB">
      <w:pPr>
        <w:spacing w:before="10" w:line="260" w:lineRule="exact"/>
        <w:rPr>
          <w:rFonts w:ascii="Arial" w:hAnsi="Arial" w:cs="Arial"/>
          <w:b/>
          <w:bCs/>
          <w:sz w:val="12"/>
          <w:szCs w:val="12"/>
        </w:rPr>
      </w:pPr>
    </w:p>
    <w:p w14:paraId="387ADF32" w14:textId="77777777" w:rsidR="00254DFB" w:rsidRDefault="00254DFB" w:rsidP="00254DFB">
      <w:pPr>
        <w:spacing w:before="10" w:line="260" w:lineRule="exact"/>
        <w:rPr>
          <w:rFonts w:ascii="Arial" w:hAnsi="Arial" w:cs="Arial"/>
          <w:b/>
          <w:bCs/>
          <w:sz w:val="12"/>
          <w:szCs w:val="12"/>
        </w:rPr>
      </w:pPr>
    </w:p>
    <w:p w14:paraId="5CD15BC0" w14:textId="77777777" w:rsidR="00254DFB" w:rsidRDefault="00254DFB" w:rsidP="00254DFB">
      <w:pPr>
        <w:spacing w:before="10" w:line="260" w:lineRule="exact"/>
        <w:rPr>
          <w:rFonts w:ascii="Arial" w:hAnsi="Arial" w:cs="Arial"/>
          <w:b/>
          <w:bCs/>
          <w:sz w:val="12"/>
          <w:szCs w:val="12"/>
        </w:rPr>
      </w:pPr>
    </w:p>
    <w:p w14:paraId="66B9C5BD" w14:textId="77777777" w:rsidR="00254DFB" w:rsidRDefault="00254DFB" w:rsidP="00254DFB">
      <w:pPr>
        <w:spacing w:before="10" w:line="260" w:lineRule="exact"/>
        <w:rPr>
          <w:rFonts w:ascii="Arial" w:hAnsi="Arial" w:cs="Arial"/>
          <w:b/>
          <w:bCs/>
          <w:sz w:val="12"/>
          <w:szCs w:val="12"/>
        </w:rPr>
      </w:pPr>
    </w:p>
    <w:p w14:paraId="7FE3E090" w14:textId="77777777" w:rsidR="00254DFB" w:rsidRDefault="00254DFB" w:rsidP="00254DFB">
      <w:pPr>
        <w:spacing w:before="10" w:line="260" w:lineRule="exact"/>
        <w:rPr>
          <w:rFonts w:ascii="Arial" w:hAnsi="Arial" w:cs="Arial"/>
          <w:b/>
          <w:bCs/>
          <w:sz w:val="12"/>
          <w:szCs w:val="12"/>
        </w:rPr>
      </w:pPr>
    </w:p>
    <w:p w14:paraId="642AECA5" w14:textId="77777777" w:rsidR="00254DFB" w:rsidRDefault="00254DFB" w:rsidP="00254DFB">
      <w:pPr>
        <w:spacing w:before="10" w:line="260" w:lineRule="exact"/>
        <w:rPr>
          <w:rFonts w:ascii="Arial" w:hAnsi="Arial" w:cs="Arial"/>
          <w:b/>
          <w:bCs/>
          <w:sz w:val="12"/>
          <w:szCs w:val="12"/>
        </w:rPr>
      </w:pPr>
    </w:p>
    <w:p w14:paraId="5DC56B5A" w14:textId="77777777" w:rsidR="00254DFB" w:rsidRDefault="00254DFB" w:rsidP="00254DFB">
      <w:pPr>
        <w:spacing w:before="10" w:line="260" w:lineRule="exact"/>
        <w:rPr>
          <w:rFonts w:ascii="Arial" w:hAnsi="Arial" w:cs="Arial"/>
          <w:b/>
          <w:bCs/>
          <w:sz w:val="12"/>
          <w:szCs w:val="12"/>
        </w:rPr>
      </w:pPr>
    </w:p>
    <w:p w14:paraId="79B44DBC" w14:textId="77777777" w:rsidR="00254DFB" w:rsidRDefault="00254DFB" w:rsidP="00254DFB">
      <w:pPr>
        <w:spacing w:before="10" w:line="260" w:lineRule="exact"/>
        <w:rPr>
          <w:rFonts w:ascii="Arial" w:hAnsi="Arial" w:cs="Arial"/>
          <w:b/>
          <w:bCs/>
          <w:sz w:val="12"/>
          <w:szCs w:val="12"/>
        </w:rPr>
      </w:pPr>
    </w:p>
    <w:p w14:paraId="151710AC" w14:textId="77777777" w:rsidR="00254DFB" w:rsidRDefault="00254DFB" w:rsidP="00254DFB">
      <w:pPr>
        <w:spacing w:before="10" w:line="260" w:lineRule="exact"/>
        <w:rPr>
          <w:rFonts w:ascii="Arial" w:hAnsi="Arial" w:cs="Arial"/>
          <w:b/>
          <w:bCs/>
          <w:sz w:val="12"/>
          <w:szCs w:val="12"/>
        </w:rPr>
      </w:pPr>
    </w:p>
    <w:p w14:paraId="30E75533" w14:textId="77777777" w:rsidR="00254DFB" w:rsidRDefault="00254DFB" w:rsidP="00254DFB">
      <w:pPr>
        <w:spacing w:before="10" w:line="260" w:lineRule="exact"/>
        <w:rPr>
          <w:rFonts w:ascii="Arial" w:hAnsi="Arial" w:cs="Arial"/>
          <w:b/>
          <w:bCs/>
          <w:sz w:val="12"/>
          <w:szCs w:val="12"/>
        </w:rPr>
      </w:pPr>
    </w:p>
    <w:p w14:paraId="35BC60A4" w14:textId="77777777" w:rsidR="00254DFB" w:rsidRDefault="00254DFB" w:rsidP="00254DFB">
      <w:pPr>
        <w:spacing w:before="10" w:line="260" w:lineRule="exact"/>
        <w:rPr>
          <w:rFonts w:ascii="Arial" w:hAnsi="Arial" w:cs="Arial"/>
          <w:b/>
          <w:bCs/>
          <w:sz w:val="12"/>
          <w:szCs w:val="12"/>
        </w:rPr>
      </w:pPr>
    </w:p>
    <w:p w14:paraId="16D448A0" w14:textId="77777777" w:rsidR="00254DFB" w:rsidRDefault="00254DFB" w:rsidP="00254DFB">
      <w:pPr>
        <w:spacing w:before="10" w:line="260" w:lineRule="exact"/>
        <w:rPr>
          <w:rFonts w:ascii="Arial" w:hAnsi="Arial" w:cs="Arial"/>
          <w:b/>
          <w:bCs/>
          <w:sz w:val="12"/>
          <w:szCs w:val="12"/>
        </w:rPr>
      </w:pPr>
    </w:p>
    <w:p w14:paraId="2DE4F4A7" w14:textId="19EFD63F" w:rsidR="00AE6CDC" w:rsidRDefault="00AE6CDC" w:rsidP="00254DFB">
      <w:pPr>
        <w:spacing w:before="10" w:line="260" w:lineRule="exact"/>
        <w:rPr>
          <w:rFonts w:ascii="Arial" w:hAnsi="Arial" w:cs="Arial"/>
          <w:b/>
          <w:bCs/>
          <w:sz w:val="12"/>
          <w:szCs w:val="12"/>
        </w:rPr>
      </w:pPr>
    </w:p>
    <w:p w14:paraId="1CDC7DF6" w14:textId="20FAEC7B" w:rsidR="00254DFB" w:rsidRDefault="00254DFB" w:rsidP="00AE6CDC">
      <w:pPr>
        <w:spacing w:before="10" w:line="260" w:lineRule="exact"/>
        <w:jc w:val="center"/>
        <w:rPr>
          <w:rFonts w:ascii="Arial" w:hAnsi="Arial" w:cs="Arial"/>
          <w:sz w:val="18"/>
          <w:szCs w:val="18"/>
        </w:rPr>
      </w:pPr>
      <w:r w:rsidRPr="00A812F3">
        <w:rPr>
          <w:rFonts w:ascii="Arial" w:hAnsi="Arial" w:cs="Arial"/>
          <w:b/>
          <w:bCs/>
          <w:sz w:val="18"/>
          <w:szCs w:val="18"/>
        </w:rPr>
        <w:t>Fuente:</w:t>
      </w:r>
      <w:r w:rsidRPr="00A812F3">
        <w:rPr>
          <w:rFonts w:ascii="Arial" w:hAnsi="Arial" w:cs="Arial"/>
          <w:sz w:val="18"/>
          <w:szCs w:val="18"/>
        </w:rPr>
        <w:t xml:space="preserve"> Informe de Gestión del área de Facturación, Cartera y Auditoria de cuentas</w:t>
      </w:r>
    </w:p>
    <w:p w14:paraId="554EE9FF" w14:textId="77777777" w:rsidR="00A812F3" w:rsidRPr="00A812F3" w:rsidRDefault="00A812F3" w:rsidP="00AE6CDC">
      <w:pPr>
        <w:spacing w:before="10" w:line="260" w:lineRule="exact"/>
        <w:jc w:val="center"/>
        <w:rPr>
          <w:rFonts w:ascii="Arial" w:hAnsi="Arial" w:cs="Arial"/>
          <w:b/>
          <w:bCs/>
          <w:sz w:val="18"/>
          <w:szCs w:val="18"/>
        </w:rPr>
      </w:pPr>
    </w:p>
    <w:p w14:paraId="51D910D8"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sz w:val="24"/>
          <w:szCs w:val="24"/>
        </w:rPr>
        <w:t xml:space="preserve">El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pacing w:val="-2"/>
          <w:sz w:val="24"/>
          <w:szCs w:val="24"/>
        </w:rPr>
        <w:t>r</w:t>
      </w:r>
      <w:r w:rsidRPr="00AE6CDC">
        <w:rPr>
          <w:rFonts w:ascii="Arial" w:hAnsi="Arial" w:cs="Arial"/>
          <w:sz w:val="24"/>
          <w:szCs w:val="24"/>
        </w:rPr>
        <w:t xml:space="preserve">o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 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 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2"/>
          <w:sz w:val="24"/>
          <w:szCs w:val="24"/>
        </w:rPr>
        <w:t>r</w:t>
      </w:r>
      <w:r w:rsidRPr="00AE6CDC">
        <w:rPr>
          <w:rFonts w:ascii="Arial" w:hAnsi="Arial" w:cs="Arial"/>
          <w:sz w:val="24"/>
          <w:szCs w:val="24"/>
        </w:rPr>
        <w:t>em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os </w:t>
      </w:r>
      <w:r w:rsidRPr="00AE6CDC">
        <w:rPr>
          <w:rFonts w:ascii="Arial" w:hAnsi="Arial" w:cs="Arial"/>
          <w:spacing w:val="1"/>
          <w:sz w:val="24"/>
          <w:szCs w:val="24"/>
        </w:rPr>
        <w:t>p</w:t>
      </w:r>
      <w:r w:rsidRPr="00AE6CDC">
        <w:rPr>
          <w:rFonts w:ascii="Arial" w:hAnsi="Arial" w:cs="Arial"/>
          <w:sz w:val="24"/>
          <w:szCs w:val="24"/>
        </w:rPr>
        <w:t>os</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ivos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la mayo</w:t>
      </w:r>
      <w:r w:rsidRPr="00AE6CDC">
        <w:rPr>
          <w:rFonts w:ascii="Arial" w:hAnsi="Arial" w:cs="Arial"/>
          <w:spacing w:val="-2"/>
          <w:sz w:val="24"/>
          <w:szCs w:val="24"/>
        </w:rPr>
        <w:t>r</w:t>
      </w:r>
      <w:r w:rsidRPr="00AE6CDC">
        <w:rPr>
          <w:rFonts w:ascii="Arial" w:hAnsi="Arial" w:cs="Arial"/>
          <w:sz w:val="24"/>
          <w:szCs w:val="24"/>
        </w:rPr>
        <w:t>ía</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gím</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es a ex</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1"/>
          <w:sz w:val="24"/>
          <w:szCs w:val="24"/>
        </w:rPr>
        <w:t>c</w:t>
      </w:r>
      <w:r w:rsidRPr="00AE6CDC">
        <w:rPr>
          <w:rFonts w:ascii="Arial" w:hAnsi="Arial" w:cs="Arial"/>
          <w:sz w:val="24"/>
          <w:szCs w:val="24"/>
        </w:rPr>
        <w:t xml:space="preserve">ión </w:t>
      </w:r>
      <w:r w:rsidRPr="00AE6CDC">
        <w:rPr>
          <w:rFonts w:ascii="Arial" w:hAnsi="Arial" w:cs="Arial"/>
          <w:spacing w:val="1"/>
          <w:sz w:val="24"/>
          <w:szCs w:val="24"/>
        </w:rPr>
        <w:t>d</w:t>
      </w:r>
      <w:r w:rsidRPr="00AE6CDC">
        <w:rPr>
          <w:rFonts w:ascii="Arial" w:hAnsi="Arial" w:cs="Arial"/>
          <w:sz w:val="24"/>
          <w:szCs w:val="24"/>
        </w:rPr>
        <w:t>e P</w:t>
      </w:r>
      <w:r w:rsidRPr="00AE6CDC">
        <w:rPr>
          <w:rFonts w:ascii="Arial" w:hAnsi="Arial" w:cs="Arial"/>
          <w:spacing w:val="-1"/>
          <w:sz w:val="24"/>
          <w:szCs w:val="24"/>
        </w:rPr>
        <w:t>P</w:t>
      </w:r>
      <w:r w:rsidRPr="00AE6CDC">
        <w:rPr>
          <w:rFonts w:ascii="Arial" w:hAnsi="Arial" w:cs="Arial"/>
          <w:spacing w:val="1"/>
          <w:sz w:val="24"/>
          <w:szCs w:val="24"/>
        </w:rPr>
        <w:t>N</w:t>
      </w:r>
      <w:r w:rsidRPr="00AE6CDC">
        <w:rPr>
          <w:rFonts w:ascii="Arial" w:hAnsi="Arial" w:cs="Arial"/>
          <w:sz w:val="24"/>
          <w:szCs w:val="24"/>
        </w:rPr>
        <w:t>A, REG</w:t>
      </w:r>
      <w:r w:rsidRPr="00AE6CDC">
        <w:rPr>
          <w:rFonts w:ascii="Arial" w:hAnsi="Arial" w:cs="Arial"/>
          <w:spacing w:val="-1"/>
          <w:sz w:val="24"/>
          <w:szCs w:val="24"/>
        </w:rPr>
        <w:t>I</w:t>
      </w:r>
      <w:r w:rsidRPr="00AE6CDC">
        <w:rPr>
          <w:rFonts w:ascii="Arial" w:hAnsi="Arial" w:cs="Arial"/>
          <w:spacing w:val="1"/>
          <w:sz w:val="24"/>
          <w:szCs w:val="24"/>
        </w:rPr>
        <w:t>M</w:t>
      </w:r>
      <w:r w:rsidRPr="00AE6CDC">
        <w:rPr>
          <w:rFonts w:ascii="Arial" w:hAnsi="Arial" w:cs="Arial"/>
          <w:sz w:val="24"/>
          <w:szCs w:val="24"/>
        </w:rPr>
        <w:t>EN ES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I</w:t>
      </w:r>
      <w:r w:rsidRPr="00AE6CDC">
        <w:rPr>
          <w:rFonts w:ascii="Arial" w:hAnsi="Arial" w:cs="Arial"/>
          <w:sz w:val="24"/>
          <w:szCs w:val="24"/>
        </w:rPr>
        <w:t xml:space="preserve">AL Y </w:t>
      </w:r>
      <w:r w:rsidRPr="00AE6CDC">
        <w:rPr>
          <w:rFonts w:ascii="Arial" w:hAnsi="Arial" w:cs="Arial"/>
          <w:spacing w:val="-2"/>
          <w:sz w:val="24"/>
          <w:szCs w:val="24"/>
        </w:rPr>
        <w:t>P</w:t>
      </w:r>
      <w:r w:rsidRPr="00AE6CDC">
        <w:rPr>
          <w:rFonts w:ascii="Arial" w:hAnsi="Arial" w:cs="Arial"/>
          <w:sz w:val="24"/>
          <w:szCs w:val="24"/>
        </w:rPr>
        <w:t>ARTI</w:t>
      </w:r>
      <w:r w:rsidRPr="00AE6CDC">
        <w:rPr>
          <w:rFonts w:ascii="Arial" w:hAnsi="Arial" w:cs="Arial"/>
          <w:spacing w:val="-1"/>
          <w:sz w:val="24"/>
          <w:szCs w:val="24"/>
        </w:rPr>
        <w:t>C</w:t>
      </w:r>
      <w:r w:rsidRPr="00AE6CDC">
        <w:rPr>
          <w:rFonts w:ascii="Arial" w:hAnsi="Arial" w:cs="Arial"/>
          <w:sz w:val="24"/>
          <w:szCs w:val="24"/>
        </w:rPr>
        <w:t>ULA</w:t>
      </w:r>
      <w:r w:rsidRPr="00AE6CDC">
        <w:rPr>
          <w:rFonts w:ascii="Arial" w:hAnsi="Arial" w:cs="Arial"/>
          <w:spacing w:val="-1"/>
          <w:sz w:val="24"/>
          <w:szCs w:val="24"/>
        </w:rPr>
        <w:t>R</w:t>
      </w:r>
      <w:r w:rsidRPr="00AE6CDC">
        <w:rPr>
          <w:rFonts w:ascii="Arial" w:hAnsi="Arial" w:cs="Arial"/>
          <w:sz w:val="24"/>
          <w:szCs w:val="24"/>
        </w:rPr>
        <w:t>E</w:t>
      </w:r>
      <w:r w:rsidRPr="00AE6CDC">
        <w:rPr>
          <w:rFonts w:ascii="Arial" w:hAnsi="Arial" w:cs="Arial"/>
          <w:spacing w:val="3"/>
          <w:sz w:val="24"/>
          <w:szCs w:val="24"/>
        </w:rPr>
        <w:t>S</w:t>
      </w:r>
      <w:r w:rsidRPr="00AE6CDC">
        <w:rPr>
          <w:rFonts w:ascii="Arial" w:hAnsi="Arial" w:cs="Arial"/>
          <w:sz w:val="24"/>
          <w:szCs w:val="24"/>
        </w:rPr>
        <w:t>, 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 al</w:t>
      </w:r>
      <w:r w:rsidRPr="00AE6CDC">
        <w:rPr>
          <w:rFonts w:ascii="Arial" w:hAnsi="Arial" w:cs="Arial"/>
          <w:spacing w:val="2"/>
          <w:sz w:val="24"/>
          <w:szCs w:val="24"/>
        </w:rPr>
        <w:t xml:space="preserve"> </w:t>
      </w:r>
      <w:r w:rsidRPr="00AE6CDC">
        <w:rPr>
          <w:rFonts w:ascii="Arial" w:hAnsi="Arial" w:cs="Arial"/>
          <w:sz w:val="24"/>
          <w:szCs w:val="24"/>
        </w:rPr>
        <w:t>sig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 análisis:</w:t>
      </w:r>
    </w:p>
    <w:p w14:paraId="0F681D71" w14:textId="77777777" w:rsidR="00254DFB" w:rsidRPr="00EC5C58" w:rsidRDefault="00254DFB" w:rsidP="00254DFB">
      <w:pPr>
        <w:spacing w:before="11"/>
        <w:ind w:right="71"/>
        <w:jc w:val="both"/>
        <w:rPr>
          <w:rFonts w:ascii="Arial" w:hAnsi="Arial" w:cs="Arial"/>
        </w:rPr>
      </w:pPr>
    </w:p>
    <w:p w14:paraId="283E2BE7"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b/>
          <w:sz w:val="24"/>
          <w:szCs w:val="24"/>
        </w:rPr>
        <w:t>P</w:t>
      </w:r>
      <w:r w:rsidRPr="00AE6CDC">
        <w:rPr>
          <w:rFonts w:ascii="Arial" w:hAnsi="Arial" w:cs="Arial"/>
          <w:b/>
          <w:spacing w:val="-1"/>
          <w:sz w:val="24"/>
          <w:szCs w:val="24"/>
        </w:rPr>
        <w:t>P</w:t>
      </w:r>
      <w:r w:rsidRPr="00AE6CDC">
        <w:rPr>
          <w:rFonts w:ascii="Arial" w:hAnsi="Arial" w:cs="Arial"/>
          <w:b/>
          <w:sz w:val="24"/>
          <w:szCs w:val="24"/>
        </w:rPr>
        <w:t>N</w:t>
      </w:r>
      <w:r w:rsidRPr="00AE6CDC">
        <w:rPr>
          <w:rFonts w:ascii="Arial" w:hAnsi="Arial" w:cs="Arial"/>
          <w:b/>
          <w:spacing w:val="1"/>
          <w:sz w:val="24"/>
          <w:szCs w:val="24"/>
        </w:rPr>
        <w:t>A</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pacing w:val="-3"/>
          <w:sz w:val="24"/>
          <w:szCs w:val="24"/>
        </w:rPr>
        <w:t>s</w:t>
      </w:r>
      <w:r w:rsidRPr="00AE6CDC">
        <w:rPr>
          <w:rFonts w:ascii="Arial" w:hAnsi="Arial" w:cs="Arial"/>
          <w:sz w:val="24"/>
          <w:szCs w:val="24"/>
        </w:rPr>
        <w:t>u</w:t>
      </w:r>
      <w:r w:rsidRPr="00AE6CDC">
        <w:rPr>
          <w:rFonts w:ascii="Arial" w:hAnsi="Arial" w:cs="Arial"/>
          <w:spacing w:val="3"/>
          <w:sz w:val="24"/>
          <w:szCs w:val="24"/>
        </w:rPr>
        <w:t xml:space="preserve"> </w:t>
      </w:r>
      <w:r w:rsidRPr="00AE6CDC">
        <w:rPr>
          <w:rFonts w:ascii="Arial" w:hAnsi="Arial" w:cs="Arial"/>
          <w:sz w:val="24"/>
          <w:szCs w:val="24"/>
        </w:rPr>
        <w:t>mayo</w:t>
      </w:r>
      <w:r w:rsidRPr="00AE6CDC">
        <w:rPr>
          <w:rFonts w:ascii="Arial" w:hAnsi="Arial" w:cs="Arial"/>
          <w:spacing w:val="1"/>
          <w:sz w:val="24"/>
          <w:szCs w:val="24"/>
        </w:rPr>
        <w:t>r</w:t>
      </w:r>
      <w:r w:rsidRPr="00AE6CDC">
        <w:rPr>
          <w:rFonts w:ascii="Arial" w:hAnsi="Arial" w:cs="Arial"/>
          <w:sz w:val="24"/>
          <w:szCs w:val="24"/>
        </w:rPr>
        <w:t xml:space="preserve">ía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w:t>
      </w:r>
      <w:r w:rsidRPr="00AE6CDC">
        <w:rPr>
          <w:rFonts w:ascii="Arial" w:hAnsi="Arial" w:cs="Arial"/>
          <w:spacing w:val="1"/>
          <w:sz w:val="24"/>
          <w:szCs w:val="24"/>
        </w:rPr>
        <w:t xml:space="preserve"> </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z w:val="24"/>
          <w:szCs w:val="24"/>
        </w:rPr>
        <w:t>gra</w:t>
      </w:r>
      <w:r w:rsidRPr="00AE6CDC">
        <w:rPr>
          <w:rFonts w:ascii="Arial" w:hAnsi="Arial" w:cs="Arial"/>
          <w:spacing w:val="1"/>
          <w:sz w:val="24"/>
          <w:szCs w:val="24"/>
        </w:rPr>
        <w:t>nt</w:t>
      </w:r>
      <w:r w:rsidRPr="00AE6CDC">
        <w:rPr>
          <w:rFonts w:ascii="Arial" w:hAnsi="Arial" w:cs="Arial"/>
          <w:sz w:val="24"/>
          <w:szCs w:val="24"/>
        </w:rPr>
        <w:t>e ve</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pacing w:val="1"/>
          <w:sz w:val="24"/>
          <w:szCs w:val="24"/>
        </w:rPr>
        <w:t>z</w:t>
      </w:r>
      <w:r w:rsidRPr="00AE6CDC">
        <w:rPr>
          <w:rFonts w:ascii="Arial" w:hAnsi="Arial" w:cs="Arial"/>
          <w:sz w:val="24"/>
          <w:szCs w:val="24"/>
        </w:rPr>
        <w:t>ol</w:t>
      </w:r>
      <w:r w:rsidRPr="00AE6CDC">
        <w:rPr>
          <w:rFonts w:ascii="Arial" w:hAnsi="Arial" w:cs="Arial"/>
          <w:spacing w:val="-1"/>
          <w:sz w:val="24"/>
          <w:szCs w:val="24"/>
        </w:rPr>
        <w:t>a</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z w:val="24"/>
          <w:szCs w:val="24"/>
        </w:rPr>
        <w:t xml:space="preserve">ye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 xml:space="preserve">a la </w:t>
      </w:r>
      <w:r w:rsidRPr="00AE6CDC">
        <w:rPr>
          <w:rFonts w:ascii="Arial" w:hAnsi="Arial" w:cs="Arial"/>
          <w:spacing w:val="-1"/>
          <w:sz w:val="24"/>
          <w:szCs w:val="24"/>
        </w:rPr>
        <w:t>d</w:t>
      </w:r>
      <w:r w:rsidRPr="00AE6CDC">
        <w:rPr>
          <w:rFonts w:ascii="Arial" w:hAnsi="Arial" w:cs="Arial"/>
          <w:sz w:val="24"/>
          <w:szCs w:val="24"/>
        </w:rPr>
        <w:t>etermi</w:t>
      </w:r>
      <w:r w:rsidRPr="00AE6CDC">
        <w:rPr>
          <w:rFonts w:ascii="Arial" w:hAnsi="Arial" w:cs="Arial"/>
          <w:spacing w:val="2"/>
          <w:sz w:val="24"/>
          <w:szCs w:val="24"/>
        </w:rPr>
        <w:t>n</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d</w:t>
      </w:r>
      <w:r w:rsidRPr="00AE6CDC">
        <w:rPr>
          <w:rFonts w:ascii="Arial" w:hAnsi="Arial" w:cs="Arial"/>
          <w:sz w:val="24"/>
          <w:szCs w:val="24"/>
        </w:rPr>
        <w:t>el g</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n</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3"/>
          <w:sz w:val="24"/>
          <w:szCs w:val="24"/>
        </w:rPr>
        <w:t>g</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ar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misos </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si</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 xml:space="preserve">l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z w:val="24"/>
          <w:szCs w:val="24"/>
        </w:rPr>
        <w:t>log</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f</w:t>
      </w:r>
      <w:r w:rsidRPr="00AE6CDC">
        <w:rPr>
          <w:rFonts w:ascii="Arial" w:hAnsi="Arial" w:cs="Arial"/>
          <w:sz w:val="24"/>
          <w:szCs w:val="24"/>
        </w:rPr>
        <w:t>iliación</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la 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aci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 xml:space="preserve">es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z w:val="24"/>
          <w:szCs w:val="24"/>
        </w:rPr>
        <w:t>el e</w:t>
      </w:r>
      <w:r w:rsidRPr="00AE6CDC">
        <w:rPr>
          <w:rFonts w:ascii="Arial" w:hAnsi="Arial" w:cs="Arial"/>
          <w:spacing w:val="1"/>
          <w:sz w:val="24"/>
          <w:szCs w:val="24"/>
        </w:rPr>
        <w:t>nt</w:t>
      </w:r>
      <w:r w:rsidRPr="00AE6CDC">
        <w:rPr>
          <w:rFonts w:ascii="Arial" w:hAnsi="Arial" w:cs="Arial"/>
          <w:sz w:val="24"/>
          <w:szCs w:val="24"/>
        </w:rPr>
        <w:t xml:space="preserve">e </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ri</w:t>
      </w:r>
      <w:r w:rsidRPr="00AE6CDC">
        <w:rPr>
          <w:rFonts w:ascii="Arial" w:hAnsi="Arial" w:cs="Arial"/>
          <w:spacing w:val="-1"/>
          <w:sz w:val="24"/>
          <w:szCs w:val="24"/>
        </w:rPr>
        <w:t>t</w:t>
      </w:r>
      <w:r w:rsidRPr="00AE6CDC">
        <w:rPr>
          <w:rFonts w:ascii="Arial" w:hAnsi="Arial" w:cs="Arial"/>
          <w:spacing w:val="10"/>
          <w:sz w:val="24"/>
          <w:szCs w:val="24"/>
        </w:rPr>
        <w:t>o</w:t>
      </w:r>
      <w:r w:rsidRPr="00AE6CDC">
        <w:rPr>
          <w:rFonts w:ascii="Arial" w:hAnsi="Arial" w:cs="Arial"/>
          <w:sz w:val="24"/>
          <w:szCs w:val="24"/>
        </w:rPr>
        <w:t>rial</w:t>
      </w:r>
      <w:r w:rsidRPr="00AE6CDC">
        <w:rPr>
          <w:rFonts w:ascii="Arial" w:hAnsi="Arial" w:cs="Arial"/>
          <w:spacing w:val="1"/>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n</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1"/>
          <w:sz w:val="24"/>
          <w:szCs w:val="24"/>
        </w:rPr>
        <w:t>u</w:t>
      </w:r>
      <w:r w:rsidRPr="00AE6CDC">
        <w:rPr>
          <w:rFonts w:ascii="Arial" w:hAnsi="Arial" w:cs="Arial"/>
          <w:sz w:val="24"/>
          <w:szCs w:val="24"/>
        </w:rPr>
        <w:t>lari</w:t>
      </w:r>
      <w:r w:rsidRPr="00AE6CDC">
        <w:rPr>
          <w:rFonts w:ascii="Arial" w:hAnsi="Arial" w:cs="Arial"/>
          <w:spacing w:val="2"/>
          <w:sz w:val="24"/>
          <w:szCs w:val="24"/>
        </w:rPr>
        <w:t>z</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b</w:t>
      </w:r>
      <w:r w:rsidRPr="00AE6CDC">
        <w:rPr>
          <w:rFonts w:ascii="Arial" w:hAnsi="Arial" w:cs="Arial"/>
          <w:sz w:val="24"/>
          <w:szCs w:val="24"/>
        </w:rPr>
        <w:t>en servicios</w:t>
      </w:r>
      <w:r w:rsidRPr="00AE6CDC">
        <w:rPr>
          <w:rFonts w:ascii="Arial" w:hAnsi="Arial" w:cs="Arial"/>
          <w:spacing w:val="1"/>
          <w:sz w:val="24"/>
          <w:szCs w:val="24"/>
        </w:rPr>
        <w:t xml:space="preserve"> </w:t>
      </w:r>
      <w:r w:rsidRPr="00AE6CDC">
        <w:rPr>
          <w:rFonts w:ascii="Arial" w:hAnsi="Arial" w:cs="Arial"/>
          <w:spacing w:val="-3"/>
          <w:sz w:val="24"/>
          <w:szCs w:val="24"/>
        </w:rPr>
        <w:t>s</w:t>
      </w:r>
      <w:r w:rsidRPr="00AE6CDC">
        <w:rPr>
          <w:rFonts w:ascii="Arial" w:hAnsi="Arial" w:cs="Arial"/>
          <w:sz w:val="24"/>
          <w:szCs w:val="24"/>
        </w:rPr>
        <w:t>ol</w:t>
      </w:r>
      <w:r w:rsidRPr="00AE6CDC">
        <w:rPr>
          <w:rFonts w:ascii="Arial" w:hAnsi="Arial" w:cs="Arial"/>
          <w:spacing w:val="1"/>
          <w:sz w:val="24"/>
          <w:szCs w:val="24"/>
        </w:rPr>
        <w:t>a</w:t>
      </w:r>
      <w:r w:rsidRPr="00AE6CDC">
        <w:rPr>
          <w:rFonts w:ascii="Arial" w:hAnsi="Arial" w:cs="Arial"/>
          <w:sz w:val="24"/>
          <w:szCs w:val="24"/>
        </w:rPr>
        <w:t xml:space="preserve">mente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iv</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
          <w:sz w:val="24"/>
          <w:szCs w:val="24"/>
        </w:rPr>
        <w:t xml:space="preserve"> u</w:t>
      </w:r>
      <w:r w:rsidRPr="00AE6CDC">
        <w:rPr>
          <w:rFonts w:ascii="Arial" w:hAnsi="Arial" w:cs="Arial"/>
          <w:sz w:val="24"/>
          <w:szCs w:val="24"/>
        </w:rPr>
        <w:t>rg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p>
    <w:p w14:paraId="74270B11" w14:textId="77777777" w:rsidR="00254DFB" w:rsidRPr="00EC5C58" w:rsidRDefault="00254DFB" w:rsidP="00254DFB">
      <w:pPr>
        <w:spacing w:before="13" w:line="280" w:lineRule="exact"/>
        <w:rPr>
          <w:rFonts w:ascii="Arial" w:hAnsi="Arial" w:cs="Arial"/>
        </w:rPr>
      </w:pPr>
    </w:p>
    <w:p w14:paraId="18E07653" w14:textId="77777777" w:rsidR="00254DFB" w:rsidRPr="00EC5C58" w:rsidRDefault="00254DFB" w:rsidP="00254DFB">
      <w:pPr>
        <w:ind w:right="77"/>
        <w:jc w:val="both"/>
        <w:rPr>
          <w:rFonts w:ascii="Arial" w:hAnsi="Arial" w:cs="Arial"/>
        </w:rPr>
      </w:pPr>
      <w:r w:rsidRPr="00AE6CDC">
        <w:rPr>
          <w:rFonts w:ascii="Arial" w:hAnsi="Arial" w:cs="Arial"/>
          <w:b/>
          <w:spacing w:val="-1"/>
          <w:sz w:val="24"/>
          <w:szCs w:val="24"/>
        </w:rPr>
        <w:t>R</w:t>
      </w:r>
      <w:r w:rsidRPr="00AE6CDC">
        <w:rPr>
          <w:rFonts w:ascii="Arial" w:hAnsi="Arial" w:cs="Arial"/>
          <w:b/>
          <w:sz w:val="24"/>
          <w:szCs w:val="24"/>
        </w:rPr>
        <w:t>É</w:t>
      </w:r>
      <w:r w:rsidRPr="00AE6CDC">
        <w:rPr>
          <w:rFonts w:ascii="Arial" w:hAnsi="Arial" w:cs="Arial"/>
          <w:b/>
          <w:spacing w:val="-1"/>
          <w:sz w:val="24"/>
          <w:szCs w:val="24"/>
        </w:rPr>
        <w:t>G</w:t>
      </w:r>
      <w:r w:rsidRPr="00AE6CDC">
        <w:rPr>
          <w:rFonts w:ascii="Arial" w:hAnsi="Arial" w:cs="Arial"/>
          <w:b/>
          <w:spacing w:val="1"/>
          <w:sz w:val="24"/>
          <w:szCs w:val="24"/>
        </w:rPr>
        <w:t>I</w:t>
      </w:r>
      <w:r w:rsidRPr="00AE6CDC">
        <w:rPr>
          <w:rFonts w:ascii="Arial" w:hAnsi="Arial" w:cs="Arial"/>
          <w:b/>
          <w:spacing w:val="-1"/>
          <w:sz w:val="24"/>
          <w:szCs w:val="24"/>
        </w:rPr>
        <w:t>M</w:t>
      </w:r>
      <w:r w:rsidRPr="00AE6CDC">
        <w:rPr>
          <w:rFonts w:ascii="Arial" w:hAnsi="Arial" w:cs="Arial"/>
          <w:b/>
          <w:sz w:val="24"/>
          <w:szCs w:val="24"/>
        </w:rPr>
        <w:t>EN</w:t>
      </w:r>
      <w:r w:rsidRPr="00AE6CDC">
        <w:rPr>
          <w:rFonts w:ascii="Arial" w:hAnsi="Arial" w:cs="Arial"/>
          <w:b/>
          <w:spacing w:val="-1"/>
          <w:sz w:val="24"/>
          <w:szCs w:val="24"/>
        </w:rPr>
        <w:t xml:space="preserve"> </w:t>
      </w:r>
      <w:r w:rsidRPr="00AE6CDC">
        <w:rPr>
          <w:rFonts w:ascii="Arial" w:hAnsi="Arial" w:cs="Arial"/>
          <w:b/>
          <w:sz w:val="24"/>
          <w:szCs w:val="24"/>
        </w:rPr>
        <w:t>ES</w:t>
      </w:r>
      <w:r w:rsidRPr="00AE6CDC">
        <w:rPr>
          <w:rFonts w:ascii="Arial" w:hAnsi="Arial" w:cs="Arial"/>
          <w:b/>
          <w:spacing w:val="-1"/>
          <w:sz w:val="24"/>
          <w:szCs w:val="24"/>
        </w:rPr>
        <w:t>P</w:t>
      </w:r>
      <w:r w:rsidRPr="00AE6CDC">
        <w:rPr>
          <w:rFonts w:ascii="Arial" w:hAnsi="Arial" w:cs="Arial"/>
          <w:b/>
          <w:sz w:val="24"/>
          <w:szCs w:val="24"/>
        </w:rPr>
        <w:t>EC</w:t>
      </w:r>
      <w:r w:rsidRPr="00AE6CDC">
        <w:rPr>
          <w:rFonts w:ascii="Arial" w:hAnsi="Arial" w:cs="Arial"/>
          <w:b/>
          <w:spacing w:val="1"/>
          <w:sz w:val="24"/>
          <w:szCs w:val="24"/>
        </w:rPr>
        <w:t>IAL</w:t>
      </w:r>
      <w:r w:rsidRPr="00AE6CDC">
        <w:rPr>
          <w:rFonts w:ascii="Arial" w:hAnsi="Arial" w:cs="Arial"/>
          <w:sz w:val="24"/>
          <w:szCs w:val="24"/>
        </w:rPr>
        <w:t>:</w:t>
      </w:r>
      <w:r w:rsidRPr="00AE6CDC">
        <w:rPr>
          <w:rFonts w:ascii="Arial" w:hAnsi="Arial" w:cs="Arial"/>
          <w:spacing w:val="-2"/>
          <w:sz w:val="24"/>
          <w:szCs w:val="24"/>
        </w:rPr>
        <w:t xml:space="preserve"> e</w:t>
      </w:r>
      <w:r w:rsidRPr="00AE6CDC">
        <w:rPr>
          <w:rFonts w:ascii="Arial" w:hAnsi="Arial" w:cs="Arial"/>
          <w:spacing w:val="-1"/>
          <w:sz w:val="24"/>
          <w:szCs w:val="24"/>
        </w:rPr>
        <w:t>x</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nu</w:t>
      </w:r>
      <w:r w:rsidRPr="00AE6CDC">
        <w:rPr>
          <w:rFonts w:ascii="Arial" w:hAnsi="Arial" w:cs="Arial"/>
          <w:spacing w:val="-1"/>
          <w:sz w:val="24"/>
          <w:szCs w:val="24"/>
        </w:rPr>
        <w:t>c</w:t>
      </w:r>
      <w:r w:rsidRPr="00AE6CDC">
        <w:rPr>
          <w:rFonts w:ascii="Arial" w:hAnsi="Arial" w:cs="Arial"/>
          <w:spacing w:val="-2"/>
          <w:sz w:val="24"/>
          <w:szCs w:val="24"/>
        </w:rPr>
        <w:t>i</w:t>
      </w:r>
      <w:r w:rsidRPr="00AE6CDC">
        <w:rPr>
          <w:rFonts w:ascii="Arial" w:hAnsi="Arial" w:cs="Arial"/>
          <w:sz w:val="24"/>
          <w:szCs w:val="24"/>
        </w:rPr>
        <w:t>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2"/>
          <w:sz w:val="24"/>
          <w:szCs w:val="24"/>
        </w:rPr>
        <w:t>13</w:t>
      </w:r>
      <w:r w:rsidRPr="00AE6CDC">
        <w:rPr>
          <w:rFonts w:ascii="Arial" w:hAnsi="Arial" w:cs="Arial"/>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ago</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z w:val="24"/>
          <w:szCs w:val="24"/>
        </w:rPr>
        <w:t xml:space="preserve">miento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os y</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1"/>
          <w:sz w:val="24"/>
          <w:szCs w:val="24"/>
        </w:rPr>
        <w:t xml:space="preserve"> </w:t>
      </w:r>
      <w:r w:rsidRPr="00AE6CDC">
        <w:rPr>
          <w:rFonts w:ascii="Arial" w:hAnsi="Arial" w:cs="Arial"/>
          <w:sz w:val="24"/>
          <w:szCs w:val="24"/>
        </w:rPr>
        <w:t>las</w:t>
      </w:r>
      <w:r w:rsidRPr="00AE6CDC">
        <w:rPr>
          <w:rFonts w:ascii="Arial" w:hAnsi="Arial" w:cs="Arial"/>
          <w:spacing w:val="-11"/>
          <w:sz w:val="24"/>
          <w:szCs w:val="24"/>
        </w:rPr>
        <w:t xml:space="preserve"> </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11"/>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2"/>
          <w:sz w:val="24"/>
          <w:szCs w:val="24"/>
        </w:rPr>
        <w:t>i</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ac</w:t>
      </w:r>
      <w:r w:rsidRPr="00AE6CDC">
        <w:rPr>
          <w:rFonts w:ascii="Arial" w:hAnsi="Arial" w:cs="Arial"/>
          <w:spacing w:val="-3"/>
          <w:sz w:val="24"/>
          <w:szCs w:val="24"/>
        </w:rPr>
        <w:t>i</w:t>
      </w:r>
      <w:r w:rsidRPr="00AE6CDC">
        <w:rPr>
          <w:rFonts w:ascii="Arial" w:hAnsi="Arial" w:cs="Arial"/>
          <w:sz w:val="24"/>
          <w:szCs w:val="24"/>
        </w:rPr>
        <w:t>ón</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pt</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1"/>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0"/>
          <w:sz w:val="24"/>
          <w:szCs w:val="24"/>
        </w:rPr>
        <w:t xml:space="preserve"> </w:t>
      </w:r>
      <w:r w:rsidRPr="00AE6CDC">
        <w:rPr>
          <w:rFonts w:ascii="Arial" w:hAnsi="Arial" w:cs="Arial"/>
          <w:sz w:val="24"/>
          <w:szCs w:val="24"/>
        </w:rPr>
        <w:t>los</w:t>
      </w:r>
      <w:r w:rsidRPr="00AE6CDC">
        <w:rPr>
          <w:rFonts w:ascii="Arial" w:hAnsi="Arial" w:cs="Arial"/>
          <w:spacing w:val="-1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mi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1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11"/>
          <w:sz w:val="24"/>
          <w:szCs w:val="24"/>
        </w:rPr>
        <w:t xml:space="preserve"> </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z w:val="24"/>
          <w:szCs w:val="24"/>
        </w:rPr>
        <w:t>ari</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1"/>
          <w:sz w:val="24"/>
          <w:szCs w:val="24"/>
        </w:rPr>
        <w:t xml:space="preserve"> </w:t>
      </w:r>
      <w:r w:rsidRPr="00AE6CDC">
        <w:rPr>
          <w:rFonts w:ascii="Arial" w:hAnsi="Arial" w:cs="Arial"/>
          <w:sz w:val="24"/>
          <w:szCs w:val="24"/>
        </w:rPr>
        <w:t>vi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z w:val="24"/>
          <w:szCs w:val="24"/>
        </w:rPr>
        <w:t>s al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é</w:t>
      </w:r>
      <w:r w:rsidRPr="00AE6CDC">
        <w:rPr>
          <w:rFonts w:ascii="Arial" w:hAnsi="Arial" w:cs="Arial"/>
          <w:sz w:val="24"/>
          <w:szCs w:val="24"/>
        </w:rPr>
        <w:t>gim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p</w:t>
      </w:r>
      <w:r w:rsidRPr="00AE6CDC">
        <w:rPr>
          <w:rFonts w:ascii="Arial" w:hAnsi="Arial" w:cs="Arial"/>
          <w:sz w:val="24"/>
          <w:szCs w:val="24"/>
        </w:rPr>
        <w:t>ecial</w:t>
      </w:r>
      <w:r w:rsidRPr="00AE6CDC">
        <w:rPr>
          <w:rFonts w:ascii="Arial" w:hAnsi="Arial" w:cs="Arial"/>
          <w:spacing w:val="1"/>
          <w:sz w:val="24"/>
          <w:szCs w:val="24"/>
        </w:rPr>
        <w:t xml:space="preserve"> d</w:t>
      </w:r>
      <w:r w:rsidRPr="00AE6CDC">
        <w:rPr>
          <w:rFonts w:ascii="Arial" w:hAnsi="Arial" w:cs="Arial"/>
          <w:sz w:val="24"/>
          <w:szCs w:val="24"/>
        </w:rPr>
        <w:t xml:space="preserve">e </w:t>
      </w:r>
      <w:r w:rsidRPr="00AE6CDC">
        <w:rPr>
          <w:rFonts w:ascii="Arial" w:hAnsi="Arial" w:cs="Arial"/>
          <w:spacing w:val="-1"/>
          <w:sz w:val="24"/>
          <w:szCs w:val="24"/>
        </w:rPr>
        <w:t>f</w:t>
      </w:r>
      <w:r w:rsidRPr="00AE6CDC">
        <w:rPr>
          <w:rFonts w:ascii="Arial" w:hAnsi="Arial" w:cs="Arial"/>
          <w:sz w:val="24"/>
          <w:szCs w:val="24"/>
        </w:rPr>
        <w:t>avo</w:t>
      </w:r>
      <w:r w:rsidRPr="00AE6CDC">
        <w:rPr>
          <w:rFonts w:ascii="Arial" w:hAnsi="Arial" w:cs="Arial"/>
          <w:spacing w:val="1"/>
          <w:sz w:val="24"/>
          <w:szCs w:val="24"/>
        </w:rPr>
        <w:t>r</w:t>
      </w:r>
      <w:r w:rsidRPr="00AE6CDC">
        <w:rPr>
          <w:rFonts w:ascii="Arial" w:hAnsi="Arial" w:cs="Arial"/>
          <w:sz w:val="24"/>
          <w:szCs w:val="24"/>
        </w:rPr>
        <w:t>ecer</w:t>
      </w:r>
      <w:r w:rsidRPr="00AE6CDC">
        <w:rPr>
          <w:rFonts w:ascii="Arial" w:hAnsi="Arial" w:cs="Arial"/>
          <w:spacing w:val="3"/>
          <w:sz w:val="24"/>
          <w:szCs w:val="24"/>
        </w:rPr>
        <w:t xml:space="preserve"> </w:t>
      </w:r>
      <w:r w:rsidRPr="00AE6CDC">
        <w:rPr>
          <w:rFonts w:ascii="Arial" w:hAnsi="Arial" w:cs="Arial"/>
          <w:sz w:val="24"/>
          <w:szCs w:val="24"/>
        </w:rPr>
        <w:t>la a</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ión</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IPS</w:t>
      </w:r>
      <w:r w:rsidRPr="00AE6CDC">
        <w:rPr>
          <w:rFonts w:ascii="Arial" w:hAnsi="Arial" w:cs="Arial"/>
          <w:spacing w:val="2"/>
          <w:sz w:val="24"/>
          <w:szCs w:val="24"/>
        </w:rPr>
        <w:t xml:space="preserve"> </w:t>
      </w:r>
      <w:r w:rsidRPr="00AE6CDC">
        <w:rPr>
          <w:rFonts w:ascii="Arial" w:hAnsi="Arial" w:cs="Arial"/>
          <w:sz w:val="24"/>
          <w:szCs w:val="24"/>
        </w:rPr>
        <w:t>PRIVA</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 le</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mi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l</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os</w:t>
      </w:r>
      <w:r w:rsidRPr="00AE6CDC">
        <w:rPr>
          <w:rFonts w:ascii="Arial" w:hAnsi="Arial" w:cs="Arial"/>
          <w:spacing w:val="1"/>
          <w:sz w:val="24"/>
          <w:szCs w:val="24"/>
        </w:rPr>
        <w:t>t</w:t>
      </w:r>
      <w:r w:rsidRPr="00AE6CDC">
        <w:rPr>
          <w:rFonts w:ascii="Arial" w:hAnsi="Arial" w:cs="Arial"/>
          <w:sz w:val="24"/>
          <w:szCs w:val="24"/>
        </w:rPr>
        <w:t>o mé</w:t>
      </w:r>
      <w:r w:rsidRPr="00AE6CDC">
        <w:rPr>
          <w:rFonts w:ascii="Arial" w:hAnsi="Arial" w:cs="Arial"/>
          <w:spacing w:val="2"/>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o</w:t>
      </w:r>
      <w:r w:rsidRPr="00AE6CDC">
        <w:rPr>
          <w:rFonts w:ascii="Arial" w:hAnsi="Arial" w:cs="Arial"/>
          <w:sz w:val="24"/>
          <w:szCs w:val="24"/>
        </w:rPr>
        <w:t>, se</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pacing w:val="-2"/>
          <w:sz w:val="24"/>
          <w:szCs w:val="24"/>
        </w:rPr>
        <w:t>á</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 xml:space="preserve">iones </w:t>
      </w:r>
      <w:r w:rsidRPr="00AE6CDC">
        <w:rPr>
          <w:rFonts w:ascii="Arial" w:hAnsi="Arial" w:cs="Arial"/>
          <w:spacing w:val="1"/>
          <w:sz w:val="24"/>
          <w:szCs w:val="24"/>
        </w:rPr>
        <w:t>p</w:t>
      </w:r>
      <w:r w:rsidRPr="00AE6CDC">
        <w:rPr>
          <w:rFonts w:ascii="Arial" w:hAnsi="Arial" w:cs="Arial"/>
          <w:sz w:val="24"/>
          <w:szCs w:val="24"/>
        </w:rPr>
        <w:t>ara</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2"/>
          <w:sz w:val="24"/>
          <w:szCs w:val="24"/>
        </w:rPr>
        <w:t>n</w:t>
      </w:r>
      <w:r w:rsidRPr="00AE6CDC">
        <w:rPr>
          <w:rFonts w:ascii="Arial" w:hAnsi="Arial" w:cs="Arial"/>
          <w:sz w:val="24"/>
          <w:szCs w:val="24"/>
        </w:rPr>
        <w:t>ar y</w:t>
      </w:r>
      <w:r w:rsidRPr="00AE6CDC">
        <w:rPr>
          <w:rFonts w:ascii="Arial" w:hAnsi="Arial" w:cs="Arial"/>
          <w:spacing w:val="2"/>
          <w:sz w:val="24"/>
          <w:szCs w:val="24"/>
        </w:rPr>
        <w:t xml:space="preserve"> </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 xml:space="preserve">ar los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v</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 xml:space="preserve">ios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 gara</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an ma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 xml:space="preserve">imiento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 xml:space="preserve">ración </w:t>
      </w:r>
      <w:r w:rsidRPr="00AE6CDC">
        <w:rPr>
          <w:rFonts w:ascii="Arial" w:hAnsi="Arial" w:cs="Arial"/>
          <w:spacing w:val="-1"/>
          <w:sz w:val="24"/>
          <w:szCs w:val="24"/>
        </w:rPr>
        <w:t>c</w:t>
      </w:r>
      <w:r w:rsidRPr="00AE6CDC">
        <w:rPr>
          <w:rFonts w:ascii="Arial" w:hAnsi="Arial" w:cs="Arial"/>
          <w:sz w:val="24"/>
          <w:szCs w:val="24"/>
        </w:rPr>
        <w:t xml:space="preserve">on </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 xml:space="preserve"> p</w:t>
      </w:r>
      <w:r w:rsidRPr="00AE6CDC">
        <w:rPr>
          <w:rFonts w:ascii="Arial" w:hAnsi="Arial" w:cs="Arial"/>
          <w:sz w:val="24"/>
          <w:szCs w:val="24"/>
        </w:rPr>
        <w:t>o</w:t>
      </w:r>
      <w:r w:rsidRPr="00AE6CDC">
        <w:rPr>
          <w:rFonts w:ascii="Arial" w:hAnsi="Arial" w:cs="Arial"/>
          <w:spacing w:val="2"/>
          <w:sz w:val="24"/>
          <w:szCs w:val="24"/>
        </w:rPr>
        <w:t>b</w:t>
      </w:r>
      <w:r w:rsidRPr="00AE6CDC">
        <w:rPr>
          <w:rFonts w:ascii="Arial" w:hAnsi="Arial" w:cs="Arial"/>
          <w:spacing w:val="-2"/>
          <w:sz w:val="24"/>
          <w:szCs w:val="24"/>
        </w:rPr>
        <w:t>l</w:t>
      </w:r>
      <w:r w:rsidRPr="00AE6CDC">
        <w:rPr>
          <w:rFonts w:ascii="Arial" w:hAnsi="Arial" w:cs="Arial"/>
          <w:sz w:val="24"/>
          <w:szCs w:val="24"/>
        </w:rPr>
        <w:t>ació</w:t>
      </w:r>
      <w:r w:rsidRPr="00AE6CDC">
        <w:rPr>
          <w:rFonts w:ascii="Arial" w:hAnsi="Arial" w:cs="Arial"/>
          <w:spacing w:val="1"/>
          <w:sz w:val="24"/>
          <w:szCs w:val="24"/>
        </w:rPr>
        <w:t>n</w:t>
      </w:r>
      <w:r w:rsidRPr="00EC5C58">
        <w:rPr>
          <w:rFonts w:ascii="Arial" w:hAnsi="Arial" w:cs="Arial"/>
        </w:rPr>
        <w:t>.</w:t>
      </w:r>
    </w:p>
    <w:p w14:paraId="76281E66" w14:textId="77777777" w:rsidR="00254DFB" w:rsidRPr="00EC5C58" w:rsidRDefault="00254DFB" w:rsidP="00254DFB">
      <w:pPr>
        <w:spacing w:before="13" w:line="280" w:lineRule="exact"/>
        <w:rPr>
          <w:rFonts w:ascii="Arial" w:hAnsi="Arial" w:cs="Arial"/>
        </w:rPr>
      </w:pPr>
    </w:p>
    <w:p w14:paraId="7C231D7F" w14:textId="77777777" w:rsidR="00254DFB" w:rsidRPr="00AE6CDC" w:rsidRDefault="00254DFB" w:rsidP="00254DFB">
      <w:pPr>
        <w:ind w:right="73"/>
        <w:jc w:val="both"/>
        <w:rPr>
          <w:rFonts w:ascii="Arial" w:hAnsi="Arial" w:cs="Arial"/>
          <w:sz w:val="24"/>
          <w:szCs w:val="24"/>
        </w:rPr>
      </w:pPr>
      <w:r w:rsidRPr="00AE6CDC">
        <w:rPr>
          <w:rFonts w:ascii="Arial" w:hAnsi="Arial" w:cs="Arial"/>
          <w:b/>
          <w:sz w:val="24"/>
          <w:szCs w:val="24"/>
        </w:rPr>
        <w:t>PAR</w:t>
      </w:r>
      <w:r w:rsidRPr="00AE6CDC">
        <w:rPr>
          <w:rFonts w:ascii="Arial" w:hAnsi="Arial" w:cs="Arial"/>
          <w:b/>
          <w:spacing w:val="1"/>
          <w:sz w:val="24"/>
          <w:szCs w:val="24"/>
        </w:rPr>
        <w:t>TI</w:t>
      </w:r>
      <w:r w:rsidRPr="00AE6CDC">
        <w:rPr>
          <w:rFonts w:ascii="Arial" w:hAnsi="Arial" w:cs="Arial"/>
          <w:b/>
          <w:sz w:val="24"/>
          <w:szCs w:val="24"/>
        </w:rPr>
        <w:t>CU</w:t>
      </w:r>
      <w:r w:rsidRPr="00AE6CDC">
        <w:rPr>
          <w:rFonts w:ascii="Arial" w:hAnsi="Arial" w:cs="Arial"/>
          <w:b/>
          <w:spacing w:val="-1"/>
          <w:sz w:val="24"/>
          <w:szCs w:val="24"/>
        </w:rPr>
        <w:t>L</w:t>
      </w:r>
      <w:r w:rsidRPr="00AE6CDC">
        <w:rPr>
          <w:rFonts w:ascii="Arial" w:hAnsi="Arial" w:cs="Arial"/>
          <w:b/>
          <w:spacing w:val="1"/>
          <w:sz w:val="24"/>
          <w:szCs w:val="24"/>
        </w:rPr>
        <w:t>A</w:t>
      </w:r>
      <w:r w:rsidRPr="00AE6CDC">
        <w:rPr>
          <w:rFonts w:ascii="Arial" w:hAnsi="Arial" w:cs="Arial"/>
          <w:b/>
          <w:spacing w:val="-1"/>
          <w:sz w:val="24"/>
          <w:szCs w:val="24"/>
        </w:rPr>
        <w:t>R</w:t>
      </w:r>
      <w:r w:rsidRPr="00AE6CDC">
        <w:rPr>
          <w:rFonts w:ascii="Arial" w:hAnsi="Arial" w:cs="Arial"/>
          <w:b/>
          <w:sz w:val="24"/>
          <w:szCs w:val="24"/>
        </w:rPr>
        <w:t>E</w:t>
      </w:r>
      <w:r w:rsidRPr="00AE6CDC">
        <w:rPr>
          <w:rFonts w:ascii="Arial" w:hAnsi="Arial" w:cs="Arial"/>
          <w:b/>
          <w:spacing w:val="1"/>
          <w:sz w:val="24"/>
          <w:szCs w:val="24"/>
        </w:rPr>
        <w:t>S</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z w:val="24"/>
          <w:szCs w:val="24"/>
        </w:rPr>
        <w:t>ye en</w:t>
      </w:r>
      <w:r w:rsidRPr="00AE6CDC">
        <w:rPr>
          <w:rFonts w:ascii="Arial" w:hAnsi="Arial" w:cs="Arial"/>
          <w:spacing w:val="1"/>
          <w:sz w:val="24"/>
          <w:szCs w:val="24"/>
        </w:rPr>
        <w:t xml:space="preserve"> u</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1"/>
          <w:sz w:val="24"/>
          <w:szCs w:val="24"/>
        </w:rPr>
        <w:t>2</w:t>
      </w:r>
      <w:r w:rsidRPr="00AE6CDC">
        <w:rPr>
          <w:rFonts w:ascii="Arial" w:hAnsi="Arial" w:cs="Arial"/>
          <w:spacing w:val="-2"/>
          <w:sz w:val="24"/>
          <w:szCs w:val="24"/>
        </w:rPr>
        <w:t>2</w:t>
      </w:r>
      <w:r w:rsidRPr="00AE6CDC">
        <w:rPr>
          <w:rFonts w:ascii="Arial" w:hAnsi="Arial" w:cs="Arial"/>
          <w:spacing w:val="1"/>
          <w:sz w:val="24"/>
          <w:szCs w:val="24"/>
        </w:rPr>
        <w:t>%</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2"/>
          <w:sz w:val="24"/>
          <w:szCs w:val="24"/>
        </w:rPr>
        <w:t>l</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z w:val="24"/>
          <w:szCs w:val="24"/>
        </w:rPr>
        <w:t>l</w:t>
      </w:r>
      <w:r w:rsidRPr="00AE6CDC">
        <w:rPr>
          <w:rFonts w:ascii="Arial" w:hAnsi="Arial" w:cs="Arial"/>
          <w:spacing w:val="2"/>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2"/>
          <w:sz w:val="24"/>
          <w:szCs w:val="24"/>
        </w:rPr>
        <w:t>r</w:t>
      </w:r>
      <w:r w:rsidRPr="00AE6CDC">
        <w:rPr>
          <w:rFonts w:ascii="Arial" w:hAnsi="Arial" w:cs="Arial"/>
          <w:sz w:val="24"/>
          <w:szCs w:val="24"/>
        </w:rPr>
        <w:t>em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f</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6"/>
          <w:sz w:val="24"/>
          <w:szCs w:val="24"/>
        </w:rPr>
        <w:t>a</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z w:val="24"/>
          <w:szCs w:val="24"/>
        </w:rPr>
        <w:t xml:space="preserve">s </w:t>
      </w:r>
      <w:r w:rsidRPr="00AE6CDC">
        <w:rPr>
          <w:rFonts w:ascii="Arial" w:hAnsi="Arial" w:cs="Arial"/>
          <w:spacing w:val="1"/>
          <w:sz w:val="24"/>
          <w:szCs w:val="24"/>
        </w:rPr>
        <w:t>f</w:t>
      </w:r>
      <w:r w:rsidRPr="00AE6CDC">
        <w:rPr>
          <w:rFonts w:ascii="Arial" w:hAnsi="Arial" w:cs="Arial"/>
          <w:sz w:val="24"/>
          <w:szCs w:val="24"/>
        </w:rPr>
        <w:t>acilid</w:t>
      </w:r>
      <w:r w:rsidRPr="00AE6CDC">
        <w:rPr>
          <w:rFonts w:ascii="Arial" w:hAnsi="Arial" w:cs="Arial"/>
          <w:spacing w:val="1"/>
          <w:sz w:val="24"/>
          <w:szCs w:val="24"/>
        </w:rPr>
        <w:t>a</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z w:val="24"/>
          <w:szCs w:val="24"/>
        </w:rPr>
        <w:t>a</w:t>
      </w:r>
      <w:r w:rsidRPr="00AE6CDC">
        <w:rPr>
          <w:rFonts w:ascii="Arial" w:hAnsi="Arial" w:cs="Arial"/>
          <w:spacing w:val="1"/>
          <w:sz w:val="24"/>
          <w:szCs w:val="24"/>
        </w:rPr>
        <w:t>ut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ación</w:t>
      </w:r>
      <w:r w:rsidRPr="00AE6CDC">
        <w:rPr>
          <w:rFonts w:ascii="Arial" w:hAnsi="Arial" w:cs="Arial"/>
          <w:spacing w:val="-7"/>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am</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6"/>
          <w:sz w:val="24"/>
          <w:szCs w:val="24"/>
        </w:rPr>
        <w:t xml:space="preserve"> </w:t>
      </w:r>
      <w:r w:rsidRPr="00AE6CDC">
        <w:rPr>
          <w:rFonts w:ascii="Arial" w:hAnsi="Arial" w:cs="Arial"/>
          <w:sz w:val="24"/>
          <w:szCs w:val="24"/>
        </w:rPr>
        <w:t>el</w:t>
      </w:r>
      <w:r w:rsidRPr="00AE6CDC">
        <w:rPr>
          <w:rFonts w:ascii="Arial" w:hAnsi="Arial" w:cs="Arial"/>
          <w:spacing w:val="-8"/>
          <w:sz w:val="24"/>
          <w:szCs w:val="24"/>
        </w:rPr>
        <w:t xml:space="preserve"> </w:t>
      </w:r>
      <w:r w:rsidRPr="00AE6CDC">
        <w:rPr>
          <w:rFonts w:ascii="Arial" w:hAnsi="Arial" w:cs="Arial"/>
          <w:spacing w:val="1"/>
          <w:sz w:val="24"/>
          <w:szCs w:val="24"/>
        </w:rPr>
        <w:t>n</w:t>
      </w:r>
      <w:r w:rsidRPr="00AE6CDC">
        <w:rPr>
          <w:rFonts w:ascii="Arial" w:hAnsi="Arial" w:cs="Arial"/>
          <w:sz w:val="24"/>
          <w:szCs w:val="24"/>
        </w:rPr>
        <w:t>ivel</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2"/>
          <w:sz w:val="24"/>
          <w:szCs w:val="24"/>
        </w:rPr>
        <w:t>s</w:t>
      </w:r>
      <w:r w:rsidRPr="00AE6CDC">
        <w:rPr>
          <w:rFonts w:ascii="Arial" w:hAnsi="Arial" w:cs="Arial"/>
          <w:sz w:val="24"/>
          <w:szCs w:val="24"/>
        </w:rPr>
        <w:t>eg</w:t>
      </w:r>
      <w:r w:rsidRPr="00AE6CDC">
        <w:rPr>
          <w:rFonts w:ascii="Arial" w:hAnsi="Arial" w:cs="Arial"/>
          <w:spacing w:val="1"/>
          <w:sz w:val="24"/>
          <w:szCs w:val="24"/>
        </w:rPr>
        <w:t>u</w:t>
      </w:r>
      <w:r w:rsidRPr="00AE6CDC">
        <w:rPr>
          <w:rFonts w:ascii="Arial" w:hAnsi="Arial" w:cs="Arial"/>
          <w:sz w:val="24"/>
          <w:szCs w:val="24"/>
        </w:rPr>
        <w:t>ra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 ma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c</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ionami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lar</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cu</w:t>
      </w:r>
      <w:r w:rsidRPr="00AE6CDC">
        <w:rPr>
          <w:rFonts w:ascii="Arial" w:hAnsi="Arial" w:cs="Arial"/>
          <w:sz w:val="24"/>
          <w:szCs w:val="24"/>
        </w:rPr>
        <w:t>e</w:t>
      </w:r>
      <w:r w:rsidRPr="00AE6CDC">
        <w:rPr>
          <w:rFonts w:ascii="Arial" w:hAnsi="Arial" w:cs="Arial"/>
          <w:spacing w:val="1"/>
          <w:sz w:val="24"/>
          <w:szCs w:val="24"/>
        </w:rPr>
        <w:t>nt</w:t>
      </w:r>
      <w:r w:rsidRPr="00AE6CDC">
        <w:rPr>
          <w:rFonts w:ascii="Arial" w:hAnsi="Arial" w:cs="Arial"/>
          <w:sz w:val="24"/>
          <w:szCs w:val="24"/>
        </w:rPr>
        <w:t>ra</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ivel</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al 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2"/>
          <w:sz w:val="24"/>
          <w:szCs w:val="24"/>
        </w:rPr>
        <w:t xml:space="preserve"> </w:t>
      </w:r>
      <w:r w:rsidRPr="00AE6CDC">
        <w:rPr>
          <w:rFonts w:ascii="Arial" w:hAnsi="Arial" w:cs="Arial"/>
          <w:sz w:val="24"/>
          <w:szCs w:val="24"/>
        </w:rPr>
        <w:t>su aseg</w:t>
      </w:r>
      <w:r w:rsidRPr="00AE6CDC">
        <w:rPr>
          <w:rFonts w:ascii="Arial" w:hAnsi="Arial" w:cs="Arial"/>
          <w:spacing w:val="1"/>
          <w:sz w:val="24"/>
          <w:szCs w:val="24"/>
        </w:rPr>
        <w:t>u</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 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m</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pacing w:val="-3"/>
          <w:sz w:val="24"/>
          <w:szCs w:val="24"/>
        </w:rPr>
        <w:t>s</w:t>
      </w:r>
      <w:r w:rsidRPr="00AE6CDC">
        <w:rPr>
          <w:rFonts w:ascii="Arial" w:hAnsi="Arial" w:cs="Arial"/>
          <w:sz w:val="24"/>
          <w:szCs w:val="24"/>
        </w:rPr>
        <w:t xml:space="preserve">e </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2"/>
          <w:sz w:val="24"/>
          <w:szCs w:val="24"/>
        </w:rPr>
        <w:t>m</w:t>
      </w:r>
      <w:r w:rsidRPr="00AE6CDC">
        <w:rPr>
          <w:rFonts w:ascii="Arial" w:hAnsi="Arial" w:cs="Arial"/>
          <w:spacing w:val="1"/>
          <w:sz w:val="24"/>
          <w:szCs w:val="24"/>
        </w:rPr>
        <w:t>u</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v</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a</w:t>
      </w:r>
      <w:r w:rsidRPr="00AE6CDC">
        <w:rPr>
          <w:rFonts w:ascii="Arial" w:hAnsi="Arial" w:cs="Arial"/>
          <w:sz w:val="24"/>
          <w:szCs w:val="24"/>
        </w:rPr>
        <w:t>r</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lar,</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o se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2"/>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ración a</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P</w:t>
      </w:r>
      <w:r w:rsidRPr="00AE6CDC">
        <w:rPr>
          <w:rFonts w:ascii="Arial" w:hAnsi="Arial" w:cs="Arial"/>
          <w:spacing w:val="1"/>
          <w:sz w:val="24"/>
          <w:szCs w:val="24"/>
        </w:rPr>
        <w:t>S</w:t>
      </w:r>
      <w:r w:rsidRPr="00AE6CDC">
        <w:rPr>
          <w:rFonts w:ascii="Arial" w:hAnsi="Arial" w:cs="Arial"/>
          <w:sz w:val="24"/>
          <w:szCs w:val="24"/>
        </w:rPr>
        <w:t>.</w:t>
      </w:r>
    </w:p>
    <w:p w14:paraId="6A2F8772" w14:textId="77777777" w:rsidR="00254DFB" w:rsidRPr="00EC5C58" w:rsidRDefault="00254DFB" w:rsidP="00254DFB">
      <w:pPr>
        <w:spacing w:before="13" w:line="280" w:lineRule="exact"/>
        <w:rPr>
          <w:rFonts w:ascii="Arial" w:hAnsi="Arial" w:cs="Arial"/>
        </w:rPr>
      </w:pPr>
    </w:p>
    <w:p w14:paraId="3C6C196C" w14:textId="77777777" w:rsidR="00254DFB" w:rsidRPr="00AE6CDC" w:rsidRDefault="00254DFB" w:rsidP="00254DFB">
      <w:pPr>
        <w:ind w:right="81"/>
        <w:jc w:val="both"/>
        <w:rPr>
          <w:rFonts w:ascii="Arial" w:hAnsi="Arial" w:cs="Arial"/>
          <w:sz w:val="24"/>
          <w:szCs w:val="24"/>
        </w:rPr>
      </w:pPr>
      <w:r w:rsidRPr="00AE6CDC">
        <w:rPr>
          <w:rFonts w:ascii="Arial" w:hAnsi="Arial" w:cs="Arial"/>
          <w:sz w:val="24"/>
          <w:szCs w:val="24"/>
        </w:rPr>
        <w:t>Igualmente</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evidencian</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imi</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z w:val="24"/>
          <w:szCs w:val="24"/>
        </w:rPr>
        <w:t>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4"/>
          <w:sz w:val="24"/>
          <w:szCs w:val="24"/>
        </w:rPr>
        <w:t xml:space="preserve"> </w:t>
      </w:r>
      <w:r w:rsidRPr="00AE6CDC">
        <w:rPr>
          <w:rFonts w:ascii="Arial" w:hAnsi="Arial" w:cs="Arial"/>
          <w:sz w:val="24"/>
          <w:szCs w:val="24"/>
        </w:rPr>
        <w:t>SO</w:t>
      </w:r>
      <w:r w:rsidRPr="00AE6CDC">
        <w:rPr>
          <w:rFonts w:ascii="Arial" w:hAnsi="Arial" w:cs="Arial"/>
          <w:spacing w:val="-2"/>
          <w:sz w:val="24"/>
          <w:szCs w:val="24"/>
        </w:rPr>
        <w:t>A</w:t>
      </w:r>
      <w:r w:rsidRPr="00AE6CDC">
        <w:rPr>
          <w:rFonts w:ascii="Arial" w:hAnsi="Arial" w:cs="Arial"/>
          <w:sz w:val="24"/>
          <w:szCs w:val="24"/>
        </w:rPr>
        <w:t>T</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ec</w:t>
      </w:r>
      <w:r w:rsidRPr="00AE6CDC">
        <w:rPr>
          <w:rFonts w:ascii="Arial" w:hAnsi="Arial" w:cs="Arial"/>
          <w:spacing w:val="1"/>
          <w:sz w:val="24"/>
          <w:szCs w:val="24"/>
        </w:rPr>
        <w:t>u</w:t>
      </w:r>
      <w:r w:rsidRPr="00AE6CDC">
        <w:rPr>
          <w:rFonts w:ascii="Arial" w:hAnsi="Arial" w:cs="Arial"/>
          <w:sz w:val="24"/>
          <w:szCs w:val="24"/>
        </w:rPr>
        <w:t xml:space="preserve">ación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f</w:t>
      </w:r>
      <w:r w:rsidRPr="00AE6CDC">
        <w:rPr>
          <w:rFonts w:ascii="Arial" w:hAnsi="Arial" w:cs="Arial"/>
          <w:sz w:val="24"/>
          <w:szCs w:val="24"/>
        </w:rPr>
        <w:t>il</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amismo</w:t>
      </w:r>
      <w:r w:rsidRPr="00AE6CDC">
        <w:rPr>
          <w:rFonts w:ascii="Arial" w:hAnsi="Arial" w:cs="Arial"/>
          <w:spacing w:val="1"/>
          <w:sz w:val="24"/>
          <w:szCs w:val="24"/>
        </w:rPr>
        <w:t xml:space="preserve"> 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f</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z w:val="24"/>
          <w:szCs w:val="24"/>
        </w:rPr>
        <w:t>gar</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z w:val="24"/>
          <w:szCs w:val="24"/>
        </w:rPr>
        <w:t>servicios a</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 SOAT.</w:t>
      </w:r>
    </w:p>
    <w:p w14:paraId="1A182B7D" w14:textId="77777777" w:rsidR="00254DFB" w:rsidRPr="00EC5C58" w:rsidRDefault="00254DFB" w:rsidP="00254DFB">
      <w:pPr>
        <w:spacing w:before="15" w:line="280" w:lineRule="exact"/>
        <w:rPr>
          <w:rFonts w:ascii="Arial" w:hAnsi="Arial" w:cs="Arial"/>
        </w:rPr>
      </w:pPr>
    </w:p>
    <w:p w14:paraId="2C49196D" w14:textId="634A28FF" w:rsidR="00254DFB" w:rsidRDefault="00254DFB" w:rsidP="00254DFB">
      <w:pPr>
        <w:ind w:right="74"/>
        <w:jc w:val="both"/>
        <w:rPr>
          <w:rFonts w:ascii="Arial" w:hAnsi="Arial" w:cs="Arial"/>
          <w:sz w:val="24"/>
          <w:szCs w:val="24"/>
        </w:rPr>
      </w:pPr>
      <w:r w:rsidRPr="00AE6CDC">
        <w:rPr>
          <w:rFonts w:ascii="Arial" w:hAnsi="Arial" w:cs="Arial"/>
          <w:sz w:val="24"/>
          <w:szCs w:val="24"/>
        </w:rPr>
        <w:t>Fi</w:t>
      </w:r>
      <w:r w:rsidRPr="00AE6CDC">
        <w:rPr>
          <w:rFonts w:ascii="Arial" w:hAnsi="Arial" w:cs="Arial"/>
          <w:spacing w:val="1"/>
          <w:sz w:val="24"/>
          <w:szCs w:val="24"/>
        </w:rPr>
        <w:t>n</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P</w:t>
      </w:r>
      <w:r w:rsidRPr="00AE6CDC">
        <w:rPr>
          <w:rFonts w:ascii="Arial" w:hAnsi="Arial" w:cs="Arial"/>
          <w:spacing w:val="1"/>
          <w:sz w:val="24"/>
          <w:szCs w:val="24"/>
        </w:rPr>
        <w:t>e</w:t>
      </w:r>
      <w:r w:rsidRPr="00AE6CDC">
        <w:rPr>
          <w:rFonts w:ascii="Arial" w:hAnsi="Arial" w:cs="Arial"/>
          <w:sz w:val="24"/>
          <w:szCs w:val="24"/>
        </w:rPr>
        <w:t xml:space="preserve">se </w:t>
      </w:r>
      <w:r w:rsidRPr="00AE6CDC">
        <w:rPr>
          <w:rFonts w:ascii="Arial" w:hAnsi="Arial" w:cs="Arial"/>
          <w:spacing w:val="6"/>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w:t>
      </w:r>
      <w:r w:rsidRPr="00AE6CDC">
        <w:rPr>
          <w:rFonts w:ascii="Arial" w:hAnsi="Arial" w:cs="Arial"/>
          <w:spacing w:val="1"/>
          <w:sz w:val="24"/>
          <w:szCs w:val="24"/>
        </w:rPr>
        <w:t>o</w:t>
      </w:r>
      <w:r w:rsidRPr="00AE6CDC">
        <w:rPr>
          <w:rFonts w:ascii="Arial" w:hAnsi="Arial" w:cs="Arial"/>
          <w:sz w:val="24"/>
          <w:szCs w:val="24"/>
        </w:rPr>
        <w:t>s e</w:t>
      </w:r>
      <w:r w:rsidRPr="00AE6CDC">
        <w:rPr>
          <w:rFonts w:ascii="Arial" w:hAnsi="Arial" w:cs="Arial"/>
          <w:spacing w:val="-1"/>
          <w:sz w:val="24"/>
          <w:szCs w:val="24"/>
        </w:rPr>
        <w:t>n</w:t>
      </w:r>
      <w:r w:rsidRPr="00AE6CDC">
        <w:rPr>
          <w:rFonts w:ascii="Arial" w:hAnsi="Arial" w:cs="Arial"/>
          <w:spacing w:val="1"/>
          <w:sz w:val="24"/>
          <w:szCs w:val="24"/>
        </w:rPr>
        <w:t>un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ar</w:t>
      </w:r>
      <w:r w:rsidRPr="00AE6CDC">
        <w:rPr>
          <w:rFonts w:ascii="Arial" w:hAnsi="Arial" w:cs="Arial"/>
          <w:spacing w:val="1"/>
          <w:sz w:val="24"/>
          <w:szCs w:val="24"/>
        </w:rPr>
        <w:t xml:space="preserve"> </w:t>
      </w:r>
      <w:r w:rsidRPr="00AE6CDC">
        <w:rPr>
          <w:rFonts w:ascii="Arial" w:hAnsi="Arial" w:cs="Arial"/>
          <w:sz w:val="24"/>
          <w:szCs w:val="24"/>
        </w:rPr>
        <w:t>mayor</w:t>
      </w:r>
      <w:r w:rsidRPr="00AE6CDC">
        <w:rPr>
          <w:rFonts w:ascii="Arial" w:hAnsi="Arial" w:cs="Arial"/>
          <w:spacing w:val="1"/>
          <w:sz w:val="24"/>
          <w:szCs w:val="24"/>
        </w:rPr>
        <w:t xml:space="preserve"> u</w:t>
      </w:r>
      <w:r w:rsidRPr="00AE6CDC">
        <w:rPr>
          <w:rFonts w:ascii="Arial" w:hAnsi="Arial" w:cs="Arial"/>
          <w:sz w:val="24"/>
          <w:szCs w:val="24"/>
        </w:rPr>
        <w:t>so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 xml:space="preserve">a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du</w:t>
      </w:r>
      <w:r w:rsidRPr="00AE6CDC">
        <w:rPr>
          <w:rFonts w:ascii="Arial" w:hAnsi="Arial" w:cs="Arial"/>
          <w:spacing w:val="-3"/>
          <w:sz w:val="24"/>
          <w:szCs w:val="24"/>
        </w:rPr>
        <w:t>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es</w:t>
      </w:r>
      <w:r w:rsidRPr="00AE6CDC">
        <w:rPr>
          <w:rFonts w:ascii="Arial" w:hAnsi="Arial" w:cs="Arial"/>
          <w:spacing w:val="1"/>
          <w:sz w:val="24"/>
          <w:szCs w:val="24"/>
        </w:rPr>
        <w:t>p</w:t>
      </w:r>
      <w:r w:rsidRPr="00AE6CDC">
        <w:rPr>
          <w:rFonts w:ascii="Arial" w:hAnsi="Arial" w:cs="Arial"/>
          <w:sz w:val="24"/>
          <w:szCs w:val="24"/>
        </w:rPr>
        <w:t>ecial en</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2"/>
          <w:sz w:val="24"/>
          <w:szCs w:val="24"/>
        </w:rPr>
        <w:t xml:space="preserve"> </w:t>
      </w:r>
      <w:r w:rsidRPr="00AE6CDC">
        <w:rPr>
          <w:rFonts w:ascii="Arial" w:hAnsi="Arial" w:cs="Arial"/>
          <w:sz w:val="24"/>
          <w:szCs w:val="24"/>
        </w:rPr>
        <w:t>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z w:val="24"/>
          <w:szCs w:val="24"/>
        </w:rPr>
        <w:t>OSPITALAR</w:t>
      </w:r>
      <w:r w:rsidRPr="00AE6CDC">
        <w:rPr>
          <w:rFonts w:ascii="Arial" w:hAnsi="Arial" w:cs="Arial"/>
          <w:spacing w:val="-1"/>
          <w:sz w:val="24"/>
          <w:szCs w:val="24"/>
        </w:rPr>
        <w:t>I</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3"/>
          <w:sz w:val="24"/>
          <w:szCs w:val="24"/>
        </w:rPr>
        <w:t>U</w:t>
      </w:r>
      <w:r w:rsidRPr="00AE6CDC">
        <w:rPr>
          <w:rFonts w:ascii="Arial" w:hAnsi="Arial" w:cs="Arial"/>
          <w:sz w:val="24"/>
          <w:szCs w:val="24"/>
        </w:rPr>
        <w:t>R</w:t>
      </w:r>
      <w:r w:rsidRPr="00AE6CDC">
        <w:rPr>
          <w:rFonts w:ascii="Arial" w:hAnsi="Arial" w:cs="Arial"/>
          <w:spacing w:val="-1"/>
          <w:sz w:val="24"/>
          <w:szCs w:val="24"/>
        </w:rPr>
        <w:t>G</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onde a</w:t>
      </w:r>
      <w:r w:rsidRPr="00AE6CDC">
        <w:rPr>
          <w:rFonts w:ascii="Arial" w:hAnsi="Arial" w:cs="Arial"/>
          <w:spacing w:val="1"/>
          <w:sz w:val="24"/>
          <w:szCs w:val="24"/>
        </w:rPr>
        <w:t>ú</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somos m</w:t>
      </w:r>
      <w:r w:rsidRPr="00AE6CDC">
        <w:rPr>
          <w:rFonts w:ascii="Arial" w:hAnsi="Arial" w:cs="Arial"/>
          <w:spacing w:val="-1"/>
          <w:sz w:val="24"/>
          <w:szCs w:val="24"/>
        </w:rPr>
        <w:t>o</w:t>
      </w:r>
      <w:r w:rsidRPr="00AE6CDC">
        <w:rPr>
          <w:rFonts w:ascii="Arial" w:hAnsi="Arial" w:cs="Arial"/>
          <w:spacing w:val="1"/>
          <w:sz w:val="24"/>
          <w:szCs w:val="24"/>
        </w:rPr>
        <w:t>n</w:t>
      </w:r>
      <w:r w:rsidRPr="00AE6CDC">
        <w:rPr>
          <w:rFonts w:ascii="Arial" w:hAnsi="Arial" w:cs="Arial"/>
          <w:sz w:val="24"/>
          <w:szCs w:val="24"/>
        </w:rPr>
        <w:t>opoli</w:t>
      </w:r>
      <w:r w:rsidRPr="00AE6CDC">
        <w:rPr>
          <w:rFonts w:ascii="Arial" w:hAnsi="Arial" w:cs="Arial"/>
          <w:spacing w:val="1"/>
          <w:sz w:val="24"/>
          <w:szCs w:val="24"/>
        </w:rPr>
        <w:t>o</w:t>
      </w:r>
      <w:r w:rsidRPr="00AE6CDC">
        <w:rPr>
          <w:rFonts w:ascii="Arial" w:hAnsi="Arial" w:cs="Arial"/>
          <w:sz w:val="24"/>
          <w:szCs w:val="24"/>
        </w:rPr>
        <w:t xml:space="preserve">, </w:t>
      </w:r>
      <w:r w:rsidRPr="00AE6CDC">
        <w:rPr>
          <w:rFonts w:ascii="Arial" w:hAnsi="Arial" w:cs="Arial"/>
          <w:spacing w:val="-2"/>
          <w:sz w:val="24"/>
          <w:szCs w:val="24"/>
        </w:rPr>
        <w:t>i</w:t>
      </w:r>
      <w:r w:rsidRPr="00AE6CDC">
        <w:rPr>
          <w:rFonts w:ascii="Arial" w:hAnsi="Arial" w:cs="Arial"/>
          <w:sz w:val="24"/>
          <w:szCs w:val="24"/>
        </w:rPr>
        <w:t>m</w:t>
      </w:r>
      <w:r w:rsidRPr="00AE6CDC">
        <w:rPr>
          <w:rFonts w:ascii="Arial" w:hAnsi="Arial" w:cs="Arial"/>
          <w:spacing w:val="1"/>
          <w:sz w:val="24"/>
          <w:szCs w:val="24"/>
        </w:rPr>
        <w:t>pu</w:t>
      </w:r>
      <w:r w:rsidRPr="00AE6CDC">
        <w:rPr>
          <w:rFonts w:ascii="Arial" w:hAnsi="Arial" w:cs="Arial"/>
          <w:sz w:val="24"/>
          <w:szCs w:val="24"/>
        </w:rPr>
        <w:t>ls</w:t>
      </w:r>
      <w:r w:rsidRPr="00AE6CDC">
        <w:rPr>
          <w:rFonts w:ascii="Arial" w:hAnsi="Arial" w:cs="Arial"/>
          <w:spacing w:val="-2"/>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u</w:t>
      </w:r>
      <w:r w:rsidRPr="00AE6CDC">
        <w:rPr>
          <w:rFonts w:ascii="Arial" w:hAnsi="Arial" w:cs="Arial"/>
          <w:spacing w:val="-3"/>
          <w:sz w:val="24"/>
          <w:szCs w:val="24"/>
        </w:rPr>
        <w:t>s</w:t>
      </w:r>
      <w:r w:rsidRPr="00AE6CDC">
        <w:rPr>
          <w:rFonts w:ascii="Arial" w:hAnsi="Arial" w:cs="Arial"/>
          <w:sz w:val="24"/>
          <w:szCs w:val="24"/>
        </w:rPr>
        <w:t>o</w:t>
      </w:r>
      <w:r w:rsidRPr="00AE6CDC">
        <w:rPr>
          <w:rFonts w:ascii="Arial" w:hAnsi="Arial" w:cs="Arial"/>
          <w:spacing w:val="1"/>
          <w:sz w:val="24"/>
          <w:szCs w:val="24"/>
        </w:rPr>
        <w:t xml:space="preserve"> d</w:t>
      </w:r>
      <w:r w:rsidRPr="00AE6CDC">
        <w:rPr>
          <w:rFonts w:ascii="Arial" w:hAnsi="Arial" w:cs="Arial"/>
          <w:sz w:val="24"/>
          <w:szCs w:val="24"/>
        </w:rPr>
        <w:t>e 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 a</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h</w:t>
      </w:r>
      <w:r w:rsidRPr="00AE6CDC">
        <w:rPr>
          <w:rFonts w:ascii="Arial" w:hAnsi="Arial" w:cs="Arial"/>
          <w:sz w:val="24"/>
          <w:szCs w:val="24"/>
        </w:rPr>
        <w:t xml:space="preserve">a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rd</w:t>
      </w:r>
      <w:r w:rsidRPr="00AE6CDC">
        <w:rPr>
          <w:rFonts w:ascii="Arial" w:hAnsi="Arial" w:cs="Arial"/>
          <w:spacing w:val="6"/>
          <w:sz w:val="24"/>
          <w:szCs w:val="24"/>
        </w:rPr>
        <w:t>i</w:t>
      </w:r>
      <w:r w:rsidRPr="00AE6CDC">
        <w:rPr>
          <w:rFonts w:ascii="Arial" w:hAnsi="Arial" w:cs="Arial"/>
          <w:spacing w:val="-1"/>
          <w:sz w:val="24"/>
          <w:szCs w:val="24"/>
        </w:rPr>
        <w:t>d</w:t>
      </w:r>
      <w:r w:rsidRPr="00AE6CDC">
        <w:rPr>
          <w:rFonts w:ascii="Arial" w:hAnsi="Arial" w:cs="Arial"/>
          <w:sz w:val="24"/>
          <w:szCs w:val="24"/>
        </w:rPr>
        <w:t>o me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2"/>
          <w:sz w:val="24"/>
          <w:szCs w:val="24"/>
        </w:rPr>
        <w:t>m</w:t>
      </w:r>
      <w:r w:rsidRPr="00AE6CDC">
        <w:rPr>
          <w:rFonts w:ascii="Arial" w:hAnsi="Arial" w:cs="Arial"/>
          <w:spacing w:val="1"/>
          <w:sz w:val="24"/>
          <w:szCs w:val="24"/>
        </w:rPr>
        <w:t>bu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 xml:space="preserve">io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lo</w:t>
      </w:r>
      <w:r w:rsidRPr="00AE6CDC">
        <w:rPr>
          <w:rFonts w:ascii="Arial" w:hAnsi="Arial" w:cs="Arial"/>
          <w:spacing w:val="2"/>
          <w:sz w:val="24"/>
          <w:szCs w:val="24"/>
        </w:rPr>
        <w:t xml:space="preserve"> </w:t>
      </w:r>
      <w:r w:rsidRPr="00AE6CDC">
        <w:rPr>
          <w:rFonts w:ascii="Arial" w:hAnsi="Arial" w:cs="Arial"/>
          <w:sz w:val="24"/>
          <w:szCs w:val="24"/>
        </w:rPr>
        <w:t>son T</w:t>
      </w:r>
      <w:r w:rsidRPr="00AE6CDC">
        <w:rPr>
          <w:rFonts w:ascii="Arial" w:hAnsi="Arial" w:cs="Arial"/>
          <w:spacing w:val="1"/>
          <w:sz w:val="24"/>
          <w:szCs w:val="24"/>
        </w:rPr>
        <w:t>E</w:t>
      </w:r>
      <w:r w:rsidRPr="00AE6CDC">
        <w:rPr>
          <w:rFonts w:ascii="Arial" w:hAnsi="Arial" w:cs="Arial"/>
          <w:sz w:val="24"/>
          <w:szCs w:val="24"/>
        </w:rPr>
        <w:t>RAPI</w:t>
      </w:r>
      <w:r w:rsidRPr="00AE6CDC">
        <w:rPr>
          <w:rFonts w:ascii="Arial" w:hAnsi="Arial" w:cs="Arial"/>
          <w:spacing w:val="-2"/>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FISI</w:t>
      </w:r>
      <w:r w:rsidRPr="00AE6CDC">
        <w:rPr>
          <w:rFonts w:ascii="Arial" w:hAnsi="Arial" w:cs="Arial"/>
          <w:spacing w:val="-1"/>
          <w:sz w:val="24"/>
          <w:szCs w:val="24"/>
        </w:rPr>
        <w:t>C</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T</w:t>
      </w:r>
      <w:r w:rsidRPr="00AE6CDC">
        <w:rPr>
          <w:rFonts w:ascii="Arial" w:hAnsi="Arial" w:cs="Arial"/>
          <w:spacing w:val="1"/>
          <w:sz w:val="24"/>
          <w:szCs w:val="24"/>
        </w:rPr>
        <w:t>E</w:t>
      </w:r>
      <w:r w:rsidRPr="00AE6CDC">
        <w:rPr>
          <w:rFonts w:ascii="Arial" w:hAnsi="Arial" w:cs="Arial"/>
          <w:sz w:val="24"/>
          <w:szCs w:val="24"/>
        </w:rPr>
        <w:t>RAPIAS</w:t>
      </w:r>
      <w:r w:rsidRPr="00AE6CDC">
        <w:rPr>
          <w:rFonts w:ascii="Arial" w:hAnsi="Arial" w:cs="Arial"/>
          <w:spacing w:val="2"/>
          <w:sz w:val="24"/>
          <w:szCs w:val="24"/>
        </w:rPr>
        <w:t xml:space="preserve"> </w:t>
      </w:r>
      <w:r w:rsidRPr="00AE6CDC">
        <w:rPr>
          <w:rFonts w:ascii="Arial" w:hAnsi="Arial" w:cs="Arial"/>
          <w:sz w:val="24"/>
          <w:szCs w:val="24"/>
        </w:rPr>
        <w:t>RESPI</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IAS, VALO</w:t>
      </w:r>
      <w:r w:rsidRPr="00AE6CDC">
        <w:rPr>
          <w:rFonts w:ascii="Arial" w:hAnsi="Arial" w:cs="Arial"/>
          <w:spacing w:val="-1"/>
          <w:sz w:val="24"/>
          <w:szCs w:val="24"/>
        </w:rPr>
        <w:t>R</w:t>
      </w:r>
      <w:r w:rsidRPr="00AE6CDC">
        <w:rPr>
          <w:rFonts w:ascii="Arial" w:hAnsi="Arial" w:cs="Arial"/>
          <w:sz w:val="24"/>
          <w:szCs w:val="24"/>
        </w:rPr>
        <w:t>AC</w:t>
      </w:r>
      <w:r w:rsidRPr="00AE6CDC">
        <w:rPr>
          <w:rFonts w:ascii="Arial" w:hAnsi="Arial" w:cs="Arial"/>
          <w:spacing w:val="-1"/>
          <w:sz w:val="24"/>
          <w:szCs w:val="24"/>
        </w:rPr>
        <w:t>I</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 P</w:t>
      </w:r>
      <w:r w:rsidRPr="00AE6CDC">
        <w:rPr>
          <w:rFonts w:ascii="Arial" w:hAnsi="Arial" w:cs="Arial"/>
          <w:spacing w:val="1"/>
          <w:sz w:val="24"/>
          <w:szCs w:val="24"/>
        </w:rPr>
        <w:t>S</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OL</w:t>
      </w:r>
      <w:r w:rsidRPr="00AE6CDC">
        <w:rPr>
          <w:rFonts w:ascii="Arial" w:hAnsi="Arial" w:cs="Arial"/>
          <w:spacing w:val="-1"/>
          <w:sz w:val="24"/>
          <w:szCs w:val="24"/>
        </w:rPr>
        <w:t>O</w:t>
      </w:r>
      <w:r w:rsidRPr="00AE6CDC">
        <w:rPr>
          <w:rFonts w:ascii="Arial" w:hAnsi="Arial" w:cs="Arial"/>
          <w:sz w:val="24"/>
          <w:szCs w:val="24"/>
        </w:rPr>
        <w:t>G</w:t>
      </w:r>
      <w:r w:rsidRPr="00AE6CDC">
        <w:rPr>
          <w:rFonts w:ascii="Arial" w:hAnsi="Arial" w:cs="Arial"/>
          <w:spacing w:val="-1"/>
          <w:sz w:val="24"/>
          <w:szCs w:val="24"/>
        </w:rPr>
        <w:t>I</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VALO</w:t>
      </w:r>
      <w:r w:rsidRPr="00AE6CDC">
        <w:rPr>
          <w:rFonts w:ascii="Arial" w:hAnsi="Arial" w:cs="Arial"/>
          <w:spacing w:val="-1"/>
          <w:sz w:val="24"/>
          <w:szCs w:val="24"/>
        </w:rPr>
        <w:t>R</w:t>
      </w:r>
      <w:r w:rsidRPr="00AE6CDC">
        <w:rPr>
          <w:rFonts w:ascii="Arial" w:hAnsi="Arial" w:cs="Arial"/>
          <w:sz w:val="24"/>
          <w:szCs w:val="24"/>
        </w:rPr>
        <w:t>AC</w:t>
      </w:r>
      <w:r w:rsidRPr="00AE6CDC">
        <w:rPr>
          <w:rFonts w:ascii="Arial" w:hAnsi="Arial" w:cs="Arial"/>
          <w:spacing w:val="-1"/>
          <w:sz w:val="24"/>
          <w:szCs w:val="24"/>
        </w:rPr>
        <w:t>I</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z w:val="24"/>
          <w:szCs w:val="24"/>
        </w:rPr>
        <w:t>POR</w:t>
      </w:r>
      <w:r w:rsidRPr="00AE6CDC">
        <w:rPr>
          <w:rFonts w:ascii="Arial" w:hAnsi="Arial" w:cs="Arial"/>
          <w:spacing w:val="2"/>
          <w:sz w:val="24"/>
          <w:szCs w:val="24"/>
        </w:rPr>
        <w:t xml:space="preserve"> </w:t>
      </w:r>
      <w:r w:rsidRPr="00AE6CDC">
        <w:rPr>
          <w:rFonts w:ascii="Arial" w:hAnsi="Arial" w:cs="Arial"/>
          <w:sz w:val="24"/>
          <w:szCs w:val="24"/>
        </w:rPr>
        <w:t>TRA</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2"/>
          <w:sz w:val="24"/>
          <w:szCs w:val="24"/>
        </w:rPr>
        <w:t xml:space="preserve"> </w:t>
      </w:r>
      <w:r w:rsidRPr="00AE6CDC">
        <w:rPr>
          <w:rFonts w:ascii="Arial" w:hAnsi="Arial" w:cs="Arial"/>
          <w:sz w:val="24"/>
          <w:szCs w:val="24"/>
        </w:rPr>
        <w:t>SO</w:t>
      </w:r>
      <w:r w:rsidRPr="00AE6CDC">
        <w:rPr>
          <w:rFonts w:ascii="Arial" w:hAnsi="Arial" w:cs="Arial"/>
          <w:spacing w:val="-1"/>
          <w:sz w:val="24"/>
          <w:szCs w:val="24"/>
        </w:rPr>
        <w:t>C</w:t>
      </w:r>
      <w:r w:rsidRPr="00AE6CDC">
        <w:rPr>
          <w:rFonts w:ascii="Arial" w:hAnsi="Arial" w:cs="Arial"/>
          <w:spacing w:val="-3"/>
          <w:sz w:val="24"/>
          <w:szCs w:val="24"/>
        </w:rPr>
        <w:t>I</w:t>
      </w:r>
      <w:r w:rsidRPr="00AE6CDC">
        <w:rPr>
          <w:rFonts w:ascii="Arial" w:hAnsi="Arial" w:cs="Arial"/>
          <w:sz w:val="24"/>
          <w:szCs w:val="24"/>
        </w:rPr>
        <w:t>AL,</w:t>
      </w:r>
      <w:r w:rsidRPr="00AE6CDC">
        <w:rPr>
          <w:rFonts w:ascii="Arial" w:hAnsi="Arial" w:cs="Arial"/>
          <w:spacing w:val="5"/>
          <w:sz w:val="24"/>
          <w:szCs w:val="24"/>
        </w:rPr>
        <w:t xml:space="preserve"> </w:t>
      </w:r>
      <w:r w:rsidRPr="00AE6CDC">
        <w:rPr>
          <w:rFonts w:ascii="Arial" w:hAnsi="Arial" w:cs="Arial"/>
          <w:spacing w:val="1"/>
          <w:sz w:val="24"/>
          <w:szCs w:val="24"/>
        </w:rPr>
        <w:t>N</w:t>
      </w:r>
      <w:r w:rsidRPr="00AE6CDC">
        <w:rPr>
          <w:rFonts w:ascii="Arial" w:hAnsi="Arial" w:cs="Arial"/>
          <w:sz w:val="24"/>
          <w:szCs w:val="24"/>
        </w:rPr>
        <w:t>UTR</w:t>
      </w:r>
      <w:r w:rsidRPr="00AE6CDC">
        <w:rPr>
          <w:rFonts w:ascii="Arial" w:hAnsi="Arial" w:cs="Arial"/>
          <w:spacing w:val="-1"/>
          <w:sz w:val="24"/>
          <w:szCs w:val="24"/>
        </w:rPr>
        <w:t>IC</w:t>
      </w:r>
      <w:r w:rsidRPr="00AE6CDC">
        <w:rPr>
          <w:rFonts w:ascii="Arial" w:hAnsi="Arial" w:cs="Arial"/>
          <w:sz w:val="24"/>
          <w:szCs w:val="24"/>
        </w:rPr>
        <w:t>I</w:t>
      </w:r>
      <w:r w:rsidRPr="00AE6CDC">
        <w:rPr>
          <w:rFonts w:ascii="Arial" w:hAnsi="Arial" w:cs="Arial"/>
          <w:spacing w:val="-1"/>
          <w:sz w:val="24"/>
          <w:szCs w:val="24"/>
        </w:rPr>
        <w:t>O</w:t>
      </w:r>
      <w:r w:rsidRPr="00AE6CDC">
        <w:rPr>
          <w:rFonts w:ascii="Arial" w:hAnsi="Arial" w:cs="Arial"/>
          <w:spacing w:val="1"/>
          <w:sz w:val="24"/>
          <w:szCs w:val="24"/>
        </w:rPr>
        <w:t>N</w:t>
      </w:r>
      <w:r w:rsidRPr="00AE6CDC">
        <w:rPr>
          <w:rFonts w:ascii="Arial" w:hAnsi="Arial" w:cs="Arial"/>
          <w:sz w:val="24"/>
          <w:szCs w:val="24"/>
        </w:rPr>
        <w:t>, EC</w:t>
      </w:r>
      <w:r w:rsidRPr="00AE6CDC">
        <w:rPr>
          <w:rFonts w:ascii="Arial" w:hAnsi="Arial" w:cs="Arial"/>
          <w:spacing w:val="-1"/>
          <w:sz w:val="24"/>
          <w:szCs w:val="24"/>
        </w:rPr>
        <w:t>O</w:t>
      </w:r>
      <w:r w:rsidRPr="00AE6CDC">
        <w:rPr>
          <w:rFonts w:ascii="Arial" w:hAnsi="Arial" w:cs="Arial"/>
          <w:sz w:val="24"/>
          <w:szCs w:val="24"/>
        </w:rPr>
        <w:t>G</w:t>
      </w:r>
      <w:r w:rsidRPr="00AE6CDC">
        <w:rPr>
          <w:rFonts w:ascii="Arial" w:hAnsi="Arial" w:cs="Arial"/>
          <w:spacing w:val="-1"/>
          <w:sz w:val="24"/>
          <w:szCs w:val="24"/>
        </w:rPr>
        <w:t>R</w:t>
      </w:r>
      <w:r w:rsidRPr="00AE6CDC">
        <w:rPr>
          <w:rFonts w:ascii="Arial" w:hAnsi="Arial" w:cs="Arial"/>
          <w:sz w:val="24"/>
          <w:szCs w:val="24"/>
        </w:rPr>
        <w:t>AFIAS,</w:t>
      </w:r>
      <w:r w:rsidRPr="00AE6CDC">
        <w:rPr>
          <w:rFonts w:ascii="Arial" w:hAnsi="Arial" w:cs="Arial"/>
          <w:spacing w:val="3"/>
          <w:sz w:val="24"/>
          <w:szCs w:val="24"/>
        </w:rPr>
        <w:t xml:space="preserve"> </w:t>
      </w:r>
      <w:r w:rsidRPr="00AE6CDC">
        <w:rPr>
          <w:rFonts w:ascii="Arial" w:hAnsi="Arial" w:cs="Arial"/>
          <w:sz w:val="24"/>
          <w:szCs w:val="24"/>
        </w:rPr>
        <w:t>RAYOS</w:t>
      </w:r>
      <w:r w:rsidRPr="00AE6CDC">
        <w:rPr>
          <w:rFonts w:ascii="Arial" w:hAnsi="Arial" w:cs="Arial"/>
          <w:spacing w:val="3"/>
          <w:sz w:val="24"/>
          <w:szCs w:val="24"/>
        </w:rPr>
        <w:t xml:space="preserve"> </w:t>
      </w:r>
      <w:r w:rsidRPr="00AE6CDC">
        <w:rPr>
          <w:rFonts w:ascii="Arial" w:hAnsi="Arial" w:cs="Arial"/>
          <w:sz w:val="24"/>
          <w:szCs w:val="24"/>
        </w:rPr>
        <w:t>X</w:t>
      </w:r>
      <w:r w:rsidRPr="00AE6CDC">
        <w:rPr>
          <w:rFonts w:ascii="Arial" w:hAnsi="Arial" w:cs="Arial"/>
          <w:spacing w:val="2"/>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R</w:t>
      </w:r>
      <w:r w:rsidRPr="00AE6CDC">
        <w:rPr>
          <w:rFonts w:ascii="Arial" w:hAnsi="Arial" w:cs="Arial"/>
          <w:sz w:val="24"/>
          <w:szCs w:val="24"/>
        </w:rPr>
        <w:t>U</w:t>
      </w:r>
      <w:r w:rsidRPr="00AE6CDC">
        <w:rPr>
          <w:rFonts w:ascii="Arial" w:hAnsi="Arial" w:cs="Arial"/>
          <w:spacing w:val="-1"/>
          <w:sz w:val="24"/>
          <w:szCs w:val="24"/>
        </w:rPr>
        <w:t>G</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z w:val="24"/>
          <w:szCs w:val="24"/>
        </w:rPr>
        <w:t>ig</w:t>
      </w:r>
      <w:r w:rsidRPr="00AE6CDC">
        <w:rPr>
          <w:rFonts w:ascii="Arial" w:hAnsi="Arial" w:cs="Arial"/>
          <w:spacing w:val="1"/>
          <w:sz w:val="24"/>
          <w:szCs w:val="24"/>
        </w:rPr>
        <w: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b</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z w:val="24"/>
          <w:szCs w:val="24"/>
        </w:rPr>
        <w:t>alia</w:t>
      </w:r>
      <w:r w:rsidRPr="00AE6CDC">
        <w:rPr>
          <w:rFonts w:ascii="Arial" w:hAnsi="Arial" w:cs="Arial"/>
          <w:spacing w:val="-1"/>
          <w:sz w:val="24"/>
          <w:szCs w:val="24"/>
        </w:rPr>
        <w:t>n</w:t>
      </w:r>
      <w:r w:rsidRPr="00AE6CDC">
        <w:rPr>
          <w:rFonts w:ascii="Arial" w:hAnsi="Arial" w:cs="Arial"/>
          <w:spacing w:val="1"/>
          <w:sz w:val="24"/>
          <w:szCs w:val="24"/>
        </w:rPr>
        <w:t>z</w:t>
      </w:r>
      <w:r w:rsidRPr="00AE6CDC">
        <w:rPr>
          <w:rFonts w:ascii="Arial" w:hAnsi="Arial" w:cs="Arial"/>
          <w:sz w:val="24"/>
          <w:szCs w:val="24"/>
        </w:rPr>
        <w:t>as es</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 xml:space="preserve">égicas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pacing w:val="-2"/>
          <w:sz w:val="24"/>
          <w:szCs w:val="24"/>
        </w:rPr>
        <w:t>l</w:t>
      </w:r>
      <w:r w:rsidRPr="00AE6CDC">
        <w:rPr>
          <w:rFonts w:ascii="Arial" w:hAnsi="Arial" w:cs="Arial"/>
          <w:sz w:val="24"/>
          <w:szCs w:val="24"/>
        </w:rPr>
        <w:t>a ve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sin</w:t>
      </w:r>
      <w:r w:rsidRPr="00AE6CDC">
        <w:rPr>
          <w:rFonts w:ascii="Arial" w:hAnsi="Arial" w:cs="Arial"/>
          <w:spacing w:val="-1"/>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p</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misi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 lo</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 xml:space="preserve"> </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T</w:t>
      </w:r>
      <w:r w:rsidRPr="00AE6CDC">
        <w:rPr>
          <w:rFonts w:ascii="Arial" w:hAnsi="Arial" w:cs="Arial"/>
          <w:spacing w:val="1"/>
          <w:sz w:val="24"/>
          <w:szCs w:val="24"/>
        </w:rPr>
        <w:t>A</w:t>
      </w:r>
      <w:r w:rsidRPr="00AE6CDC">
        <w:rPr>
          <w:rFonts w:ascii="Arial" w:hAnsi="Arial" w:cs="Arial"/>
          <w:sz w:val="24"/>
          <w:szCs w:val="24"/>
        </w:rPr>
        <w:t>C.</w:t>
      </w:r>
    </w:p>
    <w:p w14:paraId="2F139927" w14:textId="77777777" w:rsidR="00AE6CDC" w:rsidRPr="00AE6CDC" w:rsidRDefault="00AE6CDC" w:rsidP="00254DFB">
      <w:pPr>
        <w:ind w:right="74"/>
        <w:jc w:val="both"/>
        <w:rPr>
          <w:rFonts w:ascii="Arial" w:hAnsi="Arial" w:cs="Arial"/>
          <w:sz w:val="24"/>
          <w:szCs w:val="24"/>
        </w:rPr>
      </w:pPr>
    </w:p>
    <w:p w14:paraId="0B613B39" w14:textId="77777777" w:rsidR="00254DFB" w:rsidRPr="00AE6CDC" w:rsidRDefault="00254DFB" w:rsidP="00254DFB">
      <w:pPr>
        <w:spacing w:before="11"/>
        <w:ind w:right="73"/>
        <w:jc w:val="both"/>
        <w:rPr>
          <w:rFonts w:ascii="Arial" w:hAnsi="Arial" w:cs="Arial"/>
          <w:sz w:val="24"/>
          <w:szCs w:val="24"/>
        </w:rPr>
      </w:pPr>
      <w:r w:rsidRPr="00AE6CDC">
        <w:rPr>
          <w:rFonts w:ascii="Arial" w:hAnsi="Arial" w:cs="Arial"/>
          <w:sz w:val="24"/>
          <w:szCs w:val="24"/>
        </w:rPr>
        <w:t>Fr</w:t>
      </w:r>
      <w:r w:rsidRPr="00AE6CDC">
        <w:rPr>
          <w:rFonts w:ascii="Arial" w:hAnsi="Arial" w:cs="Arial"/>
          <w:spacing w:val="1"/>
          <w:sz w:val="24"/>
          <w:szCs w:val="24"/>
        </w:rPr>
        <w:t>en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los</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2"/>
          <w:sz w:val="24"/>
          <w:szCs w:val="24"/>
        </w:rPr>
        <w:t>m</w:t>
      </w:r>
      <w:r w:rsidRPr="00AE6CDC">
        <w:rPr>
          <w:rFonts w:ascii="Arial" w:hAnsi="Arial" w:cs="Arial"/>
          <w:spacing w:val="1"/>
          <w:sz w:val="24"/>
          <w:szCs w:val="24"/>
        </w:rPr>
        <w:t>bu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ios</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álisis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me</w:t>
      </w:r>
      <w:r w:rsidRPr="00AE6CDC">
        <w:rPr>
          <w:rFonts w:ascii="Arial" w:hAnsi="Arial" w:cs="Arial"/>
          <w:spacing w:val="-1"/>
          <w:sz w:val="24"/>
          <w:szCs w:val="24"/>
        </w:rPr>
        <w:t>rc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2"/>
          <w:sz w:val="24"/>
          <w:szCs w:val="24"/>
        </w:rPr>
        <w:t>s</w:t>
      </w:r>
      <w:r w:rsidRPr="00AE6CDC">
        <w:rPr>
          <w:rFonts w:ascii="Arial" w:hAnsi="Arial" w:cs="Arial"/>
          <w:sz w:val="24"/>
          <w:szCs w:val="24"/>
        </w:rPr>
        <w:t>, 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ari</w:t>
      </w:r>
      <w:r w:rsidRPr="00AE6CDC">
        <w:rPr>
          <w:rFonts w:ascii="Arial" w:hAnsi="Arial" w:cs="Arial"/>
          <w:spacing w:val="2"/>
          <w:sz w:val="24"/>
          <w:szCs w:val="24"/>
        </w:rPr>
        <w:t>f</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3"/>
          <w:sz w:val="24"/>
          <w:szCs w:val="24"/>
        </w:rPr>
        <w:t xml:space="preserve"> </w:t>
      </w:r>
      <w:r w:rsidRPr="00AE6CDC">
        <w:rPr>
          <w:rFonts w:ascii="Arial" w:hAnsi="Arial" w:cs="Arial"/>
          <w:sz w:val="24"/>
          <w:szCs w:val="24"/>
        </w:rPr>
        <w:t>los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n</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g</w:t>
      </w:r>
      <w:r w:rsidRPr="00AE6CDC">
        <w:rPr>
          <w:rFonts w:ascii="Arial" w:hAnsi="Arial" w:cs="Arial"/>
          <w:spacing w:val="-2"/>
          <w:sz w:val="24"/>
          <w:szCs w:val="24"/>
        </w:rPr>
        <w:t>a</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serv</w:t>
      </w:r>
      <w:r w:rsidRPr="00AE6CDC">
        <w:rPr>
          <w:rFonts w:ascii="Arial" w:hAnsi="Arial" w:cs="Arial"/>
          <w:spacing w:val="-2"/>
          <w:sz w:val="24"/>
          <w:szCs w:val="24"/>
        </w:rPr>
        <w:t>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 xml:space="preserve">ad a </w:t>
      </w:r>
      <w:r w:rsidRPr="00AE6CDC">
        <w:rPr>
          <w:rFonts w:ascii="Arial" w:hAnsi="Arial" w:cs="Arial"/>
          <w:spacing w:val="1"/>
          <w:sz w:val="24"/>
          <w:szCs w:val="24"/>
        </w:rPr>
        <w:t>bu</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1"/>
          <w:sz w:val="24"/>
          <w:szCs w:val="24"/>
        </w:rPr>
        <w:t xml:space="preserve">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vuelv</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h</w:t>
      </w:r>
      <w:r w:rsidRPr="00AE6CDC">
        <w:rPr>
          <w:rFonts w:ascii="Arial" w:hAnsi="Arial" w:cs="Arial"/>
          <w:sz w:val="24"/>
          <w:szCs w:val="24"/>
        </w:rPr>
        <w:t>acer</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rac</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3"/>
          <w:sz w:val="24"/>
          <w:szCs w:val="24"/>
        </w:rPr>
        <w:t>v</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s servicios.</w:t>
      </w:r>
    </w:p>
    <w:p w14:paraId="2C29BE45" w14:textId="77777777" w:rsidR="00254DFB" w:rsidRPr="00AE6CDC" w:rsidRDefault="00254DFB" w:rsidP="00254DFB">
      <w:pPr>
        <w:spacing w:before="13" w:line="280" w:lineRule="exact"/>
        <w:rPr>
          <w:rFonts w:ascii="Arial" w:hAnsi="Arial" w:cs="Arial"/>
          <w:sz w:val="24"/>
          <w:szCs w:val="24"/>
        </w:rPr>
      </w:pPr>
    </w:p>
    <w:p w14:paraId="58751842" w14:textId="77777777" w:rsidR="00254DFB" w:rsidRPr="00AE6CDC" w:rsidRDefault="00254DFB" w:rsidP="00254DFB">
      <w:pPr>
        <w:ind w:right="80"/>
        <w:jc w:val="both"/>
        <w:rPr>
          <w:rFonts w:ascii="Arial" w:hAnsi="Arial" w:cs="Arial"/>
          <w:sz w:val="24"/>
          <w:szCs w:val="24"/>
        </w:rPr>
      </w:pPr>
      <w:r w:rsidRPr="00AE6CDC">
        <w:rPr>
          <w:rFonts w:ascii="Arial" w:hAnsi="Arial" w:cs="Arial"/>
          <w:sz w:val="24"/>
          <w:szCs w:val="24"/>
        </w:rPr>
        <w:t>Igualmente</w:t>
      </w:r>
      <w:r w:rsidRPr="00AE6CDC">
        <w:rPr>
          <w:rFonts w:ascii="Arial" w:hAnsi="Arial" w:cs="Arial"/>
          <w:spacing w:val="4"/>
          <w:sz w:val="24"/>
          <w:szCs w:val="24"/>
        </w:rPr>
        <w:t xml:space="preserve"> </w:t>
      </w:r>
      <w:r w:rsidRPr="00AE6CDC">
        <w:rPr>
          <w:rFonts w:ascii="Arial" w:hAnsi="Arial" w:cs="Arial"/>
          <w:sz w:val="24"/>
          <w:szCs w:val="24"/>
        </w:rPr>
        <w:t>vigilar</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z w:val="24"/>
          <w:szCs w:val="24"/>
        </w:rPr>
        <w:t>ma</w:t>
      </w:r>
      <w:r w:rsidRPr="00AE6CDC">
        <w:rPr>
          <w:rFonts w:ascii="Arial" w:hAnsi="Arial" w:cs="Arial"/>
          <w:spacing w:val="1"/>
          <w:sz w:val="24"/>
          <w:szCs w:val="24"/>
        </w:rPr>
        <w:t>nd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3"/>
          <w:sz w:val="24"/>
          <w:szCs w:val="24"/>
        </w:rPr>
        <w:t>s</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4"/>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p</w:t>
      </w:r>
      <w:r w:rsidRPr="00AE6CDC">
        <w:rPr>
          <w:rFonts w:ascii="Arial" w:hAnsi="Arial" w:cs="Arial"/>
          <w:sz w:val="24"/>
          <w:szCs w:val="24"/>
        </w:rPr>
        <w:t>osi</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gar</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pacing w:val="-2"/>
          <w:sz w:val="24"/>
          <w:szCs w:val="24"/>
        </w:rPr>
        <w:t>a</w:t>
      </w:r>
      <w:r w:rsidRPr="00AE6CDC">
        <w:rPr>
          <w:rFonts w:ascii="Arial" w:hAnsi="Arial" w:cs="Arial"/>
          <w:sz w:val="24"/>
          <w:szCs w:val="24"/>
        </w:rPr>
        <w:t>r servicios</w:t>
      </w:r>
      <w:r w:rsidRPr="00AE6CDC">
        <w:rPr>
          <w:rFonts w:ascii="Arial" w:hAnsi="Arial" w:cs="Arial"/>
          <w:spacing w:val="5"/>
          <w:sz w:val="24"/>
          <w:szCs w:val="24"/>
        </w:rPr>
        <w:t xml:space="preserve"> </w:t>
      </w:r>
      <w:r w:rsidRPr="00AE6CDC">
        <w:rPr>
          <w:rFonts w:ascii="Arial" w:hAnsi="Arial" w:cs="Arial"/>
          <w:spacing w:val="1"/>
          <w:sz w:val="24"/>
          <w:szCs w:val="24"/>
        </w:rPr>
        <w:t>n</w:t>
      </w:r>
      <w:r w:rsidRPr="00AE6CDC">
        <w:rPr>
          <w:rFonts w:ascii="Arial" w:hAnsi="Arial" w:cs="Arial"/>
          <w:sz w:val="24"/>
          <w:szCs w:val="24"/>
        </w:rPr>
        <w:t xml:space="preserve">o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6"/>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5"/>
          <w:sz w:val="24"/>
          <w:szCs w:val="24"/>
        </w:rPr>
        <w:t xml:space="preserve"> </w:t>
      </w:r>
      <w:r w:rsidRPr="00AE6CDC">
        <w:rPr>
          <w:rFonts w:ascii="Arial" w:hAnsi="Arial" w:cs="Arial"/>
          <w:spacing w:val="-2"/>
          <w:sz w:val="24"/>
          <w:szCs w:val="24"/>
        </w:rPr>
        <w:t>r</w:t>
      </w:r>
      <w:r w:rsidRPr="00AE6CDC">
        <w:rPr>
          <w:rFonts w:ascii="Arial" w:hAnsi="Arial" w:cs="Arial"/>
          <w:sz w:val="24"/>
          <w:szCs w:val="24"/>
        </w:rPr>
        <w:t>egi</w:t>
      </w:r>
      <w:r w:rsidRPr="00AE6CDC">
        <w:rPr>
          <w:rFonts w:ascii="Arial" w:hAnsi="Arial" w:cs="Arial"/>
          <w:spacing w:val="1"/>
          <w:sz w:val="24"/>
          <w:szCs w:val="24"/>
        </w:rPr>
        <w:t>ón</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1"/>
          <w:sz w:val="24"/>
          <w:szCs w:val="24"/>
        </w:rPr>
        <w:t>un</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servicios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e ac</w:t>
      </w:r>
      <w:r w:rsidRPr="00AE6CDC">
        <w:rPr>
          <w:rFonts w:ascii="Arial" w:hAnsi="Arial" w:cs="Arial"/>
          <w:spacing w:val="1"/>
          <w:sz w:val="24"/>
          <w:szCs w:val="24"/>
        </w:rPr>
        <w:t>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t</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2"/>
          <w:sz w:val="24"/>
          <w:szCs w:val="24"/>
        </w:rPr>
        <w:t>m</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 xml:space="preserve"> d</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pacing w:val="1"/>
          <w:sz w:val="24"/>
          <w:szCs w:val="24"/>
        </w:rPr>
        <w:t>nd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ev</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ar</w:t>
      </w:r>
      <w:r w:rsidRPr="00AE6CDC">
        <w:rPr>
          <w:rFonts w:ascii="Arial" w:hAnsi="Arial" w:cs="Arial"/>
          <w:spacing w:val="-1"/>
          <w:sz w:val="24"/>
          <w:szCs w:val="24"/>
        </w:rPr>
        <w:t xml:space="preserve"> p</w:t>
      </w:r>
      <w:r w:rsidRPr="00AE6CDC">
        <w:rPr>
          <w:rFonts w:ascii="Arial" w:hAnsi="Arial" w:cs="Arial"/>
          <w:sz w:val="24"/>
          <w:szCs w:val="24"/>
        </w:rPr>
        <w:t>é</w:t>
      </w:r>
      <w:r w:rsidRPr="00AE6CDC">
        <w:rPr>
          <w:rFonts w:ascii="Arial" w:hAnsi="Arial" w:cs="Arial"/>
          <w:spacing w:val="1"/>
          <w:sz w:val="24"/>
          <w:szCs w:val="24"/>
        </w:rPr>
        <w:t>rd</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o.</w:t>
      </w:r>
    </w:p>
    <w:p w14:paraId="1F3088DA" w14:textId="77777777" w:rsidR="00254DFB" w:rsidRPr="00AE6CDC" w:rsidRDefault="00254DFB" w:rsidP="00254DFB">
      <w:pPr>
        <w:spacing w:before="13" w:line="280" w:lineRule="exact"/>
        <w:rPr>
          <w:rFonts w:ascii="Arial" w:hAnsi="Arial" w:cs="Arial"/>
          <w:sz w:val="24"/>
          <w:szCs w:val="24"/>
        </w:rPr>
      </w:pPr>
    </w:p>
    <w:p w14:paraId="23FEC3C0" w14:textId="77777777" w:rsidR="00254DFB" w:rsidRPr="00AE6CDC" w:rsidRDefault="00254DFB" w:rsidP="00254DFB">
      <w:pPr>
        <w:ind w:right="74"/>
        <w:jc w:val="both"/>
        <w:rPr>
          <w:rFonts w:ascii="Arial" w:hAnsi="Arial" w:cs="Arial"/>
          <w:sz w:val="24"/>
          <w:szCs w:val="24"/>
        </w:rPr>
      </w:pPr>
      <w:r w:rsidRPr="00AE6CDC">
        <w:rPr>
          <w:rFonts w:ascii="Arial" w:hAnsi="Arial" w:cs="Arial"/>
          <w:spacing w:val="-1"/>
          <w:sz w:val="24"/>
          <w:szCs w:val="24"/>
        </w:rPr>
        <w:lastRenderedPageBreak/>
        <w:t>C</w:t>
      </w:r>
      <w:r w:rsidRPr="00AE6CDC">
        <w:rPr>
          <w:rFonts w:ascii="Arial" w:hAnsi="Arial" w:cs="Arial"/>
          <w:sz w:val="24"/>
          <w:szCs w:val="24"/>
        </w:rPr>
        <w:t>on</w:t>
      </w:r>
      <w:r w:rsidRPr="00AE6CDC">
        <w:rPr>
          <w:rFonts w:ascii="Arial" w:hAnsi="Arial" w:cs="Arial"/>
          <w:spacing w:val="-12"/>
          <w:sz w:val="24"/>
          <w:szCs w:val="24"/>
        </w:rPr>
        <w:t xml:space="preserve"> </w:t>
      </w:r>
      <w:r w:rsidRPr="00AE6CDC">
        <w:rPr>
          <w:rFonts w:ascii="Arial" w:hAnsi="Arial" w:cs="Arial"/>
          <w:sz w:val="24"/>
          <w:szCs w:val="24"/>
        </w:rPr>
        <w:t>lo</w:t>
      </w:r>
      <w:r w:rsidRPr="00AE6CDC">
        <w:rPr>
          <w:rFonts w:ascii="Arial" w:hAnsi="Arial" w:cs="Arial"/>
          <w:spacing w:val="-13"/>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ior</w:t>
      </w:r>
      <w:r w:rsidRPr="00AE6CDC">
        <w:rPr>
          <w:rFonts w:ascii="Arial" w:hAnsi="Arial" w:cs="Arial"/>
          <w:spacing w:val="-1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3"/>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15"/>
          <w:sz w:val="24"/>
          <w:szCs w:val="24"/>
        </w:rPr>
        <w:t xml:space="preserve"> </w:t>
      </w:r>
      <w:r w:rsidRPr="00AE6CDC">
        <w:rPr>
          <w:rFonts w:ascii="Arial" w:hAnsi="Arial" w:cs="Arial"/>
          <w:spacing w:val="1"/>
          <w:sz w:val="24"/>
          <w:szCs w:val="24"/>
        </w:rPr>
        <w:t>pu</w:t>
      </w:r>
      <w:r w:rsidRPr="00AE6CDC">
        <w:rPr>
          <w:rFonts w:ascii="Arial" w:hAnsi="Arial" w:cs="Arial"/>
          <w:spacing w:val="-2"/>
          <w:sz w:val="24"/>
          <w:szCs w:val="24"/>
        </w:rPr>
        <w:t>e</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z w:val="24"/>
          <w:szCs w:val="24"/>
        </w:rPr>
        <w:t>seg</w:t>
      </w:r>
      <w:r w:rsidRPr="00AE6CDC">
        <w:rPr>
          <w:rFonts w:ascii="Arial" w:hAnsi="Arial" w:cs="Arial"/>
          <w:spacing w:val="1"/>
          <w:sz w:val="24"/>
          <w:szCs w:val="24"/>
        </w:rPr>
        <w:t>u</w:t>
      </w:r>
      <w:r w:rsidRPr="00AE6CDC">
        <w:rPr>
          <w:rFonts w:ascii="Arial" w:hAnsi="Arial" w:cs="Arial"/>
          <w:sz w:val="24"/>
          <w:szCs w:val="24"/>
        </w:rPr>
        <w:t>ir</w:t>
      </w:r>
      <w:r w:rsidRPr="00AE6CDC">
        <w:rPr>
          <w:rFonts w:ascii="Arial" w:hAnsi="Arial" w:cs="Arial"/>
          <w:spacing w:val="-13"/>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5"/>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4"/>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13"/>
          <w:sz w:val="24"/>
          <w:szCs w:val="24"/>
        </w:rPr>
        <w:t xml:space="preserve"> </w:t>
      </w:r>
      <w:r w:rsidRPr="00AE6CDC">
        <w:rPr>
          <w:rFonts w:ascii="Arial" w:hAnsi="Arial" w:cs="Arial"/>
          <w:sz w:val="24"/>
          <w:szCs w:val="24"/>
        </w:rPr>
        <w:t>los</w:t>
      </w:r>
      <w:r w:rsidRPr="00AE6CDC">
        <w:rPr>
          <w:rFonts w:ascii="Arial" w:hAnsi="Arial" w:cs="Arial"/>
          <w:spacing w:val="-13"/>
          <w:sz w:val="24"/>
          <w:szCs w:val="24"/>
        </w:rPr>
        <w:t xml:space="preserve"> </w:t>
      </w:r>
      <w:r w:rsidRPr="00AE6CDC">
        <w:rPr>
          <w:rFonts w:ascii="Arial" w:hAnsi="Arial" w:cs="Arial"/>
          <w:spacing w:val="1"/>
          <w:sz w:val="24"/>
          <w:szCs w:val="24"/>
        </w:rPr>
        <w:t>n</w:t>
      </w:r>
      <w:r w:rsidRPr="00AE6CDC">
        <w:rPr>
          <w:rFonts w:ascii="Arial" w:hAnsi="Arial" w:cs="Arial"/>
          <w:sz w:val="24"/>
          <w:szCs w:val="24"/>
        </w:rPr>
        <w:t>ive</w:t>
      </w:r>
      <w:r w:rsidRPr="00AE6CDC">
        <w:rPr>
          <w:rFonts w:ascii="Arial" w:hAnsi="Arial" w:cs="Arial"/>
          <w:spacing w:val="-2"/>
          <w:sz w:val="24"/>
          <w:szCs w:val="24"/>
        </w:rPr>
        <w:t>le</w:t>
      </w:r>
      <w:r w:rsidRPr="00AE6CDC">
        <w:rPr>
          <w:rFonts w:ascii="Arial" w:hAnsi="Arial" w:cs="Arial"/>
          <w:sz w:val="24"/>
          <w:szCs w:val="24"/>
        </w:rPr>
        <w:t>s</w:t>
      </w:r>
      <w:r w:rsidRPr="00AE6CDC">
        <w:rPr>
          <w:rFonts w:ascii="Arial" w:hAnsi="Arial" w:cs="Arial"/>
          <w:spacing w:val="-1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 xml:space="preserve">ración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nú</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z w:val="24"/>
          <w:szCs w:val="24"/>
        </w:rPr>
        <w:t>e</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ili</w:t>
      </w:r>
      <w:r w:rsidRPr="00AE6CDC">
        <w:rPr>
          <w:rFonts w:ascii="Arial" w:hAnsi="Arial" w:cs="Arial"/>
          <w:spacing w:val="1"/>
          <w:sz w:val="24"/>
          <w:szCs w:val="24"/>
        </w:rPr>
        <w:t>b</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6"/>
          <w:sz w:val="24"/>
          <w:szCs w:val="24"/>
        </w:rPr>
        <w:t xml:space="preserve"> </w:t>
      </w:r>
      <w:r w:rsidRPr="00AE6CDC">
        <w:rPr>
          <w:rFonts w:ascii="Arial" w:hAnsi="Arial" w:cs="Arial"/>
          <w:sz w:val="24"/>
          <w:szCs w:val="24"/>
        </w:rPr>
        <w:t>las</w:t>
      </w:r>
      <w:r w:rsidRPr="00AE6CDC">
        <w:rPr>
          <w:rFonts w:ascii="Arial" w:hAnsi="Arial" w:cs="Arial"/>
          <w:spacing w:val="-6"/>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z</w:t>
      </w:r>
      <w:r w:rsidRPr="00AE6CDC">
        <w:rPr>
          <w:rFonts w:ascii="Arial" w:hAnsi="Arial" w:cs="Arial"/>
          <w:sz w:val="24"/>
          <w:szCs w:val="24"/>
        </w:rPr>
        <w:t>as</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6"/>
          <w:sz w:val="24"/>
          <w:szCs w:val="24"/>
        </w:rPr>
        <w:t>d</w:t>
      </w:r>
      <w:r w:rsidRPr="00AE6CDC">
        <w:rPr>
          <w:rFonts w:ascii="Arial" w:hAnsi="Arial" w:cs="Arial"/>
          <w:sz w:val="24"/>
          <w:szCs w:val="24"/>
        </w:rPr>
        <w:t>,</w:t>
      </w:r>
      <w:r w:rsidRPr="00AE6CDC">
        <w:rPr>
          <w:rFonts w:ascii="Arial" w:hAnsi="Arial" w:cs="Arial"/>
          <w:spacing w:val="-6"/>
          <w:sz w:val="24"/>
          <w:szCs w:val="24"/>
        </w:rPr>
        <w:t xml:space="preserve"> </w:t>
      </w:r>
      <w:r w:rsidRPr="00AE6CDC">
        <w:rPr>
          <w:rFonts w:ascii="Arial" w:hAnsi="Arial" w:cs="Arial"/>
          <w:sz w:val="24"/>
          <w:szCs w:val="24"/>
        </w:rPr>
        <w:t>sin</w:t>
      </w:r>
      <w:r w:rsidRPr="00AE6CDC">
        <w:rPr>
          <w:rFonts w:ascii="Arial" w:hAnsi="Arial" w:cs="Arial"/>
          <w:spacing w:val="-8"/>
          <w:sz w:val="24"/>
          <w:szCs w:val="24"/>
        </w:rPr>
        <w:t xml:space="preserve"> </w:t>
      </w:r>
      <w:r w:rsidRPr="00AE6CDC">
        <w:rPr>
          <w:rFonts w:ascii="Arial" w:hAnsi="Arial" w:cs="Arial"/>
          <w:sz w:val="24"/>
          <w:szCs w:val="24"/>
        </w:rPr>
        <w:t>em</w:t>
      </w:r>
      <w:r w:rsidRPr="00AE6CDC">
        <w:rPr>
          <w:rFonts w:ascii="Arial" w:hAnsi="Arial" w:cs="Arial"/>
          <w:spacing w:val="2"/>
          <w:sz w:val="24"/>
          <w:szCs w:val="24"/>
        </w:rPr>
        <w:t>b</w:t>
      </w:r>
      <w:r w:rsidRPr="00AE6CDC">
        <w:rPr>
          <w:rFonts w:ascii="Arial" w:hAnsi="Arial" w:cs="Arial"/>
          <w:sz w:val="24"/>
          <w:szCs w:val="24"/>
        </w:rPr>
        <w:t>ar</w:t>
      </w:r>
      <w:r w:rsidRPr="00AE6CDC">
        <w:rPr>
          <w:rFonts w:ascii="Arial" w:hAnsi="Arial" w:cs="Arial"/>
          <w:spacing w:val="-2"/>
          <w:sz w:val="24"/>
          <w:szCs w:val="24"/>
        </w:rPr>
        <w:t>g</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z w:val="24"/>
          <w:szCs w:val="24"/>
        </w:rPr>
        <w:t>m</w:t>
      </w:r>
      <w:r w:rsidRPr="00AE6CDC">
        <w:rPr>
          <w:rFonts w:ascii="Arial" w:hAnsi="Arial" w:cs="Arial"/>
          <w:spacing w:val="-1"/>
          <w:sz w:val="24"/>
          <w:szCs w:val="24"/>
        </w:rPr>
        <w:t>u</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z w:val="24"/>
          <w:szCs w:val="24"/>
        </w:rPr>
        <w:t>im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rt</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4"/>
          <w:sz w:val="24"/>
          <w:szCs w:val="24"/>
        </w:rPr>
        <w:t>u</w:t>
      </w:r>
      <w:r w:rsidRPr="00AE6CDC">
        <w:rPr>
          <w:rFonts w:ascii="Arial" w:hAnsi="Arial" w:cs="Arial"/>
          <w:sz w:val="24"/>
          <w:szCs w:val="24"/>
        </w:rPr>
        <w:t>e se</w:t>
      </w:r>
      <w:r w:rsidRPr="00AE6CDC">
        <w:rPr>
          <w:rFonts w:ascii="Arial" w:hAnsi="Arial" w:cs="Arial"/>
          <w:spacing w:val="-1"/>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versi</w:t>
      </w:r>
      <w:r w:rsidRPr="00AE6CDC">
        <w:rPr>
          <w:rFonts w:ascii="Arial" w:hAnsi="Arial" w:cs="Arial"/>
          <w:spacing w:val="1"/>
          <w:sz w:val="24"/>
          <w:szCs w:val="24"/>
        </w:rPr>
        <w:t>ó</w:t>
      </w:r>
      <w:r w:rsidRPr="00AE6CDC">
        <w:rPr>
          <w:rFonts w:ascii="Arial" w:hAnsi="Arial" w:cs="Arial"/>
          <w:spacing w:val="-1"/>
          <w:sz w:val="24"/>
          <w:szCs w:val="24"/>
        </w:rPr>
        <w:t>n</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p</w:t>
      </w:r>
      <w:r w:rsidRPr="00AE6CDC">
        <w:rPr>
          <w:rFonts w:ascii="Arial" w:hAnsi="Arial" w:cs="Arial"/>
          <w:spacing w:val="1"/>
          <w:sz w:val="24"/>
          <w:szCs w:val="24"/>
        </w:rPr>
        <w:t>u</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pacing w:val="1"/>
          <w:sz w:val="24"/>
          <w:szCs w:val="24"/>
        </w:rPr>
        <w:t>n</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ete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ec</w:t>
      </w:r>
      <w:r w:rsidRPr="00AE6CDC">
        <w:rPr>
          <w:rFonts w:ascii="Arial" w:hAnsi="Arial" w:cs="Arial"/>
          <w:spacing w:val="1"/>
          <w:sz w:val="24"/>
          <w:szCs w:val="24"/>
        </w:rPr>
        <w:t>n</w:t>
      </w:r>
      <w:r w:rsidRPr="00AE6CDC">
        <w:rPr>
          <w:rFonts w:ascii="Arial" w:hAnsi="Arial" w:cs="Arial"/>
          <w:sz w:val="24"/>
          <w:szCs w:val="24"/>
        </w:rPr>
        <w:t>ol</w:t>
      </w:r>
      <w:r w:rsidRPr="00AE6CDC">
        <w:rPr>
          <w:rFonts w:ascii="Arial" w:hAnsi="Arial" w:cs="Arial"/>
          <w:spacing w:val="1"/>
          <w:sz w:val="24"/>
          <w:szCs w:val="24"/>
        </w:rPr>
        <w:t>ó</w:t>
      </w:r>
      <w:r w:rsidRPr="00AE6CDC">
        <w:rPr>
          <w:rFonts w:ascii="Arial" w:hAnsi="Arial" w:cs="Arial"/>
          <w:sz w:val="24"/>
          <w:szCs w:val="24"/>
        </w:rPr>
        <w:t>gi</w:t>
      </w:r>
      <w:r w:rsidRPr="00AE6CDC">
        <w:rPr>
          <w:rFonts w:ascii="Arial" w:hAnsi="Arial" w:cs="Arial"/>
          <w:spacing w:val="-1"/>
          <w:sz w:val="24"/>
          <w:szCs w:val="24"/>
        </w:rPr>
        <w:t>c</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y l</w:t>
      </w:r>
      <w:r w:rsidRPr="00AE6CDC">
        <w:rPr>
          <w:rFonts w:ascii="Arial" w:hAnsi="Arial" w:cs="Arial"/>
          <w:spacing w:val="1"/>
          <w:sz w:val="24"/>
          <w:szCs w:val="24"/>
        </w:rPr>
        <w:t>o</w:t>
      </w:r>
      <w:r w:rsidRPr="00AE6CDC">
        <w:rPr>
          <w:rFonts w:ascii="Arial" w:hAnsi="Arial" w:cs="Arial"/>
          <w:sz w:val="24"/>
          <w:szCs w:val="24"/>
        </w:rPr>
        <w:t>gí</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ig</w:t>
      </w:r>
      <w:r w:rsidRPr="00AE6CDC">
        <w:rPr>
          <w:rFonts w:ascii="Arial" w:hAnsi="Arial" w:cs="Arial"/>
          <w:spacing w:val="1"/>
          <w:sz w:val="24"/>
          <w:szCs w:val="24"/>
        </w:rPr>
        <w: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imi</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2"/>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n</w:t>
      </w:r>
      <w:r w:rsidRPr="00AE6CDC">
        <w:rPr>
          <w:rFonts w:ascii="Arial" w:hAnsi="Arial" w:cs="Arial"/>
          <w:sz w:val="24"/>
          <w:szCs w:val="24"/>
        </w:rPr>
        <w:t>iveles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c</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p>
    <w:p w14:paraId="7FA86B32" w14:textId="77777777" w:rsidR="00254DFB" w:rsidRPr="00AE6CDC" w:rsidRDefault="00254DFB" w:rsidP="00254DFB">
      <w:pPr>
        <w:spacing w:before="12" w:line="280" w:lineRule="exact"/>
        <w:rPr>
          <w:rFonts w:ascii="Arial" w:hAnsi="Arial" w:cs="Arial"/>
          <w:sz w:val="24"/>
          <w:szCs w:val="24"/>
        </w:rPr>
      </w:pPr>
    </w:p>
    <w:p w14:paraId="7B25642E" w14:textId="56FED575" w:rsidR="00254DFB" w:rsidRPr="00EC5C58" w:rsidRDefault="00000C3C" w:rsidP="00000C3C">
      <w:pPr>
        <w:spacing w:line="320" w:lineRule="exact"/>
        <w:ind w:right="1043"/>
        <w:jc w:val="center"/>
        <w:rPr>
          <w:rFonts w:ascii="Arial" w:eastAsia="Century Gothic" w:hAnsi="Arial" w:cs="Arial"/>
        </w:rPr>
      </w:pPr>
      <w:r>
        <w:rPr>
          <w:rFonts w:ascii="Arial" w:eastAsia="Century Gothic" w:hAnsi="Arial" w:cs="Arial"/>
          <w:b/>
          <w:spacing w:val="1"/>
          <w:position w:val="-2"/>
        </w:rPr>
        <w:t>Tabla</w:t>
      </w:r>
      <w:r w:rsidR="00254DFB" w:rsidRPr="00110636">
        <w:rPr>
          <w:rFonts w:ascii="Arial" w:eastAsia="Century Gothic" w:hAnsi="Arial" w:cs="Arial"/>
          <w:b/>
          <w:spacing w:val="1"/>
          <w:position w:val="-2"/>
        </w:rPr>
        <w:t xml:space="preserve"> N</w:t>
      </w:r>
      <w:r>
        <w:rPr>
          <w:rFonts w:ascii="Arial" w:eastAsia="Century Gothic" w:hAnsi="Arial" w:cs="Arial"/>
          <w:b/>
          <w:spacing w:val="1"/>
          <w:position w:val="-2"/>
        </w:rPr>
        <w:t xml:space="preserve">o </w:t>
      </w:r>
      <w:r w:rsidR="00A85D44">
        <w:rPr>
          <w:rFonts w:ascii="Arial" w:eastAsia="Century Gothic" w:hAnsi="Arial" w:cs="Arial"/>
          <w:b/>
          <w:spacing w:val="1"/>
          <w:position w:val="-2"/>
        </w:rPr>
        <w:t>30</w:t>
      </w:r>
      <w:r w:rsidR="00254DFB" w:rsidRPr="00110636">
        <w:rPr>
          <w:rFonts w:ascii="Arial" w:hAnsi="Arial" w:cs="Arial"/>
          <w:b/>
          <w:position w:val="-1"/>
        </w:rPr>
        <w:t>.</w:t>
      </w:r>
      <w:r w:rsidR="00254DFB">
        <w:rPr>
          <w:rFonts w:ascii="Arial" w:hAnsi="Arial" w:cs="Arial"/>
          <w:b/>
          <w:position w:val="-1"/>
        </w:rPr>
        <w:t xml:space="preserve"> </w:t>
      </w:r>
      <w:r w:rsidR="00254DFB" w:rsidRPr="00EC5C58">
        <w:rPr>
          <w:rFonts w:ascii="Arial" w:eastAsia="Century Gothic" w:hAnsi="Arial" w:cs="Arial"/>
          <w:b/>
          <w:position w:val="-2"/>
        </w:rPr>
        <w:t>Comp</w:t>
      </w:r>
      <w:r w:rsidR="00254DFB" w:rsidRPr="00EC5C58">
        <w:rPr>
          <w:rFonts w:ascii="Arial" w:eastAsia="Century Gothic" w:hAnsi="Arial" w:cs="Arial"/>
          <w:b/>
          <w:spacing w:val="-1"/>
          <w:position w:val="-2"/>
        </w:rPr>
        <w:t>ar</w:t>
      </w:r>
      <w:r w:rsidR="00254DFB" w:rsidRPr="00EC5C58">
        <w:rPr>
          <w:rFonts w:ascii="Arial" w:eastAsia="Century Gothic" w:hAnsi="Arial" w:cs="Arial"/>
          <w:b/>
          <w:position w:val="-2"/>
        </w:rPr>
        <w:t>at</w:t>
      </w:r>
      <w:r w:rsidR="00254DFB" w:rsidRPr="00EC5C58">
        <w:rPr>
          <w:rFonts w:ascii="Arial" w:eastAsia="Century Gothic" w:hAnsi="Arial" w:cs="Arial"/>
          <w:b/>
          <w:spacing w:val="-1"/>
          <w:position w:val="-2"/>
        </w:rPr>
        <w:t>i</w:t>
      </w:r>
      <w:r w:rsidR="00254DFB" w:rsidRPr="00EC5C58">
        <w:rPr>
          <w:rFonts w:ascii="Arial" w:eastAsia="Century Gothic" w:hAnsi="Arial" w:cs="Arial"/>
          <w:b/>
          <w:spacing w:val="1"/>
          <w:position w:val="-2"/>
        </w:rPr>
        <w:t>v</w:t>
      </w:r>
      <w:r w:rsidR="00254DFB" w:rsidRPr="00EC5C58">
        <w:rPr>
          <w:rFonts w:ascii="Arial" w:eastAsia="Century Gothic" w:hAnsi="Arial" w:cs="Arial"/>
          <w:b/>
          <w:position w:val="-2"/>
        </w:rPr>
        <w:t>o</w:t>
      </w:r>
      <w:r w:rsidR="00254DFB" w:rsidRPr="00EC5C58">
        <w:rPr>
          <w:rFonts w:ascii="Arial" w:eastAsia="Century Gothic" w:hAnsi="Arial" w:cs="Arial"/>
          <w:b/>
          <w:spacing w:val="-2"/>
          <w:position w:val="-2"/>
        </w:rPr>
        <w:t xml:space="preserve"> </w:t>
      </w:r>
      <w:r w:rsidR="00254DFB" w:rsidRPr="00EC5C58">
        <w:rPr>
          <w:rFonts w:ascii="Arial" w:eastAsia="Century Gothic" w:hAnsi="Arial" w:cs="Arial"/>
          <w:b/>
          <w:position w:val="-2"/>
        </w:rPr>
        <w:t>de</w:t>
      </w:r>
      <w:r w:rsidR="00254DFB" w:rsidRPr="00EC5C58">
        <w:rPr>
          <w:rFonts w:ascii="Arial" w:eastAsia="Century Gothic" w:hAnsi="Arial" w:cs="Arial"/>
          <w:b/>
          <w:spacing w:val="1"/>
          <w:position w:val="-2"/>
        </w:rPr>
        <w:t xml:space="preserve"> </w:t>
      </w:r>
      <w:r w:rsidR="00254DFB" w:rsidRPr="00EC5C58">
        <w:rPr>
          <w:rFonts w:ascii="Arial" w:eastAsia="Century Gothic" w:hAnsi="Arial" w:cs="Arial"/>
          <w:b/>
          <w:spacing w:val="-2"/>
          <w:position w:val="-2"/>
        </w:rPr>
        <w:t>i</w:t>
      </w:r>
      <w:r w:rsidR="00254DFB" w:rsidRPr="00EC5C58">
        <w:rPr>
          <w:rFonts w:ascii="Arial" w:eastAsia="Century Gothic" w:hAnsi="Arial" w:cs="Arial"/>
          <w:b/>
          <w:position w:val="-2"/>
        </w:rPr>
        <w:t>n</w:t>
      </w:r>
      <w:r w:rsidR="00254DFB" w:rsidRPr="00EC5C58">
        <w:rPr>
          <w:rFonts w:ascii="Arial" w:eastAsia="Century Gothic" w:hAnsi="Arial" w:cs="Arial"/>
          <w:b/>
          <w:spacing w:val="-1"/>
          <w:position w:val="-2"/>
        </w:rPr>
        <w:t>gr</w:t>
      </w:r>
      <w:r w:rsidR="00254DFB" w:rsidRPr="00EC5C58">
        <w:rPr>
          <w:rFonts w:ascii="Arial" w:eastAsia="Century Gothic" w:hAnsi="Arial" w:cs="Arial"/>
          <w:b/>
          <w:position w:val="-2"/>
        </w:rPr>
        <w:t>e</w:t>
      </w:r>
      <w:r w:rsidR="00254DFB" w:rsidRPr="00EC5C58">
        <w:rPr>
          <w:rFonts w:ascii="Arial" w:eastAsia="Century Gothic" w:hAnsi="Arial" w:cs="Arial"/>
          <w:b/>
          <w:spacing w:val="1"/>
          <w:position w:val="-2"/>
        </w:rPr>
        <w:t>s</w:t>
      </w:r>
      <w:r w:rsidR="00254DFB" w:rsidRPr="00EC5C58">
        <w:rPr>
          <w:rFonts w:ascii="Arial" w:eastAsia="Century Gothic" w:hAnsi="Arial" w:cs="Arial"/>
          <w:b/>
          <w:spacing w:val="-2"/>
          <w:position w:val="-2"/>
        </w:rPr>
        <w:t>o</w:t>
      </w:r>
      <w:r w:rsidR="00254DFB" w:rsidRPr="00EC5C58">
        <w:rPr>
          <w:rFonts w:ascii="Arial" w:eastAsia="Century Gothic" w:hAnsi="Arial" w:cs="Arial"/>
          <w:b/>
          <w:position w:val="-2"/>
        </w:rPr>
        <w:t>s</w:t>
      </w:r>
      <w:r w:rsidR="00254DFB" w:rsidRPr="00EC5C58">
        <w:rPr>
          <w:rFonts w:ascii="Arial" w:eastAsia="Century Gothic" w:hAnsi="Arial" w:cs="Arial"/>
          <w:b/>
          <w:spacing w:val="1"/>
          <w:position w:val="-2"/>
        </w:rPr>
        <w:t xml:space="preserve"> </w:t>
      </w:r>
      <w:r w:rsidR="00254DFB" w:rsidRPr="00EC5C58">
        <w:rPr>
          <w:rFonts w:ascii="Arial" w:eastAsia="Century Gothic" w:hAnsi="Arial" w:cs="Arial"/>
          <w:b/>
          <w:position w:val="-2"/>
        </w:rPr>
        <w:t>abie</w:t>
      </w:r>
      <w:r w:rsidR="00254DFB" w:rsidRPr="00EC5C58">
        <w:rPr>
          <w:rFonts w:ascii="Arial" w:eastAsia="Century Gothic" w:hAnsi="Arial" w:cs="Arial"/>
          <w:b/>
          <w:spacing w:val="-1"/>
          <w:position w:val="-2"/>
        </w:rPr>
        <w:t>r</w:t>
      </w:r>
      <w:r w:rsidR="00254DFB" w:rsidRPr="00EC5C58">
        <w:rPr>
          <w:rFonts w:ascii="Arial" w:eastAsia="Century Gothic" w:hAnsi="Arial" w:cs="Arial"/>
          <w:b/>
          <w:position w:val="-2"/>
        </w:rPr>
        <w:t>t</w:t>
      </w:r>
      <w:r w:rsidR="00254DFB" w:rsidRPr="00EC5C58">
        <w:rPr>
          <w:rFonts w:ascii="Arial" w:eastAsia="Century Gothic" w:hAnsi="Arial" w:cs="Arial"/>
          <w:b/>
          <w:spacing w:val="-2"/>
          <w:position w:val="-2"/>
        </w:rPr>
        <w:t>o</w:t>
      </w:r>
      <w:r w:rsidR="00254DFB" w:rsidRPr="00EC5C58">
        <w:rPr>
          <w:rFonts w:ascii="Arial" w:eastAsia="Century Gothic" w:hAnsi="Arial" w:cs="Arial"/>
          <w:b/>
          <w:position w:val="-2"/>
        </w:rPr>
        <w:t xml:space="preserve">s </w:t>
      </w:r>
      <w:r w:rsidR="00254DFB">
        <w:rPr>
          <w:rFonts w:ascii="Arial" w:eastAsia="Century Gothic" w:hAnsi="Arial" w:cs="Arial"/>
          <w:b/>
          <w:position w:val="-2"/>
        </w:rPr>
        <w:t xml:space="preserve">vigencias </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1"/>
          <w:position w:val="-2"/>
        </w:rPr>
        <w:t>0</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4"/>
          <w:position w:val="-2"/>
        </w:rPr>
        <w:t>3</w:t>
      </w:r>
      <w:r w:rsidR="00254DFB" w:rsidRPr="00EC5C58">
        <w:rPr>
          <w:rFonts w:ascii="Arial" w:eastAsia="Century Gothic" w:hAnsi="Arial" w:cs="Arial"/>
          <w:b/>
          <w:spacing w:val="-3"/>
          <w:position w:val="-2"/>
        </w:rPr>
        <w:t>-</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1"/>
          <w:position w:val="-2"/>
        </w:rPr>
        <w:t>02</w:t>
      </w:r>
      <w:r w:rsidR="00254DFB" w:rsidRPr="00EC5C58">
        <w:rPr>
          <w:rFonts w:ascii="Arial" w:eastAsia="Century Gothic" w:hAnsi="Arial" w:cs="Arial"/>
          <w:b/>
          <w:position w:val="-2"/>
        </w:rPr>
        <w:t>2</w:t>
      </w:r>
    </w:p>
    <w:p w14:paraId="64814533" w14:textId="77777777" w:rsidR="00254DFB" w:rsidRPr="0011403A" w:rsidRDefault="00254DFB" w:rsidP="00254DFB">
      <w:pPr>
        <w:spacing w:before="4" w:line="140" w:lineRule="exact"/>
        <w:rPr>
          <w:sz w:val="14"/>
          <w:szCs w:val="14"/>
        </w:rPr>
      </w:pPr>
    </w:p>
    <w:p w14:paraId="5CADE844" w14:textId="77777777" w:rsidR="00A812F3" w:rsidRPr="009C4392" w:rsidRDefault="00A812F3" w:rsidP="00A812F3">
      <w:pPr>
        <w:rPr>
          <w:rFonts w:ascii="Arial" w:hAnsi="Arial" w:cs="Arial"/>
          <w:sz w:val="12"/>
          <w:szCs w:val="12"/>
        </w:rPr>
      </w:pPr>
    </w:p>
    <w:tbl>
      <w:tblPr>
        <w:tblpPr w:leftFromText="141" w:rightFromText="141" w:vertAnchor="text" w:horzAnchor="margin" w:tblpY="28"/>
        <w:tblW w:w="8833" w:type="dxa"/>
        <w:tblLayout w:type="fixed"/>
        <w:tblCellMar>
          <w:left w:w="0" w:type="dxa"/>
          <w:right w:w="0" w:type="dxa"/>
        </w:tblCellMar>
        <w:tblLook w:val="01E0" w:firstRow="1" w:lastRow="1" w:firstColumn="1" w:lastColumn="1" w:noHBand="0" w:noVBand="0"/>
      </w:tblPr>
      <w:tblGrid>
        <w:gridCol w:w="2684"/>
        <w:gridCol w:w="1651"/>
        <w:gridCol w:w="1500"/>
        <w:gridCol w:w="1649"/>
        <w:gridCol w:w="1349"/>
      </w:tblGrid>
      <w:tr w:rsidR="00A812F3" w:rsidRPr="0011403A" w14:paraId="703A378E" w14:textId="77777777" w:rsidTr="00A812F3">
        <w:trPr>
          <w:trHeight w:hRule="exact" w:val="946"/>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60950AE9" w14:textId="77777777" w:rsidR="00A812F3" w:rsidRPr="0011403A" w:rsidRDefault="00A812F3" w:rsidP="00A812F3">
            <w:pPr>
              <w:spacing w:before="3" w:line="140" w:lineRule="exact"/>
              <w:rPr>
                <w:sz w:val="15"/>
                <w:szCs w:val="15"/>
              </w:rPr>
            </w:pPr>
          </w:p>
          <w:p w14:paraId="50D07026" w14:textId="77777777" w:rsidR="00A812F3" w:rsidRPr="0011403A" w:rsidRDefault="00A812F3" w:rsidP="00A812F3">
            <w:pPr>
              <w:spacing w:line="200" w:lineRule="exact"/>
            </w:pPr>
          </w:p>
          <w:p w14:paraId="676B4409" w14:textId="77777777" w:rsidR="00A812F3" w:rsidRPr="0011403A" w:rsidRDefault="00A812F3" w:rsidP="00A812F3">
            <w:pPr>
              <w:ind w:left="1137" w:right="1138"/>
              <w:jc w:val="center"/>
              <w:rPr>
                <w:rFonts w:cs="Calibri"/>
                <w:sz w:val="18"/>
                <w:szCs w:val="18"/>
              </w:rPr>
            </w:pPr>
            <w:r w:rsidRPr="0011403A">
              <w:rPr>
                <w:rFonts w:cs="Calibri"/>
                <w:b/>
                <w:spacing w:val="1"/>
                <w:sz w:val="18"/>
                <w:szCs w:val="18"/>
              </w:rPr>
              <w:t>M</w:t>
            </w:r>
            <w:r w:rsidRPr="0011403A">
              <w:rPr>
                <w:rFonts w:cs="Calibri"/>
                <w:b/>
                <w:sz w:val="18"/>
                <w:szCs w:val="18"/>
              </w:rPr>
              <w:t>es</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191DEC22" w14:textId="77777777" w:rsidR="00A812F3" w:rsidRPr="0011403A" w:rsidRDefault="00A812F3" w:rsidP="00A812F3">
            <w:pPr>
              <w:spacing w:before="3" w:line="140" w:lineRule="exact"/>
              <w:rPr>
                <w:sz w:val="15"/>
                <w:szCs w:val="15"/>
              </w:rPr>
            </w:pPr>
          </w:p>
          <w:p w14:paraId="2BF8862E" w14:textId="77777777" w:rsidR="00A812F3" w:rsidRPr="0011403A" w:rsidRDefault="00A812F3" w:rsidP="00A812F3">
            <w:pPr>
              <w:spacing w:line="200" w:lineRule="exact"/>
            </w:pPr>
          </w:p>
          <w:p w14:paraId="78406488" w14:textId="77777777" w:rsidR="00A812F3" w:rsidRPr="0011403A" w:rsidRDefault="00A812F3" w:rsidP="00A812F3">
            <w:pPr>
              <w:ind w:left="256"/>
              <w:rPr>
                <w:rFonts w:cs="Calibri"/>
                <w:sz w:val="18"/>
                <w:szCs w:val="18"/>
              </w:rPr>
            </w:pPr>
            <w:r w:rsidRPr="0011403A">
              <w:rPr>
                <w:rFonts w:cs="Calibri"/>
                <w:b/>
                <w:sz w:val="18"/>
                <w:szCs w:val="18"/>
              </w:rPr>
              <w:t>I</w:t>
            </w:r>
            <w:r w:rsidRPr="0011403A">
              <w:rPr>
                <w:rFonts w:cs="Calibri"/>
                <w:b/>
                <w:spacing w:val="-1"/>
                <w:sz w:val="18"/>
                <w:szCs w:val="18"/>
              </w:rPr>
              <w:t>n</w:t>
            </w:r>
            <w:r w:rsidRPr="0011403A">
              <w:rPr>
                <w:rFonts w:cs="Calibri"/>
                <w:b/>
                <w:spacing w:val="1"/>
                <w:sz w:val="18"/>
                <w:szCs w:val="18"/>
              </w:rPr>
              <w:t>gr</w:t>
            </w:r>
            <w:r w:rsidRPr="0011403A">
              <w:rPr>
                <w:rFonts w:cs="Calibri"/>
                <w:b/>
                <w:sz w:val="18"/>
                <w:szCs w:val="18"/>
              </w:rPr>
              <w:t>eso</w:t>
            </w:r>
            <w:r w:rsidRPr="0011403A">
              <w:rPr>
                <w:rFonts w:cs="Calibri"/>
                <w:b/>
                <w:spacing w:val="-1"/>
                <w:sz w:val="18"/>
                <w:szCs w:val="18"/>
              </w:rPr>
              <w:t xml:space="preserve"> Abi</w:t>
            </w:r>
            <w:r w:rsidRPr="0011403A">
              <w:rPr>
                <w:rFonts w:cs="Calibri"/>
                <w:b/>
                <w:sz w:val="18"/>
                <w:szCs w:val="18"/>
              </w:rPr>
              <w:t>e</w:t>
            </w:r>
            <w:r w:rsidRPr="0011403A">
              <w:rPr>
                <w:rFonts w:cs="Calibri"/>
                <w:b/>
                <w:spacing w:val="1"/>
                <w:sz w:val="18"/>
                <w:szCs w:val="18"/>
              </w:rPr>
              <w:t>r</w:t>
            </w:r>
            <w:r w:rsidRPr="0011403A">
              <w:rPr>
                <w:rFonts w:cs="Calibri"/>
                <w:b/>
                <w:sz w:val="18"/>
                <w:szCs w:val="18"/>
              </w:rPr>
              <w:t>to</w:t>
            </w:r>
          </w:p>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595D9CBB" w14:textId="77777777" w:rsidR="00A812F3" w:rsidRPr="0011403A" w:rsidRDefault="00A812F3" w:rsidP="00A812F3">
            <w:pPr>
              <w:spacing w:before="3" w:line="140" w:lineRule="exact"/>
              <w:rPr>
                <w:sz w:val="15"/>
                <w:szCs w:val="15"/>
              </w:rPr>
            </w:pPr>
          </w:p>
          <w:p w14:paraId="77529E5A" w14:textId="77777777" w:rsidR="00A812F3" w:rsidRPr="0011403A" w:rsidRDefault="00A812F3" w:rsidP="00A812F3">
            <w:pPr>
              <w:spacing w:line="200" w:lineRule="exact"/>
            </w:pPr>
          </w:p>
          <w:p w14:paraId="3791DC88" w14:textId="77777777" w:rsidR="00A812F3" w:rsidRPr="0011403A" w:rsidRDefault="00A812F3" w:rsidP="00A812F3">
            <w:pPr>
              <w:ind w:left="424"/>
              <w:rPr>
                <w:rFonts w:cs="Calibri"/>
                <w:sz w:val="18"/>
                <w:szCs w:val="18"/>
              </w:rPr>
            </w:pPr>
            <w:r w:rsidRPr="0011403A">
              <w:rPr>
                <w:rFonts w:cs="Calibri"/>
                <w:b/>
                <w:sz w:val="18"/>
                <w:szCs w:val="18"/>
              </w:rPr>
              <w:t>Ca</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id</w:t>
            </w:r>
            <w:r w:rsidRPr="0011403A">
              <w:rPr>
                <w:rFonts w:cs="Calibri"/>
                <w:b/>
                <w:sz w:val="18"/>
                <w:szCs w:val="18"/>
              </w:rPr>
              <w:t>ad</w:t>
            </w:r>
          </w:p>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71C60E5E" w14:textId="77777777" w:rsidR="00A812F3" w:rsidRPr="0011403A" w:rsidRDefault="00A812F3" w:rsidP="00A812F3">
            <w:pPr>
              <w:spacing w:before="2" w:line="120" w:lineRule="exact"/>
              <w:rPr>
                <w:sz w:val="13"/>
                <w:szCs w:val="13"/>
              </w:rPr>
            </w:pPr>
          </w:p>
          <w:p w14:paraId="5622187E" w14:textId="77777777" w:rsidR="00A812F3" w:rsidRPr="0011403A" w:rsidRDefault="00A812F3" w:rsidP="00A812F3">
            <w:pPr>
              <w:ind w:left="345" w:right="331" w:firstLine="24"/>
              <w:jc w:val="center"/>
              <w:rPr>
                <w:rFonts w:cs="Calibri"/>
                <w:sz w:val="18"/>
                <w:szCs w:val="18"/>
              </w:rPr>
            </w:pPr>
            <w:r w:rsidRPr="0011403A">
              <w:rPr>
                <w:rFonts w:cs="Calibri"/>
                <w:b/>
                <w:sz w:val="18"/>
                <w:szCs w:val="18"/>
              </w:rPr>
              <w:t>Ca</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id</w:t>
            </w:r>
            <w:r w:rsidRPr="0011403A">
              <w:rPr>
                <w:rFonts w:cs="Calibri"/>
                <w:b/>
                <w:sz w:val="18"/>
                <w:szCs w:val="18"/>
              </w:rPr>
              <w:t>ad</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in</w:t>
            </w:r>
            <w:r w:rsidRPr="0011403A">
              <w:rPr>
                <w:rFonts w:cs="Calibri"/>
                <w:b/>
                <w:spacing w:val="1"/>
                <w:sz w:val="18"/>
                <w:szCs w:val="18"/>
              </w:rPr>
              <w:t>gr</w:t>
            </w:r>
            <w:r w:rsidRPr="0011403A">
              <w:rPr>
                <w:rFonts w:cs="Calibri"/>
                <w:b/>
                <w:sz w:val="18"/>
                <w:szCs w:val="18"/>
              </w:rPr>
              <w:t>es</w:t>
            </w:r>
            <w:r w:rsidRPr="0011403A">
              <w:rPr>
                <w:rFonts w:cs="Calibri"/>
                <w:b/>
                <w:spacing w:val="-1"/>
                <w:sz w:val="18"/>
                <w:szCs w:val="18"/>
              </w:rPr>
              <w:t>o</w:t>
            </w:r>
            <w:r w:rsidRPr="0011403A">
              <w:rPr>
                <w:rFonts w:cs="Calibri"/>
                <w:b/>
                <w:sz w:val="18"/>
                <w:szCs w:val="18"/>
              </w:rPr>
              <w:t>s a</w:t>
            </w:r>
            <w:r w:rsidRPr="0011403A">
              <w:rPr>
                <w:rFonts w:cs="Calibri"/>
                <w:b/>
                <w:spacing w:val="-1"/>
                <w:sz w:val="18"/>
                <w:szCs w:val="18"/>
              </w:rPr>
              <w:t>cu</w:t>
            </w:r>
            <w:r w:rsidRPr="0011403A">
              <w:rPr>
                <w:rFonts w:cs="Calibri"/>
                <w:b/>
                <w:sz w:val="18"/>
                <w:szCs w:val="18"/>
              </w:rPr>
              <w:t>m</w:t>
            </w:r>
            <w:r w:rsidRPr="0011403A">
              <w:rPr>
                <w:rFonts w:cs="Calibri"/>
                <w:b/>
                <w:spacing w:val="-1"/>
                <w:sz w:val="18"/>
                <w:szCs w:val="18"/>
              </w:rPr>
              <w:t>ul</w:t>
            </w:r>
            <w:r w:rsidRPr="0011403A">
              <w:rPr>
                <w:rFonts w:cs="Calibri"/>
                <w:b/>
                <w:spacing w:val="2"/>
                <w:sz w:val="18"/>
                <w:szCs w:val="18"/>
              </w:rPr>
              <w:t>a</w:t>
            </w:r>
            <w:r w:rsidRPr="0011403A">
              <w:rPr>
                <w:rFonts w:cs="Calibri"/>
                <w:b/>
                <w:spacing w:val="-1"/>
                <w:sz w:val="18"/>
                <w:szCs w:val="18"/>
              </w:rPr>
              <w:t>do</w:t>
            </w:r>
            <w:r w:rsidRPr="0011403A">
              <w:rPr>
                <w:rFonts w:cs="Calibri"/>
                <w:b/>
                <w:sz w:val="18"/>
                <w:szCs w:val="18"/>
              </w:rPr>
              <w:t>s</w:t>
            </w:r>
          </w:p>
        </w:tc>
        <w:tc>
          <w:tcPr>
            <w:tcW w:w="1349" w:type="dxa"/>
            <w:tcBorders>
              <w:top w:val="single" w:sz="8" w:space="0" w:color="000000"/>
              <w:left w:val="single" w:sz="9" w:space="0" w:color="000000"/>
              <w:bottom w:val="single" w:sz="8" w:space="0" w:color="000000"/>
              <w:right w:val="single" w:sz="8" w:space="0" w:color="000000"/>
            </w:tcBorders>
            <w:shd w:val="clear" w:color="auto" w:fill="DEEAF6"/>
          </w:tcPr>
          <w:p w14:paraId="75128CC9" w14:textId="77777777" w:rsidR="00A812F3" w:rsidRPr="0011403A" w:rsidRDefault="00A812F3" w:rsidP="00A812F3">
            <w:pPr>
              <w:spacing w:before="2" w:line="120" w:lineRule="exact"/>
              <w:rPr>
                <w:sz w:val="13"/>
                <w:szCs w:val="13"/>
              </w:rPr>
            </w:pPr>
          </w:p>
          <w:p w14:paraId="63AFF440" w14:textId="77777777" w:rsidR="00A812F3" w:rsidRPr="0011403A" w:rsidRDefault="00A812F3" w:rsidP="00A812F3">
            <w:pPr>
              <w:ind w:left="352" w:right="94" w:hanging="185"/>
              <w:rPr>
                <w:rFonts w:cs="Calibri"/>
                <w:sz w:val="18"/>
                <w:szCs w:val="18"/>
              </w:rPr>
            </w:pPr>
            <w:r w:rsidRPr="0011403A">
              <w:rPr>
                <w:rFonts w:cs="Calibri"/>
                <w:b/>
                <w:sz w:val="18"/>
                <w:szCs w:val="18"/>
              </w:rPr>
              <w:t>P</w:t>
            </w:r>
            <w:r w:rsidRPr="0011403A">
              <w:rPr>
                <w:rFonts w:cs="Calibri"/>
                <w:b/>
                <w:spacing w:val="-1"/>
                <w:sz w:val="18"/>
                <w:szCs w:val="18"/>
              </w:rPr>
              <w:t>o</w:t>
            </w:r>
            <w:r w:rsidRPr="0011403A">
              <w:rPr>
                <w:rFonts w:cs="Calibri"/>
                <w:b/>
                <w:spacing w:val="1"/>
                <w:sz w:val="18"/>
                <w:szCs w:val="18"/>
              </w:rPr>
              <w:t>r</w:t>
            </w:r>
            <w:r w:rsidRPr="0011403A">
              <w:rPr>
                <w:rFonts w:cs="Calibri"/>
                <w:b/>
                <w:spacing w:val="-1"/>
                <w:sz w:val="18"/>
                <w:szCs w:val="18"/>
              </w:rPr>
              <w:t>c</w:t>
            </w:r>
            <w:r w:rsidRPr="0011403A">
              <w:rPr>
                <w:rFonts w:cs="Calibri"/>
                <w:b/>
                <w:sz w:val="18"/>
                <w:szCs w:val="18"/>
              </w:rPr>
              <w:t>e</w:t>
            </w:r>
            <w:r w:rsidRPr="0011403A">
              <w:rPr>
                <w:rFonts w:cs="Calibri"/>
                <w:b/>
                <w:spacing w:val="-1"/>
                <w:sz w:val="18"/>
                <w:szCs w:val="18"/>
              </w:rPr>
              <w:t>n</w:t>
            </w:r>
            <w:r w:rsidRPr="0011403A">
              <w:rPr>
                <w:rFonts w:cs="Calibri"/>
                <w:b/>
                <w:sz w:val="18"/>
                <w:szCs w:val="18"/>
              </w:rPr>
              <w:t xml:space="preserve">taje de </w:t>
            </w:r>
            <w:r w:rsidRPr="0011403A">
              <w:rPr>
                <w:rFonts w:cs="Calibri"/>
                <w:b/>
                <w:spacing w:val="-1"/>
                <w:sz w:val="18"/>
                <w:szCs w:val="18"/>
              </w:rPr>
              <w:t>in</w:t>
            </w:r>
            <w:r w:rsidRPr="0011403A">
              <w:rPr>
                <w:rFonts w:cs="Calibri"/>
                <w:b/>
                <w:spacing w:val="1"/>
                <w:sz w:val="18"/>
                <w:szCs w:val="18"/>
              </w:rPr>
              <w:t>gr</w:t>
            </w:r>
            <w:r w:rsidRPr="0011403A">
              <w:rPr>
                <w:rFonts w:cs="Calibri"/>
                <w:b/>
                <w:sz w:val="18"/>
                <w:szCs w:val="18"/>
              </w:rPr>
              <w:t>es</w:t>
            </w:r>
            <w:r w:rsidRPr="0011403A">
              <w:rPr>
                <w:rFonts w:cs="Calibri"/>
                <w:b/>
                <w:spacing w:val="-1"/>
                <w:sz w:val="18"/>
                <w:szCs w:val="18"/>
              </w:rPr>
              <w:t>o</w:t>
            </w:r>
            <w:r w:rsidRPr="0011403A">
              <w:rPr>
                <w:rFonts w:cs="Calibri"/>
                <w:b/>
                <w:sz w:val="18"/>
                <w:szCs w:val="18"/>
              </w:rPr>
              <w:t>s a</w:t>
            </w:r>
            <w:r w:rsidRPr="0011403A">
              <w:rPr>
                <w:rFonts w:cs="Calibri"/>
                <w:b/>
                <w:spacing w:val="-1"/>
                <w:sz w:val="18"/>
                <w:szCs w:val="18"/>
              </w:rPr>
              <w:t>bi</w:t>
            </w:r>
            <w:r w:rsidRPr="0011403A">
              <w:rPr>
                <w:rFonts w:cs="Calibri"/>
                <w:b/>
                <w:sz w:val="18"/>
                <w:szCs w:val="18"/>
              </w:rPr>
              <w:t>e</w:t>
            </w:r>
            <w:r w:rsidRPr="0011403A">
              <w:rPr>
                <w:rFonts w:cs="Calibri"/>
                <w:b/>
                <w:spacing w:val="1"/>
                <w:sz w:val="18"/>
                <w:szCs w:val="18"/>
              </w:rPr>
              <w:t>r</w:t>
            </w:r>
            <w:r w:rsidRPr="0011403A">
              <w:rPr>
                <w:rFonts w:cs="Calibri"/>
                <w:b/>
                <w:sz w:val="18"/>
                <w:szCs w:val="18"/>
              </w:rPr>
              <w:t>t</w:t>
            </w:r>
            <w:r w:rsidRPr="0011403A">
              <w:rPr>
                <w:rFonts w:cs="Calibri"/>
                <w:b/>
                <w:spacing w:val="-1"/>
                <w:sz w:val="18"/>
                <w:szCs w:val="18"/>
              </w:rPr>
              <w:t>o</w:t>
            </w:r>
            <w:r w:rsidRPr="0011403A">
              <w:rPr>
                <w:rFonts w:cs="Calibri"/>
                <w:b/>
                <w:sz w:val="18"/>
                <w:szCs w:val="18"/>
              </w:rPr>
              <w:t>s</w:t>
            </w:r>
          </w:p>
        </w:tc>
      </w:tr>
      <w:tr w:rsidR="00A812F3" w:rsidRPr="0011403A" w14:paraId="521FBD47" w14:textId="77777777" w:rsidTr="00A812F3">
        <w:trPr>
          <w:trHeight w:hRule="exact" w:val="298"/>
        </w:trPr>
        <w:tc>
          <w:tcPr>
            <w:tcW w:w="2684" w:type="dxa"/>
            <w:tcBorders>
              <w:top w:val="single" w:sz="8" w:space="0" w:color="000000"/>
              <w:left w:val="single" w:sz="8" w:space="0" w:color="000000"/>
              <w:bottom w:val="single" w:sz="5" w:space="0" w:color="000000"/>
              <w:right w:val="single" w:sz="8" w:space="0" w:color="000000"/>
            </w:tcBorders>
          </w:tcPr>
          <w:p w14:paraId="0472298B" w14:textId="77777777" w:rsidR="00A812F3" w:rsidRPr="0011403A" w:rsidRDefault="00A812F3" w:rsidP="00A812F3">
            <w:pPr>
              <w:spacing w:before="36"/>
              <w:ind w:left="640"/>
              <w:rPr>
                <w:rFonts w:cs="Calibri"/>
                <w:sz w:val="18"/>
                <w:szCs w:val="18"/>
              </w:rPr>
            </w:pPr>
            <w:r w:rsidRPr="0011403A">
              <w:rPr>
                <w:rFonts w:cs="Calibri"/>
                <w:sz w:val="18"/>
                <w:szCs w:val="18"/>
              </w:rPr>
              <w:t>D</w:t>
            </w:r>
            <w:r w:rsidRPr="0011403A">
              <w:rPr>
                <w:rFonts w:cs="Calibri"/>
                <w:spacing w:val="-1"/>
                <w:sz w:val="18"/>
                <w:szCs w:val="18"/>
              </w:rPr>
              <w:t>i</w:t>
            </w:r>
            <w:r w:rsidRPr="0011403A">
              <w:rPr>
                <w:rFonts w:cs="Calibri"/>
                <w:spacing w:val="1"/>
                <w:sz w:val="18"/>
                <w:szCs w:val="18"/>
              </w:rPr>
              <w:t>c</w:t>
            </w:r>
            <w:r w:rsidRPr="0011403A">
              <w:rPr>
                <w:rFonts w:cs="Calibri"/>
                <w:sz w:val="18"/>
                <w:szCs w:val="18"/>
              </w:rPr>
              <w:t>i</w:t>
            </w:r>
            <w:r w:rsidRPr="0011403A">
              <w:rPr>
                <w:rFonts w:cs="Calibri"/>
                <w:spacing w:val="-1"/>
                <w:sz w:val="18"/>
                <w:szCs w:val="18"/>
              </w:rPr>
              <w:t>e</w:t>
            </w:r>
            <w:r w:rsidRPr="0011403A">
              <w:rPr>
                <w:rFonts w:cs="Calibri"/>
                <w:sz w:val="18"/>
                <w:szCs w:val="18"/>
              </w:rPr>
              <w:t>m</w:t>
            </w:r>
            <w:r w:rsidRPr="0011403A">
              <w:rPr>
                <w:rFonts w:cs="Calibri"/>
                <w:spacing w:val="-1"/>
                <w:sz w:val="18"/>
                <w:szCs w:val="18"/>
              </w:rPr>
              <w:t>b</w:t>
            </w:r>
            <w:r w:rsidRPr="0011403A">
              <w:rPr>
                <w:rFonts w:cs="Calibri"/>
                <w:sz w:val="18"/>
                <w:szCs w:val="18"/>
              </w:rPr>
              <w:t>re</w:t>
            </w:r>
            <w:r w:rsidRPr="0011403A">
              <w:rPr>
                <w:rFonts w:cs="Calibri"/>
                <w:spacing w:val="1"/>
                <w:sz w:val="18"/>
                <w:szCs w:val="18"/>
              </w:rPr>
              <w:t xml:space="preserve"> </w:t>
            </w:r>
            <w:r w:rsidRPr="0011403A">
              <w:rPr>
                <w:rFonts w:cs="Calibri"/>
                <w:spacing w:val="-1"/>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z w:val="18"/>
                <w:szCs w:val="18"/>
              </w:rPr>
              <w:t>2022</w:t>
            </w:r>
          </w:p>
        </w:tc>
        <w:tc>
          <w:tcPr>
            <w:tcW w:w="1651" w:type="dxa"/>
            <w:tcBorders>
              <w:top w:val="single" w:sz="8" w:space="0" w:color="000000"/>
              <w:left w:val="single" w:sz="8" w:space="0" w:color="000000"/>
              <w:bottom w:val="single" w:sz="5" w:space="0" w:color="000000"/>
              <w:right w:val="single" w:sz="8" w:space="0" w:color="000000"/>
            </w:tcBorders>
          </w:tcPr>
          <w:p w14:paraId="2AB05CCA" w14:textId="77777777" w:rsidR="00A812F3" w:rsidRPr="0011403A" w:rsidRDefault="00A812F3" w:rsidP="00A812F3">
            <w:pPr>
              <w:spacing w:before="63" w:line="200" w:lineRule="exact"/>
              <w:ind w:left="431"/>
              <w:rPr>
                <w:rFonts w:cs="Calibri"/>
                <w:sz w:val="18"/>
                <w:szCs w:val="18"/>
              </w:rPr>
            </w:pPr>
            <w:r w:rsidRPr="0011403A">
              <w:rPr>
                <w:rFonts w:cs="Calibri"/>
                <w:sz w:val="18"/>
                <w:szCs w:val="18"/>
              </w:rPr>
              <w:t>846.235.132,82</w:t>
            </w:r>
          </w:p>
        </w:tc>
        <w:tc>
          <w:tcPr>
            <w:tcW w:w="1500" w:type="dxa"/>
            <w:tcBorders>
              <w:top w:val="single" w:sz="8" w:space="0" w:color="000000"/>
              <w:left w:val="single" w:sz="8" w:space="0" w:color="000000"/>
              <w:bottom w:val="single" w:sz="5" w:space="0" w:color="000000"/>
              <w:right w:val="single" w:sz="8" w:space="0" w:color="000000"/>
            </w:tcBorders>
          </w:tcPr>
          <w:p w14:paraId="4AE47A10" w14:textId="77777777" w:rsidR="00A812F3" w:rsidRPr="0011403A" w:rsidRDefault="00A812F3" w:rsidP="00A812F3">
            <w:pPr>
              <w:spacing w:before="36"/>
              <w:ind w:right="61"/>
              <w:jc w:val="center"/>
              <w:rPr>
                <w:rFonts w:cs="Calibri"/>
                <w:sz w:val="18"/>
                <w:szCs w:val="18"/>
              </w:rPr>
            </w:pPr>
            <w:r w:rsidRPr="0011403A">
              <w:rPr>
                <w:rFonts w:cs="Calibri"/>
                <w:sz w:val="18"/>
                <w:szCs w:val="18"/>
              </w:rPr>
              <w:t>436</w:t>
            </w:r>
          </w:p>
        </w:tc>
        <w:tc>
          <w:tcPr>
            <w:tcW w:w="1649" w:type="dxa"/>
            <w:tcBorders>
              <w:top w:val="single" w:sz="8" w:space="0" w:color="000000"/>
              <w:left w:val="single" w:sz="8" w:space="0" w:color="000000"/>
              <w:bottom w:val="single" w:sz="5" w:space="0" w:color="000000"/>
              <w:right w:val="single" w:sz="9" w:space="0" w:color="000000"/>
            </w:tcBorders>
            <w:vAlign w:val="center"/>
          </w:tcPr>
          <w:p w14:paraId="3A2B98FF" w14:textId="77777777" w:rsidR="00A812F3" w:rsidRPr="0011403A" w:rsidRDefault="00A812F3" w:rsidP="00A812F3">
            <w:pPr>
              <w:spacing w:before="36"/>
              <w:ind w:left="837"/>
              <w:rPr>
                <w:rFonts w:cs="Calibri"/>
                <w:sz w:val="18"/>
                <w:szCs w:val="18"/>
              </w:rPr>
            </w:pPr>
            <w:r w:rsidRPr="0011403A">
              <w:rPr>
                <w:rFonts w:cs="Calibri"/>
                <w:sz w:val="18"/>
                <w:szCs w:val="18"/>
              </w:rPr>
              <w:t>96.214</w:t>
            </w:r>
          </w:p>
        </w:tc>
        <w:tc>
          <w:tcPr>
            <w:tcW w:w="1349" w:type="dxa"/>
            <w:tcBorders>
              <w:top w:val="single" w:sz="8" w:space="0" w:color="000000"/>
              <w:left w:val="single" w:sz="9" w:space="0" w:color="000000"/>
              <w:bottom w:val="single" w:sz="5" w:space="0" w:color="000000"/>
              <w:right w:val="single" w:sz="8" w:space="0" w:color="000000"/>
            </w:tcBorders>
            <w:vAlign w:val="center"/>
          </w:tcPr>
          <w:p w14:paraId="359938AB" w14:textId="77777777" w:rsidR="00A812F3" w:rsidRPr="0011403A" w:rsidRDefault="00A812F3" w:rsidP="00A812F3">
            <w:pPr>
              <w:spacing w:before="36"/>
              <w:ind w:left="822"/>
              <w:rPr>
                <w:rFonts w:cs="Calibri"/>
                <w:sz w:val="18"/>
                <w:szCs w:val="18"/>
              </w:rPr>
            </w:pPr>
            <w:r w:rsidRPr="0011403A">
              <w:rPr>
                <w:rFonts w:cs="Calibri"/>
                <w:sz w:val="18"/>
                <w:szCs w:val="18"/>
              </w:rPr>
              <w:t>0,45%</w:t>
            </w:r>
          </w:p>
        </w:tc>
      </w:tr>
      <w:tr w:rsidR="00A812F3" w:rsidRPr="0011403A" w14:paraId="75F53EA3" w14:textId="77777777" w:rsidTr="00A812F3">
        <w:trPr>
          <w:trHeight w:hRule="exact" w:val="312"/>
        </w:trPr>
        <w:tc>
          <w:tcPr>
            <w:tcW w:w="2684" w:type="dxa"/>
            <w:tcBorders>
              <w:top w:val="single" w:sz="5" w:space="0" w:color="000000"/>
              <w:left w:val="single" w:sz="8" w:space="0" w:color="000000"/>
              <w:bottom w:val="single" w:sz="8" w:space="0" w:color="000000"/>
              <w:right w:val="single" w:sz="8" w:space="0" w:color="000000"/>
            </w:tcBorders>
          </w:tcPr>
          <w:p w14:paraId="26AD3FBC" w14:textId="77777777" w:rsidR="00A812F3" w:rsidRPr="0011403A" w:rsidRDefault="00A812F3" w:rsidP="00A812F3">
            <w:pPr>
              <w:spacing w:before="34"/>
              <w:ind w:left="640"/>
              <w:rPr>
                <w:rFonts w:cs="Calibri"/>
                <w:sz w:val="18"/>
                <w:szCs w:val="18"/>
              </w:rPr>
            </w:pPr>
            <w:r w:rsidRPr="0011403A">
              <w:rPr>
                <w:rFonts w:cs="Calibri"/>
                <w:sz w:val="18"/>
                <w:szCs w:val="18"/>
              </w:rPr>
              <w:t>D</w:t>
            </w:r>
            <w:r w:rsidRPr="0011403A">
              <w:rPr>
                <w:rFonts w:cs="Calibri"/>
                <w:spacing w:val="-1"/>
                <w:sz w:val="18"/>
                <w:szCs w:val="18"/>
              </w:rPr>
              <w:t>i</w:t>
            </w:r>
            <w:r w:rsidRPr="0011403A">
              <w:rPr>
                <w:rFonts w:cs="Calibri"/>
                <w:spacing w:val="1"/>
                <w:sz w:val="18"/>
                <w:szCs w:val="18"/>
              </w:rPr>
              <w:t>c</w:t>
            </w:r>
            <w:r w:rsidRPr="0011403A">
              <w:rPr>
                <w:rFonts w:cs="Calibri"/>
                <w:sz w:val="18"/>
                <w:szCs w:val="18"/>
              </w:rPr>
              <w:t>i</w:t>
            </w:r>
            <w:r w:rsidRPr="0011403A">
              <w:rPr>
                <w:rFonts w:cs="Calibri"/>
                <w:spacing w:val="-1"/>
                <w:sz w:val="18"/>
                <w:szCs w:val="18"/>
              </w:rPr>
              <w:t>e</w:t>
            </w:r>
            <w:r w:rsidRPr="0011403A">
              <w:rPr>
                <w:rFonts w:cs="Calibri"/>
                <w:sz w:val="18"/>
                <w:szCs w:val="18"/>
              </w:rPr>
              <w:t>m</w:t>
            </w:r>
            <w:r w:rsidRPr="0011403A">
              <w:rPr>
                <w:rFonts w:cs="Calibri"/>
                <w:spacing w:val="-1"/>
                <w:sz w:val="18"/>
                <w:szCs w:val="18"/>
              </w:rPr>
              <w:t>b</w:t>
            </w:r>
            <w:r w:rsidRPr="0011403A">
              <w:rPr>
                <w:rFonts w:cs="Calibri"/>
                <w:sz w:val="18"/>
                <w:szCs w:val="18"/>
              </w:rPr>
              <w:t>re</w:t>
            </w:r>
            <w:r w:rsidRPr="0011403A">
              <w:rPr>
                <w:rFonts w:cs="Calibri"/>
                <w:spacing w:val="1"/>
                <w:sz w:val="18"/>
                <w:szCs w:val="18"/>
              </w:rPr>
              <w:t xml:space="preserve"> </w:t>
            </w:r>
            <w:r w:rsidRPr="0011403A">
              <w:rPr>
                <w:rFonts w:cs="Calibri"/>
                <w:spacing w:val="-1"/>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z w:val="18"/>
                <w:szCs w:val="18"/>
              </w:rPr>
              <w:t>2023</w:t>
            </w:r>
          </w:p>
        </w:tc>
        <w:tc>
          <w:tcPr>
            <w:tcW w:w="1651" w:type="dxa"/>
            <w:tcBorders>
              <w:top w:val="single" w:sz="5" w:space="0" w:color="000000"/>
              <w:left w:val="single" w:sz="8" w:space="0" w:color="000000"/>
              <w:bottom w:val="single" w:sz="8" w:space="0" w:color="000000"/>
              <w:right w:val="single" w:sz="8" w:space="0" w:color="000000"/>
            </w:tcBorders>
          </w:tcPr>
          <w:p w14:paraId="5F72DB33" w14:textId="77777777" w:rsidR="00A812F3" w:rsidRPr="0011403A" w:rsidRDefault="00A812F3" w:rsidP="00A812F3">
            <w:pPr>
              <w:spacing w:before="67"/>
              <w:ind w:left="294"/>
              <w:rPr>
                <w:rFonts w:cs="Calibri"/>
                <w:sz w:val="18"/>
                <w:szCs w:val="18"/>
              </w:rPr>
            </w:pPr>
            <w:r w:rsidRPr="0011403A">
              <w:rPr>
                <w:rFonts w:cs="Calibri"/>
                <w:sz w:val="18"/>
                <w:szCs w:val="18"/>
              </w:rPr>
              <w:t>1.386.897.671</w:t>
            </w:r>
            <w:r w:rsidRPr="0011403A">
              <w:rPr>
                <w:rFonts w:cs="Calibri"/>
                <w:spacing w:val="1"/>
                <w:sz w:val="18"/>
                <w:szCs w:val="18"/>
              </w:rPr>
              <w:t>,</w:t>
            </w:r>
            <w:r w:rsidRPr="0011403A">
              <w:rPr>
                <w:rFonts w:cs="Calibri"/>
                <w:sz w:val="18"/>
                <w:szCs w:val="18"/>
              </w:rPr>
              <w:t>00</w:t>
            </w:r>
          </w:p>
        </w:tc>
        <w:tc>
          <w:tcPr>
            <w:tcW w:w="1500" w:type="dxa"/>
            <w:tcBorders>
              <w:top w:val="single" w:sz="5" w:space="0" w:color="000000"/>
              <w:left w:val="single" w:sz="8" w:space="0" w:color="000000"/>
              <w:bottom w:val="single" w:sz="8" w:space="0" w:color="000000"/>
              <w:right w:val="single" w:sz="8" w:space="0" w:color="000000"/>
            </w:tcBorders>
          </w:tcPr>
          <w:p w14:paraId="54500D71" w14:textId="77777777" w:rsidR="00A812F3" w:rsidRPr="0011403A" w:rsidRDefault="00A812F3" w:rsidP="00A812F3">
            <w:pPr>
              <w:spacing w:before="34"/>
              <w:ind w:right="61"/>
              <w:jc w:val="center"/>
              <w:rPr>
                <w:rFonts w:cs="Calibri"/>
                <w:sz w:val="18"/>
                <w:szCs w:val="18"/>
              </w:rPr>
            </w:pPr>
            <w:r w:rsidRPr="0011403A">
              <w:rPr>
                <w:rFonts w:cs="Calibri"/>
                <w:sz w:val="18"/>
                <w:szCs w:val="18"/>
              </w:rPr>
              <w:t>753</w:t>
            </w:r>
          </w:p>
        </w:tc>
        <w:tc>
          <w:tcPr>
            <w:tcW w:w="1649" w:type="dxa"/>
            <w:tcBorders>
              <w:top w:val="single" w:sz="5" w:space="0" w:color="000000"/>
              <w:left w:val="single" w:sz="8" w:space="0" w:color="000000"/>
              <w:bottom w:val="single" w:sz="8" w:space="0" w:color="000000"/>
              <w:right w:val="single" w:sz="9" w:space="0" w:color="000000"/>
            </w:tcBorders>
            <w:vAlign w:val="center"/>
          </w:tcPr>
          <w:p w14:paraId="1E2080B1" w14:textId="77777777" w:rsidR="00A812F3" w:rsidRPr="0011403A" w:rsidRDefault="00A812F3" w:rsidP="00A812F3">
            <w:pPr>
              <w:spacing w:before="34"/>
              <w:ind w:left="745"/>
              <w:rPr>
                <w:rFonts w:cs="Calibri"/>
                <w:sz w:val="18"/>
                <w:szCs w:val="18"/>
              </w:rPr>
            </w:pPr>
            <w:r w:rsidRPr="0011403A">
              <w:rPr>
                <w:rFonts w:cs="Calibri"/>
                <w:sz w:val="18"/>
                <w:szCs w:val="18"/>
              </w:rPr>
              <w:t>114.244</w:t>
            </w:r>
          </w:p>
        </w:tc>
        <w:tc>
          <w:tcPr>
            <w:tcW w:w="1349" w:type="dxa"/>
            <w:tcBorders>
              <w:top w:val="single" w:sz="5" w:space="0" w:color="000000"/>
              <w:left w:val="single" w:sz="9" w:space="0" w:color="000000"/>
              <w:bottom w:val="single" w:sz="8" w:space="0" w:color="000000"/>
              <w:right w:val="single" w:sz="8" w:space="0" w:color="000000"/>
            </w:tcBorders>
            <w:vAlign w:val="center"/>
          </w:tcPr>
          <w:p w14:paraId="5FF5DB91" w14:textId="77777777" w:rsidR="00A812F3" w:rsidRPr="0011403A" w:rsidRDefault="00A812F3" w:rsidP="00A812F3">
            <w:pPr>
              <w:spacing w:before="34"/>
              <w:ind w:left="822"/>
              <w:rPr>
                <w:rFonts w:cs="Calibri"/>
                <w:sz w:val="18"/>
                <w:szCs w:val="18"/>
              </w:rPr>
            </w:pPr>
            <w:r w:rsidRPr="0011403A">
              <w:rPr>
                <w:rFonts w:cs="Calibri"/>
                <w:sz w:val="18"/>
                <w:szCs w:val="18"/>
              </w:rPr>
              <w:t>0,66%</w:t>
            </w:r>
          </w:p>
        </w:tc>
      </w:tr>
      <w:tr w:rsidR="00A812F3" w:rsidRPr="0011403A" w14:paraId="69174BD4" w14:textId="77777777" w:rsidTr="00A812F3">
        <w:trPr>
          <w:trHeight w:hRule="exact" w:val="298"/>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5C70E1CF" w14:textId="77777777" w:rsidR="00A812F3" w:rsidRPr="0011403A" w:rsidRDefault="00A812F3" w:rsidP="00A812F3">
            <w:pPr>
              <w:spacing w:before="24"/>
              <w:ind w:left="913" w:right="920"/>
              <w:jc w:val="center"/>
              <w:rPr>
                <w:rFonts w:cs="Calibri"/>
                <w:sz w:val="18"/>
                <w:szCs w:val="18"/>
              </w:rPr>
            </w:pPr>
            <w:r w:rsidRPr="0011403A">
              <w:rPr>
                <w:rFonts w:cs="Calibri"/>
                <w:b/>
                <w:spacing w:val="-1"/>
                <w:sz w:val="18"/>
                <w:szCs w:val="18"/>
              </w:rPr>
              <w:t>Di</w:t>
            </w:r>
            <w:r w:rsidRPr="0011403A">
              <w:rPr>
                <w:rFonts w:cs="Calibri"/>
                <w:b/>
                <w:sz w:val="18"/>
                <w:szCs w:val="18"/>
              </w:rPr>
              <w:t>fe</w:t>
            </w: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nci</w:t>
            </w:r>
            <w:r w:rsidRPr="0011403A">
              <w:rPr>
                <w:rFonts w:cs="Calibri"/>
                <w:b/>
                <w:sz w:val="18"/>
                <w:szCs w:val="18"/>
              </w:rPr>
              <w:t>a</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71939FEF" w14:textId="77777777" w:rsidR="00A812F3" w:rsidRPr="0011403A" w:rsidRDefault="00A812F3" w:rsidP="00A812F3">
            <w:pPr>
              <w:spacing w:before="24"/>
              <w:ind w:left="424"/>
              <w:rPr>
                <w:rFonts w:cs="Calibri"/>
                <w:sz w:val="18"/>
                <w:szCs w:val="18"/>
              </w:rPr>
            </w:pPr>
            <w:r w:rsidRPr="0011403A">
              <w:rPr>
                <w:rFonts w:cs="Calibri"/>
                <w:b/>
                <w:sz w:val="18"/>
                <w:szCs w:val="18"/>
              </w:rPr>
              <w:t>540.662.538</w:t>
            </w:r>
            <w:r w:rsidRPr="0011403A">
              <w:rPr>
                <w:rFonts w:cs="Calibri"/>
                <w:b/>
                <w:spacing w:val="-1"/>
                <w:sz w:val="18"/>
                <w:szCs w:val="18"/>
              </w:rPr>
              <w:t>,</w:t>
            </w:r>
            <w:r w:rsidRPr="0011403A">
              <w:rPr>
                <w:rFonts w:cs="Calibri"/>
                <w:b/>
                <w:sz w:val="18"/>
                <w:szCs w:val="18"/>
              </w:rPr>
              <w:t>18</w:t>
            </w:r>
          </w:p>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476B7694" w14:textId="77777777" w:rsidR="00A812F3" w:rsidRPr="0011403A" w:rsidRDefault="00A812F3" w:rsidP="00A812F3">
            <w:pPr>
              <w:spacing w:before="24"/>
              <w:ind w:right="61"/>
              <w:jc w:val="center"/>
              <w:rPr>
                <w:rFonts w:cs="Calibri"/>
                <w:sz w:val="18"/>
                <w:szCs w:val="18"/>
              </w:rPr>
            </w:pPr>
            <w:r w:rsidRPr="0011403A">
              <w:rPr>
                <w:rFonts w:cs="Calibri"/>
                <w:b/>
                <w:sz w:val="18"/>
                <w:szCs w:val="18"/>
              </w:rPr>
              <w:t>317</w:t>
            </w:r>
          </w:p>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00B0F532" w14:textId="77777777" w:rsidR="00A812F3" w:rsidRPr="0011403A" w:rsidRDefault="00A812F3" w:rsidP="00A812F3">
            <w:pPr>
              <w:spacing w:before="24"/>
              <w:ind w:left="445"/>
              <w:jc w:val="center"/>
              <w:rPr>
                <w:rFonts w:cs="Calibri"/>
                <w:sz w:val="18"/>
                <w:szCs w:val="18"/>
              </w:rPr>
            </w:pPr>
            <w:r w:rsidRPr="0011403A">
              <w:rPr>
                <w:rFonts w:cs="Calibri"/>
                <w:b/>
                <w:sz w:val="18"/>
                <w:szCs w:val="18"/>
              </w:rPr>
              <w:t>18.030</w:t>
            </w:r>
          </w:p>
        </w:tc>
        <w:tc>
          <w:tcPr>
            <w:tcW w:w="1349" w:type="dxa"/>
            <w:tcBorders>
              <w:top w:val="single" w:sz="8" w:space="0" w:color="000000"/>
              <w:left w:val="single" w:sz="9" w:space="0" w:color="000000"/>
              <w:bottom w:val="single" w:sz="8" w:space="0" w:color="000000"/>
              <w:right w:val="single" w:sz="8" w:space="0" w:color="000000"/>
            </w:tcBorders>
            <w:shd w:val="clear" w:color="auto" w:fill="DEEAF6"/>
            <w:vAlign w:val="center"/>
          </w:tcPr>
          <w:p w14:paraId="1FBB2215" w14:textId="77777777" w:rsidR="00A812F3" w:rsidRPr="0011403A" w:rsidRDefault="00A812F3" w:rsidP="00A812F3">
            <w:pPr>
              <w:spacing w:before="24"/>
              <w:ind w:left="818"/>
              <w:rPr>
                <w:rFonts w:cs="Calibri"/>
                <w:sz w:val="18"/>
                <w:szCs w:val="18"/>
              </w:rPr>
            </w:pPr>
            <w:r w:rsidRPr="0011403A">
              <w:rPr>
                <w:rFonts w:cs="Calibri"/>
                <w:b/>
                <w:sz w:val="18"/>
                <w:szCs w:val="18"/>
              </w:rPr>
              <w:t>0</w:t>
            </w:r>
            <w:r w:rsidRPr="0011403A">
              <w:rPr>
                <w:rFonts w:cs="Calibri"/>
                <w:b/>
                <w:spacing w:val="-1"/>
                <w:sz w:val="18"/>
                <w:szCs w:val="18"/>
              </w:rPr>
              <w:t>,</w:t>
            </w:r>
            <w:r w:rsidRPr="0011403A">
              <w:rPr>
                <w:rFonts w:cs="Calibri"/>
                <w:b/>
                <w:sz w:val="18"/>
                <w:szCs w:val="18"/>
              </w:rPr>
              <w:t>21%</w:t>
            </w:r>
          </w:p>
        </w:tc>
      </w:tr>
      <w:tr w:rsidR="00A812F3" w:rsidRPr="0011403A" w14:paraId="0E3FB950" w14:textId="77777777" w:rsidTr="00A812F3">
        <w:trPr>
          <w:trHeight w:hRule="exact" w:val="490"/>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3DC5054E" w14:textId="77777777" w:rsidR="00A812F3" w:rsidRPr="0011403A" w:rsidRDefault="00A812F3" w:rsidP="00A812F3">
            <w:pPr>
              <w:spacing w:line="120" w:lineRule="exact"/>
              <w:rPr>
                <w:sz w:val="13"/>
                <w:szCs w:val="13"/>
              </w:rPr>
            </w:pPr>
          </w:p>
          <w:p w14:paraId="4A69581A" w14:textId="77777777" w:rsidR="00A812F3" w:rsidRPr="0011403A" w:rsidRDefault="00A812F3" w:rsidP="00A812F3">
            <w:pPr>
              <w:ind w:left="354"/>
              <w:rPr>
                <w:rFonts w:cs="Calibri"/>
                <w:sz w:val="18"/>
                <w:szCs w:val="18"/>
              </w:rPr>
            </w:pP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ducci</w:t>
            </w:r>
            <w:r w:rsidRPr="0011403A">
              <w:rPr>
                <w:rFonts w:cs="Calibri"/>
                <w:b/>
                <w:spacing w:val="2"/>
                <w:sz w:val="18"/>
                <w:szCs w:val="18"/>
              </w:rPr>
              <w:t>ó</w:t>
            </w:r>
            <w:r w:rsidRPr="0011403A">
              <w:rPr>
                <w:rFonts w:cs="Calibri"/>
                <w:b/>
                <w:sz w:val="18"/>
                <w:szCs w:val="18"/>
              </w:rPr>
              <w:t>n</w:t>
            </w:r>
            <w:r w:rsidRPr="0011403A">
              <w:rPr>
                <w:rFonts w:cs="Calibri"/>
                <w:b/>
                <w:spacing w:val="-1"/>
                <w:sz w:val="18"/>
                <w:szCs w:val="18"/>
              </w:rPr>
              <w:t xml:space="preserve"> </w:t>
            </w:r>
            <w:r w:rsidRPr="0011403A">
              <w:rPr>
                <w:rFonts w:cs="Calibri"/>
                <w:b/>
                <w:sz w:val="18"/>
                <w:szCs w:val="18"/>
              </w:rPr>
              <w:t>o</w:t>
            </w:r>
            <w:r w:rsidRPr="0011403A">
              <w:rPr>
                <w:rFonts w:cs="Calibri"/>
                <w:b/>
                <w:spacing w:val="-1"/>
                <w:sz w:val="18"/>
                <w:szCs w:val="18"/>
              </w:rPr>
              <w:t xml:space="preserve"> </w:t>
            </w:r>
            <w:r w:rsidRPr="0011403A">
              <w:rPr>
                <w:rFonts w:cs="Calibri"/>
                <w:b/>
                <w:spacing w:val="1"/>
                <w:sz w:val="18"/>
                <w:szCs w:val="18"/>
              </w:rPr>
              <w:t>i</w:t>
            </w:r>
            <w:r w:rsidRPr="0011403A">
              <w:rPr>
                <w:rFonts w:cs="Calibri"/>
                <w:b/>
                <w:spacing w:val="-1"/>
                <w:sz w:val="18"/>
                <w:szCs w:val="18"/>
              </w:rPr>
              <w:t>nc</w:t>
            </w:r>
            <w:r w:rsidRPr="0011403A">
              <w:rPr>
                <w:rFonts w:cs="Calibri"/>
                <w:b/>
                <w:spacing w:val="1"/>
                <w:sz w:val="18"/>
                <w:szCs w:val="18"/>
              </w:rPr>
              <w:t>r</w:t>
            </w:r>
            <w:r w:rsidRPr="0011403A">
              <w:rPr>
                <w:rFonts w:cs="Calibri"/>
                <w:b/>
                <w:sz w:val="18"/>
                <w:szCs w:val="18"/>
              </w:rPr>
              <w:t>eme</w:t>
            </w:r>
            <w:r w:rsidRPr="0011403A">
              <w:rPr>
                <w:rFonts w:cs="Calibri"/>
                <w:b/>
                <w:spacing w:val="-1"/>
                <w:sz w:val="18"/>
                <w:szCs w:val="18"/>
              </w:rPr>
              <w:t>n</w:t>
            </w:r>
            <w:r w:rsidRPr="0011403A">
              <w:rPr>
                <w:rFonts w:cs="Calibri"/>
                <w:b/>
                <w:sz w:val="18"/>
                <w:szCs w:val="18"/>
              </w:rPr>
              <w:t>to</w:t>
            </w:r>
            <w:r w:rsidRPr="0011403A">
              <w:rPr>
                <w:rFonts w:cs="Calibri"/>
                <w:b/>
                <w:spacing w:val="-1"/>
                <w:sz w:val="18"/>
                <w:szCs w:val="18"/>
              </w:rPr>
              <w:t xml:space="preserve"> </w:t>
            </w:r>
            <w:r w:rsidRPr="0011403A">
              <w:rPr>
                <w:rFonts w:cs="Calibri"/>
                <w:b/>
                <w:sz w:val="18"/>
                <w:szCs w:val="18"/>
              </w:rPr>
              <w:t>%</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4665C452" w14:textId="77777777" w:rsidR="00A812F3" w:rsidRPr="0011403A" w:rsidRDefault="00A812F3" w:rsidP="00A812F3"/>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492966B0" w14:textId="77777777" w:rsidR="00A812F3" w:rsidRPr="0011403A" w:rsidRDefault="00A812F3" w:rsidP="00A812F3"/>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5455532A" w14:textId="77777777" w:rsidR="00A812F3" w:rsidRPr="0011403A" w:rsidRDefault="00A812F3" w:rsidP="00A812F3">
            <w:pPr>
              <w:spacing w:line="120" w:lineRule="exact"/>
              <w:rPr>
                <w:sz w:val="13"/>
                <w:szCs w:val="13"/>
              </w:rPr>
            </w:pPr>
          </w:p>
          <w:p w14:paraId="68645B4E" w14:textId="77777777" w:rsidR="00A812F3" w:rsidRPr="0011403A" w:rsidRDefault="00A812F3" w:rsidP="00A812F3">
            <w:pPr>
              <w:ind w:left="621" w:right="626"/>
              <w:jc w:val="center"/>
              <w:rPr>
                <w:rFonts w:cs="Calibri"/>
                <w:sz w:val="18"/>
                <w:szCs w:val="18"/>
              </w:rPr>
            </w:pPr>
            <w:r w:rsidRPr="0011403A">
              <w:rPr>
                <w:rFonts w:cs="Calibri"/>
                <w:b/>
                <w:sz w:val="18"/>
                <w:szCs w:val="18"/>
              </w:rPr>
              <w:t>19%</w:t>
            </w:r>
          </w:p>
        </w:tc>
        <w:tc>
          <w:tcPr>
            <w:tcW w:w="1349" w:type="dxa"/>
            <w:tcBorders>
              <w:top w:val="single" w:sz="8" w:space="0" w:color="000000"/>
              <w:left w:val="single" w:sz="9" w:space="0" w:color="000000"/>
              <w:bottom w:val="single" w:sz="8" w:space="0" w:color="000000"/>
              <w:right w:val="single" w:sz="8" w:space="0" w:color="000000"/>
            </w:tcBorders>
            <w:shd w:val="clear" w:color="auto" w:fill="DEEAF6"/>
            <w:vAlign w:val="center"/>
          </w:tcPr>
          <w:p w14:paraId="6D0FB280" w14:textId="77777777" w:rsidR="00A812F3" w:rsidRPr="0011403A" w:rsidRDefault="00A812F3" w:rsidP="00A812F3"/>
        </w:tc>
      </w:tr>
    </w:tbl>
    <w:p w14:paraId="316726AB" w14:textId="77777777" w:rsidR="00254DFB" w:rsidRPr="0011403A" w:rsidRDefault="00254DFB" w:rsidP="00254DFB">
      <w:pPr>
        <w:spacing w:line="200" w:lineRule="exact"/>
      </w:pPr>
    </w:p>
    <w:p w14:paraId="1FE643A0" w14:textId="77777777" w:rsidR="00A812F3" w:rsidRPr="00A812F3" w:rsidRDefault="00A812F3" w:rsidP="00A812F3">
      <w:pPr>
        <w:jc w:val="center"/>
        <w:rPr>
          <w:rFonts w:ascii="Arial" w:hAnsi="Arial" w:cs="Arial"/>
          <w:sz w:val="18"/>
          <w:szCs w:val="18"/>
        </w:rPr>
      </w:pPr>
      <w:r w:rsidRPr="00A812F3">
        <w:rPr>
          <w:rFonts w:ascii="Arial" w:hAnsi="Arial" w:cs="Arial"/>
          <w:b/>
          <w:bCs/>
          <w:sz w:val="18"/>
          <w:szCs w:val="18"/>
        </w:rPr>
        <w:t>Fuente:</w:t>
      </w:r>
      <w:r w:rsidRPr="00A812F3">
        <w:rPr>
          <w:rFonts w:ascii="Arial" w:hAnsi="Arial" w:cs="Arial"/>
          <w:sz w:val="18"/>
          <w:szCs w:val="18"/>
        </w:rPr>
        <w:t xml:space="preserve"> Dinámica Gerencial módulo de Presupuesto</w:t>
      </w:r>
    </w:p>
    <w:p w14:paraId="2323A2A8" w14:textId="77777777" w:rsidR="00A812F3" w:rsidRDefault="00A812F3" w:rsidP="00254DFB">
      <w:pPr>
        <w:spacing w:before="11"/>
        <w:ind w:right="74"/>
        <w:jc w:val="both"/>
        <w:rPr>
          <w:rFonts w:ascii="Arial" w:hAnsi="Arial" w:cs="Arial"/>
          <w:sz w:val="24"/>
          <w:szCs w:val="24"/>
        </w:rPr>
      </w:pPr>
    </w:p>
    <w:p w14:paraId="5D4348DC" w14:textId="5A81082E" w:rsidR="00254DFB" w:rsidRPr="00AE6CDC" w:rsidRDefault="00254DFB" w:rsidP="00254DFB">
      <w:pPr>
        <w:spacing w:before="11"/>
        <w:ind w:right="74"/>
        <w:jc w:val="both"/>
        <w:rPr>
          <w:rFonts w:ascii="Arial" w:hAnsi="Arial" w:cs="Arial"/>
          <w:sz w:val="24"/>
          <w:szCs w:val="24"/>
        </w:rPr>
      </w:pPr>
      <w:r w:rsidRPr="00AE6CDC">
        <w:rPr>
          <w:rFonts w:ascii="Arial" w:hAnsi="Arial" w:cs="Arial"/>
          <w:sz w:val="24"/>
          <w:szCs w:val="24"/>
        </w:rPr>
        <w:t xml:space="preserve">La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 xml:space="preserve">ad </w:t>
      </w:r>
      <w:r w:rsidRPr="00AE6CDC">
        <w:rPr>
          <w:rFonts w:ascii="Arial" w:hAnsi="Arial" w:cs="Arial"/>
          <w:spacing w:val="-2"/>
          <w:sz w:val="24"/>
          <w:szCs w:val="24"/>
        </w:rPr>
        <w:t>presenta un incremento</w:t>
      </w:r>
      <w:r w:rsidRPr="00AE6CDC">
        <w:rPr>
          <w:rFonts w:ascii="Arial" w:hAnsi="Arial" w:cs="Arial"/>
          <w:sz w:val="24"/>
          <w:szCs w:val="24"/>
        </w:rPr>
        <w:t xml:space="preserve"> 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 al</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z w:val="24"/>
          <w:szCs w:val="24"/>
        </w:rPr>
        <w:t>ia</w:t>
      </w:r>
      <w:r w:rsidRPr="00AE6CDC">
        <w:rPr>
          <w:rFonts w:ascii="Arial" w:hAnsi="Arial" w:cs="Arial"/>
          <w:spacing w:val="-1"/>
          <w:sz w:val="24"/>
          <w:szCs w:val="24"/>
        </w:rPr>
        <w:t>t</w:t>
      </w:r>
      <w:r w:rsidRPr="00AE6CDC">
        <w:rPr>
          <w:rFonts w:ascii="Arial" w:hAnsi="Arial" w:cs="Arial"/>
          <w:sz w:val="24"/>
          <w:szCs w:val="24"/>
        </w:rPr>
        <w:t>am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or</w:t>
      </w:r>
      <w:r w:rsidRPr="00AE6CDC">
        <w:rPr>
          <w:rFonts w:ascii="Arial" w:hAnsi="Arial" w:cs="Arial"/>
          <w:spacing w:val="54"/>
          <w:sz w:val="24"/>
          <w:szCs w:val="24"/>
        </w:rPr>
        <w:t xml:space="preserve"> del</w:t>
      </w:r>
      <w:r w:rsidRPr="00AE6CDC">
        <w:rPr>
          <w:rFonts w:ascii="Arial" w:hAnsi="Arial" w:cs="Arial"/>
          <w:sz w:val="24"/>
          <w:szCs w:val="24"/>
        </w:rPr>
        <w:t xml:space="preserve"> </w:t>
      </w:r>
      <w:r w:rsidRPr="00AE6CDC">
        <w:rPr>
          <w:rFonts w:ascii="Arial" w:hAnsi="Arial" w:cs="Arial"/>
          <w:spacing w:val="1"/>
          <w:sz w:val="24"/>
          <w:szCs w:val="24"/>
        </w:rPr>
        <w:t>1</w:t>
      </w:r>
      <w:r w:rsidRPr="00AE6CDC">
        <w:rPr>
          <w:rFonts w:ascii="Arial" w:hAnsi="Arial" w:cs="Arial"/>
          <w:spacing w:val="-2"/>
          <w:sz w:val="24"/>
          <w:szCs w:val="24"/>
        </w:rPr>
        <w:t>9</w:t>
      </w:r>
      <w:r w:rsidRPr="00AE6CDC">
        <w:rPr>
          <w:rFonts w:ascii="Arial" w:hAnsi="Arial" w:cs="Arial"/>
          <w:sz w:val="24"/>
          <w:szCs w:val="24"/>
        </w:rPr>
        <w:t>% en cuanto a 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z w:val="24"/>
          <w:szCs w:val="24"/>
        </w:rPr>
        <w:t>abiertos,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as</w:t>
      </w:r>
      <w:r w:rsidRPr="00AE6CDC">
        <w:rPr>
          <w:rFonts w:ascii="Arial" w:hAnsi="Arial" w:cs="Arial"/>
          <w:spacing w:val="-2"/>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9</w:t>
      </w:r>
      <w:r w:rsidRPr="00AE6CDC">
        <w:rPr>
          <w:rFonts w:ascii="Arial" w:hAnsi="Arial" w:cs="Arial"/>
          <w:spacing w:val="1"/>
          <w:sz w:val="24"/>
          <w:szCs w:val="24"/>
        </w:rPr>
        <w:t>6</w:t>
      </w:r>
      <w:r w:rsidRPr="00AE6CDC">
        <w:rPr>
          <w:rFonts w:ascii="Arial" w:hAnsi="Arial" w:cs="Arial"/>
          <w:sz w:val="24"/>
          <w:szCs w:val="24"/>
        </w:rPr>
        <w:t>.2</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1"/>
          <w:sz w:val="24"/>
          <w:szCs w:val="24"/>
        </w:rPr>
        <w:t>2</w:t>
      </w:r>
      <w:r w:rsidRPr="00AE6CDC">
        <w:rPr>
          <w:rFonts w:ascii="Arial" w:hAnsi="Arial" w:cs="Arial"/>
          <w:sz w:val="24"/>
          <w:szCs w:val="24"/>
        </w:rPr>
        <w:t xml:space="preserve">44 </w:t>
      </w:r>
      <w:r w:rsidRPr="00AE6CDC">
        <w:rPr>
          <w:rFonts w:ascii="Arial" w:hAnsi="Arial" w:cs="Arial"/>
          <w:spacing w:val="1"/>
          <w:sz w:val="24"/>
          <w:szCs w:val="24"/>
        </w:rPr>
        <w:t>t</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c</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s</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1</w:t>
      </w:r>
      <w:r w:rsidRPr="00AE6CDC">
        <w:rPr>
          <w:rFonts w:ascii="Arial" w:hAnsi="Arial" w:cs="Arial"/>
          <w:spacing w:val="1"/>
          <w:sz w:val="24"/>
          <w:szCs w:val="24"/>
        </w:rPr>
        <w:t>8</w:t>
      </w:r>
      <w:r w:rsidRPr="00AE6CDC">
        <w:rPr>
          <w:rFonts w:ascii="Arial" w:hAnsi="Arial" w:cs="Arial"/>
          <w:sz w:val="24"/>
          <w:szCs w:val="24"/>
        </w:rPr>
        <w:t>.</w:t>
      </w:r>
      <w:r w:rsidRPr="00AE6CDC">
        <w:rPr>
          <w:rFonts w:ascii="Arial" w:hAnsi="Arial" w:cs="Arial"/>
          <w:spacing w:val="-2"/>
          <w:sz w:val="24"/>
          <w:szCs w:val="24"/>
        </w:rPr>
        <w:t>0</w:t>
      </w:r>
      <w:r w:rsidRPr="00AE6CDC">
        <w:rPr>
          <w:rFonts w:ascii="Arial" w:hAnsi="Arial" w:cs="Arial"/>
          <w:sz w:val="24"/>
          <w:szCs w:val="24"/>
        </w:rPr>
        <w:t>30 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9"/>
          <w:sz w:val="24"/>
          <w:szCs w:val="24"/>
        </w:rPr>
        <w:t xml:space="preserve"> </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ev</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9"/>
          <w:sz w:val="24"/>
          <w:szCs w:val="24"/>
        </w:rPr>
        <w:t xml:space="preserve"> </w:t>
      </w:r>
      <w:r w:rsidRPr="00AE6CDC">
        <w:rPr>
          <w:rFonts w:ascii="Arial" w:hAnsi="Arial" w:cs="Arial"/>
          <w:sz w:val="24"/>
          <w:szCs w:val="24"/>
        </w:rPr>
        <w:t>lo</w:t>
      </w:r>
      <w:r w:rsidRPr="00AE6CDC">
        <w:rPr>
          <w:rFonts w:ascii="Arial" w:hAnsi="Arial" w:cs="Arial"/>
          <w:spacing w:val="-8"/>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2"/>
          <w:sz w:val="24"/>
          <w:szCs w:val="24"/>
        </w:rPr>
        <w:t>t</w:t>
      </w:r>
      <w:r w:rsidRPr="00AE6CDC">
        <w:rPr>
          <w:rFonts w:ascii="Arial" w:hAnsi="Arial" w:cs="Arial"/>
          <w:spacing w:val="-2"/>
          <w:sz w:val="24"/>
          <w:szCs w:val="24"/>
        </w:rPr>
        <w:t>r</w:t>
      </w:r>
      <w:r w:rsidRPr="00AE6CDC">
        <w:rPr>
          <w:rFonts w:ascii="Arial" w:hAnsi="Arial" w:cs="Arial"/>
          <w:sz w:val="24"/>
          <w:szCs w:val="24"/>
        </w:rPr>
        <w:t>os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11"/>
          <w:sz w:val="24"/>
          <w:szCs w:val="24"/>
        </w:rPr>
        <w:t xml:space="preserve"> </w:t>
      </w:r>
      <w:r w:rsidRPr="00AE6CDC">
        <w:rPr>
          <w:rFonts w:ascii="Arial" w:hAnsi="Arial" w:cs="Arial"/>
          <w:spacing w:val="1"/>
          <w:sz w:val="24"/>
          <w:szCs w:val="24"/>
        </w:rPr>
        <w:t>t</w:t>
      </w:r>
      <w:r w:rsidRPr="00AE6CDC">
        <w:rPr>
          <w:rFonts w:ascii="Arial" w:hAnsi="Arial" w:cs="Arial"/>
          <w:sz w:val="24"/>
          <w:szCs w:val="24"/>
        </w:rPr>
        <w:t>am</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z w:val="24"/>
          <w:szCs w:val="24"/>
        </w:rPr>
        <w:t>én</w:t>
      </w:r>
      <w:r w:rsidRPr="00AE6CDC">
        <w:rPr>
          <w:rFonts w:ascii="Arial" w:hAnsi="Arial" w:cs="Arial"/>
          <w:spacing w:val="-7"/>
          <w:sz w:val="24"/>
          <w:szCs w:val="24"/>
        </w:rPr>
        <w:t xml:space="preserve"> </w:t>
      </w:r>
      <w:r w:rsidRPr="00AE6CDC">
        <w:rPr>
          <w:rFonts w:ascii="Arial" w:hAnsi="Arial" w:cs="Arial"/>
          <w:spacing w:val="-2"/>
          <w:sz w:val="24"/>
          <w:szCs w:val="24"/>
        </w:rPr>
        <w:t>j</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8"/>
          <w:sz w:val="24"/>
          <w:szCs w:val="24"/>
        </w:rPr>
        <w:t xml:space="preserve"> </w:t>
      </w:r>
      <w:r w:rsidRPr="00AE6CDC">
        <w:rPr>
          <w:rFonts w:ascii="Arial" w:hAnsi="Arial" w:cs="Arial"/>
          <w:sz w:val="24"/>
          <w:szCs w:val="24"/>
        </w:rPr>
        <w:t>el</w:t>
      </w:r>
      <w:r w:rsidRPr="00AE6CDC">
        <w:rPr>
          <w:rFonts w:ascii="Arial" w:hAnsi="Arial" w:cs="Arial"/>
          <w:spacing w:val="-8"/>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10"/>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qu</w:t>
      </w:r>
      <w:r w:rsidRPr="00AE6CDC">
        <w:rPr>
          <w:rFonts w:ascii="Arial" w:hAnsi="Arial" w:cs="Arial"/>
          <w:sz w:val="24"/>
          <w:szCs w:val="24"/>
        </w:rPr>
        <w:t>e so</w:t>
      </w:r>
      <w:r w:rsidRPr="00AE6CDC">
        <w:rPr>
          <w:rFonts w:ascii="Arial" w:hAnsi="Arial" w:cs="Arial"/>
          <w:spacing w:val="1"/>
          <w:sz w:val="24"/>
          <w:szCs w:val="24"/>
        </w:rPr>
        <w:t>b</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p</w:t>
      </w:r>
      <w:r w:rsidRPr="00AE6CDC">
        <w:rPr>
          <w:rFonts w:ascii="Arial" w:hAnsi="Arial" w:cs="Arial"/>
          <w:sz w:val="24"/>
          <w:szCs w:val="24"/>
        </w:rPr>
        <w:t>asa</w:t>
      </w:r>
      <w:r w:rsidRPr="00AE6CDC">
        <w:rPr>
          <w:rFonts w:ascii="Arial" w:hAnsi="Arial" w:cs="Arial"/>
          <w:spacing w:val="3"/>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2"/>
          <w:sz w:val="24"/>
          <w:szCs w:val="24"/>
        </w:rPr>
        <w:t>j</w:t>
      </w:r>
      <w:r w:rsidRPr="00AE6CDC">
        <w:rPr>
          <w:rFonts w:ascii="Arial" w:hAnsi="Arial" w:cs="Arial"/>
          <w:sz w:val="24"/>
          <w:szCs w:val="24"/>
        </w:rPr>
        <w:t>e</w:t>
      </w:r>
      <w:r w:rsidRPr="00AE6CDC">
        <w:rPr>
          <w:rFonts w:ascii="Arial" w:hAnsi="Arial" w:cs="Arial"/>
          <w:spacing w:val="1"/>
          <w:sz w:val="24"/>
          <w:szCs w:val="24"/>
        </w:rPr>
        <w:t xml:space="preserve"> d</w:t>
      </w:r>
      <w:r w:rsidRPr="00AE6CDC">
        <w:rPr>
          <w:rFonts w:ascii="Arial" w:hAnsi="Arial" w:cs="Arial"/>
          <w:sz w:val="24"/>
          <w:szCs w:val="24"/>
        </w:rPr>
        <w:t>el</w:t>
      </w:r>
      <w:r w:rsidRPr="00AE6CDC">
        <w:rPr>
          <w:rFonts w:ascii="Arial" w:hAnsi="Arial" w:cs="Arial"/>
          <w:spacing w:val="4"/>
          <w:sz w:val="24"/>
          <w:szCs w:val="24"/>
        </w:rPr>
        <w:t xml:space="preserve"> </w:t>
      </w:r>
      <w:r w:rsidRPr="00AE6CDC">
        <w:rPr>
          <w:rFonts w:ascii="Arial" w:hAnsi="Arial" w:cs="Arial"/>
          <w:spacing w:val="-2"/>
          <w:sz w:val="24"/>
          <w:szCs w:val="24"/>
        </w:rPr>
        <w:t>S</w:t>
      </w:r>
      <w:r w:rsidRPr="00AE6CDC">
        <w:rPr>
          <w:rFonts w:ascii="Arial" w:hAnsi="Arial" w:cs="Arial"/>
          <w:spacing w:val="1"/>
          <w:sz w:val="24"/>
          <w:szCs w:val="24"/>
        </w:rPr>
        <w:t>M</w:t>
      </w:r>
      <w:r w:rsidRPr="00AE6CDC">
        <w:rPr>
          <w:rFonts w:ascii="Arial" w:hAnsi="Arial" w:cs="Arial"/>
          <w:sz w:val="24"/>
          <w:szCs w:val="24"/>
        </w:rPr>
        <w:t>LV</w:t>
      </w:r>
      <w:r w:rsidRPr="00AE6CDC">
        <w:rPr>
          <w:rFonts w:ascii="Arial" w:hAnsi="Arial" w:cs="Arial"/>
          <w:spacing w:val="7"/>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t</w:t>
      </w:r>
      <w:r w:rsidRPr="00AE6CDC">
        <w:rPr>
          <w:rFonts w:ascii="Arial" w:hAnsi="Arial" w:cs="Arial"/>
          <w:sz w:val="24"/>
          <w:szCs w:val="24"/>
        </w:rPr>
        <w:t>ar</w:t>
      </w:r>
      <w:r w:rsidRPr="00AE6CDC">
        <w:rPr>
          <w:rFonts w:ascii="Arial" w:hAnsi="Arial" w:cs="Arial"/>
          <w:spacing w:val="1"/>
          <w:sz w:val="24"/>
          <w:szCs w:val="24"/>
        </w:rPr>
        <w:t>e</w:t>
      </w:r>
      <w:r w:rsidRPr="00AE6CDC">
        <w:rPr>
          <w:rFonts w:ascii="Arial" w:hAnsi="Arial" w:cs="Arial"/>
          <w:sz w:val="24"/>
          <w:szCs w:val="24"/>
        </w:rPr>
        <w:t>as en</w:t>
      </w:r>
      <w:r w:rsidRPr="00AE6CDC">
        <w:rPr>
          <w:rFonts w:ascii="Arial" w:hAnsi="Arial" w:cs="Arial"/>
          <w:spacing w:val="4"/>
          <w:sz w:val="24"/>
          <w:szCs w:val="24"/>
        </w:rPr>
        <w:t xml:space="preserve"> </w:t>
      </w:r>
      <w:r w:rsidRPr="00AE6CDC">
        <w:rPr>
          <w:rFonts w:ascii="Arial" w:hAnsi="Arial" w:cs="Arial"/>
          <w:spacing w:val="-2"/>
          <w:sz w:val="24"/>
          <w:szCs w:val="24"/>
        </w:rPr>
        <w:t>l</w:t>
      </w:r>
      <w:r w:rsidRPr="00AE6CDC">
        <w:rPr>
          <w:rFonts w:ascii="Arial" w:hAnsi="Arial" w:cs="Arial"/>
          <w:sz w:val="24"/>
          <w:szCs w:val="24"/>
        </w:rPr>
        <w:t>as</w:t>
      </w:r>
      <w:r w:rsidRPr="00AE6CDC">
        <w:rPr>
          <w:rFonts w:ascii="Arial" w:hAnsi="Arial" w:cs="Arial"/>
          <w:spacing w:val="3"/>
          <w:sz w:val="24"/>
          <w:szCs w:val="24"/>
        </w:rPr>
        <w:t xml:space="preserve"> </w:t>
      </w:r>
      <w:r w:rsidRPr="00AE6CDC">
        <w:rPr>
          <w:rFonts w:ascii="Arial" w:hAnsi="Arial" w:cs="Arial"/>
          <w:sz w:val="24"/>
          <w:szCs w:val="24"/>
        </w:rPr>
        <w:t>ár</w:t>
      </w:r>
      <w:r w:rsidRPr="00AE6CDC">
        <w:rPr>
          <w:rFonts w:ascii="Arial" w:hAnsi="Arial" w:cs="Arial"/>
          <w:spacing w:val="1"/>
          <w:sz w:val="24"/>
          <w:szCs w:val="24"/>
        </w:rPr>
        <w:t>e</w:t>
      </w:r>
      <w:r w:rsidRPr="00AE6CDC">
        <w:rPr>
          <w:rFonts w:ascii="Arial" w:hAnsi="Arial" w:cs="Arial"/>
          <w:sz w:val="24"/>
          <w:szCs w:val="24"/>
        </w:rPr>
        <w:t xml:space="preserve">as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2"/>
          <w:sz w:val="24"/>
          <w:szCs w:val="24"/>
        </w:rPr>
        <w:t>t</w:t>
      </w:r>
      <w:r w:rsidRPr="00AE6CDC">
        <w:rPr>
          <w:rFonts w:ascii="Arial" w:hAnsi="Arial" w:cs="Arial"/>
          <w:sz w:val="24"/>
          <w:szCs w:val="24"/>
        </w:rPr>
        <w:t>e</w:t>
      </w:r>
      <w:r w:rsidRPr="00AE6CDC">
        <w:rPr>
          <w:rFonts w:ascii="Arial" w:hAnsi="Arial" w:cs="Arial"/>
          <w:spacing w:val="1"/>
          <w:sz w:val="24"/>
          <w:szCs w:val="24"/>
        </w:rPr>
        <w:t>ra</w:t>
      </w:r>
      <w:r w:rsidRPr="00AE6CDC">
        <w:rPr>
          <w:rFonts w:ascii="Arial" w:hAnsi="Arial" w:cs="Arial"/>
          <w:sz w:val="24"/>
          <w:szCs w:val="24"/>
        </w:rPr>
        <w:t>.</w:t>
      </w:r>
    </w:p>
    <w:p w14:paraId="794EF87C" w14:textId="77777777" w:rsidR="00254DFB" w:rsidRPr="00AE6CDC" w:rsidRDefault="00254DFB" w:rsidP="00254DFB">
      <w:pPr>
        <w:spacing w:before="12" w:line="280" w:lineRule="exact"/>
        <w:jc w:val="both"/>
        <w:rPr>
          <w:rFonts w:ascii="Arial" w:hAnsi="Arial" w:cs="Arial"/>
          <w:sz w:val="32"/>
          <w:szCs w:val="32"/>
        </w:rPr>
      </w:pPr>
    </w:p>
    <w:p w14:paraId="659FA1B5" w14:textId="77777777" w:rsidR="00254DFB" w:rsidRPr="00AE6CDC" w:rsidRDefault="00254DFB" w:rsidP="00254DFB">
      <w:pPr>
        <w:ind w:right="75"/>
        <w:jc w:val="both"/>
        <w:rPr>
          <w:rFonts w:ascii="Arial" w:hAnsi="Arial" w:cs="Arial"/>
          <w:sz w:val="24"/>
          <w:szCs w:val="24"/>
        </w:rPr>
      </w:pP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mento</w:t>
      </w:r>
      <w:r w:rsidRPr="00AE6CDC">
        <w:rPr>
          <w:rFonts w:ascii="Arial" w:hAnsi="Arial" w:cs="Arial"/>
          <w:spacing w:val="3"/>
          <w:sz w:val="24"/>
          <w:szCs w:val="24"/>
        </w:rPr>
        <w:t xml:space="preserve"> </w:t>
      </w:r>
      <w:r w:rsidRPr="00AE6CDC">
        <w:rPr>
          <w:rFonts w:ascii="Arial" w:hAnsi="Arial" w:cs="Arial"/>
          <w:sz w:val="24"/>
          <w:szCs w:val="24"/>
        </w:rPr>
        <w:t>si</w:t>
      </w:r>
      <w:r w:rsidRPr="00AE6CDC">
        <w:rPr>
          <w:rFonts w:ascii="Arial" w:hAnsi="Arial" w:cs="Arial"/>
          <w:spacing w:val="-3"/>
          <w:sz w:val="24"/>
          <w:szCs w:val="24"/>
        </w:rPr>
        <w:t>g</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 xml:space="preserve">ivo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w:t>
      </w:r>
      <w:r w:rsidRPr="00AE6CDC">
        <w:rPr>
          <w:rFonts w:ascii="Arial" w:hAnsi="Arial" w:cs="Arial"/>
          <w:spacing w:val="-2"/>
          <w:sz w:val="24"/>
          <w:szCs w:val="24"/>
        </w:rPr>
        <w:t>r</w:t>
      </w:r>
      <w:r w:rsidRPr="00AE6CDC">
        <w:rPr>
          <w:rFonts w:ascii="Arial" w:hAnsi="Arial" w:cs="Arial"/>
          <w:sz w:val="24"/>
          <w:szCs w:val="24"/>
        </w:rPr>
        <w:t>es</w:t>
      </w:r>
      <w:r w:rsidRPr="00AE6CDC">
        <w:rPr>
          <w:rFonts w:ascii="Arial" w:hAnsi="Arial" w:cs="Arial"/>
          <w:spacing w:val="2"/>
          <w:sz w:val="24"/>
          <w:szCs w:val="24"/>
        </w:rPr>
        <w:t>o</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l</w:t>
      </w:r>
      <w:r w:rsidRPr="00AE6CDC">
        <w:rPr>
          <w:rFonts w:ascii="Arial" w:hAnsi="Arial" w:cs="Arial"/>
          <w:spacing w:val="3"/>
          <w:sz w:val="24"/>
          <w:szCs w:val="24"/>
        </w:rPr>
        <w:t xml:space="preserve"> </w:t>
      </w:r>
      <w:r w:rsidRPr="00AE6CDC">
        <w:rPr>
          <w:rFonts w:ascii="Arial" w:hAnsi="Arial" w:cs="Arial"/>
          <w:sz w:val="24"/>
          <w:szCs w:val="24"/>
        </w:rPr>
        <w:t>mis</w:t>
      </w:r>
      <w:r w:rsidRPr="00AE6CDC">
        <w:rPr>
          <w:rFonts w:ascii="Arial" w:hAnsi="Arial" w:cs="Arial"/>
          <w:spacing w:val="-2"/>
          <w:sz w:val="24"/>
          <w:szCs w:val="24"/>
        </w:rPr>
        <w:t>m</w:t>
      </w:r>
      <w:r w:rsidRPr="00AE6CDC">
        <w:rPr>
          <w:rFonts w:ascii="Arial" w:hAnsi="Arial" w:cs="Arial"/>
          <w:sz w:val="24"/>
          <w:szCs w:val="24"/>
        </w:rPr>
        <w:t>o</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s</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1"/>
          <w:sz w:val="24"/>
          <w:szCs w:val="24"/>
        </w:rPr>
        <w:t xml:space="preserve"> p</w:t>
      </w:r>
      <w:r w:rsidRPr="00AE6CDC">
        <w:rPr>
          <w:rFonts w:ascii="Arial" w:hAnsi="Arial" w:cs="Arial"/>
          <w:spacing w:val="-1"/>
          <w:sz w:val="24"/>
          <w:szCs w:val="24"/>
        </w:rPr>
        <w:t>ud</w:t>
      </w:r>
      <w:r w:rsidRPr="00AE6CDC">
        <w:rPr>
          <w:rFonts w:ascii="Arial" w:hAnsi="Arial" w:cs="Arial"/>
          <w:sz w:val="24"/>
          <w:szCs w:val="24"/>
        </w:rPr>
        <w:t>o e</w:t>
      </w:r>
      <w:r w:rsidRPr="00AE6CDC">
        <w:rPr>
          <w:rFonts w:ascii="Arial" w:hAnsi="Arial" w:cs="Arial"/>
          <w:spacing w:val="1"/>
          <w:sz w:val="24"/>
          <w:szCs w:val="24"/>
        </w:rPr>
        <w:t>qu</w:t>
      </w:r>
      <w:r w:rsidRPr="00AE6CDC">
        <w:rPr>
          <w:rFonts w:ascii="Arial" w:hAnsi="Arial" w:cs="Arial"/>
          <w:spacing w:val="-2"/>
          <w:sz w:val="24"/>
          <w:szCs w:val="24"/>
        </w:rPr>
        <w:t>i</w:t>
      </w:r>
      <w:r w:rsidRPr="00AE6CDC">
        <w:rPr>
          <w:rFonts w:ascii="Arial" w:hAnsi="Arial" w:cs="Arial"/>
          <w:spacing w:val="1"/>
          <w:sz w:val="24"/>
          <w:szCs w:val="24"/>
        </w:rPr>
        <w:t>p</w:t>
      </w:r>
      <w:r w:rsidRPr="00AE6CDC">
        <w:rPr>
          <w:rFonts w:ascii="Arial" w:hAnsi="Arial" w:cs="Arial"/>
          <w:sz w:val="24"/>
          <w:szCs w:val="24"/>
        </w:rPr>
        <w:t>arar y</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z w:val="24"/>
          <w:szCs w:val="24"/>
        </w:rPr>
        <w:t>an</w:t>
      </w:r>
      <w:r w:rsidRPr="00AE6CDC">
        <w:rPr>
          <w:rFonts w:ascii="Arial" w:hAnsi="Arial" w:cs="Arial"/>
          <w:spacing w:val="2"/>
          <w:sz w:val="24"/>
          <w:szCs w:val="24"/>
        </w:rPr>
        <w:t xml:space="preserve"> </w:t>
      </w:r>
      <w:r w:rsidRPr="00AE6CDC">
        <w:rPr>
          <w:rFonts w:ascii="Arial" w:hAnsi="Arial" w:cs="Arial"/>
          <w:sz w:val="24"/>
          <w:szCs w:val="24"/>
        </w:rPr>
        <w:t>solo se</w:t>
      </w:r>
      <w:r w:rsidRPr="00AE6CDC">
        <w:rPr>
          <w:rFonts w:ascii="Arial" w:hAnsi="Arial" w:cs="Arial"/>
          <w:spacing w:val="1"/>
          <w:sz w:val="24"/>
          <w:szCs w:val="24"/>
        </w:rPr>
        <w:t xml:space="preserve"> d</w:t>
      </w:r>
      <w:r w:rsidRPr="00AE6CDC">
        <w:rPr>
          <w:rFonts w:ascii="Arial" w:hAnsi="Arial" w:cs="Arial"/>
          <w:sz w:val="24"/>
          <w:szCs w:val="24"/>
        </w:rPr>
        <w:t>esvió el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s</w:t>
      </w:r>
      <w:r w:rsidRPr="00AE6CDC">
        <w:rPr>
          <w:rFonts w:ascii="Arial" w:hAnsi="Arial" w:cs="Arial"/>
          <w:spacing w:val="1"/>
          <w:sz w:val="24"/>
          <w:szCs w:val="24"/>
        </w:rPr>
        <w:t>u</w:t>
      </w:r>
      <w:r w:rsidRPr="00AE6CDC">
        <w:rPr>
          <w:rFonts w:ascii="Arial" w:hAnsi="Arial" w:cs="Arial"/>
          <w:sz w:val="24"/>
          <w:szCs w:val="24"/>
        </w:rPr>
        <w:t>l</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 obt</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 la vige</w:t>
      </w:r>
      <w:r w:rsidRPr="00AE6CDC">
        <w:rPr>
          <w:rFonts w:ascii="Arial" w:hAnsi="Arial" w:cs="Arial"/>
          <w:spacing w:val="1"/>
          <w:sz w:val="24"/>
          <w:szCs w:val="24"/>
        </w:rPr>
        <w:t>n</w:t>
      </w:r>
      <w:r w:rsidRPr="00AE6CDC">
        <w:rPr>
          <w:rFonts w:ascii="Arial" w:hAnsi="Arial" w:cs="Arial"/>
          <w:sz w:val="24"/>
          <w:szCs w:val="24"/>
        </w:rPr>
        <w:t>cia 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0.</w:t>
      </w:r>
      <w:r w:rsidRPr="00AE6CDC">
        <w:rPr>
          <w:rFonts w:ascii="Arial" w:hAnsi="Arial" w:cs="Arial"/>
          <w:spacing w:val="1"/>
          <w:sz w:val="24"/>
          <w:szCs w:val="24"/>
        </w:rPr>
        <w:t>2</w:t>
      </w:r>
      <w:r w:rsidRPr="00AE6CDC">
        <w:rPr>
          <w:rFonts w:ascii="Arial" w:hAnsi="Arial" w:cs="Arial"/>
          <w:spacing w:val="-2"/>
          <w:sz w:val="24"/>
          <w:szCs w:val="24"/>
        </w:rPr>
        <w:t>1</w:t>
      </w:r>
      <w:r w:rsidRPr="00AE6CDC">
        <w:rPr>
          <w:rFonts w:ascii="Arial" w:hAnsi="Arial" w:cs="Arial"/>
          <w:sz w:val="24"/>
          <w:szCs w:val="24"/>
        </w:rPr>
        <w:t>% y ma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vo</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 xml:space="preserve">s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 xml:space="preserve"> </w:t>
      </w:r>
      <w:r w:rsidRPr="00AE6CDC">
        <w:rPr>
          <w:rFonts w:ascii="Arial" w:hAnsi="Arial" w:cs="Arial"/>
          <w:spacing w:val="1"/>
          <w:sz w:val="24"/>
          <w:szCs w:val="24"/>
        </w:rPr>
        <w:t>%</w:t>
      </w:r>
      <w:r w:rsidRPr="00AE6CDC">
        <w:rPr>
          <w:rFonts w:ascii="Arial" w:hAnsi="Arial" w:cs="Arial"/>
          <w:sz w:val="24"/>
          <w:szCs w:val="24"/>
        </w:rPr>
        <w:t>. Es importante mencionar que la</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z w:val="24"/>
          <w:szCs w:val="24"/>
        </w:rPr>
        <w:t>asa</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c</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7"/>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pacing w:val="-2"/>
          <w:sz w:val="24"/>
          <w:szCs w:val="24"/>
        </w:rPr>
        <w:t>j</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le</w:t>
      </w:r>
      <w:r w:rsidRPr="00AE6CDC">
        <w:rPr>
          <w:rFonts w:ascii="Arial" w:hAnsi="Arial" w:cs="Arial"/>
          <w:spacing w:val="1"/>
          <w:sz w:val="24"/>
          <w:szCs w:val="24"/>
        </w:rPr>
        <w:t xml:space="preserve"> p</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os servicios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acie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z w:val="24"/>
          <w:szCs w:val="24"/>
        </w:rPr>
        <w:t>os</w:t>
      </w:r>
      <w:r w:rsidRPr="00AE6CDC">
        <w:rPr>
          <w:rFonts w:ascii="Arial" w:hAnsi="Arial" w:cs="Arial"/>
          <w:spacing w:val="1"/>
          <w:sz w:val="24"/>
          <w:szCs w:val="24"/>
        </w:rPr>
        <w:t>p</w:t>
      </w:r>
      <w:r w:rsidRPr="00AE6CDC">
        <w:rPr>
          <w:rFonts w:ascii="Arial" w:hAnsi="Arial" w:cs="Arial"/>
          <w:sz w:val="24"/>
          <w:szCs w:val="24"/>
        </w:rPr>
        <w:t>i</w:t>
      </w:r>
      <w:r w:rsidRPr="00AE6CDC">
        <w:rPr>
          <w:rFonts w:ascii="Arial" w:hAnsi="Arial" w:cs="Arial"/>
          <w:spacing w:val="1"/>
          <w:sz w:val="24"/>
          <w:szCs w:val="24"/>
        </w:rPr>
        <w:t>t</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sias,</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x</w:t>
      </w:r>
      <w:r w:rsidRPr="00AE6CDC">
        <w:rPr>
          <w:rFonts w:ascii="Arial" w:hAnsi="Arial" w:cs="Arial"/>
          <w:sz w:val="24"/>
          <w:szCs w:val="24"/>
        </w:rPr>
        <w:t>ám</w:t>
      </w:r>
      <w:r w:rsidRPr="00AE6CDC">
        <w:rPr>
          <w:rFonts w:ascii="Arial" w:hAnsi="Arial" w:cs="Arial"/>
          <w:spacing w:val="1"/>
          <w:sz w:val="24"/>
          <w:szCs w:val="24"/>
        </w:rPr>
        <w:t>en</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acio</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z w:val="24"/>
          <w:szCs w:val="24"/>
        </w:rPr>
        <w:t>s,</w:t>
      </w:r>
      <w:r w:rsidRPr="00AE6CDC">
        <w:rPr>
          <w:rFonts w:ascii="Arial" w:hAnsi="Arial" w:cs="Arial"/>
          <w:spacing w:val="1"/>
          <w:sz w:val="24"/>
          <w:szCs w:val="24"/>
        </w:rPr>
        <w:t xml:space="preserve"> n</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 xml:space="preserve">mal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pacing w:val="-3"/>
          <w:sz w:val="24"/>
          <w:szCs w:val="24"/>
        </w:rPr>
        <w:t>s</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or</w:t>
      </w:r>
      <w:r w:rsidRPr="00AE6CDC">
        <w:rPr>
          <w:rFonts w:ascii="Arial" w:hAnsi="Arial" w:cs="Arial"/>
          <w:spacing w:val="-8"/>
          <w:sz w:val="24"/>
          <w:szCs w:val="24"/>
        </w:rPr>
        <w:t xml:space="preserve"> </w:t>
      </w:r>
      <w:r w:rsidRPr="00AE6CDC">
        <w:rPr>
          <w:rFonts w:ascii="Arial" w:hAnsi="Arial" w:cs="Arial"/>
          <w:sz w:val="24"/>
          <w:szCs w:val="24"/>
        </w:rPr>
        <w:t>sal</w:t>
      </w:r>
      <w:r w:rsidRPr="00AE6CDC">
        <w:rPr>
          <w:rFonts w:ascii="Arial" w:hAnsi="Arial" w:cs="Arial"/>
          <w:spacing w:val="-1"/>
          <w:sz w:val="24"/>
          <w:szCs w:val="24"/>
        </w:rPr>
        <w:t>u</w:t>
      </w:r>
      <w:r w:rsidRPr="00AE6CDC">
        <w:rPr>
          <w:rFonts w:ascii="Arial" w:hAnsi="Arial" w:cs="Arial"/>
          <w:sz w:val="24"/>
          <w:szCs w:val="24"/>
        </w:rPr>
        <w:t>d</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8"/>
          <w:sz w:val="24"/>
          <w:szCs w:val="24"/>
        </w:rPr>
        <w:t xml:space="preserve"> </w:t>
      </w:r>
      <w:r w:rsidRPr="00AE6CDC">
        <w:rPr>
          <w:rFonts w:ascii="Arial" w:hAnsi="Arial" w:cs="Arial"/>
          <w:sz w:val="24"/>
          <w:szCs w:val="24"/>
        </w:rPr>
        <w:t>l</w:t>
      </w:r>
      <w:r w:rsidRPr="00AE6CDC">
        <w:rPr>
          <w:rFonts w:ascii="Arial" w:hAnsi="Arial" w:cs="Arial"/>
          <w:spacing w:val="-2"/>
          <w:sz w:val="24"/>
          <w:szCs w:val="24"/>
        </w:rPr>
        <w:t>o</w:t>
      </w:r>
      <w:r w:rsidRPr="00AE6CDC">
        <w:rPr>
          <w:rFonts w:ascii="Arial" w:hAnsi="Arial" w:cs="Arial"/>
          <w:sz w:val="24"/>
          <w:szCs w:val="24"/>
        </w:rPr>
        <w:t>s</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ri</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t</w:t>
      </w:r>
      <w:r w:rsidRPr="00AE6CDC">
        <w:rPr>
          <w:rFonts w:ascii="Arial" w:hAnsi="Arial" w:cs="Arial"/>
          <w:spacing w:val="-2"/>
          <w:sz w:val="24"/>
          <w:szCs w:val="24"/>
        </w:rPr>
        <w:t>o</w:t>
      </w:r>
      <w:r w:rsidRPr="00AE6CDC">
        <w:rPr>
          <w:rFonts w:ascii="Arial" w:hAnsi="Arial" w:cs="Arial"/>
          <w:sz w:val="24"/>
          <w:szCs w:val="24"/>
        </w:rPr>
        <w:t>ria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rr</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rre</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7"/>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z w:val="24"/>
          <w:szCs w:val="24"/>
        </w:rPr>
        <w:t>s en</w:t>
      </w:r>
      <w:r w:rsidRPr="00AE6CDC">
        <w:rPr>
          <w:rFonts w:ascii="Arial" w:hAnsi="Arial" w:cs="Arial"/>
          <w:spacing w:val="2"/>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r</w:t>
      </w:r>
      <w:r w:rsidRPr="00AE6CDC">
        <w:rPr>
          <w:rFonts w:ascii="Arial" w:hAnsi="Arial" w:cs="Arial"/>
          <w:sz w:val="24"/>
          <w:szCs w:val="24"/>
        </w:rPr>
        <w:t>oces</w:t>
      </w:r>
      <w:r w:rsidRPr="00AE6CDC">
        <w:rPr>
          <w:rFonts w:ascii="Arial" w:hAnsi="Arial" w:cs="Arial"/>
          <w:spacing w:val="1"/>
          <w:sz w:val="24"/>
          <w:szCs w:val="24"/>
        </w:rPr>
        <w:t>o</w:t>
      </w:r>
      <w:r w:rsidRPr="00AE6CDC">
        <w:rPr>
          <w:rFonts w:ascii="Arial" w:hAnsi="Arial" w:cs="Arial"/>
          <w:sz w:val="24"/>
          <w:szCs w:val="24"/>
        </w:rPr>
        <w:t>s.</w:t>
      </w:r>
    </w:p>
    <w:p w14:paraId="380B95EA" w14:textId="77777777" w:rsidR="00254DFB" w:rsidRDefault="00254DFB" w:rsidP="00254DFB">
      <w:pPr>
        <w:spacing w:before="11"/>
        <w:ind w:right="196"/>
        <w:jc w:val="both"/>
        <w:rPr>
          <w:rFonts w:cs="Calibri"/>
        </w:rPr>
      </w:pPr>
    </w:p>
    <w:p w14:paraId="2F8300D5" w14:textId="78F9C573" w:rsidR="00254DFB" w:rsidRPr="00C44E63" w:rsidRDefault="00A812F3" w:rsidP="00AE6CDC">
      <w:pPr>
        <w:pStyle w:val="Ttulo2"/>
        <w:rPr>
          <w:rFonts w:ascii="Arial" w:eastAsia="Calibri" w:hAnsi="Arial" w:cs="Arial"/>
          <w:i w:val="0"/>
          <w:iCs w:val="0"/>
          <w:sz w:val="24"/>
          <w:szCs w:val="24"/>
          <w:lang w:val="es-CO"/>
        </w:rPr>
      </w:pPr>
      <w:bookmarkStart w:id="62" w:name="_Toc157455791"/>
      <w:r w:rsidRPr="00C44E63">
        <w:rPr>
          <w:rFonts w:ascii="Arial" w:hAnsi="Arial" w:cs="Arial"/>
          <w:i w:val="0"/>
          <w:iCs w:val="0"/>
          <w:sz w:val="24"/>
          <w:szCs w:val="24"/>
          <w:lang w:val="es-CO"/>
        </w:rPr>
        <w:t xml:space="preserve">3.2 </w:t>
      </w:r>
      <w:r>
        <w:rPr>
          <w:rFonts w:ascii="Arial" w:hAnsi="Arial" w:cs="Arial"/>
          <w:i w:val="0"/>
          <w:iCs w:val="0"/>
          <w:sz w:val="24"/>
          <w:szCs w:val="24"/>
          <w:lang w:val="es-CO"/>
        </w:rPr>
        <w:t>G</w:t>
      </w:r>
      <w:r w:rsidRPr="00C44E63">
        <w:rPr>
          <w:rFonts w:ascii="Arial" w:hAnsi="Arial" w:cs="Arial"/>
          <w:i w:val="0"/>
          <w:iCs w:val="0"/>
          <w:sz w:val="24"/>
          <w:szCs w:val="24"/>
          <w:lang w:val="es-CO"/>
        </w:rPr>
        <w:t xml:space="preserve">estión </w:t>
      </w:r>
      <w:r w:rsidR="00DC4437">
        <w:rPr>
          <w:rFonts w:ascii="Arial" w:hAnsi="Arial" w:cs="Arial"/>
          <w:i w:val="0"/>
          <w:iCs w:val="0"/>
          <w:sz w:val="24"/>
          <w:szCs w:val="24"/>
          <w:lang w:val="es-CO"/>
        </w:rPr>
        <w:t xml:space="preserve">de </w:t>
      </w:r>
      <w:r w:rsidRPr="00C44E63">
        <w:rPr>
          <w:rFonts w:ascii="Arial" w:hAnsi="Arial" w:cs="Arial"/>
          <w:i w:val="0"/>
          <w:iCs w:val="0"/>
          <w:sz w:val="24"/>
          <w:szCs w:val="24"/>
          <w:lang w:val="es-CO"/>
        </w:rPr>
        <w:t>cartera</w:t>
      </w:r>
      <w:bookmarkEnd w:id="62"/>
    </w:p>
    <w:p w14:paraId="4FC3C884" w14:textId="77777777" w:rsidR="00254DFB" w:rsidRPr="0011403A" w:rsidRDefault="00254DFB" w:rsidP="00254DFB">
      <w:pPr>
        <w:spacing w:before="3" w:line="140" w:lineRule="exact"/>
        <w:rPr>
          <w:sz w:val="14"/>
          <w:szCs w:val="14"/>
        </w:rPr>
      </w:pPr>
    </w:p>
    <w:p w14:paraId="24F04154" w14:textId="77777777" w:rsidR="00254DFB" w:rsidRPr="0011403A" w:rsidRDefault="00254DFB" w:rsidP="00254DFB">
      <w:pPr>
        <w:spacing w:line="200" w:lineRule="exact"/>
      </w:pPr>
    </w:p>
    <w:p w14:paraId="3006F108" w14:textId="564A7E84" w:rsidR="00254DFB" w:rsidRPr="00EA36F3" w:rsidRDefault="00000C3C" w:rsidP="00000C3C">
      <w:pPr>
        <w:spacing w:line="320" w:lineRule="exact"/>
        <w:ind w:left="362" w:right="1752"/>
        <w:jc w:val="center"/>
        <w:rPr>
          <w:rFonts w:ascii="Arial" w:eastAsia="Century Gothic" w:hAnsi="Arial" w:cs="Arial"/>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Pr>
          <w:rFonts w:ascii="Arial" w:eastAsia="Century Gothic" w:hAnsi="Arial" w:cs="Arial"/>
          <w:b/>
          <w:spacing w:val="1"/>
          <w:position w:val="-2"/>
        </w:rPr>
        <w:t>o 3</w:t>
      </w:r>
      <w:r w:rsidR="00A85D44">
        <w:rPr>
          <w:rFonts w:ascii="Arial" w:eastAsia="Century Gothic" w:hAnsi="Arial" w:cs="Arial"/>
          <w:b/>
          <w:spacing w:val="1"/>
          <w:position w:val="-2"/>
        </w:rPr>
        <w:t>1</w:t>
      </w:r>
      <w:r w:rsidR="00254DFB" w:rsidRPr="00EA36F3">
        <w:rPr>
          <w:rFonts w:ascii="Arial" w:eastAsia="Century Gothic" w:hAnsi="Arial" w:cs="Arial"/>
          <w:b/>
          <w:spacing w:val="1"/>
          <w:position w:val="-2"/>
        </w:rPr>
        <w:t xml:space="preserve">. </w:t>
      </w:r>
      <w:r w:rsidR="00254DFB" w:rsidRPr="00EA36F3">
        <w:rPr>
          <w:rFonts w:ascii="Arial" w:eastAsia="Century Gothic" w:hAnsi="Arial" w:cs="Arial"/>
          <w:b/>
          <w:position w:val="-2"/>
        </w:rPr>
        <w:t>Comp</w:t>
      </w:r>
      <w:r w:rsidR="00254DFB" w:rsidRPr="00EA36F3">
        <w:rPr>
          <w:rFonts w:ascii="Arial" w:eastAsia="Century Gothic" w:hAnsi="Arial" w:cs="Arial"/>
          <w:b/>
          <w:spacing w:val="-1"/>
          <w:position w:val="-2"/>
        </w:rPr>
        <w:t>ar</w:t>
      </w:r>
      <w:r w:rsidR="00254DFB" w:rsidRPr="00EA36F3">
        <w:rPr>
          <w:rFonts w:ascii="Arial" w:eastAsia="Century Gothic" w:hAnsi="Arial" w:cs="Arial"/>
          <w:b/>
          <w:position w:val="-2"/>
        </w:rPr>
        <w:t>at</w:t>
      </w:r>
      <w:r w:rsidR="00254DFB" w:rsidRPr="00EA36F3">
        <w:rPr>
          <w:rFonts w:ascii="Arial" w:eastAsia="Century Gothic" w:hAnsi="Arial" w:cs="Arial"/>
          <w:b/>
          <w:spacing w:val="-1"/>
          <w:position w:val="-2"/>
        </w:rPr>
        <w:t>i</w:t>
      </w:r>
      <w:r w:rsidR="00254DFB" w:rsidRPr="00EA36F3">
        <w:rPr>
          <w:rFonts w:ascii="Arial" w:eastAsia="Century Gothic" w:hAnsi="Arial" w:cs="Arial"/>
          <w:b/>
          <w:spacing w:val="1"/>
          <w:position w:val="-2"/>
        </w:rPr>
        <w:t>v</w:t>
      </w:r>
      <w:r w:rsidR="00254DFB" w:rsidRPr="00EA36F3">
        <w:rPr>
          <w:rFonts w:ascii="Arial" w:eastAsia="Century Gothic" w:hAnsi="Arial" w:cs="Arial"/>
          <w:b/>
          <w:position w:val="-2"/>
        </w:rPr>
        <w:t>o</w:t>
      </w:r>
      <w:r w:rsidR="00254DFB" w:rsidRPr="00EA36F3">
        <w:rPr>
          <w:rFonts w:ascii="Arial" w:eastAsia="Century Gothic" w:hAnsi="Arial" w:cs="Arial"/>
          <w:b/>
          <w:spacing w:val="-1"/>
          <w:position w:val="-2"/>
        </w:rPr>
        <w:t xml:space="preserve"> </w:t>
      </w:r>
      <w:r w:rsidR="00254DFB" w:rsidRPr="00EA36F3">
        <w:rPr>
          <w:rFonts w:ascii="Arial" w:eastAsia="Century Gothic" w:hAnsi="Arial" w:cs="Arial"/>
          <w:b/>
          <w:position w:val="-2"/>
        </w:rPr>
        <w:t>de</w:t>
      </w:r>
      <w:r w:rsidR="00254DFB" w:rsidRPr="00EA36F3">
        <w:rPr>
          <w:rFonts w:ascii="Arial" w:eastAsia="Century Gothic" w:hAnsi="Arial" w:cs="Arial"/>
          <w:b/>
          <w:spacing w:val="-2"/>
          <w:position w:val="-2"/>
        </w:rPr>
        <w:t xml:space="preserve"> </w:t>
      </w:r>
      <w:r w:rsidR="00254DFB" w:rsidRPr="00EA36F3">
        <w:rPr>
          <w:rFonts w:ascii="Arial" w:eastAsia="Century Gothic" w:hAnsi="Arial" w:cs="Arial"/>
          <w:b/>
          <w:position w:val="-2"/>
        </w:rPr>
        <w:t>ca</w:t>
      </w:r>
      <w:r w:rsidR="00254DFB" w:rsidRPr="00EA36F3">
        <w:rPr>
          <w:rFonts w:ascii="Arial" w:eastAsia="Century Gothic" w:hAnsi="Arial" w:cs="Arial"/>
          <w:b/>
          <w:spacing w:val="-1"/>
          <w:position w:val="-2"/>
        </w:rPr>
        <w:t>r</w:t>
      </w:r>
      <w:r w:rsidR="00254DFB" w:rsidRPr="00EA36F3">
        <w:rPr>
          <w:rFonts w:ascii="Arial" w:eastAsia="Century Gothic" w:hAnsi="Arial" w:cs="Arial"/>
          <w:b/>
          <w:position w:val="-2"/>
        </w:rPr>
        <w:t>te</w:t>
      </w:r>
      <w:r w:rsidR="00254DFB" w:rsidRPr="00EA36F3">
        <w:rPr>
          <w:rFonts w:ascii="Arial" w:eastAsia="Century Gothic" w:hAnsi="Arial" w:cs="Arial"/>
          <w:b/>
          <w:spacing w:val="-1"/>
          <w:position w:val="-2"/>
        </w:rPr>
        <w:t>r</w:t>
      </w:r>
      <w:r w:rsidR="00254DFB" w:rsidRPr="00EA36F3">
        <w:rPr>
          <w:rFonts w:ascii="Arial" w:eastAsia="Century Gothic" w:hAnsi="Arial" w:cs="Arial"/>
          <w:b/>
          <w:position w:val="-2"/>
        </w:rPr>
        <w:t xml:space="preserve">a </w:t>
      </w:r>
      <w:r w:rsidR="00254DFB">
        <w:rPr>
          <w:rFonts w:ascii="Arial" w:eastAsia="Century Gothic" w:hAnsi="Arial" w:cs="Arial"/>
          <w:b/>
          <w:position w:val="-2"/>
        </w:rPr>
        <w:t xml:space="preserve">vigencia </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1"/>
          <w:position w:val="-2"/>
        </w:rPr>
        <w:t>0</w:t>
      </w:r>
      <w:r w:rsidR="00254DFB" w:rsidRPr="00EA36F3">
        <w:rPr>
          <w:rFonts w:ascii="Arial" w:eastAsia="Century Gothic" w:hAnsi="Arial" w:cs="Arial"/>
          <w:b/>
          <w:position w:val="-2"/>
        </w:rPr>
        <w:t>2</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3"/>
          <w:position w:val="-2"/>
        </w:rPr>
        <w:t>-</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1"/>
          <w:position w:val="-2"/>
        </w:rPr>
        <w:t>02</w:t>
      </w:r>
      <w:r w:rsidR="00254DFB" w:rsidRPr="00EA36F3">
        <w:rPr>
          <w:rFonts w:ascii="Arial" w:eastAsia="Century Gothic" w:hAnsi="Arial" w:cs="Arial"/>
          <w:b/>
          <w:position w:val="-2"/>
        </w:rPr>
        <w:t>3</w:t>
      </w:r>
    </w:p>
    <w:p w14:paraId="15599E9E" w14:textId="77777777" w:rsidR="00254DFB" w:rsidRPr="0011403A" w:rsidRDefault="00254DFB" w:rsidP="00254DFB">
      <w:pPr>
        <w:spacing w:before="15" w:line="280" w:lineRule="exact"/>
        <w:rPr>
          <w:sz w:val="28"/>
          <w:szCs w:val="28"/>
        </w:rPr>
      </w:pPr>
    </w:p>
    <w:tbl>
      <w:tblPr>
        <w:tblW w:w="9120" w:type="dxa"/>
        <w:tblInd w:w="-10" w:type="dxa"/>
        <w:tblLayout w:type="fixed"/>
        <w:tblCellMar>
          <w:left w:w="0" w:type="dxa"/>
          <w:right w:w="0" w:type="dxa"/>
        </w:tblCellMar>
        <w:tblLook w:val="01E0" w:firstRow="1" w:lastRow="1" w:firstColumn="1" w:lastColumn="1" w:noHBand="0" w:noVBand="0"/>
      </w:tblPr>
      <w:tblGrid>
        <w:gridCol w:w="2127"/>
        <w:gridCol w:w="1656"/>
        <w:gridCol w:w="1592"/>
        <w:gridCol w:w="1481"/>
        <w:gridCol w:w="1649"/>
        <w:gridCol w:w="615"/>
      </w:tblGrid>
      <w:tr w:rsidR="00254DFB" w:rsidRPr="0011403A" w14:paraId="6796ECF6" w14:textId="77777777" w:rsidTr="00AC2BD4">
        <w:trPr>
          <w:trHeight w:hRule="exact" w:val="498"/>
        </w:trPr>
        <w:tc>
          <w:tcPr>
            <w:tcW w:w="2127" w:type="dxa"/>
            <w:tcBorders>
              <w:top w:val="single" w:sz="8" w:space="0" w:color="000000"/>
              <w:left w:val="single" w:sz="8" w:space="0" w:color="000000"/>
              <w:bottom w:val="single" w:sz="8" w:space="0" w:color="000000"/>
              <w:right w:val="single" w:sz="8" w:space="0" w:color="000000"/>
            </w:tcBorders>
            <w:shd w:val="clear" w:color="auto" w:fill="DEEAF6"/>
          </w:tcPr>
          <w:p w14:paraId="2A26DDA7" w14:textId="77777777" w:rsidR="00254DFB" w:rsidRPr="0011403A" w:rsidRDefault="00254DFB" w:rsidP="00AC2BD4">
            <w:pPr>
              <w:spacing w:before="4" w:line="120" w:lineRule="exact"/>
              <w:rPr>
                <w:sz w:val="13"/>
                <w:szCs w:val="13"/>
              </w:rPr>
            </w:pPr>
          </w:p>
          <w:p w14:paraId="301229BC" w14:textId="77777777" w:rsidR="00254DFB" w:rsidRPr="0011403A" w:rsidRDefault="00254DFB" w:rsidP="00AC2BD4">
            <w:pPr>
              <w:ind w:left="697" w:right="697"/>
              <w:jc w:val="center"/>
              <w:rPr>
                <w:rFonts w:cs="Calibri"/>
                <w:sz w:val="18"/>
                <w:szCs w:val="18"/>
              </w:rPr>
            </w:pPr>
            <w:r w:rsidRPr="0011403A">
              <w:rPr>
                <w:rFonts w:cs="Calibri"/>
                <w:b/>
                <w:sz w:val="18"/>
                <w:szCs w:val="18"/>
              </w:rPr>
              <w:t>C</w:t>
            </w:r>
            <w:r w:rsidRPr="0011403A">
              <w:rPr>
                <w:rFonts w:cs="Calibri"/>
                <w:b/>
                <w:spacing w:val="-1"/>
                <w:sz w:val="18"/>
                <w:szCs w:val="18"/>
              </w:rPr>
              <w:t>onc</w:t>
            </w:r>
            <w:r w:rsidRPr="0011403A">
              <w:rPr>
                <w:rFonts w:cs="Calibri"/>
                <w:b/>
                <w:sz w:val="18"/>
                <w:szCs w:val="18"/>
              </w:rPr>
              <w:t>e</w:t>
            </w:r>
            <w:r w:rsidRPr="0011403A">
              <w:rPr>
                <w:rFonts w:cs="Calibri"/>
                <w:b/>
                <w:spacing w:val="-1"/>
                <w:sz w:val="18"/>
                <w:szCs w:val="18"/>
              </w:rPr>
              <w:t>p</w:t>
            </w:r>
            <w:r w:rsidRPr="0011403A">
              <w:rPr>
                <w:rFonts w:cs="Calibri"/>
                <w:b/>
                <w:sz w:val="18"/>
                <w:szCs w:val="18"/>
              </w:rPr>
              <w:t>to</w:t>
            </w:r>
          </w:p>
        </w:tc>
        <w:tc>
          <w:tcPr>
            <w:tcW w:w="1656" w:type="dxa"/>
            <w:tcBorders>
              <w:top w:val="single" w:sz="8" w:space="0" w:color="000000"/>
              <w:left w:val="single" w:sz="8" w:space="0" w:color="000000"/>
              <w:bottom w:val="single" w:sz="8" w:space="0" w:color="000000"/>
              <w:right w:val="single" w:sz="8" w:space="0" w:color="000000"/>
            </w:tcBorders>
            <w:shd w:val="clear" w:color="auto" w:fill="DEEAF6"/>
          </w:tcPr>
          <w:p w14:paraId="43D7D183" w14:textId="77777777" w:rsidR="00254DFB" w:rsidRPr="0011403A" w:rsidRDefault="00254DFB" w:rsidP="00AC2BD4">
            <w:pPr>
              <w:spacing w:before="4" w:line="120" w:lineRule="exact"/>
              <w:rPr>
                <w:sz w:val="13"/>
                <w:szCs w:val="13"/>
              </w:rPr>
            </w:pPr>
          </w:p>
          <w:p w14:paraId="498D5B9E" w14:textId="77777777" w:rsidR="00254DFB" w:rsidRPr="0011403A" w:rsidRDefault="00254DFB" w:rsidP="00AC2BD4">
            <w:pPr>
              <w:ind w:left="569" w:right="570"/>
              <w:jc w:val="center"/>
              <w:rPr>
                <w:rFonts w:cs="Calibri"/>
                <w:sz w:val="18"/>
                <w:szCs w:val="18"/>
              </w:rPr>
            </w:pPr>
            <w:r w:rsidRPr="0011403A">
              <w:rPr>
                <w:rFonts w:cs="Calibri"/>
                <w:b/>
                <w:sz w:val="18"/>
                <w:szCs w:val="18"/>
              </w:rPr>
              <w:t>2022</w:t>
            </w:r>
          </w:p>
        </w:tc>
        <w:tc>
          <w:tcPr>
            <w:tcW w:w="1592" w:type="dxa"/>
            <w:tcBorders>
              <w:top w:val="single" w:sz="8" w:space="0" w:color="000000"/>
              <w:left w:val="single" w:sz="8" w:space="0" w:color="000000"/>
              <w:bottom w:val="single" w:sz="8" w:space="0" w:color="000000"/>
              <w:right w:val="single" w:sz="8" w:space="0" w:color="000000"/>
            </w:tcBorders>
            <w:shd w:val="clear" w:color="auto" w:fill="DEEAF6"/>
          </w:tcPr>
          <w:p w14:paraId="4F008BBF" w14:textId="77777777" w:rsidR="00254DFB" w:rsidRPr="0011403A" w:rsidRDefault="00254DFB" w:rsidP="00AC2BD4">
            <w:pPr>
              <w:spacing w:before="4" w:line="120" w:lineRule="exact"/>
              <w:rPr>
                <w:sz w:val="13"/>
                <w:szCs w:val="13"/>
              </w:rPr>
            </w:pPr>
          </w:p>
          <w:p w14:paraId="62FE05F0" w14:textId="77777777" w:rsidR="00254DFB" w:rsidRPr="0011403A" w:rsidRDefault="00254DFB" w:rsidP="00AC2BD4">
            <w:pPr>
              <w:ind w:left="568" w:right="571"/>
              <w:jc w:val="center"/>
              <w:rPr>
                <w:rFonts w:cs="Calibri"/>
                <w:sz w:val="18"/>
                <w:szCs w:val="18"/>
              </w:rPr>
            </w:pPr>
            <w:r w:rsidRPr="0011403A">
              <w:rPr>
                <w:rFonts w:cs="Calibri"/>
                <w:b/>
                <w:sz w:val="18"/>
                <w:szCs w:val="18"/>
              </w:rPr>
              <w:t>2023</w:t>
            </w:r>
          </w:p>
        </w:tc>
        <w:tc>
          <w:tcPr>
            <w:tcW w:w="1481" w:type="dxa"/>
            <w:tcBorders>
              <w:top w:val="single" w:sz="8" w:space="0" w:color="000000"/>
              <w:left w:val="single" w:sz="8" w:space="0" w:color="000000"/>
              <w:bottom w:val="single" w:sz="8" w:space="0" w:color="000000"/>
              <w:right w:val="single" w:sz="8" w:space="0" w:color="000000"/>
            </w:tcBorders>
            <w:shd w:val="clear" w:color="auto" w:fill="DEEAF6"/>
          </w:tcPr>
          <w:p w14:paraId="4636A313" w14:textId="77777777" w:rsidR="00254DFB" w:rsidRPr="0011403A" w:rsidRDefault="00254DFB" w:rsidP="00AC2BD4">
            <w:pPr>
              <w:spacing w:before="23"/>
              <w:ind w:left="349"/>
              <w:rPr>
                <w:rFonts w:cs="Calibri"/>
                <w:sz w:val="18"/>
                <w:szCs w:val="18"/>
              </w:rPr>
            </w:pPr>
            <w:r w:rsidRPr="0011403A">
              <w:rPr>
                <w:rFonts w:cs="Calibri"/>
                <w:b/>
                <w:spacing w:val="-1"/>
                <w:sz w:val="18"/>
                <w:szCs w:val="18"/>
              </w:rPr>
              <w:t>Si</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r w:rsidRPr="0011403A">
              <w:rPr>
                <w:rFonts w:cs="Calibri"/>
                <w:b/>
                <w:spacing w:val="-1"/>
                <w:sz w:val="18"/>
                <w:szCs w:val="18"/>
              </w:rPr>
              <w:t xml:space="preserve"> </w:t>
            </w:r>
            <w:r w:rsidRPr="0011403A">
              <w:rPr>
                <w:rFonts w:cs="Calibri"/>
                <w:b/>
                <w:sz w:val="18"/>
                <w:szCs w:val="18"/>
              </w:rPr>
              <w:t>en</w:t>
            </w:r>
          </w:p>
          <w:p w14:paraId="391AF668" w14:textId="77777777" w:rsidR="00254DFB" w:rsidRPr="0011403A" w:rsidRDefault="00254DFB" w:rsidP="00AC2BD4">
            <w:pPr>
              <w:spacing w:before="1"/>
              <w:ind w:left="301"/>
              <w:rPr>
                <w:rFonts w:cs="Calibri"/>
                <w:sz w:val="18"/>
                <w:szCs w:val="18"/>
              </w:rPr>
            </w:pPr>
            <w:r w:rsidRPr="0011403A">
              <w:rPr>
                <w:rFonts w:cs="Calibri"/>
                <w:b/>
                <w:spacing w:val="1"/>
                <w:sz w:val="18"/>
                <w:szCs w:val="18"/>
              </w:rPr>
              <w:t>L</w:t>
            </w:r>
            <w:r w:rsidRPr="0011403A">
              <w:rPr>
                <w:rFonts w:cs="Calibri"/>
                <w:b/>
                <w:spacing w:val="-1"/>
                <w:sz w:val="18"/>
                <w:szCs w:val="18"/>
              </w:rPr>
              <w:t>iquid</w:t>
            </w:r>
            <w:r w:rsidRPr="0011403A">
              <w:rPr>
                <w:rFonts w:cs="Calibri"/>
                <w:b/>
                <w:spacing w:val="2"/>
                <w:sz w:val="18"/>
                <w:szCs w:val="18"/>
              </w:rPr>
              <w:t>a</w:t>
            </w:r>
            <w:r w:rsidRPr="0011403A">
              <w:rPr>
                <w:rFonts w:cs="Calibri"/>
                <w:b/>
                <w:spacing w:val="-1"/>
                <w:sz w:val="18"/>
                <w:szCs w:val="18"/>
              </w:rPr>
              <w:t>ci</w:t>
            </w:r>
            <w:r w:rsidRPr="0011403A">
              <w:rPr>
                <w:rFonts w:cs="Calibri"/>
                <w:b/>
                <w:spacing w:val="2"/>
                <w:sz w:val="18"/>
                <w:szCs w:val="18"/>
              </w:rPr>
              <w:t>ó</w:t>
            </w:r>
            <w:r w:rsidRPr="0011403A">
              <w:rPr>
                <w:rFonts w:cs="Calibri"/>
                <w:b/>
                <w:sz w:val="18"/>
                <w:szCs w:val="18"/>
              </w:rPr>
              <w:t>n</w:t>
            </w:r>
          </w:p>
        </w:tc>
        <w:tc>
          <w:tcPr>
            <w:tcW w:w="1649" w:type="dxa"/>
            <w:tcBorders>
              <w:top w:val="single" w:sz="8" w:space="0" w:color="000000"/>
              <w:left w:val="single" w:sz="8" w:space="0" w:color="000000"/>
              <w:bottom w:val="single" w:sz="8" w:space="0" w:color="000000"/>
              <w:right w:val="single" w:sz="8" w:space="0" w:color="000000"/>
            </w:tcBorders>
            <w:shd w:val="clear" w:color="auto" w:fill="DEEAF6"/>
          </w:tcPr>
          <w:p w14:paraId="5A6BB9D7" w14:textId="77777777" w:rsidR="00254DFB" w:rsidRPr="0011403A" w:rsidRDefault="00254DFB" w:rsidP="00AC2BD4">
            <w:pPr>
              <w:spacing w:before="4" w:line="120" w:lineRule="exact"/>
              <w:rPr>
                <w:sz w:val="13"/>
                <w:szCs w:val="13"/>
              </w:rPr>
            </w:pPr>
          </w:p>
          <w:p w14:paraId="71C54093" w14:textId="77777777" w:rsidR="00254DFB" w:rsidRPr="0011403A" w:rsidRDefault="00254DFB" w:rsidP="00AC2BD4">
            <w:pPr>
              <w:ind w:left="570" w:right="569"/>
              <w:jc w:val="center"/>
              <w:rPr>
                <w:rFonts w:cs="Calibri"/>
                <w:sz w:val="18"/>
                <w:szCs w:val="18"/>
              </w:rPr>
            </w:pPr>
            <w:r w:rsidRPr="0011403A">
              <w:rPr>
                <w:rFonts w:cs="Calibri"/>
                <w:b/>
                <w:sz w:val="18"/>
                <w:szCs w:val="18"/>
              </w:rPr>
              <w:t>2023</w:t>
            </w:r>
          </w:p>
        </w:tc>
        <w:tc>
          <w:tcPr>
            <w:tcW w:w="615" w:type="dxa"/>
            <w:tcBorders>
              <w:top w:val="single" w:sz="8" w:space="0" w:color="000000"/>
              <w:left w:val="single" w:sz="8" w:space="0" w:color="000000"/>
              <w:bottom w:val="single" w:sz="8" w:space="0" w:color="000000"/>
              <w:right w:val="single" w:sz="8" w:space="0" w:color="000000"/>
            </w:tcBorders>
            <w:shd w:val="clear" w:color="auto" w:fill="DEEAF6"/>
          </w:tcPr>
          <w:p w14:paraId="374B2E94" w14:textId="77777777" w:rsidR="00254DFB" w:rsidRPr="0011403A" w:rsidRDefault="00254DFB" w:rsidP="00AC2BD4">
            <w:pPr>
              <w:spacing w:before="4" w:line="120" w:lineRule="exact"/>
              <w:rPr>
                <w:sz w:val="13"/>
                <w:szCs w:val="13"/>
              </w:rPr>
            </w:pPr>
          </w:p>
          <w:p w14:paraId="5A46C240" w14:textId="77777777" w:rsidR="00254DFB" w:rsidRPr="0011403A" w:rsidRDefault="00254DFB" w:rsidP="00AC2BD4">
            <w:pPr>
              <w:ind w:left="219" w:right="217"/>
              <w:jc w:val="center"/>
              <w:rPr>
                <w:rFonts w:cs="Calibri"/>
                <w:sz w:val="18"/>
                <w:szCs w:val="18"/>
              </w:rPr>
            </w:pPr>
            <w:r w:rsidRPr="0011403A">
              <w:rPr>
                <w:rFonts w:cs="Calibri"/>
                <w:b/>
                <w:sz w:val="18"/>
                <w:szCs w:val="18"/>
              </w:rPr>
              <w:t>%</w:t>
            </w:r>
          </w:p>
        </w:tc>
      </w:tr>
      <w:tr w:rsidR="00254DFB" w:rsidRPr="0011403A" w14:paraId="7AE5725E" w14:textId="77777777" w:rsidTr="00AC2BD4">
        <w:trPr>
          <w:trHeight w:hRule="exact" w:val="245"/>
        </w:trPr>
        <w:tc>
          <w:tcPr>
            <w:tcW w:w="2127" w:type="dxa"/>
            <w:tcBorders>
              <w:top w:val="single" w:sz="8" w:space="0" w:color="000000"/>
              <w:left w:val="single" w:sz="8" w:space="0" w:color="000000"/>
              <w:bottom w:val="single" w:sz="5" w:space="0" w:color="000000"/>
              <w:right w:val="single" w:sz="8" w:space="0" w:color="000000"/>
            </w:tcBorders>
          </w:tcPr>
          <w:p w14:paraId="240D7FCC" w14:textId="77777777" w:rsidR="00254DFB" w:rsidRPr="0011403A" w:rsidRDefault="00254DFB" w:rsidP="00AC2BD4">
            <w:pPr>
              <w:spacing w:before="10" w:line="200" w:lineRule="exact"/>
              <w:ind w:left="61"/>
              <w:rPr>
                <w:rFonts w:cs="Calibri"/>
                <w:sz w:val="18"/>
                <w:szCs w:val="18"/>
              </w:rPr>
            </w:pPr>
            <w:r w:rsidRPr="0011403A">
              <w:rPr>
                <w:rFonts w:cs="Calibri"/>
                <w:b/>
                <w:sz w:val="18"/>
                <w:szCs w:val="18"/>
              </w:rPr>
              <w:t>CO</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R</w:t>
            </w:r>
            <w:r w:rsidRPr="0011403A">
              <w:rPr>
                <w:rFonts w:cs="Calibri"/>
                <w:b/>
                <w:sz w:val="18"/>
                <w:szCs w:val="18"/>
              </w:rPr>
              <w:t>IBUTI</w:t>
            </w:r>
            <w:r w:rsidRPr="0011403A">
              <w:rPr>
                <w:rFonts w:cs="Calibri"/>
                <w:b/>
                <w:spacing w:val="-1"/>
                <w:sz w:val="18"/>
                <w:szCs w:val="18"/>
              </w:rPr>
              <w:t>V</w:t>
            </w:r>
            <w:r w:rsidRPr="0011403A">
              <w:rPr>
                <w:rFonts w:cs="Calibri"/>
                <w:b/>
                <w:sz w:val="18"/>
                <w:szCs w:val="18"/>
              </w:rPr>
              <w:t>O</w:t>
            </w:r>
          </w:p>
        </w:tc>
        <w:tc>
          <w:tcPr>
            <w:tcW w:w="1656" w:type="dxa"/>
            <w:tcBorders>
              <w:top w:val="single" w:sz="8" w:space="0" w:color="000000"/>
              <w:left w:val="single" w:sz="8" w:space="0" w:color="000000"/>
              <w:bottom w:val="single" w:sz="5" w:space="0" w:color="000000"/>
              <w:right w:val="single" w:sz="8" w:space="0" w:color="000000"/>
            </w:tcBorders>
          </w:tcPr>
          <w:p w14:paraId="34EC7433" w14:textId="77777777" w:rsidR="00254DFB" w:rsidRPr="0011403A" w:rsidRDefault="00254DFB" w:rsidP="00AC2BD4">
            <w:pPr>
              <w:spacing w:before="10" w:line="200" w:lineRule="exact"/>
              <w:ind w:left="463"/>
              <w:rPr>
                <w:rFonts w:cs="Calibri"/>
                <w:sz w:val="18"/>
                <w:szCs w:val="18"/>
              </w:rPr>
            </w:pPr>
            <w:r w:rsidRPr="0011403A">
              <w:rPr>
                <w:rFonts w:cs="Calibri"/>
                <w:sz w:val="18"/>
                <w:szCs w:val="18"/>
              </w:rPr>
              <w:t>3.609.234.409</w:t>
            </w:r>
          </w:p>
        </w:tc>
        <w:tc>
          <w:tcPr>
            <w:tcW w:w="1592" w:type="dxa"/>
            <w:tcBorders>
              <w:top w:val="single" w:sz="8" w:space="0" w:color="000000"/>
              <w:left w:val="single" w:sz="8" w:space="0" w:color="000000"/>
              <w:bottom w:val="single" w:sz="5" w:space="0" w:color="000000"/>
              <w:right w:val="single" w:sz="8" w:space="0" w:color="000000"/>
            </w:tcBorders>
          </w:tcPr>
          <w:p w14:paraId="6E32A01E" w14:textId="77777777" w:rsidR="00254DFB" w:rsidRPr="0011403A" w:rsidRDefault="00254DFB" w:rsidP="00AC2BD4">
            <w:pPr>
              <w:spacing w:before="10" w:line="200" w:lineRule="exact"/>
              <w:ind w:left="462"/>
              <w:rPr>
                <w:rFonts w:cs="Calibri"/>
                <w:sz w:val="18"/>
                <w:szCs w:val="18"/>
              </w:rPr>
            </w:pPr>
            <w:r w:rsidRPr="0011403A">
              <w:rPr>
                <w:rFonts w:cs="Calibri"/>
                <w:sz w:val="18"/>
                <w:szCs w:val="18"/>
              </w:rPr>
              <w:t>4.918.692.861</w:t>
            </w:r>
          </w:p>
        </w:tc>
        <w:tc>
          <w:tcPr>
            <w:tcW w:w="1481" w:type="dxa"/>
            <w:tcBorders>
              <w:top w:val="single" w:sz="8" w:space="0" w:color="000000"/>
              <w:left w:val="single" w:sz="8" w:space="0" w:color="000000"/>
              <w:bottom w:val="single" w:sz="5" w:space="0" w:color="000000"/>
              <w:right w:val="single" w:sz="8" w:space="0" w:color="000000"/>
            </w:tcBorders>
          </w:tcPr>
          <w:p w14:paraId="273585B4" w14:textId="77777777" w:rsidR="00254DFB" w:rsidRPr="0011403A" w:rsidRDefault="00254DFB" w:rsidP="00AC2BD4">
            <w:pPr>
              <w:spacing w:before="10" w:line="200" w:lineRule="exact"/>
              <w:ind w:left="489"/>
              <w:rPr>
                <w:rFonts w:cs="Calibri"/>
                <w:sz w:val="18"/>
                <w:szCs w:val="18"/>
              </w:rPr>
            </w:pPr>
            <w:r w:rsidRPr="0011403A">
              <w:rPr>
                <w:rFonts w:cs="Calibri"/>
                <w:sz w:val="18"/>
                <w:szCs w:val="18"/>
              </w:rPr>
              <w:t>136.229.154</w:t>
            </w:r>
          </w:p>
        </w:tc>
        <w:tc>
          <w:tcPr>
            <w:tcW w:w="1649" w:type="dxa"/>
            <w:tcBorders>
              <w:top w:val="single" w:sz="8" w:space="0" w:color="000000"/>
              <w:left w:val="single" w:sz="8" w:space="0" w:color="000000"/>
              <w:bottom w:val="single" w:sz="5" w:space="0" w:color="000000"/>
              <w:right w:val="single" w:sz="8" w:space="0" w:color="000000"/>
            </w:tcBorders>
            <w:vAlign w:val="center"/>
          </w:tcPr>
          <w:p w14:paraId="4B5705F5" w14:textId="77777777" w:rsidR="00254DFB" w:rsidRPr="0011403A" w:rsidRDefault="00254DFB" w:rsidP="00AC2BD4">
            <w:pPr>
              <w:spacing w:before="10" w:line="200" w:lineRule="exact"/>
              <w:ind w:left="465"/>
              <w:rPr>
                <w:rFonts w:cs="Calibri"/>
                <w:sz w:val="18"/>
                <w:szCs w:val="18"/>
              </w:rPr>
            </w:pPr>
            <w:r w:rsidRPr="0011403A">
              <w:rPr>
                <w:rFonts w:cs="Calibri"/>
                <w:sz w:val="18"/>
                <w:szCs w:val="18"/>
              </w:rPr>
              <w:t>4.782.463.707</w:t>
            </w:r>
          </w:p>
        </w:tc>
        <w:tc>
          <w:tcPr>
            <w:tcW w:w="615" w:type="dxa"/>
            <w:tcBorders>
              <w:top w:val="single" w:sz="8" w:space="0" w:color="000000"/>
              <w:left w:val="single" w:sz="8" w:space="0" w:color="000000"/>
              <w:bottom w:val="single" w:sz="5" w:space="0" w:color="000000"/>
              <w:right w:val="single" w:sz="8" w:space="0" w:color="000000"/>
            </w:tcBorders>
          </w:tcPr>
          <w:p w14:paraId="648C715A" w14:textId="77777777" w:rsidR="00254DFB" w:rsidRPr="0011403A" w:rsidRDefault="00254DFB" w:rsidP="00AC2BD4">
            <w:pPr>
              <w:spacing w:before="10" w:line="200" w:lineRule="exact"/>
              <w:ind w:left="282"/>
              <w:rPr>
                <w:rFonts w:cs="Calibri"/>
                <w:sz w:val="18"/>
                <w:szCs w:val="18"/>
              </w:rPr>
            </w:pPr>
            <w:r w:rsidRPr="0011403A">
              <w:rPr>
                <w:rFonts w:cs="Calibri"/>
                <w:sz w:val="18"/>
                <w:szCs w:val="18"/>
              </w:rPr>
              <w:t>20%</w:t>
            </w:r>
          </w:p>
        </w:tc>
      </w:tr>
      <w:tr w:rsidR="00254DFB" w:rsidRPr="0011403A" w14:paraId="6A61A72D" w14:textId="77777777" w:rsidTr="00AC2BD4">
        <w:trPr>
          <w:trHeight w:hRule="exact" w:val="252"/>
        </w:trPr>
        <w:tc>
          <w:tcPr>
            <w:tcW w:w="2127" w:type="dxa"/>
            <w:tcBorders>
              <w:top w:val="single" w:sz="5" w:space="0" w:color="000000"/>
              <w:left w:val="single" w:sz="8" w:space="0" w:color="000000"/>
              <w:bottom w:val="single" w:sz="5" w:space="0" w:color="000000"/>
              <w:right w:val="single" w:sz="8" w:space="0" w:color="000000"/>
            </w:tcBorders>
          </w:tcPr>
          <w:p w14:paraId="4F6176D6" w14:textId="77777777" w:rsidR="00254DFB" w:rsidRPr="0011403A" w:rsidRDefault="00254DFB" w:rsidP="00AC2BD4">
            <w:pPr>
              <w:spacing w:before="10"/>
              <w:ind w:left="61"/>
              <w:rPr>
                <w:rFonts w:cs="Calibri"/>
                <w:sz w:val="18"/>
                <w:szCs w:val="18"/>
              </w:rPr>
            </w:pPr>
            <w:r w:rsidRPr="0011403A">
              <w:rPr>
                <w:rFonts w:cs="Calibri"/>
                <w:b/>
                <w:spacing w:val="-1"/>
                <w:sz w:val="18"/>
                <w:szCs w:val="18"/>
              </w:rPr>
              <w:lastRenderedPageBreak/>
              <w:t>S</w:t>
            </w:r>
            <w:r w:rsidRPr="0011403A">
              <w:rPr>
                <w:rFonts w:cs="Calibri"/>
                <w:b/>
                <w:sz w:val="18"/>
                <w:szCs w:val="18"/>
              </w:rPr>
              <w:t>UB</w:t>
            </w:r>
            <w:r w:rsidRPr="0011403A">
              <w:rPr>
                <w:rFonts w:cs="Calibri"/>
                <w:b/>
                <w:spacing w:val="-1"/>
                <w:sz w:val="18"/>
                <w:szCs w:val="18"/>
              </w:rPr>
              <w:t>S</w:t>
            </w:r>
            <w:r w:rsidRPr="0011403A">
              <w:rPr>
                <w:rFonts w:cs="Calibri"/>
                <w:b/>
                <w:sz w:val="18"/>
                <w:szCs w:val="18"/>
              </w:rPr>
              <w:t>I</w:t>
            </w:r>
            <w:r w:rsidRPr="0011403A">
              <w:rPr>
                <w:rFonts w:cs="Calibri"/>
                <w:b/>
                <w:spacing w:val="-1"/>
                <w:sz w:val="18"/>
                <w:szCs w:val="18"/>
              </w:rPr>
              <w:t>D</w:t>
            </w:r>
            <w:r w:rsidRPr="0011403A">
              <w:rPr>
                <w:rFonts w:cs="Calibri"/>
                <w:b/>
                <w:spacing w:val="2"/>
                <w:sz w:val="18"/>
                <w:szCs w:val="18"/>
              </w:rPr>
              <w:t>I</w:t>
            </w:r>
            <w:r w:rsidRPr="0011403A">
              <w:rPr>
                <w:rFonts w:cs="Calibri"/>
                <w:b/>
                <w:spacing w:val="-1"/>
                <w:sz w:val="18"/>
                <w:szCs w:val="18"/>
              </w:rPr>
              <w:t>AD</w:t>
            </w:r>
            <w:r w:rsidRPr="0011403A">
              <w:rPr>
                <w:rFonts w:cs="Calibri"/>
                <w:b/>
                <w:sz w:val="18"/>
                <w:szCs w:val="18"/>
              </w:rPr>
              <w:t>O</w:t>
            </w:r>
          </w:p>
        </w:tc>
        <w:tc>
          <w:tcPr>
            <w:tcW w:w="1656" w:type="dxa"/>
            <w:tcBorders>
              <w:top w:val="single" w:sz="5" w:space="0" w:color="000000"/>
              <w:left w:val="single" w:sz="8" w:space="0" w:color="000000"/>
              <w:bottom w:val="single" w:sz="5" w:space="0" w:color="000000"/>
              <w:right w:val="single" w:sz="8" w:space="0" w:color="000000"/>
            </w:tcBorders>
          </w:tcPr>
          <w:p w14:paraId="6918BECA" w14:textId="77777777" w:rsidR="00254DFB" w:rsidRPr="0011403A" w:rsidRDefault="00254DFB" w:rsidP="00AC2BD4">
            <w:pPr>
              <w:spacing w:before="10"/>
              <w:ind w:left="463"/>
              <w:rPr>
                <w:rFonts w:cs="Calibri"/>
                <w:sz w:val="18"/>
                <w:szCs w:val="18"/>
              </w:rPr>
            </w:pPr>
            <w:r w:rsidRPr="0011403A">
              <w:rPr>
                <w:rFonts w:cs="Calibri"/>
                <w:sz w:val="18"/>
                <w:szCs w:val="18"/>
              </w:rPr>
              <w:t>9.591.242.880</w:t>
            </w:r>
          </w:p>
        </w:tc>
        <w:tc>
          <w:tcPr>
            <w:tcW w:w="1592" w:type="dxa"/>
            <w:tcBorders>
              <w:top w:val="single" w:sz="5" w:space="0" w:color="000000"/>
              <w:left w:val="single" w:sz="8" w:space="0" w:color="000000"/>
              <w:bottom w:val="single" w:sz="5" w:space="0" w:color="000000"/>
              <w:right w:val="single" w:sz="8" w:space="0" w:color="000000"/>
            </w:tcBorders>
          </w:tcPr>
          <w:p w14:paraId="755C3D6C" w14:textId="77777777" w:rsidR="00254DFB" w:rsidRPr="0011403A" w:rsidRDefault="00254DFB" w:rsidP="00AC2BD4">
            <w:pPr>
              <w:spacing w:before="10"/>
              <w:ind w:left="371"/>
              <w:rPr>
                <w:rFonts w:cs="Calibri"/>
                <w:sz w:val="18"/>
                <w:szCs w:val="18"/>
              </w:rPr>
            </w:pPr>
            <w:r w:rsidRPr="0011403A">
              <w:rPr>
                <w:rFonts w:cs="Calibri"/>
                <w:sz w:val="18"/>
                <w:szCs w:val="18"/>
              </w:rPr>
              <w:t>12.460.745.313</w:t>
            </w:r>
          </w:p>
        </w:tc>
        <w:tc>
          <w:tcPr>
            <w:tcW w:w="1481" w:type="dxa"/>
            <w:tcBorders>
              <w:top w:val="single" w:sz="5" w:space="0" w:color="000000"/>
              <w:left w:val="single" w:sz="8" w:space="0" w:color="000000"/>
              <w:bottom w:val="single" w:sz="5" w:space="0" w:color="000000"/>
              <w:right w:val="single" w:sz="8" w:space="0" w:color="000000"/>
            </w:tcBorders>
          </w:tcPr>
          <w:p w14:paraId="6EAD439B" w14:textId="77777777" w:rsidR="00254DFB" w:rsidRPr="0011403A" w:rsidRDefault="00254DFB" w:rsidP="00AC2BD4">
            <w:pPr>
              <w:spacing w:before="10"/>
              <w:ind w:left="489"/>
              <w:rPr>
                <w:rFonts w:cs="Calibri"/>
                <w:sz w:val="18"/>
                <w:szCs w:val="18"/>
              </w:rPr>
            </w:pPr>
            <w:r w:rsidRPr="0011403A">
              <w:rPr>
                <w:rFonts w:cs="Calibri"/>
                <w:sz w:val="18"/>
                <w:szCs w:val="18"/>
              </w:rPr>
              <w:t>386.688.609</w:t>
            </w:r>
          </w:p>
        </w:tc>
        <w:tc>
          <w:tcPr>
            <w:tcW w:w="1649" w:type="dxa"/>
            <w:tcBorders>
              <w:top w:val="single" w:sz="5" w:space="0" w:color="000000"/>
              <w:left w:val="single" w:sz="8" w:space="0" w:color="000000"/>
              <w:bottom w:val="single" w:sz="5" w:space="0" w:color="000000"/>
              <w:right w:val="single" w:sz="8" w:space="0" w:color="000000"/>
            </w:tcBorders>
            <w:vAlign w:val="center"/>
          </w:tcPr>
          <w:p w14:paraId="08077664" w14:textId="77777777" w:rsidR="00254DFB" w:rsidRPr="0011403A" w:rsidRDefault="00254DFB" w:rsidP="00AC2BD4">
            <w:pPr>
              <w:spacing w:before="10"/>
              <w:ind w:left="373"/>
              <w:rPr>
                <w:rFonts w:cs="Calibri"/>
                <w:sz w:val="18"/>
                <w:szCs w:val="18"/>
              </w:rPr>
            </w:pPr>
            <w:r w:rsidRPr="0011403A">
              <w:rPr>
                <w:rFonts w:cs="Calibri"/>
                <w:sz w:val="18"/>
                <w:szCs w:val="18"/>
              </w:rPr>
              <w:t>12.074.056.704</w:t>
            </w:r>
          </w:p>
        </w:tc>
        <w:tc>
          <w:tcPr>
            <w:tcW w:w="615" w:type="dxa"/>
            <w:tcBorders>
              <w:top w:val="single" w:sz="5" w:space="0" w:color="000000"/>
              <w:left w:val="single" w:sz="8" w:space="0" w:color="000000"/>
              <w:bottom w:val="single" w:sz="5" w:space="0" w:color="000000"/>
              <w:right w:val="single" w:sz="8" w:space="0" w:color="000000"/>
            </w:tcBorders>
          </w:tcPr>
          <w:p w14:paraId="21558F28" w14:textId="77777777" w:rsidR="00254DFB" w:rsidRPr="0011403A" w:rsidRDefault="00254DFB" w:rsidP="00AC2BD4">
            <w:pPr>
              <w:spacing w:before="10"/>
              <w:ind w:left="282"/>
              <w:rPr>
                <w:rFonts w:cs="Calibri"/>
                <w:sz w:val="18"/>
                <w:szCs w:val="18"/>
              </w:rPr>
            </w:pPr>
            <w:r w:rsidRPr="0011403A">
              <w:rPr>
                <w:rFonts w:cs="Calibri"/>
                <w:sz w:val="18"/>
                <w:szCs w:val="18"/>
              </w:rPr>
              <w:t>51%</w:t>
            </w:r>
          </w:p>
        </w:tc>
      </w:tr>
      <w:tr w:rsidR="00254DFB" w:rsidRPr="0011403A" w14:paraId="09A4EB7E" w14:textId="77777777" w:rsidTr="00AC2BD4">
        <w:trPr>
          <w:trHeight w:hRule="exact" w:val="230"/>
        </w:trPr>
        <w:tc>
          <w:tcPr>
            <w:tcW w:w="2127" w:type="dxa"/>
            <w:tcBorders>
              <w:top w:val="single" w:sz="5" w:space="0" w:color="000000"/>
              <w:left w:val="single" w:sz="8" w:space="0" w:color="000000"/>
              <w:bottom w:val="single" w:sz="5" w:space="0" w:color="000000"/>
              <w:right w:val="single" w:sz="8" w:space="0" w:color="000000"/>
            </w:tcBorders>
          </w:tcPr>
          <w:p w14:paraId="3F576BA6" w14:textId="77777777" w:rsidR="00254DFB" w:rsidRPr="0011403A" w:rsidRDefault="00254DFB" w:rsidP="00AC2BD4">
            <w:pPr>
              <w:spacing w:line="200" w:lineRule="exact"/>
              <w:ind w:left="61"/>
              <w:rPr>
                <w:rFonts w:cs="Calibri"/>
                <w:sz w:val="18"/>
                <w:szCs w:val="18"/>
              </w:rPr>
            </w:pPr>
            <w:r w:rsidRPr="0011403A">
              <w:rPr>
                <w:rFonts w:cs="Calibri"/>
                <w:b/>
                <w:spacing w:val="-1"/>
                <w:sz w:val="18"/>
                <w:szCs w:val="18"/>
              </w:rPr>
              <w:t>S</w:t>
            </w:r>
            <w:r w:rsidRPr="0011403A">
              <w:rPr>
                <w:rFonts w:cs="Calibri"/>
                <w:b/>
                <w:sz w:val="18"/>
                <w:szCs w:val="18"/>
              </w:rPr>
              <w:t>O</w:t>
            </w:r>
            <w:r w:rsidRPr="0011403A">
              <w:rPr>
                <w:rFonts w:cs="Calibri"/>
                <w:b/>
                <w:spacing w:val="-1"/>
                <w:sz w:val="18"/>
                <w:szCs w:val="18"/>
              </w:rPr>
              <w:t>A</w:t>
            </w:r>
            <w:r w:rsidRPr="0011403A">
              <w:rPr>
                <w:rFonts w:cs="Calibri"/>
                <w:b/>
                <w:sz w:val="18"/>
                <w:szCs w:val="18"/>
              </w:rPr>
              <w:t xml:space="preserve">T </w:t>
            </w:r>
            <w:r w:rsidRPr="0011403A">
              <w:rPr>
                <w:rFonts w:cs="Calibri"/>
                <w:b/>
                <w:spacing w:val="1"/>
                <w:sz w:val="18"/>
                <w:szCs w:val="18"/>
              </w:rPr>
              <w:t>E</w:t>
            </w:r>
            <w:r w:rsidRPr="0011403A">
              <w:rPr>
                <w:rFonts w:cs="Calibri"/>
                <w:b/>
                <w:sz w:val="18"/>
                <w:szCs w:val="18"/>
              </w:rPr>
              <w:t>C</w:t>
            </w:r>
            <w:r w:rsidRPr="0011403A">
              <w:rPr>
                <w:rFonts w:cs="Calibri"/>
                <w:b/>
                <w:spacing w:val="-1"/>
                <w:sz w:val="18"/>
                <w:szCs w:val="18"/>
              </w:rPr>
              <w:t>A</w:t>
            </w:r>
            <w:r w:rsidRPr="0011403A">
              <w:rPr>
                <w:rFonts w:cs="Calibri"/>
                <w:b/>
                <w:sz w:val="18"/>
                <w:szCs w:val="18"/>
              </w:rPr>
              <w:t>T</w:t>
            </w:r>
          </w:p>
        </w:tc>
        <w:tc>
          <w:tcPr>
            <w:tcW w:w="1656" w:type="dxa"/>
            <w:tcBorders>
              <w:top w:val="single" w:sz="5" w:space="0" w:color="000000"/>
              <w:left w:val="single" w:sz="8" w:space="0" w:color="000000"/>
              <w:bottom w:val="single" w:sz="5" w:space="0" w:color="000000"/>
              <w:right w:val="single" w:sz="8" w:space="0" w:color="000000"/>
            </w:tcBorders>
          </w:tcPr>
          <w:p w14:paraId="17C99447" w14:textId="77777777" w:rsidR="00254DFB" w:rsidRPr="0011403A" w:rsidRDefault="00254DFB" w:rsidP="00AC2BD4">
            <w:pPr>
              <w:spacing w:line="200" w:lineRule="exact"/>
              <w:ind w:left="463"/>
              <w:rPr>
                <w:rFonts w:cs="Calibri"/>
                <w:sz w:val="18"/>
                <w:szCs w:val="18"/>
              </w:rPr>
            </w:pPr>
            <w:r w:rsidRPr="0011403A">
              <w:rPr>
                <w:rFonts w:cs="Calibri"/>
                <w:sz w:val="18"/>
                <w:szCs w:val="18"/>
              </w:rPr>
              <w:t>1.780.643.437</w:t>
            </w:r>
          </w:p>
        </w:tc>
        <w:tc>
          <w:tcPr>
            <w:tcW w:w="1592" w:type="dxa"/>
            <w:tcBorders>
              <w:top w:val="single" w:sz="5" w:space="0" w:color="000000"/>
              <w:left w:val="single" w:sz="8" w:space="0" w:color="000000"/>
              <w:bottom w:val="single" w:sz="5" w:space="0" w:color="000000"/>
              <w:right w:val="single" w:sz="8" w:space="0" w:color="000000"/>
            </w:tcBorders>
          </w:tcPr>
          <w:p w14:paraId="2B4A1A85" w14:textId="77777777" w:rsidR="00254DFB" w:rsidRPr="0011403A" w:rsidRDefault="00254DFB" w:rsidP="00AC2BD4">
            <w:pPr>
              <w:spacing w:line="200" w:lineRule="exact"/>
              <w:ind w:left="462"/>
              <w:rPr>
                <w:rFonts w:cs="Calibri"/>
                <w:sz w:val="18"/>
                <w:szCs w:val="18"/>
              </w:rPr>
            </w:pPr>
            <w:r w:rsidRPr="0011403A">
              <w:rPr>
                <w:rFonts w:cs="Calibri"/>
                <w:sz w:val="18"/>
                <w:szCs w:val="18"/>
              </w:rPr>
              <w:t>2.927.283.608</w:t>
            </w:r>
          </w:p>
        </w:tc>
        <w:tc>
          <w:tcPr>
            <w:tcW w:w="1481" w:type="dxa"/>
            <w:tcBorders>
              <w:top w:val="single" w:sz="5" w:space="0" w:color="000000"/>
              <w:left w:val="single" w:sz="8" w:space="0" w:color="000000"/>
              <w:bottom w:val="single" w:sz="5" w:space="0" w:color="000000"/>
              <w:right w:val="single" w:sz="8" w:space="0" w:color="000000"/>
            </w:tcBorders>
          </w:tcPr>
          <w:p w14:paraId="54E83908" w14:textId="77777777" w:rsidR="00254DFB" w:rsidRPr="0011403A" w:rsidRDefault="00254DFB" w:rsidP="00AC2BD4">
            <w:pPr>
              <w:jc w:val="center"/>
            </w:pPr>
            <w:r>
              <w:t>-</w:t>
            </w:r>
          </w:p>
        </w:tc>
        <w:tc>
          <w:tcPr>
            <w:tcW w:w="1649" w:type="dxa"/>
            <w:tcBorders>
              <w:top w:val="single" w:sz="5" w:space="0" w:color="000000"/>
              <w:left w:val="single" w:sz="8" w:space="0" w:color="000000"/>
              <w:bottom w:val="single" w:sz="5" w:space="0" w:color="000000"/>
              <w:right w:val="single" w:sz="8" w:space="0" w:color="000000"/>
            </w:tcBorders>
            <w:vAlign w:val="center"/>
          </w:tcPr>
          <w:p w14:paraId="6BE0C424" w14:textId="77777777" w:rsidR="00254DFB" w:rsidRPr="0011403A" w:rsidRDefault="00254DFB" w:rsidP="00AC2BD4">
            <w:pPr>
              <w:spacing w:line="200" w:lineRule="exact"/>
              <w:ind w:left="465"/>
              <w:rPr>
                <w:rFonts w:cs="Calibri"/>
                <w:sz w:val="18"/>
                <w:szCs w:val="18"/>
              </w:rPr>
            </w:pPr>
            <w:r w:rsidRPr="0011403A">
              <w:rPr>
                <w:rFonts w:cs="Calibri"/>
                <w:sz w:val="18"/>
                <w:szCs w:val="18"/>
              </w:rPr>
              <w:t>2.927.283.608</w:t>
            </w:r>
          </w:p>
        </w:tc>
        <w:tc>
          <w:tcPr>
            <w:tcW w:w="615" w:type="dxa"/>
            <w:tcBorders>
              <w:top w:val="single" w:sz="5" w:space="0" w:color="000000"/>
              <w:left w:val="single" w:sz="8" w:space="0" w:color="000000"/>
              <w:bottom w:val="single" w:sz="5" w:space="0" w:color="000000"/>
              <w:right w:val="single" w:sz="8" w:space="0" w:color="000000"/>
            </w:tcBorders>
          </w:tcPr>
          <w:p w14:paraId="28D189EC" w14:textId="77777777" w:rsidR="00254DFB" w:rsidRPr="0011403A" w:rsidRDefault="00254DFB" w:rsidP="00AC2BD4">
            <w:pPr>
              <w:spacing w:line="200" w:lineRule="exact"/>
              <w:ind w:left="282"/>
              <w:rPr>
                <w:rFonts w:cs="Calibri"/>
                <w:sz w:val="18"/>
                <w:szCs w:val="18"/>
              </w:rPr>
            </w:pPr>
            <w:r w:rsidRPr="0011403A">
              <w:rPr>
                <w:rFonts w:cs="Calibri"/>
                <w:sz w:val="18"/>
                <w:szCs w:val="18"/>
              </w:rPr>
              <w:t>12%</w:t>
            </w:r>
          </w:p>
        </w:tc>
      </w:tr>
      <w:tr w:rsidR="00254DFB" w:rsidRPr="0011403A" w14:paraId="08F44013" w14:textId="77777777" w:rsidTr="00AC2BD4">
        <w:trPr>
          <w:trHeight w:hRule="exact" w:val="298"/>
        </w:trPr>
        <w:tc>
          <w:tcPr>
            <w:tcW w:w="2127" w:type="dxa"/>
            <w:tcBorders>
              <w:top w:val="single" w:sz="5" w:space="0" w:color="000000"/>
              <w:left w:val="single" w:sz="8" w:space="0" w:color="000000"/>
              <w:bottom w:val="single" w:sz="5" w:space="0" w:color="000000"/>
              <w:right w:val="single" w:sz="8" w:space="0" w:color="000000"/>
            </w:tcBorders>
          </w:tcPr>
          <w:p w14:paraId="16EB0290" w14:textId="77777777" w:rsidR="00254DFB" w:rsidRPr="0011403A" w:rsidRDefault="00254DFB" w:rsidP="00AC2BD4">
            <w:pPr>
              <w:spacing w:before="34"/>
              <w:ind w:left="61"/>
              <w:rPr>
                <w:rFonts w:cs="Calibri"/>
                <w:sz w:val="18"/>
                <w:szCs w:val="18"/>
              </w:rPr>
            </w:pPr>
            <w:r w:rsidRPr="0011403A">
              <w:rPr>
                <w:rFonts w:cs="Calibri"/>
                <w:b/>
                <w:spacing w:val="-1"/>
                <w:sz w:val="18"/>
                <w:szCs w:val="18"/>
              </w:rPr>
              <w:t>V</w:t>
            </w:r>
            <w:r w:rsidRPr="0011403A">
              <w:rPr>
                <w:rFonts w:cs="Calibri"/>
                <w:b/>
                <w:sz w:val="18"/>
                <w:szCs w:val="18"/>
              </w:rPr>
              <w:t>I</w:t>
            </w:r>
            <w:r w:rsidRPr="0011403A">
              <w:rPr>
                <w:rFonts w:cs="Calibri"/>
                <w:b/>
                <w:spacing w:val="-1"/>
                <w:sz w:val="18"/>
                <w:szCs w:val="18"/>
              </w:rPr>
              <w:t>N</w:t>
            </w:r>
            <w:r w:rsidRPr="0011403A">
              <w:rPr>
                <w:rFonts w:cs="Calibri"/>
                <w:b/>
                <w:sz w:val="18"/>
                <w:szCs w:val="18"/>
              </w:rPr>
              <w:t>CU</w:t>
            </w:r>
            <w:r w:rsidRPr="0011403A">
              <w:rPr>
                <w:rFonts w:cs="Calibri"/>
                <w:b/>
                <w:spacing w:val="1"/>
                <w:sz w:val="18"/>
                <w:szCs w:val="18"/>
              </w:rPr>
              <w:t>L</w:t>
            </w:r>
            <w:r w:rsidRPr="0011403A">
              <w:rPr>
                <w:rFonts w:cs="Calibri"/>
                <w:b/>
                <w:spacing w:val="-1"/>
                <w:sz w:val="18"/>
                <w:szCs w:val="18"/>
              </w:rPr>
              <w:t>AD</w:t>
            </w:r>
            <w:r w:rsidRPr="0011403A">
              <w:rPr>
                <w:rFonts w:cs="Calibri"/>
                <w:b/>
                <w:sz w:val="18"/>
                <w:szCs w:val="18"/>
              </w:rPr>
              <w:t>OS</w:t>
            </w:r>
          </w:p>
        </w:tc>
        <w:tc>
          <w:tcPr>
            <w:tcW w:w="1656" w:type="dxa"/>
            <w:tcBorders>
              <w:top w:val="single" w:sz="5" w:space="0" w:color="000000"/>
              <w:left w:val="single" w:sz="8" w:space="0" w:color="000000"/>
              <w:bottom w:val="single" w:sz="5" w:space="0" w:color="000000"/>
              <w:right w:val="single" w:sz="8" w:space="0" w:color="000000"/>
            </w:tcBorders>
          </w:tcPr>
          <w:p w14:paraId="50CE1438" w14:textId="77777777" w:rsidR="00254DFB" w:rsidRPr="0011403A" w:rsidRDefault="00254DFB" w:rsidP="00AC2BD4">
            <w:pPr>
              <w:spacing w:before="34"/>
              <w:ind w:left="463"/>
              <w:rPr>
                <w:rFonts w:cs="Calibri"/>
                <w:sz w:val="18"/>
                <w:szCs w:val="18"/>
              </w:rPr>
            </w:pPr>
            <w:r w:rsidRPr="0011403A">
              <w:rPr>
                <w:rFonts w:cs="Calibri"/>
                <w:sz w:val="18"/>
                <w:szCs w:val="18"/>
              </w:rPr>
              <w:t>2.738.780.229</w:t>
            </w:r>
          </w:p>
        </w:tc>
        <w:tc>
          <w:tcPr>
            <w:tcW w:w="1592" w:type="dxa"/>
            <w:tcBorders>
              <w:top w:val="single" w:sz="5" w:space="0" w:color="000000"/>
              <w:left w:val="single" w:sz="8" w:space="0" w:color="000000"/>
              <w:bottom w:val="single" w:sz="5" w:space="0" w:color="000000"/>
              <w:right w:val="single" w:sz="8" w:space="0" w:color="000000"/>
            </w:tcBorders>
          </w:tcPr>
          <w:p w14:paraId="0CEA943E" w14:textId="77777777" w:rsidR="00254DFB" w:rsidRPr="0011403A" w:rsidRDefault="00254DFB" w:rsidP="00AC2BD4">
            <w:pPr>
              <w:spacing w:before="34"/>
              <w:ind w:left="462"/>
              <w:rPr>
                <w:rFonts w:cs="Calibri"/>
                <w:sz w:val="18"/>
                <w:szCs w:val="18"/>
              </w:rPr>
            </w:pPr>
            <w:r w:rsidRPr="0011403A">
              <w:rPr>
                <w:rFonts w:cs="Calibri"/>
                <w:sz w:val="18"/>
                <w:szCs w:val="18"/>
              </w:rPr>
              <w:t>2.961.742.577</w:t>
            </w:r>
          </w:p>
        </w:tc>
        <w:tc>
          <w:tcPr>
            <w:tcW w:w="1481" w:type="dxa"/>
            <w:tcBorders>
              <w:top w:val="single" w:sz="5" w:space="0" w:color="000000"/>
              <w:left w:val="single" w:sz="8" w:space="0" w:color="000000"/>
              <w:bottom w:val="single" w:sz="5" w:space="0" w:color="000000"/>
              <w:right w:val="single" w:sz="8" w:space="0" w:color="000000"/>
            </w:tcBorders>
          </w:tcPr>
          <w:p w14:paraId="1E45D795" w14:textId="77777777" w:rsidR="00254DFB" w:rsidRPr="0011403A" w:rsidRDefault="00254DFB" w:rsidP="00AC2BD4">
            <w:pPr>
              <w:jc w:val="center"/>
            </w:pPr>
            <w:r>
              <w:t>-</w:t>
            </w:r>
          </w:p>
        </w:tc>
        <w:tc>
          <w:tcPr>
            <w:tcW w:w="1649" w:type="dxa"/>
            <w:tcBorders>
              <w:top w:val="single" w:sz="5" w:space="0" w:color="000000"/>
              <w:left w:val="single" w:sz="8" w:space="0" w:color="000000"/>
              <w:bottom w:val="single" w:sz="5" w:space="0" w:color="000000"/>
              <w:right w:val="single" w:sz="8" w:space="0" w:color="000000"/>
            </w:tcBorders>
            <w:vAlign w:val="center"/>
          </w:tcPr>
          <w:p w14:paraId="786C266C" w14:textId="77777777" w:rsidR="00254DFB" w:rsidRPr="0011403A" w:rsidRDefault="00254DFB" w:rsidP="00AC2BD4">
            <w:pPr>
              <w:spacing w:before="34"/>
              <w:ind w:left="465"/>
              <w:rPr>
                <w:rFonts w:cs="Calibri"/>
                <w:sz w:val="18"/>
                <w:szCs w:val="18"/>
              </w:rPr>
            </w:pPr>
            <w:r w:rsidRPr="0011403A">
              <w:rPr>
                <w:rFonts w:cs="Calibri"/>
                <w:sz w:val="18"/>
                <w:szCs w:val="18"/>
              </w:rPr>
              <w:t>2.961.742.577</w:t>
            </w:r>
          </w:p>
        </w:tc>
        <w:tc>
          <w:tcPr>
            <w:tcW w:w="615" w:type="dxa"/>
            <w:tcBorders>
              <w:top w:val="single" w:sz="5" w:space="0" w:color="000000"/>
              <w:left w:val="single" w:sz="8" w:space="0" w:color="000000"/>
              <w:bottom w:val="single" w:sz="5" w:space="0" w:color="000000"/>
              <w:right w:val="single" w:sz="8" w:space="0" w:color="000000"/>
            </w:tcBorders>
          </w:tcPr>
          <w:p w14:paraId="680AFF62" w14:textId="77777777" w:rsidR="00254DFB" w:rsidRPr="0011403A" w:rsidRDefault="00254DFB" w:rsidP="00AC2BD4">
            <w:pPr>
              <w:spacing w:before="34"/>
              <w:ind w:left="282"/>
              <w:rPr>
                <w:rFonts w:cs="Calibri"/>
                <w:sz w:val="18"/>
                <w:szCs w:val="18"/>
              </w:rPr>
            </w:pPr>
            <w:r w:rsidRPr="0011403A">
              <w:rPr>
                <w:rFonts w:cs="Calibri"/>
                <w:sz w:val="18"/>
                <w:szCs w:val="18"/>
              </w:rPr>
              <w:t>13%</w:t>
            </w:r>
          </w:p>
        </w:tc>
      </w:tr>
      <w:tr w:rsidR="00254DFB" w:rsidRPr="0011403A" w14:paraId="25F89E8B" w14:textId="77777777" w:rsidTr="00AC2BD4">
        <w:trPr>
          <w:trHeight w:hRule="exact" w:val="833"/>
        </w:trPr>
        <w:tc>
          <w:tcPr>
            <w:tcW w:w="2127" w:type="dxa"/>
            <w:tcBorders>
              <w:top w:val="single" w:sz="5" w:space="0" w:color="000000"/>
              <w:left w:val="single" w:sz="8" w:space="0" w:color="000000"/>
              <w:bottom w:val="single" w:sz="5" w:space="0" w:color="000000"/>
              <w:right w:val="single" w:sz="8" w:space="0" w:color="000000"/>
            </w:tcBorders>
          </w:tcPr>
          <w:p w14:paraId="1D4ADAD7" w14:textId="77777777" w:rsidR="00254DFB" w:rsidRPr="0011403A" w:rsidRDefault="00254DFB" w:rsidP="00AC2BD4">
            <w:pPr>
              <w:spacing w:before="82"/>
              <w:ind w:left="61" w:right="265"/>
              <w:rPr>
                <w:rFonts w:cs="Calibri"/>
                <w:sz w:val="18"/>
                <w:szCs w:val="18"/>
              </w:rPr>
            </w:pPr>
            <w:r w:rsidRPr="0011403A">
              <w:rPr>
                <w:rFonts w:cs="Calibri"/>
                <w:b/>
                <w:sz w:val="18"/>
                <w:szCs w:val="18"/>
              </w:rPr>
              <w:t>OT</w:t>
            </w:r>
            <w:r w:rsidRPr="0011403A">
              <w:rPr>
                <w:rFonts w:cs="Calibri"/>
                <w:b/>
                <w:spacing w:val="-1"/>
                <w:sz w:val="18"/>
                <w:szCs w:val="18"/>
              </w:rPr>
              <w:t>R</w:t>
            </w:r>
            <w:r w:rsidRPr="0011403A">
              <w:rPr>
                <w:rFonts w:cs="Calibri"/>
                <w:b/>
                <w:sz w:val="18"/>
                <w:szCs w:val="18"/>
              </w:rPr>
              <w:t>OS</w:t>
            </w:r>
            <w:r w:rsidRPr="0011403A">
              <w:rPr>
                <w:rFonts w:cs="Calibri"/>
                <w:b/>
                <w:spacing w:val="-1"/>
                <w:sz w:val="18"/>
                <w:szCs w:val="18"/>
              </w:rPr>
              <w:t xml:space="preserve"> </w:t>
            </w:r>
            <w:r w:rsidRPr="0011403A">
              <w:rPr>
                <w:rFonts w:cs="Calibri"/>
                <w:b/>
                <w:sz w:val="18"/>
                <w:szCs w:val="18"/>
              </w:rPr>
              <w:t>DEU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P</w:t>
            </w:r>
            <w:r w:rsidRPr="0011403A">
              <w:rPr>
                <w:rFonts w:cs="Calibri"/>
                <w:b/>
                <w:spacing w:val="1"/>
                <w:sz w:val="18"/>
                <w:szCs w:val="18"/>
              </w:rPr>
              <w:t>O</w:t>
            </w:r>
            <w:r w:rsidRPr="0011403A">
              <w:rPr>
                <w:rFonts w:cs="Calibri"/>
                <w:b/>
                <w:sz w:val="18"/>
                <w:szCs w:val="18"/>
              </w:rPr>
              <w:t xml:space="preserve">R </w:t>
            </w:r>
            <w:r w:rsidRPr="0011403A">
              <w:rPr>
                <w:rFonts w:cs="Calibri"/>
                <w:b/>
                <w:spacing w:val="-1"/>
                <w:sz w:val="18"/>
                <w:szCs w:val="18"/>
              </w:rPr>
              <w:t>V</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w:t>
            </w:r>
            <w:r w:rsidRPr="0011403A">
              <w:rPr>
                <w:rFonts w:cs="Calibri"/>
                <w:b/>
                <w:spacing w:val="1"/>
                <w:sz w:val="18"/>
                <w:szCs w:val="18"/>
              </w:rPr>
              <w:t>E</w:t>
            </w:r>
            <w:r w:rsidRPr="0011403A">
              <w:rPr>
                <w:rFonts w:cs="Calibri"/>
                <w:b/>
                <w:spacing w:val="-1"/>
                <w:sz w:val="18"/>
                <w:szCs w:val="18"/>
              </w:rPr>
              <w:t>RV</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SA</w:t>
            </w:r>
            <w:r w:rsidRPr="0011403A">
              <w:rPr>
                <w:rFonts w:cs="Calibri"/>
                <w:b/>
                <w:spacing w:val="1"/>
                <w:sz w:val="18"/>
                <w:szCs w:val="18"/>
              </w:rPr>
              <w:t>L</w:t>
            </w:r>
            <w:r w:rsidRPr="0011403A">
              <w:rPr>
                <w:rFonts w:cs="Calibri"/>
                <w:b/>
                <w:sz w:val="18"/>
                <w:szCs w:val="18"/>
              </w:rPr>
              <w:t>UD</w:t>
            </w:r>
          </w:p>
        </w:tc>
        <w:tc>
          <w:tcPr>
            <w:tcW w:w="1656" w:type="dxa"/>
            <w:tcBorders>
              <w:top w:val="single" w:sz="5" w:space="0" w:color="000000"/>
              <w:left w:val="single" w:sz="8" w:space="0" w:color="000000"/>
              <w:bottom w:val="single" w:sz="5" w:space="0" w:color="000000"/>
              <w:right w:val="single" w:sz="8" w:space="0" w:color="000000"/>
            </w:tcBorders>
          </w:tcPr>
          <w:p w14:paraId="5BBA3DF3" w14:textId="77777777" w:rsidR="00254DFB" w:rsidRPr="0011403A" w:rsidRDefault="00254DFB" w:rsidP="00AC2BD4">
            <w:pPr>
              <w:spacing w:line="100" w:lineRule="exact"/>
              <w:rPr>
                <w:sz w:val="10"/>
                <w:szCs w:val="10"/>
              </w:rPr>
            </w:pPr>
          </w:p>
          <w:p w14:paraId="12E776EF" w14:textId="77777777" w:rsidR="00254DFB" w:rsidRPr="0011403A" w:rsidRDefault="00254DFB" w:rsidP="00AC2BD4">
            <w:pPr>
              <w:spacing w:line="200" w:lineRule="exact"/>
            </w:pPr>
          </w:p>
          <w:p w14:paraId="54CA78A1" w14:textId="77777777" w:rsidR="00254DFB" w:rsidRPr="0011403A" w:rsidRDefault="00254DFB" w:rsidP="00AC2BD4">
            <w:pPr>
              <w:ind w:left="372"/>
              <w:rPr>
                <w:rFonts w:cs="Calibri"/>
                <w:sz w:val="18"/>
                <w:szCs w:val="18"/>
              </w:rPr>
            </w:pPr>
            <w:r w:rsidRPr="0011403A">
              <w:rPr>
                <w:rFonts w:cs="Calibri"/>
                <w:sz w:val="18"/>
                <w:szCs w:val="18"/>
              </w:rPr>
              <w:t>10.011.234.644</w:t>
            </w:r>
          </w:p>
        </w:tc>
        <w:tc>
          <w:tcPr>
            <w:tcW w:w="1592" w:type="dxa"/>
            <w:tcBorders>
              <w:top w:val="single" w:sz="5" w:space="0" w:color="000000"/>
              <w:left w:val="single" w:sz="8" w:space="0" w:color="000000"/>
              <w:bottom w:val="single" w:sz="5" w:space="0" w:color="000000"/>
              <w:right w:val="single" w:sz="8" w:space="0" w:color="000000"/>
            </w:tcBorders>
          </w:tcPr>
          <w:p w14:paraId="76828F1A" w14:textId="77777777" w:rsidR="00254DFB" w:rsidRPr="0011403A" w:rsidRDefault="00254DFB" w:rsidP="00AC2BD4">
            <w:pPr>
              <w:spacing w:line="100" w:lineRule="exact"/>
              <w:rPr>
                <w:sz w:val="10"/>
                <w:szCs w:val="10"/>
              </w:rPr>
            </w:pPr>
          </w:p>
          <w:p w14:paraId="09B8D7C1" w14:textId="77777777" w:rsidR="00254DFB" w:rsidRPr="0011403A" w:rsidRDefault="00254DFB" w:rsidP="00AC2BD4">
            <w:pPr>
              <w:spacing w:line="200" w:lineRule="exact"/>
            </w:pPr>
          </w:p>
          <w:p w14:paraId="1339AB9B" w14:textId="77777777" w:rsidR="00254DFB" w:rsidRPr="0011403A" w:rsidRDefault="00254DFB" w:rsidP="00AC2BD4">
            <w:pPr>
              <w:ind w:left="462"/>
              <w:rPr>
                <w:rFonts w:cs="Calibri"/>
                <w:sz w:val="18"/>
                <w:szCs w:val="18"/>
              </w:rPr>
            </w:pPr>
            <w:r w:rsidRPr="0011403A">
              <w:rPr>
                <w:rFonts w:cs="Calibri"/>
                <w:sz w:val="18"/>
                <w:szCs w:val="18"/>
              </w:rPr>
              <w:t>8.684.241.367</w:t>
            </w:r>
          </w:p>
        </w:tc>
        <w:tc>
          <w:tcPr>
            <w:tcW w:w="1481" w:type="dxa"/>
            <w:tcBorders>
              <w:top w:val="single" w:sz="5" w:space="0" w:color="000000"/>
              <w:left w:val="single" w:sz="8" w:space="0" w:color="000000"/>
              <w:bottom w:val="single" w:sz="5" w:space="0" w:color="000000"/>
              <w:right w:val="single" w:sz="8" w:space="0" w:color="000000"/>
            </w:tcBorders>
          </w:tcPr>
          <w:p w14:paraId="26791E65" w14:textId="77777777" w:rsidR="00254DFB" w:rsidRPr="0011403A" w:rsidRDefault="00254DFB" w:rsidP="00AC2BD4">
            <w:pPr>
              <w:spacing w:line="100" w:lineRule="exact"/>
              <w:rPr>
                <w:sz w:val="10"/>
                <w:szCs w:val="10"/>
              </w:rPr>
            </w:pPr>
          </w:p>
          <w:p w14:paraId="0F8FCE4E" w14:textId="77777777" w:rsidR="00254DFB" w:rsidRPr="0011403A" w:rsidRDefault="00254DFB" w:rsidP="00AC2BD4">
            <w:pPr>
              <w:spacing w:line="200" w:lineRule="exact"/>
            </w:pPr>
          </w:p>
          <w:p w14:paraId="1AEA3000" w14:textId="77777777" w:rsidR="00254DFB" w:rsidRPr="0011403A" w:rsidRDefault="00254DFB" w:rsidP="00AC2BD4">
            <w:pPr>
              <w:ind w:left="352"/>
              <w:rPr>
                <w:rFonts w:cs="Calibri"/>
                <w:sz w:val="18"/>
                <w:szCs w:val="18"/>
              </w:rPr>
            </w:pPr>
            <w:r w:rsidRPr="0011403A">
              <w:rPr>
                <w:rFonts w:cs="Calibri"/>
                <w:sz w:val="18"/>
                <w:szCs w:val="18"/>
              </w:rPr>
              <w:t>7.874.049.277</w:t>
            </w:r>
          </w:p>
        </w:tc>
        <w:tc>
          <w:tcPr>
            <w:tcW w:w="1649" w:type="dxa"/>
            <w:tcBorders>
              <w:top w:val="single" w:sz="5" w:space="0" w:color="000000"/>
              <w:left w:val="single" w:sz="8" w:space="0" w:color="000000"/>
              <w:bottom w:val="single" w:sz="5" w:space="0" w:color="000000"/>
              <w:right w:val="single" w:sz="8" w:space="0" w:color="000000"/>
            </w:tcBorders>
            <w:vAlign w:val="center"/>
          </w:tcPr>
          <w:p w14:paraId="2540232E" w14:textId="77777777" w:rsidR="00254DFB" w:rsidRPr="0011403A" w:rsidRDefault="00254DFB" w:rsidP="00AC2BD4">
            <w:pPr>
              <w:spacing w:line="100" w:lineRule="exact"/>
              <w:rPr>
                <w:sz w:val="10"/>
                <w:szCs w:val="10"/>
              </w:rPr>
            </w:pPr>
          </w:p>
          <w:p w14:paraId="28925183" w14:textId="77777777" w:rsidR="00254DFB" w:rsidRPr="0011403A" w:rsidRDefault="00254DFB" w:rsidP="00AC2BD4">
            <w:pPr>
              <w:spacing w:line="200" w:lineRule="exact"/>
            </w:pPr>
          </w:p>
          <w:p w14:paraId="104DD21A" w14:textId="77777777" w:rsidR="00254DFB" w:rsidRPr="0011403A" w:rsidRDefault="00254DFB" w:rsidP="00AC2BD4">
            <w:pPr>
              <w:ind w:left="601"/>
              <w:rPr>
                <w:rFonts w:cs="Calibri"/>
                <w:sz w:val="18"/>
                <w:szCs w:val="18"/>
              </w:rPr>
            </w:pPr>
            <w:r w:rsidRPr="0011403A">
              <w:rPr>
                <w:rFonts w:cs="Calibri"/>
                <w:sz w:val="18"/>
                <w:szCs w:val="18"/>
              </w:rPr>
              <w:t>810.192.090</w:t>
            </w:r>
          </w:p>
        </w:tc>
        <w:tc>
          <w:tcPr>
            <w:tcW w:w="615" w:type="dxa"/>
            <w:tcBorders>
              <w:top w:val="single" w:sz="5" w:space="0" w:color="000000"/>
              <w:left w:val="single" w:sz="8" w:space="0" w:color="000000"/>
              <w:bottom w:val="single" w:sz="5" w:space="0" w:color="000000"/>
              <w:right w:val="single" w:sz="8" w:space="0" w:color="000000"/>
            </w:tcBorders>
          </w:tcPr>
          <w:p w14:paraId="1481FC2D" w14:textId="77777777" w:rsidR="00254DFB" w:rsidRPr="0011403A" w:rsidRDefault="00254DFB" w:rsidP="00AC2BD4">
            <w:pPr>
              <w:spacing w:line="100" w:lineRule="exact"/>
              <w:rPr>
                <w:sz w:val="10"/>
                <w:szCs w:val="10"/>
              </w:rPr>
            </w:pPr>
          </w:p>
          <w:p w14:paraId="59B3FDD2" w14:textId="77777777" w:rsidR="00254DFB" w:rsidRPr="0011403A" w:rsidRDefault="00254DFB" w:rsidP="00AC2BD4">
            <w:pPr>
              <w:spacing w:line="200" w:lineRule="exact"/>
            </w:pPr>
          </w:p>
          <w:p w14:paraId="691D5952" w14:textId="77777777" w:rsidR="00254DFB" w:rsidRPr="0011403A" w:rsidRDefault="00254DFB" w:rsidP="00AC2BD4">
            <w:pPr>
              <w:ind w:left="373"/>
              <w:rPr>
                <w:rFonts w:cs="Calibri"/>
                <w:sz w:val="18"/>
                <w:szCs w:val="18"/>
              </w:rPr>
            </w:pPr>
            <w:r w:rsidRPr="0011403A">
              <w:rPr>
                <w:rFonts w:cs="Calibri"/>
                <w:sz w:val="18"/>
                <w:szCs w:val="18"/>
              </w:rPr>
              <w:t>3%</w:t>
            </w:r>
          </w:p>
        </w:tc>
      </w:tr>
      <w:tr w:rsidR="00254DFB" w:rsidRPr="0011403A" w14:paraId="61AD3AC3" w14:textId="77777777" w:rsidTr="00AC2BD4">
        <w:trPr>
          <w:trHeight w:hRule="exact" w:val="581"/>
        </w:trPr>
        <w:tc>
          <w:tcPr>
            <w:tcW w:w="2127" w:type="dxa"/>
            <w:tcBorders>
              <w:top w:val="single" w:sz="5" w:space="0" w:color="000000"/>
              <w:left w:val="single" w:sz="8" w:space="0" w:color="000000"/>
              <w:bottom w:val="single" w:sz="8" w:space="0" w:color="000000"/>
              <w:right w:val="single" w:sz="8" w:space="0" w:color="000000"/>
            </w:tcBorders>
          </w:tcPr>
          <w:p w14:paraId="4DE708B9" w14:textId="77777777" w:rsidR="00254DFB" w:rsidRPr="0011403A" w:rsidRDefault="00254DFB" w:rsidP="00AC2BD4">
            <w:pPr>
              <w:spacing w:before="63"/>
              <w:ind w:left="61" w:right="243"/>
              <w:rPr>
                <w:rFonts w:cs="Calibri"/>
                <w:sz w:val="18"/>
                <w:szCs w:val="18"/>
              </w:rPr>
            </w:pPr>
            <w:r w:rsidRPr="0011403A">
              <w:rPr>
                <w:rFonts w:cs="Calibri"/>
                <w:b/>
                <w:sz w:val="18"/>
                <w:szCs w:val="18"/>
              </w:rPr>
              <w:t>CO</w:t>
            </w:r>
            <w:r w:rsidRPr="0011403A">
              <w:rPr>
                <w:rFonts w:cs="Calibri"/>
                <w:b/>
                <w:spacing w:val="-1"/>
                <w:sz w:val="18"/>
                <w:szCs w:val="18"/>
              </w:rPr>
              <w:t>N</w:t>
            </w:r>
            <w:r w:rsidRPr="0011403A">
              <w:rPr>
                <w:rFonts w:cs="Calibri"/>
                <w:b/>
                <w:sz w:val="18"/>
                <w:szCs w:val="18"/>
              </w:rPr>
              <w:t>C</w:t>
            </w:r>
            <w:r w:rsidRPr="0011403A">
              <w:rPr>
                <w:rFonts w:cs="Calibri"/>
                <w:b/>
                <w:spacing w:val="1"/>
                <w:sz w:val="18"/>
                <w:szCs w:val="18"/>
              </w:rPr>
              <w:t>E</w:t>
            </w:r>
            <w:r w:rsidRPr="0011403A">
              <w:rPr>
                <w:rFonts w:cs="Calibri"/>
                <w:b/>
                <w:sz w:val="18"/>
                <w:szCs w:val="18"/>
              </w:rPr>
              <w:t>PTO D</w:t>
            </w:r>
            <w:r w:rsidRPr="0011403A">
              <w:rPr>
                <w:rFonts w:cs="Calibri"/>
                <w:b/>
                <w:spacing w:val="-1"/>
                <w:sz w:val="18"/>
                <w:szCs w:val="18"/>
              </w:rPr>
              <w:t>IF</w:t>
            </w:r>
            <w:r w:rsidRPr="0011403A">
              <w:rPr>
                <w:rFonts w:cs="Calibri"/>
                <w:b/>
                <w:spacing w:val="1"/>
                <w:sz w:val="18"/>
                <w:szCs w:val="18"/>
              </w:rPr>
              <w:t>E</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TE</w:t>
            </w:r>
            <w:r w:rsidRPr="0011403A">
              <w:rPr>
                <w:rFonts w:cs="Calibri"/>
                <w:b/>
                <w:spacing w:val="1"/>
                <w:sz w:val="18"/>
                <w:szCs w:val="18"/>
              </w:rPr>
              <w:t xml:space="preserve"> </w:t>
            </w:r>
            <w:r w:rsidRPr="0011403A">
              <w:rPr>
                <w:rFonts w:cs="Calibri"/>
                <w:b/>
                <w:sz w:val="18"/>
                <w:szCs w:val="18"/>
              </w:rPr>
              <w:t xml:space="preserve">A </w:t>
            </w:r>
            <w:r w:rsidRPr="0011403A">
              <w:rPr>
                <w:rFonts w:cs="Calibri"/>
                <w:b/>
                <w:spacing w:val="-1"/>
                <w:sz w:val="18"/>
                <w:szCs w:val="18"/>
              </w:rPr>
              <w:t>V</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w:t>
            </w:r>
            <w:r w:rsidRPr="0011403A">
              <w:rPr>
                <w:rFonts w:cs="Calibri"/>
                <w:b/>
                <w:sz w:val="18"/>
                <w:szCs w:val="18"/>
              </w:rPr>
              <w:t>S</w:t>
            </w:r>
          </w:p>
        </w:tc>
        <w:tc>
          <w:tcPr>
            <w:tcW w:w="1656" w:type="dxa"/>
            <w:tcBorders>
              <w:top w:val="single" w:sz="5" w:space="0" w:color="000000"/>
              <w:left w:val="single" w:sz="8" w:space="0" w:color="000000"/>
              <w:bottom w:val="single" w:sz="8" w:space="0" w:color="000000"/>
              <w:right w:val="single" w:sz="8" w:space="0" w:color="000000"/>
            </w:tcBorders>
          </w:tcPr>
          <w:p w14:paraId="33466CF6" w14:textId="77777777" w:rsidR="00254DFB" w:rsidRPr="0011403A" w:rsidRDefault="00254DFB" w:rsidP="00AC2BD4">
            <w:pPr>
              <w:spacing w:before="3" w:line="160" w:lineRule="exact"/>
              <w:rPr>
                <w:sz w:val="17"/>
                <w:szCs w:val="17"/>
              </w:rPr>
            </w:pPr>
          </w:p>
          <w:p w14:paraId="2FCEE559" w14:textId="77777777" w:rsidR="00254DFB" w:rsidRPr="0011403A" w:rsidRDefault="00254DFB" w:rsidP="00AC2BD4">
            <w:pPr>
              <w:ind w:left="463"/>
              <w:rPr>
                <w:rFonts w:cs="Calibri"/>
                <w:sz w:val="18"/>
                <w:szCs w:val="18"/>
              </w:rPr>
            </w:pPr>
            <w:r w:rsidRPr="0011403A">
              <w:rPr>
                <w:rFonts w:cs="Calibri"/>
                <w:sz w:val="18"/>
                <w:szCs w:val="18"/>
              </w:rPr>
              <w:t>1.074.678.597</w:t>
            </w:r>
          </w:p>
        </w:tc>
        <w:tc>
          <w:tcPr>
            <w:tcW w:w="1592" w:type="dxa"/>
            <w:tcBorders>
              <w:top w:val="single" w:sz="5" w:space="0" w:color="000000"/>
              <w:left w:val="single" w:sz="8" w:space="0" w:color="000000"/>
              <w:bottom w:val="single" w:sz="8" w:space="0" w:color="000000"/>
              <w:right w:val="single" w:sz="8" w:space="0" w:color="000000"/>
            </w:tcBorders>
          </w:tcPr>
          <w:p w14:paraId="2F4141DA" w14:textId="77777777" w:rsidR="00254DFB" w:rsidRPr="0011403A" w:rsidRDefault="00254DFB" w:rsidP="00AC2BD4">
            <w:pPr>
              <w:spacing w:before="3" w:line="160" w:lineRule="exact"/>
              <w:rPr>
                <w:sz w:val="17"/>
                <w:szCs w:val="17"/>
              </w:rPr>
            </w:pPr>
          </w:p>
          <w:p w14:paraId="75881CB6" w14:textId="77777777" w:rsidR="00254DFB" w:rsidRPr="0011403A" w:rsidRDefault="00254DFB" w:rsidP="00AC2BD4">
            <w:pPr>
              <w:ind w:left="690"/>
              <w:rPr>
                <w:rFonts w:cs="Calibri"/>
                <w:sz w:val="18"/>
                <w:szCs w:val="18"/>
              </w:rPr>
            </w:pPr>
            <w:r w:rsidRPr="0011403A">
              <w:rPr>
                <w:rFonts w:cs="Calibri"/>
                <w:sz w:val="18"/>
                <w:szCs w:val="18"/>
              </w:rPr>
              <w:t>16.766.381</w:t>
            </w:r>
          </w:p>
        </w:tc>
        <w:tc>
          <w:tcPr>
            <w:tcW w:w="1481" w:type="dxa"/>
            <w:tcBorders>
              <w:top w:val="single" w:sz="5" w:space="0" w:color="000000"/>
              <w:left w:val="single" w:sz="8" w:space="0" w:color="000000"/>
              <w:bottom w:val="single" w:sz="8" w:space="0" w:color="000000"/>
              <w:right w:val="single" w:sz="8" w:space="0" w:color="000000"/>
            </w:tcBorders>
          </w:tcPr>
          <w:p w14:paraId="01C26E21" w14:textId="77777777" w:rsidR="00254DFB" w:rsidRPr="0011403A" w:rsidRDefault="00254DFB" w:rsidP="00AC2BD4">
            <w:pPr>
              <w:spacing w:before="3" w:line="160" w:lineRule="exact"/>
              <w:rPr>
                <w:sz w:val="17"/>
                <w:szCs w:val="17"/>
              </w:rPr>
            </w:pPr>
          </w:p>
          <w:p w14:paraId="1B078CC8" w14:textId="77777777" w:rsidR="00254DFB" w:rsidRPr="0011403A" w:rsidRDefault="00254DFB" w:rsidP="00AC2BD4">
            <w:pPr>
              <w:ind w:left="443"/>
              <w:rPr>
                <w:rFonts w:cs="Calibri"/>
                <w:sz w:val="18"/>
                <w:szCs w:val="18"/>
              </w:rPr>
            </w:pPr>
            <w:r w:rsidRPr="0011403A">
              <w:rPr>
                <w:rFonts w:cs="Calibri"/>
                <w:sz w:val="18"/>
                <w:szCs w:val="18"/>
              </w:rPr>
              <w:t>4.360.357</w:t>
            </w:r>
            <w:r w:rsidRPr="0011403A">
              <w:rPr>
                <w:rFonts w:cs="Calibri"/>
                <w:spacing w:val="1"/>
                <w:sz w:val="18"/>
                <w:szCs w:val="18"/>
              </w:rPr>
              <w:t>,</w:t>
            </w:r>
            <w:r w:rsidRPr="0011403A">
              <w:rPr>
                <w:rFonts w:cs="Calibri"/>
                <w:sz w:val="18"/>
                <w:szCs w:val="18"/>
              </w:rPr>
              <w:t>00</w:t>
            </w:r>
          </w:p>
        </w:tc>
        <w:tc>
          <w:tcPr>
            <w:tcW w:w="1649" w:type="dxa"/>
            <w:tcBorders>
              <w:top w:val="single" w:sz="5" w:space="0" w:color="000000"/>
              <w:left w:val="single" w:sz="8" w:space="0" w:color="000000"/>
              <w:bottom w:val="single" w:sz="8" w:space="0" w:color="000000"/>
              <w:right w:val="single" w:sz="8" w:space="0" w:color="000000"/>
            </w:tcBorders>
            <w:vAlign w:val="center"/>
          </w:tcPr>
          <w:p w14:paraId="0BB08F42" w14:textId="77777777" w:rsidR="00254DFB" w:rsidRPr="0011403A" w:rsidRDefault="00254DFB" w:rsidP="00AC2BD4">
            <w:pPr>
              <w:spacing w:before="3" w:line="160" w:lineRule="exact"/>
              <w:rPr>
                <w:sz w:val="17"/>
                <w:szCs w:val="17"/>
              </w:rPr>
            </w:pPr>
          </w:p>
          <w:p w14:paraId="0F747CBE" w14:textId="77777777" w:rsidR="00254DFB" w:rsidRPr="0011403A" w:rsidRDefault="00254DFB" w:rsidP="00AC2BD4">
            <w:pPr>
              <w:ind w:left="693"/>
              <w:rPr>
                <w:rFonts w:cs="Calibri"/>
                <w:sz w:val="18"/>
                <w:szCs w:val="18"/>
              </w:rPr>
            </w:pPr>
            <w:r w:rsidRPr="0011403A">
              <w:rPr>
                <w:rFonts w:cs="Calibri"/>
                <w:sz w:val="18"/>
                <w:szCs w:val="18"/>
              </w:rPr>
              <w:t>12.406.024</w:t>
            </w:r>
          </w:p>
        </w:tc>
        <w:tc>
          <w:tcPr>
            <w:tcW w:w="615" w:type="dxa"/>
            <w:tcBorders>
              <w:top w:val="single" w:sz="5" w:space="0" w:color="000000"/>
              <w:left w:val="single" w:sz="8" w:space="0" w:color="000000"/>
              <w:bottom w:val="single" w:sz="8" w:space="0" w:color="000000"/>
              <w:right w:val="single" w:sz="8" w:space="0" w:color="000000"/>
            </w:tcBorders>
          </w:tcPr>
          <w:p w14:paraId="02E24D7C" w14:textId="77777777" w:rsidR="00254DFB" w:rsidRPr="0011403A" w:rsidRDefault="00254DFB" w:rsidP="00AC2BD4">
            <w:pPr>
              <w:spacing w:before="3" w:line="160" w:lineRule="exact"/>
              <w:rPr>
                <w:sz w:val="17"/>
                <w:szCs w:val="17"/>
              </w:rPr>
            </w:pPr>
          </w:p>
          <w:p w14:paraId="3EC333F6" w14:textId="77777777" w:rsidR="00254DFB" w:rsidRPr="0011403A" w:rsidRDefault="00254DFB" w:rsidP="00AC2BD4">
            <w:pPr>
              <w:ind w:left="373"/>
              <w:rPr>
                <w:rFonts w:cs="Calibri"/>
                <w:sz w:val="18"/>
                <w:szCs w:val="18"/>
              </w:rPr>
            </w:pPr>
            <w:r w:rsidRPr="0011403A">
              <w:rPr>
                <w:rFonts w:cs="Calibri"/>
                <w:sz w:val="18"/>
                <w:szCs w:val="18"/>
              </w:rPr>
              <w:t>0%</w:t>
            </w:r>
          </w:p>
        </w:tc>
      </w:tr>
      <w:tr w:rsidR="00254DFB" w:rsidRPr="0011403A" w14:paraId="07E9FFB6" w14:textId="77777777" w:rsidTr="00AC2BD4">
        <w:trPr>
          <w:trHeight w:hRule="exact" w:val="317"/>
        </w:trPr>
        <w:tc>
          <w:tcPr>
            <w:tcW w:w="2127" w:type="dxa"/>
            <w:tcBorders>
              <w:top w:val="single" w:sz="8" w:space="0" w:color="000000"/>
              <w:left w:val="single" w:sz="8" w:space="0" w:color="000000"/>
              <w:bottom w:val="single" w:sz="8" w:space="0" w:color="000000"/>
              <w:right w:val="single" w:sz="8" w:space="0" w:color="000000"/>
            </w:tcBorders>
            <w:shd w:val="clear" w:color="auto" w:fill="DEEAF6"/>
          </w:tcPr>
          <w:p w14:paraId="4DB425E1" w14:textId="77777777" w:rsidR="00254DFB" w:rsidRPr="0011403A" w:rsidRDefault="00254DFB" w:rsidP="00AC2BD4">
            <w:pPr>
              <w:spacing w:before="43"/>
              <w:ind w:left="61"/>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C</w:t>
            </w:r>
            <w:r w:rsidRPr="0011403A">
              <w:rPr>
                <w:rFonts w:cs="Calibri"/>
                <w:b/>
                <w:spacing w:val="-1"/>
                <w:sz w:val="18"/>
                <w:szCs w:val="18"/>
              </w:rPr>
              <w:t>AR</w:t>
            </w:r>
            <w:r w:rsidRPr="0011403A">
              <w:rPr>
                <w:rFonts w:cs="Calibri"/>
                <w:b/>
                <w:sz w:val="18"/>
                <w:szCs w:val="18"/>
              </w:rPr>
              <w:t>T</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A</w:t>
            </w:r>
          </w:p>
        </w:tc>
        <w:tc>
          <w:tcPr>
            <w:tcW w:w="1656" w:type="dxa"/>
            <w:tcBorders>
              <w:top w:val="single" w:sz="8" w:space="0" w:color="000000"/>
              <w:left w:val="single" w:sz="8" w:space="0" w:color="000000"/>
              <w:bottom w:val="single" w:sz="8" w:space="0" w:color="000000"/>
              <w:right w:val="single" w:sz="8" w:space="0" w:color="000000"/>
            </w:tcBorders>
            <w:shd w:val="clear" w:color="auto" w:fill="DEEAF6"/>
          </w:tcPr>
          <w:p w14:paraId="131DF6D1" w14:textId="77777777" w:rsidR="00254DFB" w:rsidRPr="0011403A" w:rsidRDefault="00254DFB" w:rsidP="00AC2BD4">
            <w:pPr>
              <w:spacing w:before="43"/>
              <w:ind w:left="364"/>
              <w:rPr>
                <w:rFonts w:cs="Calibri"/>
                <w:sz w:val="18"/>
                <w:szCs w:val="18"/>
              </w:rPr>
            </w:pPr>
            <w:r w:rsidRPr="0011403A">
              <w:rPr>
                <w:rFonts w:cs="Calibri"/>
                <w:b/>
                <w:sz w:val="18"/>
                <w:szCs w:val="18"/>
              </w:rPr>
              <w:t>28.805.814.195</w:t>
            </w:r>
          </w:p>
        </w:tc>
        <w:tc>
          <w:tcPr>
            <w:tcW w:w="1592" w:type="dxa"/>
            <w:tcBorders>
              <w:top w:val="single" w:sz="8" w:space="0" w:color="000000"/>
              <w:left w:val="single" w:sz="8" w:space="0" w:color="000000"/>
              <w:bottom w:val="single" w:sz="8" w:space="0" w:color="000000"/>
              <w:right w:val="single" w:sz="8" w:space="0" w:color="000000"/>
            </w:tcBorders>
            <w:shd w:val="clear" w:color="auto" w:fill="DEEAF6"/>
          </w:tcPr>
          <w:p w14:paraId="7F926DBD" w14:textId="77777777" w:rsidR="00254DFB" w:rsidRPr="0011403A" w:rsidRDefault="00254DFB" w:rsidP="00AC2BD4">
            <w:pPr>
              <w:spacing w:before="43"/>
              <w:ind w:left="364"/>
              <w:rPr>
                <w:rFonts w:cs="Calibri"/>
                <w:sz w:val="18"/>
                <w:szCs w:val="18"/>
              </w:rPr>
            </w:pPr>
            <w:r w:rsidRPr="0011403A">
              <w:rPr>
                <w:rFonts w:cs="Calibri"/>
                <w:b/>
                <w:sz w:val="18"/>
                <w:szCs w:val="18"/>
              </w:rPr>
              <w:t>31.969.472.107</w:t>
            </w:r>
          </w:p>
        </w:tc>
        <w:tc>
          <w:tcPr>
            <w:tcW w:w="1481" w:type="dxa"/>
            <w:tcBorders>
              <w:top w:val="single" w:sz="8" w:space="0" w:color="000000"/>
              <w:left w:val="single" w:sz="8" w:space="0" w:color="000000"/>
              <w:bottom w:val="single" w:sz="8" w:space="0" w:color="000000"/>
              <w:right w:val="single" w:sz="8" w:space="0" w:color="000000"/>
            </w:tcBorders>
            <w:shd w:val="clear" w:color="auto" w:fill="DEEAF6"/>
          </w:tcPr>
          <w:p w14:paraId="2F88E63F" w14:textId="77777777" w:rsidR="00254DFB" w:rsidRPr="0011403A" w:rsidRDefault="00254DFB" w:rsidP="00AC2BD4">
            <w:pPr>
              <w:spacing w:before="43"/>
              <w:ind w:left="345"/>
              <w:rPr>
                <w:rFonts w:cs="Calibri"/>
                <w:sz w:val="18"/>
                <w:szCs w:val="18"/>
              </w:rPr>
            </w:pPr>
            <w:r w:rsidRPr="0011403A">
              <w:rPr>
                <w:rFonts w:cs="Calibri"/>
                <w:b/>
                <w:sz w:val="18"/>
                <w:szCs w:val="18"/>
              </w:rPr>
              <w:t>8.401.327.397</w:t>
            </w:r>
          </w:p>
        </w:tc>
        <w:tc>
          <w:tcPr>
            <w:tcW w:w="1649" w:type="dxa"/>
            <w:tcBorders>
              <w:top w:val="single" w:sz="8" w:space="0" w:color="000000"/>
              <w:left w:val="single" w:sz="8" w:space="0" w:color="000000"/>
              <w:bottom w:val="single" w:sz="8" w:space="0" w:color="000000"/>
              <w:right w:val="single" w:sz="8" w:space="0" w:color="000000"/>
            </w:tcBorders>
            <w:shd w:val="clear" w:color="auto" w:fill="DEEAF6"/>
          </w:tcPr>
          <w:p w14:paraId="31F5B8A8" w14:textId="77777777" w:rsidR="00254DFB" w:rsidRPr="0011403A" w:rsidRDefault="00254DFB" w:rsidP="00AC2BD4">
            <w:pPr>
              <w:spacing w:before="43"/>
              <w:ind w:left="366"/>
              <w:rPr>
                <w:rFonts w:cs="Calibri"/>
                <w:sz w:val="18"/>
                <w:szCs w:val="18"/>
              </w:rPr>
            </w:pPr>
            <w:r w:rsidRPr="0011403A">
              <w:rPr>
                <w:rFonts w:cs="Calibri"/>
                <w:b/>
                <w:sz w:val="18"/>
                <w:szCs w:val="18"/>
              </w:rPr>
              <w:t>23.568.144.709</w:t>
            </w:r>
          </w:p>
        </w:tc>
        <w:tc>
          <w:tcPr>
            <w:tcW w:w="615" w:type="dxa"/>
            <w:tcBorders>
              <w:top w:val="single" w:sz="8" w:space="0" w:color="000000"/>
              <w:left w:val="single" w:sz="8" w:space="0" w:color="000000"/>
              <w:bottom w:val="single" w:sz="8" w:space="0" w:color="000000"/>
              <w:right w:val="single" w:sz="8" w:space="0" w:color="000000"/>
            </w:tcBorders>
            <w:shd w:val="clear" w:color="auto" w:fill="DEEAF6"/>
          </w:tcPr>
          <w:p w14:paraId="3AB9E098" w14:textId="77777777" w:rsidR="00254DFB" w:rsidRPr="0011403A" w:rsidRDefault="00254DFB" w:rsidP="00AC2BD4">
            <w:pPr>
              <w:spacing w:before="43"/>
              <w:ind w:left="189"/>
              <w:rPr>
                <w:rFonts w:cs="Calibri"/>
                <w:sz w:val="18"/>
                <w:szCs w:val="18"/>
              </w:rPr>
            </w:pPr>
            <w:r w:rsidRPr="0011403A">
              <w:rPr>
                <w:rFonts w:cs="Calibri"/>
                <w:b/>
                <w:sz w:val="18"/>
                <w:szCs w:val="18"/>
              </w:rPr>
              <w:t>100%</w:t>
            </w:r>
          </w:p>
        </w:tc>
      </w:tr>
      <w:tr w:rsidR="00254DFB" w:rsidRPr="0011403A" w14:paraId="5DDBBC18" w14:textId="77777777" w:rsidTr="00AC2BD4">
        <w:trPr>
          <w:trHeight w:hRule="exact" w:val="338"/>
        </w:trPr>
        <w:tc>
          <w:tcPr>
            <w:tcW w:w="2127" w:type="dxa"/>
            <w:tcBorders>
              <w:top w:val="single" w:sz="8" w:space="0" w:color="000000"/>
              <w:left w:val="single" w:sz="8" w:space="0" w:color="000000"/>
              <w:bottom w:val="single" w:sz="8" w:space="0" w:color="000000"/>
              <w:right w:val="single" w:sz="8" w:space="0" w:color="000000"/>
            </w:tcBorders>
          </w:tcPr>
          <w:p w14:paraId="3703B073" w14:textId="77777777" w:rsidR="00254DFB" w:rsidRPr="0011403A" w:rsidRDefault="00254DFB" w:rsidP="00AC2BD4">
            <w:pPr>
              <w:spacing w:before="53"/>
              <w:ind w:left="61"/>
              <w:rPr>
                <w:rFonts w:cs="Calibri"/>
                <w:sz w:val="18"/>
                <w:szCs w:val="18"/>
              </w:rPr>
            </w:pP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S</w:t>
            </w:r>
            <w:r w:rsidRPr="0011403A">
              <w:rPr>
                <w:rFonts w:cs="Calibri"/>
                <w:b/>
                <w:spacing w:val="1"/>
                <w:sz w:val="18"/>
                <w:szCs w:val="18"/>
              </w:rPr>
              <w:t>M</w:t>
            </w:r>
            <w:r w:rsidRPr="0011403A">
              <w:rPr>
                <w:rFonts w:cs="Calibri"/>
                <w:b/>
                <w:sz w:val="18"/>
                <w:szCs w:val="18"/>
              </w:rPr>
              <w:t>I</w:t>
            </w: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N</w:t>
            </w:r>
          </w:p>
        </w:tc>
        <w:tc>
          <w:tcPr>
            <w:tcW w:w="1656" w:type="dxa"/>
            <w:tcBorders>
              <w:top w:val="single" w:sz="8" w:space="0" w:color="000000"/>
              <w:left w:val="single" w:sz="8" w:space="0" w:color="000000"/>
              <w:bottom w:val="single" w:sz="8" w:space="0" w:color="000000"/>
              <w:right w:val="single" w:sz="8" w:space="0" w:color="000000"/>
            </w:tcBorders>
          </w:tcPr>
          <w:p w14:paraId="2395029F" w14:textId="77777777" w:rsidR="00254DFB" w:rsidRPr="0011403A" w:rsidRDefault="00254DFB" w:rsidP="00AC2BD4"/>
        </w:tc>
        <w:tc>
          <w:tcPr>
            <w:tcW w:w="1592" w:type="dxa"/>
            <w:tcBorders>
              <w:top w:val="single" w:sz="8" w:space="0" w:color="000000"/>
              <w:left w:val="single" w:sz="8" w:space="0" w:color="000000"/>
              <w:bottom w:val="single" w:sz="8" w:space="0" w:color="000000"/>
              <w:right w:val="single" w:sz="8" w:space="0" w:color="000000"/>
            </w:tcBorders>
          </w:tcPr>
          <w:p w14:paraId="2692553F" w14:textId="77777777" w:rsidR="00254DFB" w:rsidRPr="0011403A" w:rsidRDefault="00254DFB" w:rsidP="00AC2BD4">
            <w:pPr>
              <w:spacing w:before="53"/>
              <w:ind w:right="60"/>
              <w:jc w:val="right"/>
              <w:rPr>
                <w:rFonts w:cs="Calibri"/>
                <w:sz w:val="18"/>
                <w:szCs w:val="18"/>
              </w:rPr>
            </w:pPr>
            <w:r w:rsidRPr="0011403A">
              <w:rPr>
                <w:rFonts w:cs="Calibri"/>
                <w:color w:val="FF0000"/>
                <w:sz w:val="18"/>
                <w:szCs w:val="18"/>
              </w:rPr>
              <w:t>11%</w:t>
            </w:r>
          </w:p>
        </w:tc>
        <w:tc>
          <w:tcPr>
            <w:tcW w:w="1481" w:type="dxa"/>
            <w:tcBorders>
              <w:top w:val="single" w:sz="8" w:space="0" w:color="000000"/>
              <w:left w:val="single" w:sz="8" w:space="0" w:color="000000"/>
              <w:bottom w:val="single" w:sz="8" w:space="0" w:color="000000"/>
              <w:right w:val="single" w:sz="8" w:space="0" w:color="000000"/>
            </w:tcBorders>
          </w:tcPr>
          <w:p w14:paraId="56DD104D" w14:textId="77777777" w:rsidR="00254DFB" w:rsidRPr="0011403A" w:rsidRDefault="00254DFB" w:rsidP="00AC2BD4">
            <w:pPr>
              <w:spacing w:before="53"/>
              <w:ind w:right="60"/>
              <w:jc w:val="right"/>
              <w:rPr>
                <w:rFonts w:cs="Calibri"/>
                <w:sz w:val="18"/>
                <w:szCs w:val="18"/>
              </w:rPr>
            </w:pPr>
            <w:r w:rsidRPr="0011403A">
              <w:rPr>
                <w:rFonts w:cs="Calibri"/>
                <w:sz w:val="18"/>
                <w:szCs w:val="18"/>
              </w:rPr>
              <w:t>26%</w:t>
            </w:r>
          </w:p>
        </w:tc>
        <w:tc>
          <w:tcPr>
            <w:tcW w:w="1649" w:type="dxa"/>
            <w:tcBorders>
              <w:top w:val="single" w:sz="8" w:space="0" w:color="000000"/>
              <w:left w:val="single" w:sz="8" w:space="0" w:color="000000"/>
              <w:bottom w:val="single" w:sz="8" w:space="0" w:color="000000"/>
              <w:right w:val="single" w:sz="8" w:space="0" w:color="000000"/>
            </w:tcBorders>
          </w:tcPr>
          <w:p w14:paraId="79C73F92" w14:textId="77777777" w:rsidR="00254DFB" w:rsidRPr="0011403A" w:rsidRDefault="00254DFB" w:rsidP="00AC2BD4"/>
        </w:tc>
        <w:tc>
          <w:tcPr>
            <w:tcW w:w="615" w:type="dxa"/>
            <w:tcBorders>
              <w:top w:val="single" w:sz="8" w:space="0" w:color="000000"/>
              <w:left w:val="single" w:sz="8" w:space="0" w:color="000000"/>
              <w:bottom w:val="single" w:sz="8" w:space="0" w:color="000000"/>
              <w:right w:val="single" w:sz="8" w:space="0" w:color="000000"/>
            </w:tcBorders>
          </w:tcPr>
          <w:p w14:paraId="6BDECFEE" w14:textId="77777777" w:rsidR="00254DFB" w:rsidRPr="0011403A" w:rsidRDefault="00254DFB" w:rsidP="00AC2BD4"/>
        </w:tc>
      </w:tr>
    </w:tbl>
    <w:p w14:paraId="51CBCE71" w14:textId="77777777" w:rsidR="00254DFB" w:rsidRPr="00AE6CDC" w:rsidRDefault="00254DFB" w:rsidP="00AE6CDC">
      <w:pPr>
        <w:spacing w:before="10" w:line="260" w:lineRule="exact"/>
        <w:jc w:val="center"/>
        <w:rPr>
          <w:sz w:val="36"/>
          <w:szCs w:val="36"/>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12BBAA35" w14:textId="77777777" w:rsidR="00254DFB" w:rsidRDefault="00254DFB" w:rsidP="00254DFB">
      <w:pPr>
        <w:spacing w:before="11"/>
        <w:ind w:right="194"/>
        <w:jc w:val="both"/>
        <w:rPr>
          <w:rFonts w:ascii="Arial" w:hAnsi="Arial" w:cs="Arial"/>
        </w:rPr>
      </w:pPr>
    </w:p>
    <w:p w14:paraId="059E715F" w14:textId="55538D9C" w:rsidR="00254DFB" w:rsidRDefault="00254DFB" w:rsidP="00AE6CDC">
      <w:pPr>
        <w:spacing w:before="11"/>
        <w:ind w:right="194"/>
        <w:jc w:val="both"/>
        <w:rPr>
          <w:rFonts w:ascii="Arial" w:hAnsi="Arial" w:cs="Arial"/>
        </w:rPr>
      </w:pPr>
      <w:r w:rsidRPr="00BD5C6C">
        <w:rPr>
          <w:rFonts w:ascii="Arial" w:hAnsi="Arial" w:cs="Arial"/>
        </w:rPr>
        <w:t>El</w:t>
      </w:r>
      <w:r w:rsidRPr="00BD5C6C">
        <w:rPr>
          <w:rFonts w:ascii="Arial" w:hAnsi="Arial" w:cs="Arial"/>
          <w:spacing w:val="5"/>
        </w:rPr>
        <w:t xml:space="preserve"> </w:t>
      </w:r>
      <w:r w:rsidRPr="00BD5C6C">
        <w:rPr>
          <w:rFonts w:ascii="Arial" w:hAnsi="Arial" w:cs="Arial"/>
        </w:rPr>
        <w:t>e</w:t>
      </w:r>
      <w:r w:rsidRPr="00BD5C6C">
        <w:rPr>
          <w:rFonts w:ascii="Arial" w:hAnsi="Arial" w:cs="Arial"/>
          <w:spacing w:val="-2"/>
        </w:rPr>
        <w:t>s</w:t>
      </w:r>
      <w:r w:rsidRPr="00BD5C6C">
        <w:rPr>
          <w:rFonts w:ascii="Arial" w:hAnsi="Arial" w:cs="Arial"/>
          <w:spacing w:val="1"/>
        </w:rPr>
        <w:t>t</w:t>
      </w:r>
      <w:r w:rsidRPr="00BD5C6C">
        <w:rPr>
          <w:rFonts w:ascii="Arial" w:hAnsi="Arial" w:cs="Arial"/>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ar</w:t>
      </w:r>
      <w:r w:rsidRPr="00BD5C6C">
        <w:rPr>
          <w:rFonts w:ascii="Arial" w:hAnsi="Arial" w:cs="Arial"/>
          <w:spacing w:val="-1"/>
        </w:rPr>
        <w:t>t</w:t>
      </w:r>
      <w:r w:rsidRPr="00BD5C6C">
        <w:rPr>
          <w:rFonts w:ascii="Arial" w:hAnsi="Arial" w:cs="Arial"/>
        </w:rPr>
        <w:t>e</w:t>
      </w:r>
      <w:r w:rsidRPr="00BD5C6C">
        <w:rPr>
          <w:rFonts w:ascii="Arial" w:hAnsi="Arial" w:cs="Arial"/>
          <w:spacing w:val="1"/>
        </w:rPr>
        <w:t>r</w:t>
      </w:r>
      <w:r w:rsidRPr="00BD5C6C">
        <w:rPr>
          <w:rFonts w:ascii="Arial" w:hAnsi="Arial" w:cs="Arial"/>
        </w:rPr>
        <w:t>a m</w:t>
      </w:r>
      <w:r w:rsidRPr="00BD5C6C">
        <w:rPr>
          <w:rFonts w:ascii="Arial" w:hAnsi="Arial" w:cs="Arial"/>
          <w:spacing w:val="1"/>
        </w:rPr>
        <w:t>u</w:t>
      </w:r>
      <w:r w:rsidRPr="00BD5C6C">
        <w:rPr>
          <w:rFonts w:ascii="Arial" w:hAnsi="Arial" w:cs="Arial"/>
        </w:rPr>
        <w:t>es</w:t>
      </w:r>
      <w:r w:rsidRPr="00BD5C6C">
        <w:rPr>
          <w:rFonts w:ascii="Arial" w:hAnsi="Arial" w:cs="Arial"/>
          <w:spacing w:val="1"/>
        </w:rPr>
        <w:t>t</w:t>
      </w:r>
      <w:r w:rsidRPr="00BD5C6C">
        <w:rPr>
          <w:rFonts w:ascii="Arial" w:hAnsi="Arial" w:cs="Arial"/>
        </w:rPr>
        <w:t xml:space="preserve">ra </w:t>
      </w:r>
      <w:r w:rsidRPr="00BD5C6C">
        <w:rPr>
          <w:rFonts w:ascii="Arial" w:hAnsi="Arial" w:cs="Arial"/>
          <w:spacing w:val="1"/>
        </w:rPr>
        <w:t>u</w:t>
      </w:r>
      <w:r w:rsidRPr="00BD5C6C">
        <w:rPr>
          <w:rFonts w:ascii="Arial" w:hAnsi="Arial" w:cs="Arial"/>
        </w:rPr>
        <w:t>n</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o</w:t>
      </w:r>
      <w:r w:rsidRPr="00BD5C6C">
        <w:rPr>
          <w:rFonts w:ascii="Arial" w:hAnsi="Arial" w:cs="Arial"/>
          <w:spacing w:val="-1"/>
        </w:rPr>
        <w:t>m</w:t>
      </w:r>
      <w:r w:rsidRPr="00BD5C6C">
        <w:rPr>
          <w:rFonts w:ascii="Arial" w:hAnsi="Arial" w:cs="Arial"/>
          <w:spacing w:val="1"/>
        </w:rPr>
        <w:t>p</w:t>
      </w:r>
      <w:r w:rsidRPr="00BD5C6C">
        <w:rPr>
          <w:rFonts w:ascii="Arial" w:hAnsi="Arial" w:cs="Arial"/>
        </w:rPr>
        <w:t>o</w:t>
      </w:r>
      <w:r w:rsidRPr="00BD5C6C">
        <w:rPr>
          <w:rFonts w:ascii="Arial" w:hAnsi="Arial" w:cs="Arial"/>
          <w:spacing w:val="-1"/>
        </w:rPr>
        <w:t>r</w:t>
      </w:r>
      <w:r w:rsidRPr="00BD5C6C">
        <w:rPr>
          <w:rFonts w:ascii="Arial" w:hAnsi="Arial" w:cs="Arial"/>
          <w:spacing w:val="1"/>
        </w:rPr>
        <w:t>t</w:t>
      </w:r>
      <w:r w:rsidRPr="00BD5C6C">
        <w:rPr>
          <w:rFonts w:ascii="Arial" w:hAnsi="Arial" w:cs="Arial"/>
          <w:spacing w:val="-2"/>
        </w:rPr>
        <w:t>a</w:t>
      </w:r>
      <w:r w:rsidRPr="00BD5C6C">
        <w:rPr>
          <w:rFonts w:ascii="Arial" w:hAnsi="Arial" w:cs="Arial"/>
        </w:rPr>
        <w:t>mie</w:t>
      </w:r>
      <w:r w:rsidRPr="00BD5C6C">
        <w:rPr>
          <w:rFonts w:ascii="Arial" w:hAnsi="Arial" w:cs="Arial"/>
          <w:spacing w:val="2"/>
        </w:rPr>
        <w:t>n</w:t>
      </w:r>
      <w:r w:rsidRPr="00BD5C6C">
        <w:rPr>
          <w:rFonts w:ascii="Arial" w:hAnsi="Arial" w:cs="Arial"/>
          <w:spacing w:val="-1"/>
        </w:rPr>
        <w:t>t</w:t>
      </w:r>
      <w:r w:rsidRPr="00BD5C6C">
        <w:rPr>
          <w:rFonts w:ascii="Arial" w:hAnsi="Arial" w:cs="Arial"/>
        </w:rPr>
        <w:t>o</w:t>
      </w:r>
      <w:r w:rsidRPr="00BD5C6C">
        <w:rPr>
          <w:rFonts w:ascii="Arial" w:hAnsi="Arial" w:cs="Arial"/>
          <w:spacing w:val="7"/>
        </w:rPr>
        <w:t xml:space="preserve"> </w:t>
      </w:r>
      <w:r>
        <w:rPr>
          <w:rFonts w:ascii="Arial" w:hAnsi="Arial" w:cs="Arial"/>
          <w:spacing w:val="7"/>
        </w:rPr>
        <w:t>ascendente comparado con el mismo periodo de la vigencia anterior (11%)</w:t>
      </w:r>
      <w:r w:rsidRPr="00BD5C6C">
        <w:rPr>
          <w:rFonts w:ascii="Arial" w:hAnsi="Arial" w:cs="Arial"/>
        </w:rPr>
        <w:t>,</w:t>
      </w:r>
      <w:r w:rsidRPr="00BD5C6C">
        <w:rPr>
          <w:rFonts w:ascii="Arial" w:hAnsi="Arial" w:cs="Arial"/>
          <w:spacing w:val="-1"/>
        </w:rPr>
        <w:t xml:space="preserve"> </w:t>
      </w:r>
      <w:r w:rsidRPr="00BD5C6C">
        <w:rPr>
          <w:rFonts w:ascii="Arial" w:hAnsi="Arial" w:cs="Arial"/>
        </w:rPr>
        <w:t>el</w:t>
      </w:r>
      <w:r w:rsidRPr="00BD5C6C">
        <w:rPr>
          <w:rFonts w:ascii="Arial" w:hAnsi="Arial" w:cs="Arial"/>
          <w:spacing w:val="1"/>
        </w:rPr>
        <w:t xml:space="preserve"> </w:t>
      </w:r>
      <w:r w:rsidRPr="00BD5C6C">
        <w:rPr>
          <w:rFonts w:ascii="Arial" w:hAnsi="Arial" w:cs="Arial"/>
          <w:spacing w:val="-3"/>
        </w:rPr>
        <w:t>c</w:t>
      </w:r>
      <w:r w:rsidRPr="00BD5C6C">
        <w:rPr>
          <w:rFonts w:ascii="Arial" w:hAnsi="Arial" w:cs="Arial"/>
          <w:spacing w:val="1"/>
        </w:rPr>
        <w:t>u</w:t>
      </w:r>
      <w:r w:rsidRPr="00BD5C6C">
        <w:rPr>
          <w:rFonts w:ascii="Arial" w:hAnsi="Arial" w:cs="Arial"/>
        </w:rPr>
        <w:t>al</w:t>
      </w:r>
      <w:r w:rsidRPr="00BD5C6C">
        <w:rPr>
          <w:rFonts w:ascii="Arial" w:hAnsi="Arial" w:cs="Arial"/>
          <w:spacing w:val="1"/>
        </w:rPr>
        <w:t xml:space="preserve"> </w:t>
      </w:r>
      <w:r w:rsidRPr="00BD5C6C">
        <w:rPr>
          <w:rFonts w:ascii="Arial" w:hAnsi="Arial" w:cs="Arial"/>
          <w:spacing w:val="-2"/>
        </w:rPr>
        <w:t>a</w:t>
      </w:r>
      <w:r w:rsidRPr="00BD5C6C">
        <w:rPr>
          <w:rFonts w:ascii="Arial" w:hAnsi="Arial" w:cs="Arial"/>
          <w:spacing w:val="1"/>
        </w:rPr>
        <w:t>u</w:t>
      </w:r>
      <w:r w:rsidRPr="00BD5C6C">
        <w:rPr>
          <w:rFonts w:ascii="Arial" w:hAnsi="Arial" w:cs="Arial"/>
        </w:rPr>
        <w:t>m</w:t>
      </w:r>
      <w:r w:rsidRPr="00BD5C6C">
        <w:rPr>
          <w:rFonts w:ascii="Arial" w:hAnsi="Arial" w:cs="Arial"/>
          <w:spacing w:val="-2"/>
        </w:rPr>
        <w:t>e</w:t>
      </w:r>
      <w:r w:rsidRPr="00BD5C6C">
        <w:rPr>
          <w:rFonts w:ascii="Arial" w:hAnsi="Arial" w:cs="Arial"/>
          <w:spacing w:val="-1"/>
        </w:rPr>
        <w:t>n</w:t>
      </w:r>
      <w:r w:rsidRPr="00BD5C6C">
        <w:rPr>
          <w:rFonts w:ascii="Arial" w:hAnsi="Arial" w:cs="Arial"/>
          <w:spacing w:val="1"/>
        </w:rPr>
        <w:t>t</w:t>
      </w:r>
      <w:r w:rsidRPr="00BD5C6C">
        <w:rPr>
          <w:rFonts w:ascii="Arial" w:hAnsi="Arial" w:cs="Arial"/>
        </w:rPr>
        <w:t>a</w:t>
      </w:r>
      <w:r w:rsidRPr="00BD5C6C">
        <w:rPr>
          <w:rFonts w:ascii="Arial" w:hAnsi="Arial" w:cs="Arial"/>
          <w:spacing w:val="1"/>
        </w:rPr>
        <w:t xml:space="preserve"> </w:t>
      </w:r>
      <w:r w:rsidRPr="00BD5C6C">
        <w:rPr>
          <w:rFonts w:ascii="Arial" w:hAnsi="Arial" w:cs="Arial"/>
          <w:spacing w:val="-1"/>
        </w:rPr>
        <w:t>p</w:t>
      </w:r>
      <w:r w:rsidRPr="00BD5C6C">
        <w:rPr>
          <w:rFonts w:ascii="Arial" w:hAnsi="Arial" w:cs="Arial"/>
        </w:rPr>
        <w:t>or</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1"/>
        </w:rPr>
        <w:t>b</w:t>
      </w:r>
      <w:r w:rsidRPr="00BD5C6C">
        <w:rPr>
          <w:rFonts w:ascii="Arial" w:hAnsi="Arial" w:cs="Arial"/>
          <w:spacing w:val="-2"/>
        </w:rPr>
        <w:t>a</w:t>
      </w:r>
      <w:r w:rsidRPr="00BD5C6C">
        <w:rPr>
          <w:rFonts w:ascii="Arial" w:hAnsi="Arial" w:cs="Arial"/>
        </w:rPr>
        <w:t>jo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el i</w:t>
      </w:r>
      <w:r w:rsidRPr="00BD5C6C">
        <w:rPr>
          <w:rFonts w:ascii="Arial" w:hAnsi="Arial" w:cs="Arial"/>
          <w:spacing w:val="1"/>
        </w:rPr>
        <w:t>n</w:t>
      </w:r>
      <w:r w:rsidRPr="00BD5C6C">
        <w:rPr>
          <w:rFonts w:ascii="Arial" w:hAnsi="Arial" w:cs="Arial"/>
          <w:spacing w:val="-1"/>
        </w:rPr>
        <w:t>c</w:t>
      </w:r>
      <w:r w:rsidRPr="00BD5C6C">
        <w:rPr>
          <w:rFonts w:ascii="Arial" w:hAnsi="Arial" w:cs="Arial"/>
        </w:rPr>
        <w:t>r</w:t>
      </w:r>
      <w:r w:rsidRPr="00BD5C6C">
        <w:rPr>
          <w:rFonts w:ascii="Arial" w:hAnsi="Arial" w:cs="Arial"/>
          <w:spacing w:val="1"/>
        </w:rPr>
        <w:t>e</w:t>
      </w:r>
      <w:r w:rsidRPr="00BD5C6C">
        <w:rPr>
          <w:rFonts w:ascii="Arial" w:hAnsi="Arial" w:cs="Arial"/>
        </w:rPr>
        <w:t>mento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1"/>
        </w:rPr>
        <w:t xml:space="preserve"> f</w:t>
      </w:r>
      <w:r w:rsidRPr="00BD5C6C">
        <w:rPr>
          <w:rFonts w:ascii="Arial" w:hAnsi="Arial" w:cs="Arial"/>
        </w:rPr>
        <w:t>ac</w:t>
      </w:r>
      <w:r w:rsidRPr="00BD5C6C">
        <w:rPr>
          <w:rFonts w:ascii="Arial" w:hAnsi="Arial" w:cs="Arial"/>
          <w:spacing w:val="-2"/>
        </w:rPr>
        <w:t>t</w:t>
      </w:r>
      <w:r w:rsidRPr="00BD5C6C">
        <w:rPr>
          <w:rFonts w:ascii="Arial" w:hAnsi="Arial" w:cs="Arial"/>
          <w:spacing w:val="1"/>
        </w:rPr>
        <w:t>u</w:t>
      </w:r>
      <w:r w:rsidRPr="00BD5C6C">
        <w:rPr>
          <w:rFonts w:ascii="Arial" w:hAnsi="Arial" w:cs="Arial"/>
        </w:rPr>
        <w:t>rac</w:t>
      </w:r>
      <w:r w:rsidRPr="00BD5C6C">
        <w:rPr>
          <w:rFonts w:ascii="Arial" w:hAnsi="Arial" w:cs="Arial"/>
          <w:spacing w:val="-2"/>
        </w:rPr>
        <w:t>i</w:t>
      </w:r>
      <w:r w:rsidRPr="00BD5C6C">
        <w:rPr>
          <w:rFonts w:ascii="Arial" w:hAnsi="Arial" w:cs="Arial"/>
        </w:rPr>
        <w:t>ón</w:t>
      </w:r>
      <w:r w:rsidRPr="00BD5C6C">
        <w:rPr>
          <w:rFonts w:ascii="Arial" w:hAnsi="Arial" w:cs="Arial"/>
          <w:spacing w:val="2"/>
        </w:rPr>
        <w:t xml:space="preserve"> </w:t>
      </w:r>
      <w:r w:rsidRPr="00BD5C6C">
        <w:rPr>
          <w:rFonts w:ascii="Arial" w:hAnsi="Arial" w:cs="Arial"/>
          <w:spacing w:val="1"/>
        </w:rPr>
        <w:t>d</w:t>
      </w:r>
      <w:r w:rsidRPr="00BD5C6C">
        <w:rPr>
          <w:rFonts w:ascii="Arial" w:hAnsi="Arial" w:cs="Arial"/>
        </w:rPr>
        <w:t>el</w:t>
      </w:r>
      <w:r w:rsidRPr="00BD5C6C">
        <w:rPr>
          <w:rFonts w:ascii="Arial" w:hAnsi="Arial" w:cs="Arial"/>
          <w:spacing w:val="1"/>
        </w:rPr>
        <w:t xml:space="preserve"> 26</w:t>
      </w:r>
      <w:r w:rsidRPr="00BD5C6C">
        <w:rPr>
          <w:rFonts w:ascii="Arial" w:hAnsi="Arial" w:cs="Arial"/>
        </w:rPr>
        <w:t>%</w:t>
      </w:r>
      <w:r w:rsidRPr="00BD5C6C">
        <w:rPr>
          <w:rFonts w:ascii="Arial" w:hAnsi="Arial" w:cs="Arial"/>
          <w:spacing w:val="1"/>
        </w:rPr>
        <w:t xml:space="preserve"> </w:t>
      </w:r>
      <w:r w:rsidRPr="00BD5C6C">
        <w:rPr>
          <w:rFonts w:ascii="Arial" w:hAnsi="Arial" w:cs="Arial"/>
          <w:spacing w:val="-1"/>
        </w:rPr>
        <w:t>p</w:t>
      </w:r>
      <w:r w:rsidRPr="00BD5C6C">
        <w:rPr>
          <w:rFonts w:ascii="Arial" w:hAnsi="Arial" w:cs="Arial"/>
        </w:rPr>
        <w:t>ara</w:t>
      </w:r>
      <w:r w:rsidRPr="00BD5C6C">
        <w:rPr>
          <w:rFonts w:ascii="Arial" w:hAnsi="Arial" w:cs="Arial"/>
          <w:spacing w:val="1"/>
        </w:rPr>
        <w:t xml:space="preserve"> </w:t>
      </w:r>
      <w:r w:rsidRPr="00BD5C6C">
        <w:rPr>
          <w:rFonts w:ascii="Arial" w:hAnsi="Arial" w:cs="Arial"/>
        </w:rPr>
        <w:t>el</w:t>
      </w:r>
      <w:r>
        <w:rPr>
          <w:rFonts w:ascii="Arial" w:hAnsi="Arial" w:cs="Arial"/>
        </w:rPr>
        <w:t xml:space="preserve"> mismo</w:t>
      </w:r>
      <w:r w:rsidRPr="00BD5C6C">
        <w:rPr>
          <w:rFonts w:ascii="Arial" w:hAnsi="Arial" w:cs="Arial"/>
          <w:spacing w:val="1"/>
        </w:rPr>
        <w:t xml:space="preserve"> p</w:t>
      </w:r>
      <w:r w:rsidRPr="00BD5C6C">
        <w:rPr>
          <w:rFonts w:ascii="Arial" w:hAnsi="Arial" w:cs="Arial"/>
        </w:rPr>
        <w:t>e</w:t>
      </w:r>
      <w:r w:rsidRPr="00BD5C6C">
        <w:rPr>
          <w:rFonts w:ascii="Arial" w:hAnsi="Arial" w:cs="Arial"/>
          <w:spacing w:val="1"/>
        </w:rPr>
        <w:t>r</w:t>
      </w:r>
      <w:r w:rsidRPr="00BD5C6C">
        <w:rPr>
          <w:rFonts w:ascii="Arial" w:hAnsi="Arial" w:cs="Arial"/>
          <w:spacing w:val="-2"/>
        </w:rPr>
        <w:t>i</w:t>
      </w:r>
      <w:r w:rsidRPr="00BD5C6C">
        <w:rPr>
          <w:rFonts w:ascii="Arial" w:hAnsi="Arial" w:cs="Arial"/>
        </w:rPr>
        <w:t>o</w:t>
      </w:r>
      <w:r w:rsidRPr="00BD5C6C">
        <w:rPr>
          <w:rFonts w:ascii="Arial" w:hAnsi="Arial" w:cs="Arial"/>
          <w:spacing w:val="2"/>
        </w:rPr>
        <w:t>d</w:t>
      </w:r>
      <w:r w:rsidRPr="00BD5C6C">
        <w:rPr>
          <w:rFonts w:ascii="Arial" w:hAnsi="Arial" w:cs="Arial"/>
        </w:rPr>
        <w:t>o</w:t>
      </w:r>
      <w:r w:rsidRPr="00BD5C6C">
        <w:rPr>
          <w:rFonts w:ascii="Arial" w:hAnsi="Arial" w:cs="Arial"/>
          <w:spacing w:val="1"/>
        </w:rPr>
        <w:t xml:space="preserve"> d</w:t>
      </w:r>
      <w:r w:rsidRPr="00BD5C6C">
        <w:rPr>
          <w:rFonts w:ascii="Arial" w:hAnsi="Arial" w:cs="Arial"/>
        </w:rPr>
        <w:t>e</w:t>
      </w:r>
      <w:r w:rsidRPr="00BD5C6C">
        <w:rPr>
          <w:rFonts w:ascii="Arial" w:hAnsi="Arial" w:cs="Arial"/>
          <w:spacing w:val="1"/>
        </w:rPr>
        <w:t xml:space="preserve"> </w:t>
      </w:r>
      <w:r w:rsidRPr="00BD5C6C">
        <w:rPr>
          <w:rFonts w:ascii="Arial" w:hAnsi="Arial" w:cs="Arial"/>
          <w:spacing w:val="-1"/>
        </w:rPr>
        <w:t>c</w:t>
      </w:r>
      <w:r w:rsidRPr="00BD5C6C">
        <w:rPr>
          <w:rFonts w:ascii="Arial" w:hAnsi="Arial" w:cs="Arial"/>
        </w:rPr>
        <w:t>o</w:t>
      </w:r>
      <w:r w:rsidRPr="00BD5C6C">
        <w:rPr>
          <w:rFonts w:ascii="Arial" w:hAnsi="Arial" w:cs="Arial"/>
          <w:spacing w:val="-1"/>
        </w:rPr>
        <w:t>r</w:t>
      </w:r>
      <w:r w:rsidRPr="00BD5C6C">
        <w:rPr>
          <w:rFonts w:ascii="Arial" w:hAnsi="Arial" w:cs="Arial"/>
          <w:spacing w:val="1"/>
        </w:rPr>
        <w:t>t</w:t>
      </w:r>
      <w:r w:rsidRPr="00BD5C6C">
        <w:rPr>
          <w:rFonts w:ascii="Arial" w:hAnsi="Arial" w:cs="Arial"/>
          <w:spacing w:val="3"/>
        </w:rPr>
        <w:t>e</w:t>
      </w:r>
      <w:r w:rsidRPr="00BD5C6C">
        <w:rPr>
          <w:rFonts w:ascii="Arial" w:hAnsi="Arial" w:cs="Arial"/>
        </w:rPr>
        <w:t xml:space="preserve">, </w:t>
      </w:r>
      <w:r w:rsidRPr="00BD5C6C">
        <w:rPr>
          <w:rFonts w:ascii="Arial" w:hAnsi="Arial" w:cs="Arial"/>
          <w:spacing w:val="-1"/>
        </w:rPr>
        <w:t>c</w:t>
      </w:r>
      <w:r w:rsidRPr="00BD5C6C">
        <w:rPr>
          <w:rFonts w:ascii="Arial" w:hAnsi="Arial" w:cs="Arial"/>
        </w:rPr>
        <w:t>on</w:t>
      </w:r>
      <w:r w:rsidRPr="00BD5C6C">
        <w:rPr>
          <w:rFonts w:ascii="Arial" w:hAnsi="Arial" w:cs="Arial"/>
          <w:spacing w:val="2"/>
        </w:rPr>
        <w:t xml:space="preserve"> </w:t>
      </w:r>
      <w:r w:rsidRPr="00BD5C6C">
        <w:rPr>
          <w:rFonts w:ascii="Arial" w:hAnsi="Arial" w:cs="Arial"/>
        </w:rPr>
        <w:t>lo</w:t>
      </w:r>
      <w:r w:rsidRPr="00BD5C6C">
        <w:rPr>
          <w:rFonts w:ascii="Arial" w:hAnsi="Arial" w:cs="Arial"/>
          <w:spacing w:val="1"/>
        </w:rPr>
        <w:t xml:space="preserve"> </w:t>
      </w:r>
      <w:r w:rsidRPr="00BD5C6C">
        <w:rPr>
          <w:rFonts w:ascii="Arial" w:hAnsi="Arial" w:cs="Arial"/>
          <w:spacing w:val="-1"/>
        </w:rPr>
        <w:t>cu</w:t>
      </w:r>
      <w:r w:rsidRPr="00BD5C6C">
        <w:rPr>
          <w:rFonts w:ascii="Arial" w:hAnsi="Arial" w:cs="Arial"/>
          <w:spacing w:val="-2"/>
        </w:rPr>
        <w:t>a</w:t>
      </w:r>
      <w:r w:rsidRPr="00BD5C6C">
        <w:rPr>
          <w:rFonts w:ascii="Arial" w:hAnsi="Arial" w:cs="Arial"/>
        </w:rPr>
        <w:t>l</w:t>
      </w:r>
      <w:r w:rsidRPr="00BD5C6C">
        <w:rPr>
          <w:rFonts w:ascii="Arial" w:hAnsi="Arial" w:cs="Arial"/>
          <w:spacing w:val="2"/>
        </w:rPr>
        <w:t xml:space="preserve"> </w:t>
      </w:r>
      <w:r w:rsidRPr="00BD5C6C">
        <w:rPr>
          <w:rFonts w:ascii="Arial" w:hAnsi="Arial" w:cs="Arial"/>
        </w:rPr>
        <w:t>se evi</w:t>
      </w:r>
      <w:r w:rsidRPr="00BD5C6C">
        <w:rPr>
          <w:rFonts w:ascii="Arial" w:hAnsi="Arial" w:cs="Arial"/>
          <w:spacing w:val="-1"/>
        </w:rPr>
        <w:t>d</w:t>
      </w:r>
      <w:r w:rsidRPr="00BD5C6C">
        <w:rPr>
          <w:rFonts w:ascii="Arial" w:hAnsi="Arial" w:cs="Arial"/>
        </w:rPr>
        <w:t>e</w:t>
      </w:r>
      <w:r w:rsidRPr="00BD5C6C">
        <w:rPr>
          <w:rFonts w:ascii="Arial" w:hAnsi="Arial" w:cs="Arial"/>
          <w:spacing w:val="1"/>
        </w:rPr>
        <w:t>n</w:t>
      </w:r>
      <w:r w:rsidRPr="00BD5C6C">
        <w:rPr>
          <w:rFonts w:ascii="Arial" w:hAnsi="Arial" w:cs="Arial"/>
          <w:spacing w:val="-1"/>
        </w:rPr>
        <w:t>c</w:t>
      </w:r>
      <w:r w:rsidRPr="00BD5C6C">
        <w:rPr>
          <w:rFonts w:ascii="Arial" w:hAnsi="Arial" w:cs="Arial"/>
        </w:rPr>
        <w:t xml:space="preserve">ia </w:t>
      </w:r>
      <w:r w:rsidRPr="00BD5C6C">
        <w:rPr>
          <w:rFonts w:ascii="Arial" w:hAnsi="Arial" w:cs="Arial"/>
          <w:spacing w:val="-1"/>
        </w:rPr>
        <w:t>u</w:t>
      </w:r>
      <w:r w:rsidRPr="00BD5C6C">
        <w:rPr>
          <w:rFonts w:ascii="Arial" w:hAnsi="Arial" w:cs="Arial"/>
        </w:rPr>
        <w:t>n a</w:t>
      </w:r>
      <w:r w:rsidRPr="00BD5C6C">
        <w:rPr>
          <w:rFonts w:ascii="Arial" w:hAnsi="Arial" w:cs="Arial"/>
          <w:spacing w:val="1"/>
        </w:rPr>
        <w:t>d</w:t>
      </w:r>
      <w:r w:rsidRPr="00BD5C6C">
        <w:rPr>
          <w:rFonts w:ascii="Arial" w:hAnsi="Arial" w:cs="Arial"/>
        </w:rPr>
        <w:t>ec</w:t>
      </w:r>
      <w:r w:rsidRPr="00BD5C6C">
        <w:rPr>
          <w:rFonts w:ascii="Arial" w:hAnsi="Arial" w:cs="Arial"/>
          <w:spacing w:val="1"/>
        </w:rPr>
        <w:t>u</w:t>
      </w:r>
      <w:r w:rsidRPr="00BD5C6C">
        <w:rPr>
          <w:rFonts w:ascii="Arial" w:hAnsi="Arial" w:cs="Arial"/>
          <w:spacing w:val="-2"/>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n</w:t>
      </w:r>
      <w:r w:rsidRPr="00BD5C6C">
        <w:rPr>
          <w:rFonts w:ascii="Arial" w:hAnsi="Arial" w:cs="Arial"/>
        </w:rPr>
        <w:t xml:space="preserve">ivel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rPr>
        <w:t>r</w:t>
      </w:r>
      <w:r w:rsidRPr="00BD5C6C">
        <w:rPr>
          <w:rFonts w:ascii="Arial" w:hAnsi="Arial" w:cs="Arial"/>
          <w:spacing w:val="1"/>
        </w:rPr>
        <w:t>e</w:t>
      </w:r>
      <w:r w:rsidRPr="00BD5C6C">
        <w:rPr>
          <w:rFonts w:ascii="Arial" w:hAnsi="Arial" w:cs="Arial"/>
          <w:spacing w:val="-1"/>
        </w:rPr>
        <w:t>cup</w:t>
      </w:r>
      <w:r w:rsidRPr="00BD5C6C">
        <w:rPr>
          <w:rFonts w:ascii="Arial" w:hAnsi="Arial" w:cs="Arial"/>
        </w:rPr>
        <w:t>e</w:t>
      </w:r>
      <w:r w:rsidRPr="00BD5C6C">
        <w:rPr>
          <w:rFonts w:ascii="Arial" w:hAnsi="Arial" w:cs="Arial"/>
          <w:spacing w:val="1"/>
        </w:rPr>
        <w:t>r</w:t>
      </w:r>
      <w:r w:rsidRPr="00BD5C6C">
        <w:rPr>
          <w:rFonts w:ascii="Arial" w:hAnsi="Arial" w:cs="Arial"/>
        </w:rPr>
        <w:t>ación</w:t>
      </w:r>
      <w:r w:rsidRPr="00BD5C6C">
        <w:rPr>
          <w:rFonts w:ascii="Arial" w:hAnsi="Arial" w:cs="Arial"/>
          <w:spacing w:val="3"/>
        </w:rPr>
        <w:t xml:space="preserve"> </w:t>
      </w:r>
      <w:r w:rsidRPr="00BD5C6C">
        <w:rPr>
          <w:rFonts w:ascii="Arial" w:hAnsi="Arial" w:cs="Arial"/>
        </w:rPr>
        <w:t>y</w:t>
      </w:r>
      <w:r w:rsidRPr="00BD5C6C">
        <w:rPr>
          <w:rFonts w:ascii="Arial" w:hAnsi="Arial" w:cs="Arial"/>
          <w:spacing w:val="1"/>
        </w:rPr>
        <w:t xml:space="preserve"> un</w:t>
      </w:r>
      <w:r w:rsidRPr="00BD5C6C">
        <w:rPr>
          <w:rFonts w:ascii="Arial" w:hAnsi="Arial" w:cs="Arial"/>
        </w:rPr>
        <w:t>a</w:t>
      </w:r>
      <w:r w:rsidRPr="00BD5C6C">
        <w:rPr>
          <w:rFonts w:ascii="Arial" w:hAnsi="Arial" w:cs="Arial"/>
          <w:spacing w:val="2"/>
        </w:rPr>
        <w:t xml:space="preserve"> </w:t>
      </w:r>
      <w:r w:rsidRPr="00BD5C6C">
        <w:rPr>
          <w:rFonts w:ascii="Arial" w:hAnsi="Arial" w:cs="Arial"/>
          <w:spacing w:val="-2"/>
        </w:rPr>
        <w:t>r</w:t>
      </w:r>
      <w:r w:rsidRPr="00BD5C6C">
        <w:rPr>
          <w:rFonts w:ascii="Arial" w:hAnsi="Arial" w:cs="Arial"/>
        </w:rPr>
        <w:t>e</w:t>
      </w:r>
      <w:r w:rsidRPr="00BD5C6C">
        <w:rPr>
          <w:rFonts w:ascii="Arial" w:hAnsi="Arial" w:cs="Arial"/>
          <w:spacing w:val="1"/>
        </w:rPr>
        <w:t>ad</w:t>
      </w:r>
      <w:r w:rsidRPr="00BD5C6C">
        <w:rPr>
          <w:rFonts w:ascii="Arial" w:hAnsi="Arial" w:cs="Arial"/>
        </w:rPr>
        <w:t>e</w:t>
      </w:r>
      <w:r w:rsidRPr="00BD5C6C">
        <w:rPr>
          <w:rFonts w:ascii="Arial" w:hAnsi="Arial" w:cs="Arial"/>
          <w:spacing w:val="-2"/>
        </w:rPr>
        <w:t>c</w:t>
      </w:r>
      <w:r w:rsidRPr="00BD5C6C">
        <w:rPr>
          <w:rFonts w:ascii="Arial" w:hAnsi="Arial" w:cs="Arial"/>
          <w:spacing w:val="1"/>
        </w:rPr>
        <w:t>u</w:t>
      </w:r>
      <w:r w:rsidRPr="00BD5C6C">
        <w:rPr>
          <w:rFonts w:ascii="Arial" w:hAnsi="Arial" w:cs="Arial"/>
        </w:rPr>
        <w:t>ación</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el</w:t>
      </w:r>
      <w:r w:rsidRPr="00BD5C6C">
        <w:rPr>
          <w:rFonts w:ascii="Arial" w:hAnsi="Arial" w:cs="Arial"/>
          <w:spacing w:val="3"/>
        </w:rPr>
        <w:t xml:space="preserve"> </w:t>
      </w:r>
      <w:r w:rsidRPr="00BD5C6C">
        <w:rPr>
          <w:rFonts w:ascii="Arial" w:hAnsi="Arial" w:cs="Arial"/>
        </w:rPr>
        <w:t>e</w:t>
      </w:r>
      <w:r w:rsidRPr="00BD5C6C">
        <w:rPr>
          <w:rFonts w:ascii="Arial" w:hAnsi="Arial" w:cs="Arial"/>
          <w:spacing w:val="-2"/>
        </w:rPr>
        <w:t>s</w:t>
      </w:r>
      <w:r w:rsidRPr="00BD5C6C">
        <w:rPr>
          <w:rFonts w:ascii="Arial" w:hAnsi="Arial" w:cs="Arial"/>
          <w:spacing w:val="1"/>
        </w:rPr>
        <w:t>t</w:t>
      </w:r>
      <w:r w:rsidRPr="00BD5C6C">
        <w:rPr>
          <w:rFonts w:ascii="Arial" w:hAnsi="Arial" w:cs="Arial"/>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ar</w:t>
      </w:r>
      <w:r w:rsidRPr="00BD5C6C">
        <w:rPr>
          <w:rFonts w:ascii="Arial" w:hAnsi="Arial" w:cs="Arial"/>
          <w:spacing w:val="-1"/>
        </w:rPr>
        <w:t>t</w:t>
      </w:r>
      <w:r w:rsidRPr="00BD5C6C">
        <w:rPr>
          <w:rFonts w:ascii="Arial" w:hAnsi="Arial" w:cs="Arial"/>
        </w:rPr>
        <w:t>e</w:t>
      </w:r>
      <w:r w:rsidRPr="00BD5C6C">
        <w:rPr>
          <w:rFonts w:ascii="Arial" w:hAnsi="Arial" w:cs="Arial"/>
          <w:spacing w:val="1"/>
        </w:rPr>
        <w:t>r</w:t>
      </w:r>
      <w:r w:rsidRPr="00BD5C6C">
        <w:rPr>
          <w:rFonts w:ascii="Arial" w:hAnsi="Arial" w:cs="Arial"/>
        </w:rPr>
        <w:t>a</w:t>
      </w:r>
      <w:r w:rsidRPr="00BD5C6C">
        <w:rPr>
          <w:rFonts w:ascii="Arial" w:hAnsi="Arial" w:cs="Arial"/>
          <w:spacing w:val="2"/>
        </w:rPr>
        <w:t xml:space="preserve"> </w:t>
      </w:r>
      <w:r w:rsidRPr="00BD5C6C">
        <w:rPr>
          <w:rFonts w:ascii="Arial" w:hAnsi="Arial" w:cs="Arial"/>
        </w:rPr>
        <w:t>a</w:t>
      </w:r>
      <w:r w:rsidRPr="00BD5C6C">
        <w:rPr>
          <w:rFonts w:ascii="Arial" w:hAnsi="Arial" w:cs="Arial"/>
          <w:spacing w:val="2"/>
        </w:rPr>
        <w:t xml:space="preserve"> </w:t>
      </w:r>
      <w:r w:rsidRPr="00BD5C6C">
        <w:rPr>
          <w:rFonts w:ascii="Arial" w:hAnsi="Arial" w:cs="Arial"/>
        </w:rPr>
        <w:t>los</w:t>
      </w:r>
      <w:r w:rsidRPr="00BD5C6C">
        <w:rPr>
          <w:rFonts w:ascii="Arial" w:hAnsi="Arial" w:cs="Arial"/>
          <w:spacing w:val="2"/>
        </w:rPr>
        <w:t xml:space="preserve"> </w:t>
      </w:r>
      <w:r w:rsidRPr="00BD5C6C">
        <w:rPr>
          <w:rFonts w:ascii="Arial" w:hAnsi="Arial" w:cs="Arial"/>
          <w:spacing w:val="1"/>
        </w:rPr>
        <w:t>n</w:t>
      </w:r>
      <w:r w:rsidRPr="00BD5C6C">
        <w:rPr>
          <w:rFonts w:ascii="Arial" w:hAnsi="Arial" w:cs="Arial"/>
        </w:rPr>
        <w:t>ive</w:t>
      </w:r>
      <w:r w:rsidRPr="00BD5C6C">
        <w:rPr>
          <w:rFonts w:ascii="Arial" w:hAnsi="Arial" w:cs="Arial"/>
          <w:spacing w:val="-2"/>
        </w:rPr>
        <w:t>l</w:t>
      </w:r>
      <w:r w:rsidRPr="00BD5C6C">
        <w:rPr>
          <w:rFonts w:ascii="Arial" w:hAnsi="Arial" w:cs="Arial"/>
        </w:rPr>
        <w:t>es</w:t>
      </w:r>
      <w:r w:rsidRPr="00BD5C6C">
        <w:rPr>
          <w:rFonts w:ascii="Arial" w:hAnsi="Arial" w:cs="Arial"/>
          <w:spacing w:val="2"/>
        </w:rPr>
        <w:t xml:space="preserve"> </w:t>
      </w:r>
      <w:r w:rsidRPr="00BD5C6C">
        <w:rPr>
          <w:rFonts w:ascii="Arial" w:hAnsi="Arial" w:cs="Arial"/>
          <w:spacing w:val="1"/>
        </w:rPr>
        <w:t>d</w:t>
      </w:r>
      <w:r w:rsidRPr="00BD5C6C">
        <w:rPr>
          <w:rFonts w:ascii="Arial" w:hAnsi="Arial" w:cs="Arial"/>
        </w:rPr>
        <w:t xml:space="preserve">e </w:t>
      </w:r>
      <w:r w:rsidRPr="00BD5C6C">
        <w:rPr>
          <w:rFonts w:ascii="Arial" w:hAnsi="Arial" w:cs="Arial"/>
          <w:spacing w:val="1"/>
        </w:rPr>
        <w:t>f</w:t>
      </w:r>
      <w:r w:rsidRPr="00BD5C6C">
        <w:rPr>
          <w:rFonts w:ascii="Arial" w:hAnsi="Arial" w:cs="Arial"/>
        </w:rPr>
        <w:t>ac</w:t>
      </w:r>
      <w:r w:rsidRPr="00BD5C6C">
        <w:rPr>
          <w:rFonts w:ascii="Arial" w:hAnsi="Arial" w:cs="Arial"/>
          <w:spacing w:val="1"/>
        </w:rPr>
        <w:t>tu</w:t>
      </w:r>
      <w:r w:rsidRPr="00BD5C6C">
        <w:rPr>
          <w:rFonts w:ascii="Arial" w:hAnsi="Arial" w:cs="Arial"/>
        </w:rPr>
        <w:t>raci</w:t>
      </w:r>
      <w:r w:rsidRPr="00BD5C6C">
        <w:rPr>
          <w:rFonts w:ascii="Arial" w:hAnsi="Arial" w:cs="Arial"/>
          <w:spacing w:val="-2"/>
        </w:rPr>
        <w:t>ó</w:t>
      </w:r>
      <w:r w:rsidRPr="00BD5C6C">
        <w:rPr>
          <w:rFonts w:ascii="Arial" w:hAnsi="Arial" w:cs="Arial"/>
        </w:rPr>
        <w:t>n</w:t>
      </w:r>
      <w:r w:rsidRPr="00BD5C6C">
        <w:rPr>
          <w:rFonts w:ascii="Arial" w:hAnsi="Arial" w:cs="Arial"/>
          <w:spacing w:val="1"/>
        </w:rPr>
        <w:t xml:space="preserve"> </w:t>
      </w:r>
      <w:r w:rsidRPr="00BD5C6C">
        <w:rPr>
          <w:rFonts w:ascii="Arial" w:hAnsi="Arial" w:cs="Arial"/>
        </w:rPr>
        <w:t>ac</w:t>
      </w:r>
      <w:r w:rsidRPr="00BD5C6C">
        <w:rPr>
          <w:rFonts w:ascii="Arial" w:hAnsi="Arial" w:cs="Arial"/>
          <w:spacing w:val="-2"/>
        </w:rPr>
        <w:t>t</w:t>
      </w:r>
      <w:r w:rsidRPr="00BD5C6C">
        <w:rPr>
          <w:rFonts w:ascii="Arial" w:hAnsi="Arial" w:cs="Arial"/>
          <w:spacing w:val="1"/>
        </w:rPr>
        <w:t>u</w:t>
      </w:r>
      <w:r w:rsidRPr="00BD5C6C">
        <w:rPr>
          <w:rFonts w:ascii="Arial" w:hAnsi="Arial" w:cs="Arial"/>
        </w:rPr>
        <w:t>al</w:t>
      </w:r>
      <w:r w:rsidRPr="00BD5C6C">
        <w:rPr>
          <w:rFonts w:ascii="Arial" w:hAnsi="Arial" w:cs="Arial"/>
          <w:spacing w:val="1"/>
        </w:rPr>
        <w:t>e</w:t>
      </w:r>
      <w:r w:rsidRPr="00BD5C6C">
        <w:rPr>
          <w:rFonts w:ascii="Arial" w:hAnsi="Arial" w:cs="Arial"/>
        </w:rPr>
        <w:t xml:space="preserve">s, </w:t>
      </w:r>
      <w:r w:rsidRPr="00BD5C6C">
        <w:rPr>
          <w:rFonts w:ascii="Arial" w:hAnsi="Arial" w:cs="Arial"/>
          <w:spacing w:val="-3"/>
        </w:rPr>
        <w:t>c</w:t>
      </w:r>
      <w:r w:rsidRPr="00BD5C6C">
        <w:rPr>
          <w:rFonts w:ascii="Arial" w:hAnsi="Arial" w:cs="Arial"/>
        </w:rPr>
        <w:t>on</w:t>
      </w:r>
      <w:r w:rsidRPr="00BD5C6C">
        <w:rPr>
          <w:rFonts w:ascii="Arial" w:hAnsi="Arial" w:cs="Arial"/>
          <w:spacing w:val="1"/>
        </w:rPr>
        <w:t xml:space="preserve"> </w:t>
      </w:r>
      <w:r w:rsidRPr="00BD5C6C">
        <w:rPr>
          <w:rFonts w:ascii="Arial" w:hAnsi="Arial" w:cs="Arial"/>
          <w:spacing w:val="-1"/>
        </w:rPr>
        <w:t>u</w:t>
      </w:r>
      <w:r w:rsidRPr="00BD5C6C">
        <w:rPr>
          <w:rFonts w:ascii="Arial" w:hAnsi="Arial" w:cs="Arial"/>
        </w:rPr>
        <w:t>n</w:t>
      </w:r>
      <w:r w:rsidRPr="00BD5C6C">
        <w:rPr>
          <w:rFonts w:ascii="Arial" w:hAnsi="Arial" w:cs="Arial"/>
          <w:spacing w:val="1"/>
        </w:rPr>
        <w:t xml:space="preserve"> p</w:t>
      </w:r>
      <w:r w:rsidRPr="00BD5C6C">
        <w:rPr>
          <w:rFonts w:ascii="Arial" w:hAnsi="Arial" w:cs="Arial"/>
          <w:spacing w:val="-2"/>
        </w:rPr>
        <w:t>r</w:t>
      </w:r>
      <w:r w:rsidRPr="00BD5C6C">
        <w:rPr>
          <w:rFonts w:ascii="Arial" w:hAnsi="Arial" w:cs="Arial"/>
        </w:rPr>
        <w:t>o</w:t>
      </w:r>
      <w:r w:rsidRPr="00BD5C6C">
        <w:rPr>
          <w:rFonts w:ascii="Arial" w:hAnsi="Arial" w:cs="Arial"/>
          <w:spacing w:val="1"/>
        </w:rPr>
        <w:t>m</w:t>
      </w:r>
      <w:r w:rsidRPr="00BD5C6C">
        <w:rPr>
          <w:rFonts w:ascii="Arial" w:hAnsi="Arial" w:cs="Arial"/>
          <w:spacing w:val="-2"/>
        </w:rPr>
        <w:t>e</w:t>
      </w:r>
      <w:r w:rsidRPr="00BD5C6C">
        <w:rPr>
          <w:rFonts w:ascii="Arial" w:hAnsi="Arial" w:cs="Arial"/>
          <w:spacing w:val="1"/>
        </w:rPr>
        <w:t>d</w:t>
      </w:r>
      <w:r w:rsidRPr="00BD5C6C">
        <w:rPr>
          <w:rFonts w:ascii="Arial" w:hAnsi="Arial" w:cs="Arial"/>
        </w:rPr>
        <w:t>io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 xml:space="preserve">e </w:t>
      </w:r>
      <w:r w:rsidRPr="00BD5C6C">
        <w:rPr>
          <w:rFonts w:ascii="Arial" w:hAnsi="Arial" w:cs="Arial"/>
          <w:spacing w:val="1"/>
        </w:rPr>
        <w:t>f</w:t>
      </w:r>
      <w:r w:rsidRPr="00BD5C6C">
        <w:rPr>
          <w:rFonts w:ascii="Arial" w:hAnsi="Arial" w:cs="Arial"/>
          <w:spacing w:val="-2"/>
        </w:rPr>
        <w:t>a</w:t>
      </w:r>
      <w:r w:rsidRPr="00BD5C6C">
        <w:rPr>
          <w:rFonts w:ascii="Arial" w:hAnsi="Arial" w:cs="Arial"/>
          <w:spacing w:val="-1"/>
        </w:rPr>
        <w:t>c</w:t>
      </w:r>
      <w:r w:rsidRPr="00BD5C6C">
        <w:rPr>
          <w:rFonts w:ascii="Arial" w:hAnsi="Arial" w:cs="Arial"/>
          <w:spacing w:val="1"/>
        </w:rPr>
        <w:t>tu</w:t>
      </w:r>
      <w:r w:rsidRPr="00BD5C6C">
        <w:rPr>
          <w:rFonts w:ascii="Arial" w:hAnsi="Arial" w:cs="Arial"/>
        </w:rPr>
        <w:t>ración</w:t>
      </w:r>
      <w:r w:rsidRPr="00BD5C6C">
        <w:rPr>
          <w:rFonts w:ascii="Arial" w:hAnsi="Arial" w:cs="Arial"/>
          <w:spacing w:val="1"/>
        </w:rPr>
        <w:t xml:space="preserve"> </w:t>
      </w:r>
      <w:r w:rsidRPr="00BD5C6C">
        <w:rPr>
          <w:rFonts w:ascii="Arial" w:hAnsi="Arial" w:cs="Arial"/>
          <w:spacing w:val="-1"/>
        </w:rPr>
        <w:t>c</w:t>
      </w:r>
      <w:r w:rsidRPr="00BD5C6C">
        <w:rPr>
          <w:rFonts w:ascii="Arial" w:hAnsi="Arial" w:cs="Arial"/>
          <w:spacing w:val="-2"/>
        </w:rPr>
        <w:t>e</w:t>
      </w:r>
      <w:r w:rsidRPr="00BD5C6C">
        <w:rPr>
          <w:rFonts w:ascii="Arial" w:hAnsi="Arial" w:cs="Arial"/>
        </w:rPr>
        <w:t>rca</w:t>
      </w:r>
      <w:r w:rsidRPr="00BD5C6C">
        <w:rPr>
          <w:rFonts w:ascii="Arial" w:hAnsi="Arial" w:cs="Arial"/>
          <w:spacing w:val="1"/>
        </w:rPr>
        <w:t>n</w:t>
      </w:r>
      <w:r w:rsidRPr="00BD5C6C">
        <w:rPr>
          <w:rFonts w:ascii="Arial" w:hAnsi="Arial" w:cs="Arial"/>
        </w:rPr>
        <w:t>o</w:t>
      </w:r>
      <w:r w:rsidRPr="00BD5C6C">
        <w:rPr>
          <w:rFonts w:ascii="Arial" w:hAnsi="Arial" w:cs="Arial"/>
          <w:spacing w:val="1"/>
        </w:rPr>
        <w:t xml:space="preserve"> </w:t>
      </w:r>
      <w:r w:rsidRPr="00BD5C6C">
        <w:rPr>
          <w:rFonts w:ascii="Arial" w:hAnsi="Arial" w:cs="Arial"/>
        </w:rPr>
        <w:t xml:space="preserve">a </w:t>
      </w:r>
      <w:r w:rsidRPr="00BD5C6C">
        <w:rPr>
          <w:rFonts w:ascii="Arial" w:hAnsi="Arial" w:cs="Arial"/>
          <w:spacing w:val="-2"/>
        </w:rPr>
        <w:t>lo</w:t>
      </w:r>
      <w:r w:rsidRPr="00BD5C6C">
        <w:rPr>
          <w:rFonts w:ascii="Arial" w:hAnsi="Arial" w:cs="Arial"/>
        </w:rPr>
        <w:t xml:space="preserve">s </w:t>
      </w:r>
      <w:r>
        <w:rPr>
          <w:rFonts w:ascii="Arial" w:hAnsi="Arial" w:cs="Arial"/>
        </w:rPr>
        <w:t>$</w:t>
      </w:r>
      <w:r w:rsidRPr="00BD5C6C">
        <w:rPr>
          <w:rFonts w:ascii="Arial" w:hAnsi="Arial" w:cs="Arial"/>
        </w:rPr>
        <w:t>5.</w:t>
      </w:r>
      <w:r w:rsidRPr="00BD5C6C">
        <w:rPr>
          <w:rFonts w:ascii="Arial" w:hAnsi="Arial" w:cs="Arial"/>
          <w:spacing w:val="1"/>
        </w:rPr>
        <w:t>0</w:t>
      </w:r>
      <w:r w:rsidRPr="00BD5C6C">
        <w:rPr>
          <w:rFonts w:ascii="Arial" w:hAnsi="Arial" w:cs="Arial"/>
        </w:rPr>
        <w:t>00</w:t>
      </w:r>
      <w:r w:rsidRPr="00BD5C6C">
        <w:rPr>
          <w:rFonts w:ascii="Arial" w:hAnsi="Arial" w:cs="Arial"/>
          <w:spacing w:val="1"/>
        </w:rPr>
        <w:t xml:space="preserve"> </w:t>
      </w:r>
      <w:r w:rsidRPr="00BD5C6C">
        <w:rPr>
          <w:rFonts w:ascii="Arial" w:hAnsi="Arial" w:cs="Arial"/>
        </w:rPr>
        <w:t>mil</w:t>
      </w:r>
      <w:r w:rsidRPr="00BD5C6C">
        <w:rPr>
          <w:rFonts w:ascii="Arial" w:hAnsi="Arial" w:cs="Arial"/>
          <w:spacing w:val="-2"/>
        </w:rPr>
        <w:t>l</w:t>
      </w:r>
      <w:r w:rsidRPr="00BD5C6C">
        <w:rPr>
          <w:rFonts w:ascii="Arial" w:hAnsi="Arial" w:cs="Arial"/>
        </w:rPr>
        <w:t>o</w:t>
      </w:r>
      <w:r w:rsidRPr="00BD5C6C">
        <w:rPr>
          <w:rFonts w:ascii="Arial" w:hAnsi="Arial" w:cs="Arial"/>
          <w:spacing w:val="2"/>
        </w:rPr>
        <w:t>n</w:t>
      </w:r>
      <w:r w:rsidRPr="00BD5C6C">
        <w:rPr>
          <w:rFonts w:ascii="Arial" w:hAnsi="Arial" w:cs="Arial"/>
        </w:rPr>
        <w:t>es me</w:t>
      </w:r>
      <w:r w:rsidRPr="00BD5C6C">
        <w:rPr>
          <w:rFonts w:ascii="Arial" w:hAnsi="Arial" w:cs="Arial"/>
          <w:spacing w:val="2"/>
        </w:rPr>
        <w:t>n</w:t>
      </w:r>
      <w:r w:rsidRPr="00BD5C6C">
        <w:rPr>
          <w:rFonts w:ascii="Arial" w:hAnsi="Arial" w:cs="Arial"/>
        </w:rPr>
        <w:t>s</w:t>
      </w:r>
      <w:r w:rsidRPr="00BD5C6C">
        <w:rPr>
          <w:rFonts w:ascii="Arial" w:hAnsi="Arial" w:cs="Arial"/>
          <w:spacing w:val="1"/>
        </w:rPr>
        <w:t>u</w:t>
      </w:r>
      <w:r w:rsidRPr="00BD5C6C">
        <w:rPr>
          <w:rFonts w:ascii="Arial" w:hAnsi="Arial" w:cs="Arial"/>
        </w:rPr>
        <w:t>a</w:t>
      </w:r>
      <w:r w:rsidRPr="00BD5C6C">
        <w:rPr>
          <w:rFonts w:ascii="Arial" w:hAnsi="Arial" w:cs="Arial"/>
          <w:spacing w:val="-2"/>
        </w:rPr>
        <w:t>l</w:t>
      </w:r>
      <w:r w:rsidRPr="00BD5C6C">
        <w:rPr>
          <w:rFonts w:ascii="Arial" w:hAnsi="Arial" w:cs="Arial"/>
        </w:rPr>
        <w:t>es.</w:t>
      </w:r>
    </w:p>
    <w:p w14:paraId="016C6EB8" w14:textId="77777777" w:rsidR="00A812F3" w:rsidRPr="00AE6CDC" w:rsidRDefault="00A812F3" w:rsidP="00AE6CDC">
      <w:pPr>
        <w:spacing w:before="11"/>
        <w:ind w:right="194"/>
        <w:jc w:val="both"/>
        <w:rPr>
          <w:rFonts w:ascii="Arial" w:hAnsi="Arial" w:cs="Arial"/>
        </w:rPr>
      </w:pPr>
    </w:p>
    <w:p w14:paraId="2A70072E" w14:textId="11181548" w:rsidR="00254DFB" w:rsidRPr="00BD5C6C" w:rsidRDefault="00000C3C" w:rsidP="00254DFB">
      <w:pPr>
        <w:spacing w:before="8" w:line="320" w:lineRule="exact"/>
        <w:ind w:left="362"/>
        <w:rPr>
          <w:rFonts w:ascii="Arial" w:eastAsia="Century Gothic" w:hAnsi="Arial" w:cs="Arial"/>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Pr>
          <w:rFonts w:ascii="Arial" w:eastAsia="Century Gothic" w:hAnsi="Arial" w:cs="Arial"/>
          <w:b/>
          <w:spacing w:val="1"/>
          <w:position w:val="-2"/>
        </w:rPr>
        <w:t>3</w:t>
      </w:r>
      <w:r w:rsidR="00A85D44">
        <w:rPr>
          <w:rFonts w:ascii="Arial" w:eastAsia="Century Gothic" w:hAnsi="Arial" w:cs="Arial"/>
          <w:b/>
          <w:spacing w:val="1"/>
          <w:position w:val="-2"/>
        </w:rPr>
        <w:t>2</w:t>
      </w:r>
      <w:r w:rsidR="00254DFB" w:rsidRPr="00EA36F3">
        <w:rPr>
          <w:rFonts w:ascii="Arial" w:eastAsia="Century Gothic" w:hAnsi="Arial" w:cs="Arial"/>
          <w:b/>
          <w:spacing w:val="1"/>
          <w:position w:val="-2"/>
        </w:rPr>
        <w:t>.</w:t>
      </w:r>
      <w:r w:rsidR="00254DFB">
        <w:rPr>
          <w:rFonts w:ascii="Arial" w:eastAsia="Century Gothic" w:hAnsi="Arial" w:cs="Arial"/>
          <w:b/>
          <w:spacing w:val="1"/>
          <w:position w:val="-2"/>
        </w:rPr>
        <w:t xml:space="preserve"> </w:t>
      </w:r>
      <w:r w:rsidR="00254DFB" w:rsidRPr="00BD5C6C">
        <w:rPr>
          <w:rFonts w:ascii="Arial" w:eastAsia="Century Gothic" w:hAnsi="Arial" w:cs="Arial"/>
          <w:b/>
          <w:position w:val="-2"/>
        </w:rPr>
        <w:t>Enti</w:t>
      </w:r>
      <w:r w:rsidR="00254DFB" w:rsidRPr="00BD5C6C">
        <w:rPr>
          <w:rFonts w:ascii="Arial" w:eastAsia="Century Gothic" w:hAnsi="Arial" w:cs="Arial"/>
          <w:b/>
          <w:spacing w:val="-1"/>
          <w:position w:val="-2"/>
        </w:rPr>
        <w:t>d</w:t>
      </w:r>
      <w:r w:rsidR="00254DFB" w:rsidRPr="00BD5C6C">
        <w:rPr>
          <w:rFonts w:ascii="Arial" w:eastAsia="Century Gothic" w:hAnsi="Arial" w:cs="Arial"/>
          <w:b/>
          <w:position w:val="-2"/>
        </w:rPr>
        <w:t>a</w:t>
      </w:r>
      <w:r w:rsidR="00254DFB" w:rsidRPr="00BD5C6C">
        <w:rPr>
          <w:rFonts w:ascii="Arial" w:eastAsia="Century Gothic" w:hAnsi="Arial" w:cs="Arial"/>
          <w:b/>
          <w:spacing w:val="-1"/>
          <w:position w:val="-2"/>
        </w:rPr>
        <w:t>d</w:t>
      </w:r>
      <w:r w:rsidR="00254DFB" w:rsidRPr="00BD5C6C">
        <w:rPr>
          <w:rFonts w:ascii="Arial" w:eastAsia="Century Gothic" w:hAnsi="Arial" w:cs="Arial"/>
          <w:b/>
          <w:position w:val="-2"/>
        </w:rPr>
        <w:t xml:space="preserve">es </w:t>
      </w:r>
      <w:r w:rsidR="00254DFB" w:rsidRPr="00BD5C6C">
        <w:rPr>
          <w:rFonts w:ascii="Arial" w:eastAsia="Century Gothic" w:hAnsi="Arial" w:cs="Arial"/>
          <w:b/>
          <w:spacing w:val="1"/>
          <w:position w:val="-2"/>
        </w:rPr>
        <w:t>E</w:t>
      </w:r>
      <w:r w:rsidR="00254DFB" w:rsidRPr="00BD5C6C">
        <w:rPr>
          <w:rFonts w:ascii="Arial" w:eastAsia="Century Gothic" w:hAnsi="Arial" w:cs="Arial"/>
          <w:b/>
          <w:position w:val="-2"/>
        </w:rPr>
        <w:t>n</w:t>
      </w:r>
      <w:r w:rsidR="00254DFB" w:rsidRPr="00BD5C6C">
        <w:rPr>
          <w:rFonts w:ascii="Arial" w:eastAsia="Century Gothic" w:hAnsi="Arial" w:cs="Arial"/>
          <w:b/>
          <w:spacing w:val="-2"/>
          <w:position w:val="-2"/>
        </w:rPr>
        <w:t xml:space="preserve"> </w:t>
      </w:r>
      <w:r w:rsidR="00254DFB" w:rsidRPr="00BD5C6C">
        <w:rPr>
          <w:rFonts w:ascii="Arial" w:eastAsia="Century Gothic" w:hAnsi="Arial" w:cs="Arial"/>
          <w:b/>
          <w:spacing w:val="1"/>
          <w:position w:val="-2"/>
        </w:rPr>
        <w:t>L</w:t>
      </w:r>
      <w:r w:rsidR="00254DFB" w:rsidRPr="00BD5C6C">
        <w:rPr>
          <w:rFonts w:ascii="Arial" w:eastAsia="Century Gothic" w:hAnsi="Arial" w:cs="Arial"/>
          <w:b/>
          <w:position w:val="-2"/>
        </w:rPr>
        <w:t>iq</w:t>
      </w:r>
      <w:r w:rsidR="00254DFB" w:rsidRPr="00BD5C6C">
        <w:rPr>
          <w:rFonts w:ascii="Arial" w:eastAsia="Century Gothic" w:hAnsi="Arial" w:cs="Arial"/>
          <w:b/>
          <w:spacing w:val="-1"/>
          <w:position w:val="-2"/>
        </w:rPr>
        <w:t>u</w:t>
      </w:r>
      <w:r w:rsidR="00254DFB" w:rsidRPr="00BD5C6C">
        <w:rPr>
          <w:rFonts w:ascii="Arial" w:eastAsia="Century Gothic" w:hAnsi="Arial" w:cs="Arial"/>
          <w:b/>
          <w:spacing w:val="-2"/>
          <w:position w:val="-2"/>
        </w:rPr>
        <w:t>i</w:t>
      </w:r>
      <w:r w:rsidR="00254DFB" w:rsidRPr="00BD5C6C">
        <w:rPr>
          <w:rFonts w:ascii="Arial" w:eastAsia="Century Gothic" w:hAnsi="Arial" w:cs="Arial"/>
          <w:b/>
          <w:position w:val="-2"/>
        </w:rPr>
        <w:t>d</w:t>
      </w:r>
      <w:r w:rsidR="00254DFB" w:rsidRPr="00BD5C6C">
        <w:rPr>
          <w:rFonts w:ascii="Arial" w:eastAsia="Century Gothic" w:hAnsi="Arial" w:cs="Arial"/>
          <w:b/>
          <w:spacing w:val="-1"/>
          <w:position w:val="-2"/>
        </w:rPr>
        <w:t>a</w:t>
      </w:r>
      <w:r w:rsidR="00254DFB" w:rsidRPr="00BD5C6C">
        <w:rPr>
          <w:rFonts w:ascii="Arial" w:eastAsia="Century Gothic" w:hAnsi="Arial" w:cs="Arial"/>
          <w:b/>
          <w:position w:val="-2"/>
        </w:rPr>
        <w:t>ción</w:t>
      </w:r>
    </w:p>
    <w:p w14:paraId="26D035FF" w14:textId="77777777" w:rsidR="00254DFB" w:rsidRPr="00BD5C6C" w:rsidRDefault="00254DFB" w:rsidP="00254DFB">
      <w:pPr>
        <w:spacing w:before="5" w:line="140" w:lineRule="exact"/>
        <w:rPr>
          <w:rFonts w:ascii="Arial" w:hAnsi="Arial" w:cs="Arial"/>
        </w:rPr>
      </w:pPr>
    </w:p>
    <w:tbl>
      <w:tblPr>
        <w:tblpPr w:leftFromText="141" w:rightFromText="141" w:vertAnchor="text" w:horzAnchor="margin" w:tblpY="128"/>
        <w:tblW w:w="8834" w:type="dxa"/>
        <w:tblLayout w:type="fixed"/>
        <w:tblCellMar>
          <w:left w:w="0" w:type="dxa"/>
          <w:right w:w="0" w:type="dxa"/>
        </w:tblCellMar>
        <w:tblLook w:val="01E0" w:firstRow="1" w:lastRow="1" w:firstColumn="1" w:lastColumn="1" w:noHBand="0" w:noVBand="0"/>
      </w:tblPr>
      <w:tblGrid>
        <w:gridCol w:w="1426"/>
        <w:gridCol w:w="5526"/>
        <w:gridCol w:w="1882"/>
      </w:tblGrid>
      <w:tr w:rsidR="00254DFB" w:rsidRPr="0011403A" w14:paraId="243D6C0B" w14:textId="77777777" w:rsidTr="00AC2BD4">
        <w:trPr>
          <w:trHeight w:hRule="exact" w:val="506"/>
        </w:trPr>
        <w:tc>
          <w:tcPr>
            <w:tcW w:w="1426" w:type="dxa"/>
            <w:tcBorders>
              <w:top w:val="single" w:sz="8" w:space="0" w:color="000000"/>
              <w:left w:val="single" w:sz="8" w:space="0" w:color="000000"/>
              <w:bottom w:val="single" w:sz="8" w:space="0" w:color="000000"/>
              <w:right w:val="single" w:sz="8" w:space="0" w:color="000000"/>
            </w:tcBorders>
            <w:shd w:val="clear" w:color="auto" w:fill="DEEAF6"/>
          </w:tcPr>
          <w:p w14:paraId="1CB439A7" w14:textId="77777777" w:rsidR="00254DFB" w:rsidRPr="0011403A" w:rsidRDefault="00254DFB" w:rsidP="00AC2BD4">
            <w:pPr>
              <w:spacing w:before="2" w:line="120" w:lineRule="exact"/>
              <w:rPr>
                <w:sz w:val="13"/>
                <w:szCs w:val="13"/>
              </w:rPr>
            </w:pPr>
          </w:p>
          <w:p w14:paraId="4914701E" w14:textId="77777777" w:rsidR="00254DFB" w:rsidRPr="0011403A" w:rsidRDefault="00254DFB" w:rsidP="00AC2BD4">
            <w:pPr>
              <w:ind w:left="539" w:right="545"/>
              <w:jc w:val="center"/>
              <w:rPr>
                <w:rFonts w:cs="Calibri"/>
                <w:sz w:val="18"/>
                <w:szCs w:val="18"/>
              </w:rPr>
            </w:pPr>
            <w:r w:rsidRPr="0011403A">
              <w:rPr>
                <w:rFonts w:cs="Calibri"/>
                <w:b/>
                <w:spacing w:val="-1"/>
                <w:sz w:val="18"/>
                <w:szCs w:val="18"/>
              </w:rPr>
              <w:t>N</w:t>
            </w:r>
            <w:r w:rsidRPr="0011403A">
              <w:rPr>
                <w:rFonts w:cs="Calibri"/>
                <w:b/>
                <w:sz w:val="18"/>
                <w:szCs w:val="18"/>
              </w:rPr>
              <w:t>IT</w:t>
            </w:r>
          </w:p>
        </w:tc>
        <w:tc>
          <w:tcPr>
            <w:tcW w:w="5526" w:type="dxa"/>
            <w:tcBorders>
              <w:top w:val="single" w:sz="8" w:space="0" w:color="000000"/>
              <w:left w:val="single" w:sz="8" w:space="0" w:color="000000"/>
              <w:bottom w:val="single" w:sz="8" w:space="0" w:color="000000"/>
              <w:right w:val="single" w:sz="8" w:space="0" w:color="000000"/>
            </w:tcBorders>
            <w:shd w:val="clear" w:color="auto" w:fill="DEEAF6"/>
          </w:tcPr>
          <w:p w14:paraId="301E0E6F" w14:textId="77777777" w:rsidR="00254DFB" w:rsidRPr="0011403A" w:rsidRDefault="00254DFB" w:rsidP="00AC2BD4">
            <w:pPr>
              <w:spacing w:before="2" w:line="120" w:lineRule="exact"/>
              <w:rPr>
                <w:sz w:val="13"/>
                <w:szCs w:val="13"/>
              </w:rPr>
            </w:pPr>
          </w:p>
          <w:p w14:paraId="0C1C8282" w14:textId="77777777" w:rsidR="00254DFB" w:rsidRPr="0011403A" w:rsidRDefault="00254DFB" w:rsidP="00AC2BD4">
            <w:pPr>
              <w:ind w:left="58"/>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w:t>
            </w:r>
            <w:r w:rsidRPr="0011403A">
              <w:rPr>
                <w:rFonts w:cs="Calibri"/>
                <w:b/>
                <w:sz w:val="18"/>
                <w:szCs w:val="18"/>
              </w:rPr>
              <w:t>D</w:t>
            </w:r>
          </w:p>
        </w:tc>
        <w:tc>
          <w:tcPr>
            <w:tcW w:w="1882" w:type="dxa"/>
            <w:tcBorders>
              <w:top w:val="single" w:sz="8" w:space="0" w:color="000000"/>
              <w:left w:val="single" w:sz="8" w:space="0" w:color="000000"/>
              <w:bottom w:val="single" w:sz="8" w:space="0" w:color="000000"/>
              <w:right w:val="single" w:sz="8" w:space="0" w:color="000000"/>
            </w:tcBorders>
            <w:shd w:val="clear" w:color="auto" w:fill="D9E0F1"/>
          </w:tcPr>
          <w:p w14:paraId="3CC761F6" w14:textId="77777777" w:rsidR="00254DFB" w:rsidRPr="0011403A" w:rsidRDefault="00254DFB" w:rsidP="00AC2BD4">
            <w:pPr>
              <w:spacing w:before="2" w:line="120" w:lineRule="exact"/>
              <w:rPr>
                <w:sz w:val="13"/>
                <w:szCs w:val="13"/>
              </w:rPr>
            </w:pPr>
          </w:p>
          <w:p w14:paraId="4805DEB4" w14:textId="77777777" w:rsidR="00254DFB" w:rsidRPr="0011403A" w:rsidRDefault="00254DFB" w:rsidP="00AC2BD4">
            <w:pPr>
              <w:ind w:left="661" w:right="620"/>
              <w:jc w:val="center"/>
              <w:rPr>
                <w:rFonts w:cs="Calibri"/>
                <w:sz w:val="18"/>
                <w:szCs w:val="18"/>
              </w:rPr>
            </w:pPr>
            <w:r w:rsidRPr="0011403A">
              <w:rPr>
                <w:rFonts w:cs="Calibri"/>
                <w:b/>
                <w:spacing w:val="-1"/>
                <w:sz w:val="18"/>
                <w:szCs w:val="18"/>
              </w:rPr>
              <w:t>VA</w:t>
            </w:r>
            <w:r w:rsidRPr="0011403A">
              <w:rPr>
                <w:rFonts w:cs="Calibri"/>
                <w:b/>
                <w:spacing w:val="1"/>
                <w:sz w:val="18"/>
                <w:szCs w:val="18"/>
              </w:rPr>
              <w:t>L</w:t>
            </w:r>
            <w:r w:rsidRPr="0011403A">
              <w:rPr>
                <w:rFonts w:cs="Calibri"/>
                <w:b/>
                <w:sz w:val="18"/>
                <w:szCs w:val="18"/>
              </w:rPr>
              <w:t>OR</w:t>
            </w:r>
          </w:p>
        </w:tc>
      </w:tr>
      <w:tr w:rsidR="00254DFB" w:rsidRPr="0011403A" w14:paraId="3096F3EC" w14:textId="77777777" w:rsidTr="00AC2BD4">
        <w:trPr>
          <w:trHeight w:hRule="exact" w:val="324"/>
        </w:trPr>
        <w:tc>
          <w:tcPr>
            <w:tcW w:w="1426" w:type="dxa"/>
            <w:tcBorders>
              <w:top w:val="single" w:sz="8" w:space="0" w:color="000000"/>
              <w:left w:val="single" w:sz="8" w:space="0" w:color="000000"/>
              <w:bottom w:val="single" w:sz="5" w:space="0" w:color="000000"/>
              <w:right w:val="single" w:sz="8" w:space="0" w:color="000000"/>
            </w:tcBorders>
          </w:tcPr>
          <w:p w14:paraId="6366B4DD"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800140949</w:t>
            </w:r>
          </w:p>
        </w:tc>
        <w:tc>
          <w:tcPr>
            <w:tcW w:w="5526" w:type="dxa"/>
            <w:tcBorders>
              <w:top w:val="single" w:sz="8" w:space="0" w:color="000000"/>
              <w:left w:val="single" w:sz="8" w:space="0" w:color="000000"/>
              <w:bottom w:val="single" w:sz="5" w:space="0" w:color="000000"/>
              <w:right w:val="single" w:sz="8" w:space="0" w:color="000000"/>
            </w:tcBorders>
          </w:tcPr>
          <w:p w14:paraId="76357E70"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AF</w:t>
            </w:r>
            <w:r w:rsidRPr="0011403A">
              <w:rPr>
                <w:rFonts w:cs="Calibri"/>
                <w:spacing w:val="1"/>
                <w:sz w:val="18"/>
                <w:szCs w:val="18"/>
              </w:rPr>
              <w:t>E</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2"/>
                <w:sz w:val="18"/>
                <w:szCs w:val="18"/>
              </w:rPr>
              <w:t>O</w:t>
            </w:r>
            <w:r w:rsidRPr="0011403A">
              <w:rPr>
                <w:rFonts w:cs="Calibri"/>
                <w:spacing w:val="1"/>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z w:val="18"/>
                <w:szCs w:val="18"/>
              </w:rPr>
              <w:t>A</w:t>
            </w:r>
          </w:p>
        </w:tc>
        <w:tc>
          <w:tcPr>
            <w:tcW w:w="1882" w:type="dxa"/>
            <w:tcBorders>
              <w:top w:val="single" w:sz="8" w:space="0" w:color="000000"/>
              <w:left w:val="single" w:sz="8" w:space="0" w:color="000000"/>
              <w:bottom w:val="single" w:sz="5" w:space="0" w:color="000000"/>
              <w:right w:val="single" w:sz="8" w:space="0" w:color="000000"/>
            </w:tcBorders>
          </w:tcPr>
          <w:p w14:paraId="7D408E10" w14:textId="77777777" w:rsidR="00254DFB" w:rsidRPr="0011403A" w:rsidRDefault="00254DFB" w:rsidP="00AC2BD4">
            <w:pPr>
              <w:spacing w:before="89" w:line="200" w:lineRule="exact"/>
              <w:ind w:left="221"/>
              <w:rPr>
                <w:rFonts w:cs="Calibri"/>
                <w:sz w:val="18"/>
                <w:szCs w:val="18"/>
              </w:rPr>
            </w:pPr>
            <w:r w:rsidRPr="0011403A">
              <w:rPr>
                <w:rFonts w:cs="Calibri"/>
                <w:sz w:val="18"/>
                <w:szCs w:val="18"/>
              </w:rPr>
              <w:t>2.354.495.725</w:t>
            </w:r>
            <w:r w:rsidRPr="0011403A">
              <w:rPr>
                <w:rFonts w:cs="Calibri"/>
                <w:spacing w:val="1"/>
                <w:sz w:val="18"/>
                <w:szCs w:val="18"/>
              </w:rPr>
              <w:t>,</w:t>
            </w:r>
            <w:r w:rsidRPr="0011403A">
              <w:rPr>
                <w:rFonts w:cs="Calibri"/>
                <w:sz w:val="18"/>
                <w:szCs w:val="18"/>
              </w:rPr>
              <w:t>00</w:t>
            </w:r>
          </w:p>
        </w:tc>
      </w:tr>
      <w:tr w:rsidR="00254DFB" w:rsidRPr="0011403A" w14:paraId="110E16DD" w14:textId="77777777" w:rsidTr="00AC2BD4">
        <w:trPr>
          <w:trHeight w:hRule="exact" w:val="449"/>
        </w:trPr>
        <w:tc>
          <w:tcPr>
            <w:tcW w:w="1426" w:type="dxa"/>
            <w:tcBorders>
              <w:top w:val="single" w:sz="5" w:space="0" w:color="000000"/>
              <w:left w:val="single" w:sz="8" w:space="0" w:color="000000"/>
              <w:bottom w:val="single" w:sz="5" w:space="0" w:color="000000"/>
              <w:right w:val="single" w:sz="8" w:space="0" w:color="000000"/>
            </w:tcBorders>
          </w:tcPr>
          <w:p w14:paraId="2A18852B" w14:textId="77777777" w:rsidR="00254DFB" w:rsidRPr="0011403A" w:rsidRDefault="00254DFB" w:rsidP="00AC2BD4">
            <w:pPr>
              <w:spacing w:before="19" w:line="200" w:lineRule="exact"/>
            </w:pPr>
          </w:p>
          <w:p w14:paraId="09B993B2" w14:textId="77777777" w:rsidR="00254DFB" w:rsidRPr="0011403A" w:rsidRDefault="00254DFB" w:rsidP="00AC2BD4">
            <w:pPr>
              <w:spacing w:line="200" w:lineRule="exact"/>
              <w:ind w:left="522"/>
              <w:rPr>
                <w:rFonts w:cs="Calibri"/>
                <w:sz w:val="18"/>
                <w:szCs w:val="18"/>
              </w:rPr>
            </w:pPr>
            <w:r w:rsidRPr="0011403A">
              <w:rPr>
                <w:rFonts w:cs="Calibri"/>
                <w:b/>
                <w:sz w:val="18"/>
                <w:szCs w:val="18"/>
              </w:rPr>
              <w:t>800250119</w:t>
            </w:r>
          </w:p>
        </w:tc>
        <w:tc>
          <w:tcPr>
            <w:tcW w:w="5526" w:type="dxa"/>
            <w:tcBorders>
              <w:top w:val="single" w:sz="5" w:space="0" w:color="000000"/>
              <w:left w:val="single" w:sz="8" w:space="0" w:color="000000"/>
              <w:bottom w:val="single" w:sz="5" w:space="0" w:color="000000"/>
              <w:right w:val="single" w:sz="8" w:space="0" w:color="000000"/>
            </w:tcBorders>
          </w:tcPr>
          <w:p w14:paraId="2F63DBAC" w14:textId="77777777" w:rsidR="00254DFB" w:rsidRPr="0011403A" w:rsidRDefault="00254DFB" w:rsidP="00AC2BD4">
            <w:pPr>
              <w:spacing w:before="1"/>
              <w:ind w:left="58" w:right="848"/>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OR</w:t>
            </w:r>
            <w:r w:rsidRPr="0011403A">
              <w:rPr>
                <w:rFonts w:cs="Calibri"/>
                <w:spacing w:val="-1"/>
                <w:sz w:val="18"/>
                <w:szCs w:val="18"/>
              </w:rPr>
              <w:t>GAN</w:t>
            </w:r>
            <w:r w:rsidRPr="0011403A">
              <w:rPr>
                <w:rFonts w:cs="Calibri"/>
                <w:sz w:val="18"/>
                <w:szCs w:val="18"/>
              </w:rPr>
              <w:t>I</w:t>
            </w:r>
            <w:r w:rsidRPr="0011403A">
              <w:rPr>
                <w:rFonts w:cs="Calibri"/>
                <w:spacing w:val="-1"/>
                <w:sz w:val="18"/>
                <w:szCs w:val="18"/>
              </w:rPr>
              <w:t>S</w:t>
            </w:r>
            <w:r w:rsidRPr="0011403A">
              <w:rPr>
                <w:rFonts w:cs="Calibri"/>
                <w:sz w:val="18"/>
                <w:szCs w:val="18"/>
              </w:rPr>
              <w:t>MO C</w:t>
            </w:r>
            <w:r w:rsidRPr="0011403A">
              <w:rPr>
                <w:rFonts w:cs="Calibri"/>
                <w:spacing w:val="1"/>
                <w:sz w:val="18"/>
                <w:szCs w:val="18"/>
              </w:rPr>
              <w:t>OO</w:t>
            </w:r>
            <w:r w:rsidRPr="0011403A">
              <w:rPr>
                <w:rFonts w:cs="Calibri"/>
                <w:sz w:val="18"/>
                <w:szCs w:val="18"/>
              </w:rPr>
              <w:t>P</w:t>
            </w:r>
            <w:r w:rsidRPr="0011403A">
              <w:rPr>
                <w:rFonts w:cs="Calibri"/>
                <w:spacing w:val="1"/>
                <w:sz w:val="18"/>
                <w:szCs w:val="18"/>
              </w:rPr>
              <w:t>ER</w:t>
            </w:r>
            <w:r w:rsidRPr="0011403A">
              <w:rPr>
                <w:rFonts w:cs="Calibri"/>
                <w:spacing w:val="-1"/>
                <w:sz w:val="18"/>
                <w:szCs w:val="18"/>
              </w:rPr>
              <w:t>A</w:t>
            </w:r>
            <w:r w:rsidRPr="0011403A">
              <w:rPr>
                <w:rFonts w:cs="Calibri"/>
                <w:spacing w:val="1"/>
                <w:sz w:val="18"/>
                <w:szCs w:val="18"/>
              </w:rPr>
              <w:t>T</w:t>
            </w:r>
            <w:r w:rsidRPr="0011403A">
              <w:rPr>
                <w:rFonts w:cs="Calibri"/>
                <w:sz w:val="18"/>
                <w:szCs w:val="18"/>
              </w:rPr>
              <w:t>I</w:t>
            </w:r>
            <w:r w:rsidRPr="0011403A">
              <w:rPr>
                <w:rFonts w:cs="Calibri"/>
                <w:spacing w:val="-1"/>
                <w:sz w:val="18"/>
                <w:szCs w:val="18"/>
              </w:rPr>
              <w:t>V</w:t>
            </w:r>
            <w:r w:rsidRPr="0011403A">
              <w:rPr>
                <w:rFonts w:cs="Calibri"/>
                <w:sz w:val="18"/>
                <w:szCs w:val="18"/>
              </w:rPr>
              <w:t xml:space="preserve">O </w:t>
            </w:r>
            <w:r w:rsidRPr="0011403A">
              <w:rPr>
                <w:rFonts w:cs="Calibri"/>
                <w:spacing w:val="-1"/>
                <w:sz w:val="18"/>
                <w:szCs w:val="18"/>
              </w:rPr>
              <w:t>SA</w:t>
            </w:r>
            <w:r w:rsidRPr="0011403A">
              <w:rPr>
                <w:rFonts w:cs="Calibri"/>
                <w:spacing w:val="1"/>
                <w:sz w:val="18"/>
                <w:szCs w:val="18"/>
              </w:rPr>
              <w:t>L</w:t>
            </w:r>
            <w:r w:rsidRPr="0011403A">
              <w:rPr>
                <w:rFonts w:cs="Calibri"/>
                <w:sz w:val="18"/>
                <w:szCs w:val="18"/>
              </w:rPr>
              <w:t>U</w:t>
            </w:r>
            <w:r w:rsidRPr="0011403A">
              <w:rPr>
                <w:rFonts w:cs="Calibri"/>
                <w:spacing w:val="-1"/>
                <w:sz w:val="18"/>
                <w:szCs w:val="18"/>
              </w:rPr>
              <w:t>D</w:t>
            </w:r>
            <w:r w:rsidRPr="0011403A">
              <w:rPr>
                <w:rFonts w:cs="Calibri"/>
                <w:sz w:val="18"/>
                <w:szCs w:val="18"/>
              </w:rPr>
              <w:t>C</w:t>
            </w:r>
            <w:r w:rsidRPr="0011403A">
              <w:rPr>
                <w:rFonts w:cs="Calibri"/>
                <w:spacing w:val="1"/>
                <w:sz w:val="18"/>
                <w:szCs w:val="18"/>
              </w:rPr>
              <w:t>OO</w:t>
            </w:r>
            <w:r w:rsidRPr="0011403A">
              <w:rPr>
                <w:rFonts w:cs="Calibri"/>
                <w:sz w:val="18"/>
                <w:szCs w:val="18"/>
              </w:rPr>
              <w:t>P</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w:t>
            </w:r>
            <w:r w:rsidRPr="0011403A">
              <w:rPr>
                <w:rFonts w:cs="Calibri"/>
                <w:spacing w:val="1"/>
                <w:sz w:val="18"/>
                <w:szCs w:val="18"/>
              </w:rPr>
              <w:t>L</w:t>
            </w:r>
            <w:r w:rsidRPr="0011403A">
              <w:rPr>
                <w:rFonts w:cs="Calibri"/>
                <w:sz w:val="18"/>
                <w:szCs w:val="18"/>
              </w:rPr>
              <w:t>I</w:t>
            </w:r>
            <w:r w:rsidRPr="0011403A">
              <w:rPr>
                <w:rFonts w:cs="Calibri"/>
                <w:spacing w:val="1"/>
                <w:sz w:val="18"/>
                <w:szCs w:val="18"/>
              </w:rPr>
              <w:t>Q</w:t>
            </w:r>
            <w:r w:rsidRPr="0011403A">
              <w:rPr>
                <w:rFonts w:cs="Calibri"/>
                <w:sz w:val="18"/>
                <w:szCs w:val="18"/>
              </w:rPr>
              <w:t>UID</w:t>
            </w:r>
            <w:r w:rsidRPr="0011403A">
              <w:rPr>
                <w:rFonts w:cs="Calibri"/>
                <w:spacing w:val="-1"/>
                <w:sz w:val="18"/>
                <w:szCs w:val="18"/>
              </w:rPr>
              <w:t>A</w:t>
            </w:r>
            <w:r w:rsidRPr="0011403A">
              <w:rPr>
                <w:rFonts w:cs="Calibri"/>
                <w:sz w:val="18"/>
                <w:szCs w:val="18"/>
              </w:rPr>
              <w:t>CI</w:t>
            </w:r>
            <w:r w:rsidRPr="0011403A">
              <w:rPr>
                <w:rFonts w:cs="Calibri"/>
                <w:spacing w:val="1"/>
                <w:sz w:val="18"/>
                <w:szCs w:val="18"/>
              </w:rPr>
              <w:t>O</w:t>
            </w:r>
            <w:r w:rsidRPr="0011403A">
              <w:rPr>
                <w:rFonts w:cs="Calibri"/>
                <w:sz w:val="18"/>
                <w:szCs w:val="18"/>
              </w:rPr>
              <w:t>N</w:t>
            </w:r>
          </w:p>
        </w:tc>
        <w:tc>
          <w:tcPr>
            <w:tcW w:w="1882" w:type="dxa"/>
            <w:tcBorders>
              <w:top w:val="single" w:sz="5" w:space="0" w:color="000000"/>
              <w:left w:val="single" w:sz="8" w:space="0" w:color="000000"/>
              <w:bottom w:val="single" w:sz="5" w:space="0" w:color="000000"/>
              <w:right w:val="single" w:sz="8" w:space="0" w:color="000000"/>
            </w:tcBorders>
          </w:tcPr>
          <w:p w14:paraId="24EF1E51" w14:textId="77777777" w:rsidR="00254DFB" w:rsidRPr="0011403A" w:rsidRDefault="00254DFB" w:rsidP="00AC2BD4">
            <w:pPr>
              <w:spacing w:before="19" w:line="200" w:lineRule="exact"/>
            </w:pPr>
          </w:p>
          <w:p w14:paraId="046AD22F" w14:textId="77777777" w:rsidR="00254DFB" w:rsidRPr="0011403A" w:rsidRDefault="00254DFB" w:rsidP="00AC2BD4">
            <w:pPr>
              <w:spacing w:line="200" w:lineRule="exact"/>
              <w:ind w:left="221"/>
              <w:rPr>
                <w:rFonts w:cs="Calibri"/>
                <w:sz w:val="18"/>
                <w:szCs w:val="18"/>
              </w:rPr>
            </w:pPr>
            <w:r w:rsidRPr="0011403A">
              <w:rPr>
                <w:rFonts w:cs="Calibri"/>
                <w:sz w:val="18"/>
                <w:szCs w:val="18"/>
              </w:rPr>
              <w:t>1.128.473.492</w:t>
            </w:r>
            <w:r w:rsidRPr="0011403A">
              <w:rPr>
                <w:rFonts w:cs="Calibri"/>
                <w:spacing w:val="1"/>
                <w:sz w:val="18"/>
                <w:szCs w:val="18"/>
              </w:rPr>
              <w:t>,</w:t>
            </w:r>
            <w:r w:rsidRPr="0011403A">
              <w:rPr>
                <w:rFonts w:cs="Calibri"/>
                <w:sz w:val="18"/>
                <w:szCs w:val="18"/>
              </w:rPr>
              <w:t>60</w:t>
            </w:r>
          </w:p>
        </w:tc>
      </w:tr>
      <w:tr w:rsidR="00254DFB" w:rsidRPr="0011403A" w14:paraId="345AB45E"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648FE231"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804002105</w:t>
            </w:r>
          </w:p>
        </w:tc>
        <w:tc>
          <w:tcPr>
            <w:tcW w:w="5526" w:type="dxa"/>
            <w:tcBorders>
              <w:top w:val="single" w:sz="5" w:space="0" w:color="000000"/>
              <w:left w:val="single" w:sz="8" w:space="0" w:color="000000"/>
              <w:bottom w:val="single" w:sz="5" w:space="0" w:color="000000"/>
              <w:right w:val="single" w:sz="8" w:space="0" w:color="000000"/>
            </w:tcBorders>
          </w:tcPr>
          <w:p w14:paraId="7EE55DB2"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MP</w:t>
            </w:r>
            <w:r w:rsidRPr="0011403A">
              <w:rPr>
                <w:rFonts w:cs="Calibri"/>
                <w:spacing w:val="-1"/>
                <w:sz w:val="18"/>
                <w:szCs w:val="18"/>
              </w:rPr>
              <w:t>A</w:t>
            </w:r>
            <w:r w:rsidRPr="0011403A">
              <w:rPr>
                <w:rFonts w:cs="Calibri"/>
                <w:spacing w:val="1"/>
                <w:sz w:val="18"/>
                <w:szCs w:val="18"/>
              </w:rPr>
              <w:t>RT</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P</w:t>
            </w:r>
            <w:r w:rsidRPr="0011403A">
              <w:rPr>
                <w:rFonts w:cs="Calibri"/>
                <w:spacing w:val="1"/>
                <w:sz w:val="18"/>
                <w:szCs w:val="18"/>
              </w:rPr>
              <w:t>S</w:t>
            </w:r>
            <w:r w:rsidRPr="0011403A">
              <w:rPr>
                <w:rFonts w:cs="Calibri"/>
                <w:sz w:val="18"/>
                <w:szCs w:val="18"/>
              </w:rPr>
              <w:t>-S</w:t>
            </w:r>
          </w:p>
        </w:tc>
        <w:tc>
          <w:tcPr>
            <w:tcW w:w="1882" w:type="dxa"/>
            <w:tcBorders>
              <w:top w:val="single" w:sz="5" w:space="0" w:color="000000"/>
              <w:left w:val="single" w:sz="8" w:space="0" w:color="000000"/>
              <w:bottom w:val="single" w:sz="5" w:space="0" w:color="000000"/>
              <w:right w:val="single" w:sz="8" w:space="0" w:color="000000"/>
            </w:tcBorders>
          </w:tcPr>
          <w:p w14:paraId="40486515"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74.517.685</w:t>
            </w:r>
            <w:r w:rsidRPr="0011403A">
              <w:rPr>
                <w:rFonts w:cs="Calibri"/>
                <w:spacing w:val="1"/>
                <w:sz w:val="18"/>
                <w:szCs w:val="18"/>
              </w:rPr>
              <w:t>,</w:t>
            </w:r>
            <w:r w:rsidRPr="0011403A">
              <w:rPr>
                <w:rFonts w:cs="Calibri"/>
                <w:sz w:val="18"/>
                <w:szCs w:val="18"/>
              </w:rPr>
              <w:t>60</w:t>
            </w:r>
          </w:p>
        </w:tc>
      </w:tr>
      <w:tr w:rsidR="00254DFB" w:rsidRPr="0011403A" w14:paraId="3F0A67DB" w14:textId="77777777" w:rsidTr="00AC2BD4">
        <w:trPr>
          <w:trHeight w:hRule="exact" w:val="308"/>
        </w:trPr>
        <w:tc>
          <w:tcPr>
            <w:tcW w:w="1426" w:type="dxa"/>
            <w:tcBorders>
              <w:top w:val="single" w:sz="5" w:space="0" w:color="000000"/>
              <w:left w:val="single" w:sz="8" w:space="0" w:color="000000"/>
              <w:bottom w:val="single" w:sz="5" w:space="0" w:color="000000"/>
              <w:right w:val="single" w:sz="8" w:space="0" w:color="000000"/>
            </w:tcBorders>
          </w:tcPr>
          <w:p w14:paraId="16C6368B" w14:textId="77777777" w:rsidR="00254DFB" w:rsidRPr="0011403A" w:rsidRDefault="00254DFB" w:rsidP="00AC2BD4">
            <w:pPr>
              <w:spacing w:before="78" w:line="200" w:lineRule="exact"/>
              <w:ind w:left="522"/>
              <w:rPr>
                <w:rFonts w:cs="Calibri"/>
                <w:sz w:val="18"/>
                <w:szCs w:val="18"/>
              </w:rPr>
            </w:pPr>
            <w:r w:rsidRPr="0011403A">
              <w:rPr>
                <w:rFonts w:cs="Calibri"/>
                <w:b/>
                <w:sz w:val="18"/>
                <w:szCs w:val="18"/>
              </w:rPr>
              <w:t>805000427</w:t>
            </w:r>
          </w:p>
        </w:tc>
        <w:tc>
          <w:tcPr>
            <w:tcW w:w="5526" w:type="dxa"/>
            <w:tcBorders>
              <w:top w:val="single" w:sz="5" w:space="0" w:color="000000"/>
              <w:left w:val="single" w:sz="8" w:space="0" w:color="000000"/>
              <w:bottom w:val="single" w:sz="5" w:space="0" w:color="000000"/>
              <w:right w:val="single" w:sz="8" w:space="0" w:color="000000"/>
            </w:tcBorders>
          </w:tcPr>
          <w:p w14:paraId="4D273568"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OO</w:t>
            </w:r>
            <w:r w:rsidRPr="0011403A">
              <w:rPr>
                <w:rFonts w:cs="Calibri"/>
                <w:sz w:val="18"/>
                <w:szCs w:val="18"/>
              </w:rPr>
              <w:t>ME</w:t>
            </w:r>
            <w:r w:rsidRPr="0011403A">
              <w:rPr>
                <w:rFonts w:cs="Calibri"/>
                <w:spacing w:val="1"/>
                <w:sz w:val="18"/>
                <w:szCs w:val="18"/>
              </w:rPr>
              <w:t>V</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pacing w:val="-2"/>
                <w:sz w:val="18"/>
                <w:szCs w:val="18"/>
              </w:rPr>
              <w:t>.</w:t>
            </w:r>
            <w:r w:rsidRPr="0011403A">
              <w:rPr>
                <w:rFonts w:cs="Calibri"/>
                <w:sz w:val="18"/>
                <w:szCs w:val="18"/>
              </w:rPr>
              <w:t>P</w:t>
            </w:r>
            <w:r w:rsidRPr="0011403A">
              <w:rPr>
                <w:rFonts w:cs="Calibri"/>
                <w:spacing w:val="1"/>
                <w:sz w:val="18"/>
                <w:szCs w:val="18"/>
              </w:rPr>
              <w:t>.</w:t>
            </w:r>
            <w:r w:rsidRPr="0011403A">
              <w:rPr>
                <w:rFonts w:cs="Calibri"/>
                <w:spacing w:val="-1"/>
                <w:sz w:val="18"/>
                <w:szCs w:val="18"/>
              </w:rPr>
              <w:t>S</w:t>
            </w:r>
            <w:r w:rsidRPr="0011403A">
              <w:rPr>
                <w:rFonts w:cs="Calibri"/>
                <w:sz w:val="18"/>
                <w:szCs w:val="18"/>
              </w:rPr>
              <w:t xml:space="preserve">.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882" w:type="dxa"/>
            <w:tcBorders>
              <w:top w:val="single" w:sz="5" w:space="0" w:color="000000"/>
              <w:left w:val="single" w:sz="8" w:space="0" w:color="000000"/>
              <w:bottom w:val="single" w:sz="5" w:space="0" w:color="000000"/>
              <w:right w:val="single" w:sz="8" w:space="0" w:color="000000"/>
            </w:tcBorders>
          </w:tcPr>
          <w:p w14:paraId="7438B87C" w14:textId="77777777" w:rsidR="00254DFB" w:rsidRPr="0011403A" w:rsidRDefault="00254DFB" w:rsidP="00AC2BD4">
            <w:pPr>
              <w:spacing w:before="78" w:line="200" w:lineRule="exact"/>
              <w:ind w:left="425"/>
              <w:rPr>
                <w:rFonts w:cs="Calibri"/>
                <w:sz w:val="18"/>
                <w:szCs w:val="18"/>
              </w:rPr>
            </w:pPr>
            <w:r w:rsidRPr="0011403A">
              <w:rPr>
                <w:rFonts w:cs="Calibri"/>
                <w:sz w:val="18"/>
                <w:szCs w:val="18"/>
              </w:rPr>
              <w:t>36.625.058</w:t>
            </w:r>
            <w:r w:rsidRPr="0011403A">
              <w:rPr>
                <w:rFonts w:cs="Calibri"/>
                <w:spacing w:val="1"/>
                <w:sz w:val="18"/>
                <w:szCs w:val="18"/>
              </w:rPr>
              <w:t>,</w:t>
            </w:r>
            <w:r w:rsidRPr="0011403A">
              <w:rPr>
                <w:rFonts w:cs="Calibri"/>
                <w:sz w:val="18"/>
                <w:szCs w:val="18"/>
              </w:rPr>
              <w:t>00</w:t>
            </w:r>
          </w:p>
        </w:tc>
      </w:tr>
      <w:tr w:rsidR="00254DFB" w:rsidRPr="0011403A" w14:paraId="37DBFD95"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0D3F0B50"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811004055</w:t>
            </w:r>
          </w:p>
        </w:tc>
        <w:tc>
          <w:tcPr>
            <w:tcW w:w="5526" w:type="dxa"/>
            <w:tcBorders>
              <w:top w:val="single" w:sz="5" w:space="0" w:color="000000"/>
              <w:left w:val="single" w:sz="8" w:space="0" w:color="000000"/>
              <w:bottom w:val="single" w:sz="5" w:space="0" w:color="000000"/>
              <w:right w:val="single" w:sz="8" w:space="0" w:color="000000"/>
            </w:tcBorders>
          </w:tcPr>
          <w:p w14:paraId="46A1ABDE" w14:textId="77777777" w:rsidR="00254DFB" w:rsidRPr="0011403A" w:rsidRDefault="00254DFB" w:rsidP="00AC2BD4">
            <w:pPr>
              <w:spacing w:before="36"/>
              <w:ind w:left="58"/>
              <w:rPr>
                <w:rFonts w:cs="Calibri"/>
                <w:sz w:val="18"/>
                <w:szCs w:val="18"/>
              </w:rPr>
            </w:pPr>
            <w:r w:rsidRPr="0011403A">
              <w:rPr>
                <w:rFonts w:cs="Calibri"/>
                <w:spacing w:val="1"/>
                <w:sz w:val="18"/>
                <w:szCs w:val="18"/>
              </w:rPr>
              <w:t>E</w:t>
            </w:r>
            <w:r w:rsidRPr="0011403A">
              <w:rPr>
                <w:rFonts w:cs="Calibri"/>
                <w:sz w:val="18"/>
                <w:szCs w:val="18"/>
              </w:rPr>
              <w:t>M</w:t>
            </w:r>
            <w:r w:rsidRPr="0011403A">
              <w:rPr>
                <w:rFonts w:cs="Calibri"/>
                <w:spacing w:val="-1"/>
                <w:sz w:val="18"/>
                <w:szCs w:val="18"/>
              </w:rPr>
              <w:t>D</w:t>
            </w:r>
            <w:r w:rsidRPr="0011403A">
              <w:rPr>
                <w:rFonts w:cs="Calibri"/>
                <w:sz w:val="18"/>
                <w:szCs w:val="18"/>
              </w:rPr>
              <w:t>I</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p>
        </w:tc>
        <w:tc>
          <w:tcPr>
            <w:tcW w:w="1882" w:type="dxa"/>
            <w:tcBorders>
              <w:top w:val="single" w:sz="5" w:space="0" w:color="000000"/>
              <w:left w:val="single" w:sz="8" w:space="0" w:color="000000"/>
              <w:bottom w:val="single" w:sz="5" w:space="0" w:color="000000"/>
              <w:right w:val="single" w:sz="8" w:space="0" w:color="000000"/>
            </w:tcBorders>
          </w:tcPr>
          <w:p w14:paraId="434B3924"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28.081.536</w:t>
            </w:r>
            <w:r w:rsidRPr="0011403A">
              <w:rPr>
                <w:rFonts w:cs="Calibri"/>
                <w:spacing w:val="1"/>
                <w:sz w:val="18"/>
                <w:szCs w:val="18"/>
              </w:rPr>
              <w:t>,</w:t>
            </w:r>
            <w:r w:rsidRPr="0011403A">
              <w:rPr>
                <w:rFonts w:cs="Calibri"/>
                <w:sz w:val="18"/>
                <w:szCs w:val="18"/>
              </w:rPr>
              <w:t>00</w:t>
            </w:r>
          </w:p>
        </w:tc>
      </w:tr>
      <w:tr w:rsidR="00254DFB" w:rsidRPr="0011403A" w14:paraId="3AA6D7C4"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0D9C1F5D" w14:textId="77777777" w:rsidR="00254DFB" w:rsidRDefault="00254DFB" w:rsidP="00AC2BD4">
            <w:pPr>
              <w:spacing w:before="89" w:line="200" w:lineRule="exact"/>
              <w:ind w:left="522"/>
              <w:rPr>
                <w:rFonts w:cs="Calibri"/>
                <w:b/>
                <w:sz w:val="18"/>
                <w:szCs w:val="18"/>
              </w:rPr>
            </w:pPr>
          </w:p>
          <w:p w14:paraId="396BEB48" w14:textId="77777777" w:rsidR="00254DFB" w:rsidRDefault="00254DFB" w:rsidP="00AC2BD4">
            <w:pPr>
              <w:spacing w:before="89" w:line="200" w:lineRule="exact"/>
              <w:ind w:left="522"/>
              <w:rPr>
                <w:rFonts w:cs="Calibri"/>
                <w:b/>
                <w:sz w:val="18"/>
                <w:szCs w:val="18"/>
              </w:rPr>
            </w:pPr>
          </w:p>
          <w:p w14:paraId="7C2E0158" w14:textId="77777777" w:rsidR="00254DFB" w:rsidRDefault="00254DFB" w:rsidP="00AC2BD4">
            <w:pPr>
              <w:spacing w:before="89" w:line="200" w:lineRule="exact"/>
              <w:ind w:left="522"/>
              <w:rPr>
                <w:rFonts w:cs="Calibri"/>
                <w:b/>
                <w:sz w:val="18"/>
                <w:szCs w:val="18"/>
              </w:rPr>
            </w:pPr>
          </w:p>
          <w:p w14:paraId="0BF68528" w14:textId="77777777" w:rsidR="00254DFB" w:rsidRPr="0011403A" w:rsidRDefault="00254DFB" w:rsidP="00AC2BD4">
            <w:pPr>
              <w:spacing w:before="89" w:line="200" w:lineRule="exact"/>
              <w:ind w:left="522"/>
              <w:rPr>
                <w:rFonts w:cs="Calibri"/>
                <w:sz w:val="18"/>
                <w:szCs w:val="18"/>
              </w:rPr>
            </w:pPr>
          </w:p>
        </w:tc>
        <w:tc>
          <w:tcPr>
            <w:tcW w:w="5526" w:type="dxa"/>
            <w:tcBorders>
              <w:top w:val="single" w:sz="5" w:space="0" w:color="000000"/>
              <w:left w:val="single" w:sz="8" w:space="0" w:color="000000"/>
              <w:bottom w:val="single" w:sz="5" w:space="0" w:color="000000"/>
              <w:right w:val="single" w:sz="8" w:space="0" w:color="000000"/>
            </w:tcBorders>
          </w:tcPr>
          <w:p w14:paraId="0B5F107F" w14:textId="77777777" w:rsidR="00254DFB" w:rsidRPr="0011403A" w:rsidRDefault="00254DFB" w:rsidP="00AC2BD4">
            <w:pPr>
              <w:spacing w:before="43"/>
              <w:ind w:left="58"/>
              <w:rPr>
                <w:rFonts w:cs="Calibri"/>
                <w:sz w:val="18"/>
                <w:szCs w:val="18"/>
              </w:rPr>
            </w:pPr>
            <w:r w:rsidRPr="0011403A">
              <w:rPr>
                <w:rFonts w:cs="Calibri"/>
                <w:spacing w:val="-1"/>
                <w:sz w:val="18"/>
                <w:szCs w:val="18"/>
              </w:rPr>
              <w:t>AS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CI</w:t>
            </w:r>
            <w:r w:rsidRPr="0011403A">
              <w:rPr>
                <w:rFonts w:cs="Calibri"/>
                <w:spacing w:val="1"/>
                <w:sz w:val="18"/>
                <w:szCs w:val="18"/>
              </w:rPr>
              <w:t>Ó</w:t>
            </w:r>
            <w:r w:rsidRPr="0011403A">
              <w:rPr>
                <w:rFonts w:cs="Calibri"/>
                <w:sz w:val="18"/>
                <w:szCs w:val="18"/>
              </w:rPr>
              <w:t>N</w:t>
            </w:r>
            <w:r w:rsidRPr="0011403A">
              <w:rPr>
                <w:rFonts w:cs="Calibri"/>
                <w:spacing w:val="-1"/>
                <w:sz w:val="18"/>
                <w:szCs w:val="18"/>
              </w:rPr>
              <w:t xml:space="preserve"> </w:t>
            </w:r>
            <w:r w:rsidRPr="0011403A">
              <w:rPr>
                <w:rFonts w:cs="Calibri"/>
                <w:sz w:val="18"/>
                <w:szCs w:val="18"/>
              </w:rPr>
              <w:t>MU</w:t>
            </w:r>
            <w:r w:rsidRPr="0011403A">
              <w:rPr>
                <w:rFonts w:cs="Calibri"/>
                <w:spacing w:val="1"/>
                <w:sz w:val="18"/>
                <w:szCs w:val="18"/>
              </w:rPr>
              <w:t>T</w:t>
            </w:r>
            <w:r w:rsidRPr="0011403A">
              <w:rPr>
                <w:rFonts w:cs="Calibri"/>
                <w:sz w:val="18"/>
                <w:szCs w:val="18"/>
              </w:rPr>
              <w:t>U</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B</w:t>
            </w:r>
            <w:r w:rsidRPr="0011403A">
              <w:rPr>
                <w:rFonts w:cs="Calibri"/>
                <w:spacing w:val="-1"/>
                <w:sz w:val="18"/>
                <w:szCs w:val="18"/>
              </w:rPr>
              <w:t>A</w:t>
            </w:r>
            <w:r w:rsidRPr="0011403A">
              <w:rPr>
                <w:rFonts w:cs="Calibri"/>
                <w:spacing w:val="1"/>
                <w:sz w:val="18"/>
                <w:szCs w:val="18"/>
              </w:rPr>
              <w:t>RR</w:t>
            </w:r>
            <w:r w:rsidRPr="0011403A">
              <w:rPr>
                <w:rFonts w:cs="Calibri"/>
                <w:sz w:val="18"/>
                <w:szCs w:val="18"/>
              </w:rPr>
              <w:t>I</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U</w:t>
            </w:r>
            <w:r w:rsidRPr="0011403A">
              <w:rPr>
                <w:rFonts w:cs="Calibri"/>
                <w:spacing w:val="-1"/>
                <w:sz w:val="18"/>
                <w:szCs w:val="18"/>
              </w:rPr>
              <w:t>N</w:t>
            </w:r>
            <w:r w:rsidRPr="0011403A">
              <w:rPr>
                <w:rFonts w:cs="Calibri"/>
                <w:sz w:val="18"/>
                <w:szCs w:val="18"/>
              </w:rPr>
              <w:t>IDOS</w:t>
            </w:r>
          </w:p>
        </w:tc>
        <w:tc>
          <w:tcPr>
            <w:tcW w:w="1882" w:type="dxa"/>
            <w:tcBorders>
              <w:top w:val="single" w:sz="5" w:space="0" w:color="000000"/>
              <w:left w:val="single" w:sz="8" w:space="0" w:color="000000"/>
              <w:bottom w:val="single" w:sz="5" w:space="0" w:color="000000"/>
              <w:right w:val="single" w:sz="8" w:space="0" w:color="000000"/>
            </w:tcBorders>
          </w:tcPr>
          <w:p w14:paraId="59089E1E" w14:textId="77777777" w:rsidR="00254DFB" w:rsidRPr="0011403A" w:rsidRDefault="00254DFB" w:rsidP="00AC2BD4">
            <w:pPr>
              <w:spacing w:before="89" w:line="200" w:lineRule="exact"/>
              <w:ind w:left="425"/>
              <w:rPr>
                <w:rFonts w:cs="Calibri"/>
                <w:sz w:val="18"/>
                <w:szCs w:val="18"/>
              </w:rPr>
            </w:pPr>
            <w:r w:rsidRPr="0011403A">
              <w:rPr>
                <w:rFonts w:cs="Calibri"/>
                <w:sz w:val="18"/>
                <w:szCs w:val="18"/>
              </w:rPr>
              <w:t>14.865.214</w:t>
            </w:r>
            <w:r w:rsidRPr="0011403A">
              <w:rPr>
                <w:rFonts w:cs="Calibri"/>
                <w:spacing w:val="1"/>
                <w:sz w:val="18"/>
                <w:szCs w:val="18"/>
              </w:rPr>
              <w:t>,</w:t>
            </w:r>
            <w:r w:rsidRPr="0011403A">
              <w:rPr>
                <w:rFonts w:cs="Calibri"/>
                <w:sz w:val="18"/>
                <w:szCs w:val="18"/>
              </w:rPr>
              <w:t>00</w:t>
            </w:r>
          </w:p>
        </w:tc>
      </w:tr>
      <w:tr w:rsidR="00254DFB" w:rsidRPr="0011403A" w14:paraId="2D2D0F3F" w14:textId="77777777" w:rsidTr="00AC2BD4">
        <w:trPr>
          <w:trHeight w:hRule="exact" w:val="317"/>
        </w:trPr>
        <w:tc>
          <w:tcPr>
            <w:tcW w:w="1426" w:type="dxa"/>
            <w:tcBorders>
              <w:top w:val="single" w:sz="5" w:space="0" w:color="000000"/>
              <w:left w:val="single" w:sz="8" w:space="0" w:color="000000"/>
              <w:bottom w:val="single" w:sz="5" w:space="0" w:color="000000"/>
              <w:right w:val="single" w:sz="8" w:space="0" w:color="000000"/>
            </w:tcBorders>
          </w:tcPr>
          <w:p w14:paraId="2DB03F23" w14:textId="77777777" w:rsidR="00254DFB" w:rsidRPr="0011403A" w:rsidRDefault="00254DFB" w:rsidP="00AC2BD4">
            <w:pPr>
              <w:spacing w:before="87" w:line="200" w:lineRule="exact"/>
              <w:ind w:left="522"/>
              <w:rPr>
                <w:rFonts w:cs="Calibri"/>
                <w:sz w:val="18"/>
                <w:szCs w:val="18"/>
              </w:rPr>
            </w:pPr>
            <w:r w:rsidRPr="0011403A">
              <w:rPr>
                <w:rFonts w:cs="Calibri"/>
                <w:b/>
                <w:sz w:val="18"/>
                <w:szCs w:val="18"/>
              </w:rPr>
              <w:t>860045904</w:t>
            </w:r>
          </w:p>
        </w:tc>
        <w:tc>
          <w:tcPr>
            <w:tcW w:w="5526" w:type="dxa"/>
            <w:tcBorders>
              <w:top w:val="single" w:sz="5" w:space="0" w:color="000000"/>
              <w:left w:val="single" w:sz="8" w:space="0" w:color="000000"/>
              <w:bottom w:val="single" w:sz="5" w:space="0" w:color="000000"/>
              <w:right w:val="single" w:sz="8" w:space="0" w:color="000000"/>
            </w:tcBorders>
          </w:tcPr>
          <w:p w14:paraId="5D72FFC0" w14:textId="77777777" w:rsidR="00254DFB" w:rsidRPr="0011403A" w:rsidRDefault="00254DFB" w:rsidP="00AC2BD4">
            <w:pPr>
              <w:spacing w:before="43"/>
              <w:ind w:left="58"/>
              <w:rPr>
                <w:rFonts w:cs="Calibri"/>
                <w:sz w:val="18"/>
                <w:szCs w:val="18"/>
              </w:rPr>
            </w:pPr>
            <w:r w:rsidRPr="0011403A">
              <w:rPr>
                <w:rFonts w:cs="Calibri"/>
                <w:spacing w:val="-1"/>
                <w:sz w:val="18"/>
                <w:szCs w:val="18"/>
              </w:rPr>
              <w:t>A</w:t>
            </w:r>
            <w:r w:rsidRPr="0011403A">
              <w:rPr>
                <w:rFonts w:cs="Calibri"/>
                <w:spacing w:val="1"/>
                <w:sz w:val="18"/>
                <w:szCs w:val="18"/>
              </w:rPr>
              <w:t>R</w:t>
            </w:r>
            <w:r w:rsidRPr="0011403A">
              <w:rPr>
                <w:rFonts w:cs="Calibri"/>
                <w:sz w:val="18"/>
                <w:szCs w:val="18"/>
              </w:rPr>
              <w:t>S</w:t>
            </w:r>
            <w:r w:rsidRPr="0011403A">
              <w:rPr>
                <w:rFonts w:cs="Calibri"/>
                <w:spacing w:val="-1"/>
                <w:sz w:val="18"/>
                <w:szCs w:val="18"/>
              </w:rPr>
              <w:t xml:space="preserve"> </w:t>
            </w:r>
            <w:r w:rsidRPr="0011403A">
              <w:rPr>
                <w:rFonts w:cs="Calibri"/>
                <w:sz w:val="18"/>
                <w:szCs w:val="18"/>
              </w:rPr>
              <w:t>U</w:t>
            </w:r>
            <w:r w:rsidRPr="0011403A">
              <w:rPr>
                <w:rFonts w:cs="Calibri"/>
                <w:spacing w:val="-1"/>
                <w:sz w:val="18"/>
                <w:szCs w:val="18"/>
              </w:rPr>
              <w:t>N</w:t>
            </w:r>
            <w:r w:rsidRPr="0011403A">
              <w:rPr>
                <w:rFonts w:cs="Calibri"/>
                <w:sz w:val="18"/>
                <w:szCs w:val="18"/>
              </w:rPr>
              <w:t>IC</w:t>
            </w:r>
            <w:r w:rsidRPr="0011403A">
              <w:rPr>
                <w:rFonts w:cs="Calibri"/>
                <w:spacing w:val="-1"/>
                <w:sz w:val="18"/>
                <w:szCs w:val="18"/>
              </w:rPr>
              <w:t>A</w:t>
            </w:r>
            <w:r w:rsidRPr="0011403A">
              <w:rPr>
                <w:rFonts w:cs="Calibri"/>
                <w:spacing w:val="2"/>
                <w:sz w:val="18"/>
                <w:szCs w:val="18"/>
              </w:rPr>
              <w:t>J</w:t>
            </w:r>
            <w:r w:rsidRPr="0011403A">
              <w:rPr>
                <w:rFonts w:cs="Calibri"/>
                <w:spacing w:val="-1"/>
                <w:sz w:val="18"/>
                <w:szCs w:val="18"/>
              </w:rPr>
              <w:t>A</w:t>
            </w:r>
            <w:r w:rsidRPr="0011403A">
              <w:rPr>
                <w:rFonts w:cs="Calibri"/>
                <w:sz w:val="18"/>
                <w:szCs w:val="18"/>
              </w:rPr>
              <w:t>S</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ON</w:t>
            </w:r>
            <w:r w:rsidRPr="0011403A">
              <w:rPr>
                <w:rFonts w:cs="Calibri"/>
                <w:spacing w:val="-1"/>
                <w:sz w:val="18"/>
                <w:szCs w:val="18"/>
              </w:rPr>
              <w:t>FA</w:t>
            </w:r>
            <w:r w:rsidRPr="0011403A">
              <w:rPr>
                <w:rFonts w:cs="Calibri"/>
                <w:sz w:val="18"/>
                <w:szCs w:val="18"/>
              </w:rPr>
              <w:t>C</w:t>
            </w:r>
            <w:r w:rsidRPr="0011403A">
              <w:rPr>
                <w:rFonts w:cs="Calibri"/>
                <w:spacing w:val="2"/>
                <w:sz w:val="18"/>
                <w:szCs w:val="18"/>
              </w:rPr>
              <w:t>U</w:t>
            </w:r>
            <w:r w:rsidRPr="0011403A">
              <w:rPr>
                <w:rFonts w:cs="Calibri"/>
                <w:spacing w:val="-1"/>
                <w:sz w:val="18"/>
                <w:szCs w:val="18"/>
              </w:rPr>
              <w:t>N</w:t>
            </w:r>
            <w:r w:rsidRPr="0011403A">
              <w:rPr>
                <w:rFonts w:cs="Calibri"/>
                <w:sz w:val="18"/>
                <w:szCs w:val="18"/>
              </w:rPr>
              <w:t>DI</w:t>
            </w:r>
          </w:p>
        </w:tc>
        <w:tc>
          <w:tcPr>
            <w:tcW w:w="1882" w:type="dxa"/>
            <w:tcBorders>
              <w:top w:val="single" w:sz="5" w:space="0" w:color="000000"/>
              <w:left w:val="single" w:sz="8" w:space="0" w:color="000000"/>
              <w:bottom w:val="single" w:sz="5" w:space="0" w:color="000000"/>
              <w:right w:val="single" w:sz="8" w:space="0" w:color="000000"/>
            </w:tcBorders>
          </w:tcPr>
          <w:p w14:paraId="1FCA4105" w14:textId="77777777" w:rsidR="00254DFB" w:rsidRPr="0011403A" w:rsidRDefault="00254DFB" w:rsidP="00AC2BD4">
            <w:pPr>
              <w:spacing w:before="87" w:line="200" w:lineRule="exact"/>
              <w:ind w:left="425"/>
              <w:rPr>
                <w:rFonts w:cs="Calibri"/>
                <w:sz w:val="18"/>
                <w:szCs w:val="18"/>
              </w:rPr>
            </w:pPr>
            <w:r w:rsidRPr="0011403A">
              <w:rPr>
                <w:rFonts w:cs="Calibri"/>
                <w:sz w:val="18"/>
                <w:szCs w:val="18"/>
              </w:rPr>
              <w:t>30.217.326</w:t>
            </w:r>
            <w:r w:rsidRPr="0011403A">
              <w:rPr>
                <w:rFonts w:cs="Calibri"/>
                <w:spacing w:val="1"/>
                <w:sz w:val="18"/>
                <w:szCs w:val="18"/>
              </w:rPr>
              <w:t>,</w:t>
            </w:r>
            <w:r w:rsidRPr="0011403A">
              <w:rPr>
                <w:rFonts w:cs="Calibri"/>
                <w:sz w:val="18"/>
                <w:szCs w:val="18"/>
              </w:rPr>
              <w:t>00</w:t>
            </w:r>
          </w:p>
        </w:tc>
      </w:tr>
      <w:tr w:rsidR="00254DFB" w:rsidRPr="0011403A" w14:paraId="7DC101C2"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34AEA0BB"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891080005</w:t>
            </w:r>
          </w:p>
        </w:tc>
        <w:tc>
          <w:tcPr>
            <w:tcW w:w="5526" w:type="dxa"/>
            <w:tcBorders>
              <w:top w:val="single" w:sz="5" w:space="0" w:color="000000"/>
              <w:left w:val="single" w:sz="8" w:space="0" w:color="000000"/>
              <w:bottom w:val="single" w:sz="5" w:space="0" w:color="000000"/>
              <w:right w:val="single" w:sz="8" w:space="0" w:color="000000"/>
            </w:tcBorders>
          </w:tcPr>
          <w:p w14:paraId="2A58EC4B"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FA</w:t>
            </w:r>
            <w:r w:rsidRPr="0011403A">
              <w:rPr>
                <w:rFonts w:cs="Calibri"/>
                <w:sz w:val="18"/>
                <w:szCs w:val="18"/>
              </w:rPr>
              <w:t>C</w:t>
            </w:r>
            <w:r w:rsidRPr="0011403A">
              <w:rPr>
                <w:rFonts w:cs="Calibri"/>
                <w:spacing w:val="1"/>
                <w:sz w:val="18"/>
                <w:szCs w:val="18"/>
              </w:rPr>
              <w:t>O</w:t>
            </w:r>
            <w:r w:rsidRPr="0011403A">
              <w:rPr>
                <w:rFonts w:cs="Calibri"/>
                <w:sz w:val="18"/>
                <w:szCs w:val="18"/>
              </w:rPr>
              <w:t>R</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DE C</w:t>
            </w:r>
            <w:r w:rsidRPr="0011403A">
              <w:rPr>
                <w:rFonts w:cs="Calibri"/>
                <w:spacing w:val="1"/>
                <w:sz w:val="18"/>
                <w:szCs w:val="18"/>
              </w:rPr>
              <w:t>O</w:t>
            </w:r>
            <w:r w:rsidRPr="0011403A">
              <w:rPr>
                <w:rFonts w:cs="Calibri"/>
                <w:sz w:val="18"/>
                <w:szCs w:val="18"/>
              </w:rPr>
              <w:t>MP</w:t>
            </w:r>
            <w:r w:rsidRPr="0011403A">
              <w:rPr>
                <w:rFonts w:cs="Calibri"/>
                <w:spacing w:val="1"/>
                <w:sz w:val="18"/>
                <w:szCs w:val="18"/>
              </w:rPr>
              <w:t>E</w:t>
            </w:r>
            <w:r w:rsidRPr="0011403A">
              <w:rPr>
                <w:rFonts w:cs="Calibri"/>
                <w:spacing w:val="-1"/>
                <w:sz w:val="18"/>
                <w:szCs w:val="18"/>
              </w:rPr>
              <w:t>NSA</w:t>
            </w:r>
            <w:r w:rsidRPr="0011403A">
              <w:rPr>
                <w:rFonts w:cs="Calibri"/>
                <w:sz w:val="18"/>
                <w:szCs w:val="18"/>
              </w:rPr>
              <w:t>CI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FA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z w:val="18"/>
                <w:szCs w:val="18"/>
              </w:rPr>
              <w:t>DE C</w:t>
            </w:r>
            <w:r w:rsidRPr="0011403A">
              <w:rPr>
                <w:rFonts w:cs="Calibri"/>
                <w:spacing w:val="1"/>
                <w:sz w:val="18"/>
                <w:szCs w:val="18"/>
              </w:rPr>
              <w:t>OR</w:t>
            </w:r>
            <w:r w:rsidRPr="0011403A">
              <w:rPr>
                <w:rFonts w:cs="Calibri"/>
                <w:sz w:val="18"/>
                <w:szCs w:val="18"/>
              </w:rPr>
              <w:t>DOBA"</w:t>
            </w:r>
          </w:p>
        </w:tc>
        <w:tc>
          <w:tcPr>
            <w:tcW w:w="1882" w:type="dxa"/>
            <w:tcBorders>
              <w:top w:val="single" w:sz="5" w:space="0" w:color="000000"/>
              <w:left w:val="single" w:sz="8" w:space="0" w:color="000000"/>
              <w:bottom w:val="single" w:sz="5" w:space="0" w:color="000000"/>
              <w:right w:val="single" w:sz="8" w:space="0" w:color="000000"/>
            </w:tcBorders>
          </w:tcPr>
          <w:p w14:paraId="306DC23A" w14:textId="77777777" w:rsidR="00254DFB" w:rsidRPr="0011403A" w:rsidRDefault="00254DFB" w:rsidP="00AC2BD4">
            <w:pPr>
              <w:spacing w:before="89" w:line="200" w:lineRule="exact"/>
              <w:ind w:left="506"/>
              <w:rPr>
                <w:rFonts w:cs="Calibri"/>
                <w:sz w:val="18"/>
                <w:szCs w:val="18"/>
              </w:rPr>
            </w:pPr>
            <w:r w:rsidRPr="0011403A">
              <w:rPr>
                <w:rFonts w:cs="Calibri"/>
                <w:sz w:val="18"/>
                <w:szCs w:val="18"/>
              </w:rPr>
              <w:t>6.092.290</w:t>
            </w:r>
            <w:r w:rsidRPr="0011403A">
              <w:rPr>
                <w:rFonts w:cs="Calibri"/>
                <w:spacing w:val="1"/>
                <w:sz w:val="18"/>
                <w:szCs w:val="18"/>
              </w:rPr>
              <w:t>,</w:t>
            </w:r>
            <w:r w:rsidRPr="0011403A">
              <w:rPr>
                <w:rFonts w:cs="Calibri"/>
                <w:sz w:val="18"/>
                <w:szCs w:val="18"/>
              </w:rPr>
              <w:t>90</w:t>
            </w:r>
          </w:p>
        </w:tc>
      </w:tr>
      <w:tr w:rsidR="00254DFB" w:rsidRPr="0011403A" w14:paraId="47229A4B"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706D75BF"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891180008</w:t>
            </w:r>
          </w:p>
        </w:tc>
        <w:tc>
          <w:tcPr>
            <w:tcW w:w="5526" w:type="dxa"/>
            <w:tcBorders>
              <w:top w:val="single" w:sz="5" w:space="0" w:color="000000"/>
              <w:left w:val="single" w:sz="8" w:space="0" w:color="000000"/>
              <w:bottom w:val="single" w:sz="5" w:space="0" w:color="000000"/>
              <w:right w:val="single" w:sz="8" w:space="0" w:color="000000"/>
            </w:tcBorders>
          </w:tcPr>
          <w:p w14:paraId="324B0D69"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CO</w:t>
            </w:r>
            <w:r w:rsidRPr="0011403A">
              <w:rPr>
                <w:rFonts w:cs="Calibri"/>
                <w:sz w:val="18"/>
                <w:szCs w:val="18"/>
              </w:rPr>
              <w:t>MP</w:t>
            </w:r>
            <w:r w:rsidRPr="0011403A">
              <w:rPr>
                <w:rFonts w:cs="Calibri"/>
                <w:spacing w:val="1"/>
                <w:sz w:val="18"/>
                <w:szCs w:val="18"/>
              </w:rPr>
              <w:t>E</w:t>
            </w:r>
            <w:r w:rsidRPr="0011403A">
              <w:rPr>
                <w:rFonts w:cs="Calibri"/>
                <w:spacing w:val="-1"/>
                <w:sz w:val="18"/>
                <w:szCs w:val="18"/>
              </w:rPr>
              <w:t>NSA</w:t>
            </w:r>
            <w:r w:rsidRPr="0011403A">
              <w:rPr>
                <w:rFonts w:cs="Calibri"/>
                <w:sz w:val="18"/>
                <w:szCs w:val="18"/>
              </w:rPr>
              <w:t>CI</w:t>
            </w:r>
            <w:r w:rsidRPr="0011403A">
              <w:rPr>
                <w:rFonts w:cs="Calibri"/>
                <w:spacing w:val="1"/>
                <w:sz w:val="18"/>
                <w:szCs w:val="18"/>
              </w:rPr>
              <w:t>O</w:t>
            </w:r>
            <w:r w:rsidRPr="0011403A">
              <w:rPr>
                <w:rFonts w:cs="Calibri"/>
                <w:sz w:val="18"/>
                <w:szCs w:val="18"/>
              </w:rPr>
              <w:t xml:space="preserve">N </w:t>
            </w:r>
            <w:r w:rsidRPr="0011403A">
              <w:rPr>
                <w:rFonts w:cs="Calibri"/>
                <w:spacing w:val="1"/>
                <w:sz w:val="18"/>
                <w:szCs w:val="18"/>
              </w:rPr>
              <w:t>F</w:t>
            </w:r>
            <w:r w:rsidRPr="0011403A">
              <w:rPr>
                <w:rFonts w:cs="Calibri"/>
                <w:spacing w:val="-1"/>
                <w:sz w:val="18"/>
                <w:szCs w:val="18"/>
              </w:rPr>
              <w:t>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H</w:t>
            </w:r>
            <w:r w:rsidRPr="0011403A">
              <w:rPr>
                <w:rFonts w:cs="Calibri"/>
                <w:sz w:val="18"/>
                <w:szCs w:val="18"/>
              </w:rPr>
              <w:t>UI</w:t>
            </w:r>
            <w:r w:rsidRPr="0011403A">
              <w:rPr>
                <w:rFonts w:cs="Calibri"/>
                <w:spacing w:val="1"/>
                <w:sz w:val="18"/>
                <w:szCs w:val="18"/>
              </w:rPr>
              <w:t>L</w:t>
            </w:r>
            <w:r w:rsidRPr="0011403A">
              <w:rPr>
                <w:rFonts w:cs="Calibri"/>
                <w:sz w:val="18"/>
                <w:szCs w:val="18"/>
              </w:rPr>
              <w:t>A</w:t>
            </w:r>
          </w:p>
        </w:tc>
        <w:tc>
          <w:tcPr>
            <w:tcW w:w="1882" w:type="dxa"/>
            <w:tcBorders>
              <w:top w:val="single" w:sz="5" w:space="0" w:color="000000"/>
              <w:left w:val="single" w:sz="8" w:space="0" w:color="000000"/>
              <w:bottom w:val="single" w:sz="5" w:space="0" w:color="000000"/>
              <w:right w:val="single" w:sz="8" w:space="0" w:color="000000"/>
            </w:tcBorders>
          </w:tcPr>
          <w:p w14:paraId="044E33B7" w14:textId="77777777" w:rsidR="00254DFB" w:rsidRPr="0011403A" w:rsidRDefault="00254DFB" w:rsidP="00AC2BD4">
            <w:pPr>
              <w:spacing w:before="89" w:line="200" w:lineRule="exact"/>
              <w:ind w:left="506"/>
              <w:rPr>
                <w:rFonts w:cs="Calibri"/>
                <w:sz w:val="18"/>
                <w:szCs w:val="18"/>
              </w:rPr>
            </w:pPr>
            <w:r w:rsidRPr="0011403A">
              <w:rPr>
                <w:rFonts w:cs="Calibri"/>
                <w:sz w:val="18"/>
                <w:szCs w:val="18"/>
              </w:rPr>
              <w:t>7.271.600</w:t>
            </w:r>
            <w:r w:rsidRPr="0011403A">
              <w:rPr>
                <w:rFonts w:cs="Calibri"/>
                <w:spacing w:val="1"/>
                <w:sz w:val="18"/>
                <w:szCs w:val="18"/>
              </w:rPr>
              <w:t>,</w:t>
            </w:r>
            <w:r w:rsidRPr="0011403A">
              <w:rPr>
                <w:rFonts w:cs="Calibri"/>
                <w:sz w:val="18"/>
                <w:szCs w:val="18"/>
              </w:rPr>
              <w:t>00</w:t>
            </w:r>
          </w:p>
        </w:tc>
      </w:tr>
      <w:tr w:rsidR="00254DFB" w:rsidRPr="0011403A" w14:paraId="15BD025C"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15860C89"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891280008</w:t>
            </w:r>
          </w:p>
        </w:tc>
        <w:tc>
          <w:tcPr>
            <w:tcW w:w="5526" w:type="dxa"/>
            <w:tcBorders>
              <w:top w:val="single" w:sz="5" w:space="0" w:color="000000"/>
              <w:left w:val="single" w:sz="8" w:space="0" w:color="000000"/>
              <w:bottom w:val="single" w:sz="5" w:space="0" w:color="000000"/>
              <w:right w:val="single" w:sz="8" w:space="0" w:color="000000"/>
            </w:tcBorders>
          </w:tcPr>
          <w:p w14:paraId="529B9CB7"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FA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NA</w:t>
            </w:r>
            <w:r w:rsidRPr="0011403A">
              <w:rPr>
                <w:rFonts w:cs="Calibri"/>
                <w:spacing w:val="1"/>
                <w:sz w:val="18"/>
                <w:szCs w:val="18"/>
              </w:rPr>
              <w:t>R</w:t>
            </w:r>
            <w:r w:rsidRPr="0011403A">
              <w:rPr>
                <w:rFonts w:cs="Calibri"/>
                <w:sz w:val="18"/>
                <w:szCs w:val="18"/>
              </w:rPr>
              <w:t>I</w:t>
            </w:r>
            <w:r w:rsidRPr="0011403A">
              <w:rPr>
                <w:rFonts w:cs="Calibri"/>
                <w:spacing w:val="-1"/>
                <w:sz w:val="18"/>
                <w:szCs w:val="18"/>
              </w:rPr>
              <w:t>Ñ</w:t>
            </w:r>
            <w:r w:rsidRPr="0011403A">
              <w:rPr>
                <w:rFonts w:cs="Calibri"/>
                <w:sz w:val="18"/>
                <w:szCs w:val="18"/>
              </w:rPr>
              <w:t>O</w:t>
            </w:r>
          </w:p>
        </w:tc>
        <w:tc>
          <w:tcPr>
            <w:tcW w:w="1882" w:type="dxa"/>
            <w:tcBorders>
              <w:top w:val="single" w:sz="5" w:space="0" w:color="000000"/>
              <w:left w:val="single" w:sz="8" w:space="0" w:color="000000"/>
              <w:bottom w:val="single" w:sz="5" w:space="0" w:color="000000"/>
              <w:right w:val="single" w:sz="8" w:space="0" w:color="000000"/>
            </w:tcBorders>
          </w:tcPr>
          <w:p w14:paraId="36D7F41E" w14:textId="77777777" w:rsidR="00254DFB" w:rsidRPr="0011403A" w:rsidRDefault="00254DFB" w:rsidP="00AC2BD4">
            <w:pPr>
              <w:spacing w:before="75" w:line="200" w:lineRule="exact"/>
              <w:ind w:left="506"/>
              <w:rPr>
                <w:rFonts w:cs="Calibri"/>
                <w:sz w:val="18"/>
                <w:szCs w:val="18"/>
              </w:rPr>
            </w:pPr>
            <w:r w:rsidRPr="0011403A">
              <w:rPr>
                <w:rFonts w:cs="Calibri"/>
                <w:sz w:val="18"/>
                <w:szCs w:val="18"/>
              </w:rPr>
              <w:t>4.819.800</w:t>
            </w:r>
            <w:r w:rsidRPr="0011403A">
              <w:rPr>
                <w:rFonts w:cs="Calibri"/>
                <w:spacing w:val="1"/>
                <w:sz w:val="18"/>
                <w:szCs w:val="18"/>
              </w:rPr>
              <w:t>,</w:t>
            </w:r>
            <w:r w:rsidRPr="0011403A">
              <w:rPr>
                <w:rFonts w:cs="Calibri"/>
                <w:sz w:val="18"/>
                <w:szCs w:val="18"/>
              </w:rPr>
              <w:t>00</w:t>
            </w:r>
          </w:p>
        </w:tc>
      </w:tr>
      <w:tr w:rsidR="00254DFB" w:rsidRPr="0011403A" w14:paraId="088DC8C0"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0F1046A3"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899999026</w:t>
            </w:r>
          </w:p>
        </w:tc>
        <w:tc>
          <w:tcPr>
            <w:tcW w:w="5526" w:type="dxa"/>
            <w:tcBorders>
              <w:top w:val="single" w:sz="5" w:space="0" w:color="000000"/>
              <w:left w:val="single" w:sz="8" w:space="0" w:color="000000"/>
              <w:bottom w:val="single" w:sz="5" w:space="0" w:color="000000"/>
              <w:right w:val="single" w:sz="8" w:space="0" w:color="000000"/>
            </w:tcBorders>
          </w:tcPr>
          <w:p w14:paraId="7E728C11"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PREV</w:t>
            </w:r>
            <w:r w:rsidRPr="0011403A">
              <w:rPr>
                <w:rFonts w:cs="Calibri"/>
                <w:sz w:val="18"/>
                <w:szCs w:val="18"/>
              </w:rPr>
              <w:t>I</w:t>
            </w:r>
            <w:r w:rsidRPr="0011403A">
              <w:rPr>
                <w:rFonts w:cs="Calibri"/>
                <w:spacing w:val="-1"/>
                <w:sz w:val="18"/>
                <w:szCs w:val="18"/>
              </w:rPr>
              <w:t>S</w:t>
            </w:r>
            <w:r w:rsidRPr="0011403A">
              <w:rPr>
                <w:rFonts w:cs="Calibri"/>
                <w:sz w:val="18"/>
                <w:szCs w:val="18"/>
              </w:rPr>
              <w:t>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2"/>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UN</w:t>
            </w:r>
            <w:r w:rsidRPr="0011403A">
              <w:rPr>
                <w:rFonts w:cs="Calibri"/>
                <w:sz w:val="18"/>
                <w:szCs w:val="18"/>
              </w:rPr>
              <w:t>IC</w:t>
            </w:r>
            <w:r w:rsidRPr="0011403A">
              <w:rPr>
                <w:rFonts w:cs="Calibri"/>
                <w:spacing w:val="-1"/>
                <w:sz w:val="18"/>
                <w:szCs w:val="18"/>
              </w:rPr>
              <w:t>A</w:t>
            </w:r>
            <w:r w:rsidRPr="0011403A">
              <w:rPr>
                <w:rFonts w:cs="Calibri"/>
                <w:sz w:val="18"/>
                <w:szCs w:val="18"/>
              </w:rPr>
              <w:t>CI</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E</w:t>
            </w:r>
            <w:r w:rsidRPr="0011403A">
              <w:rPr>
                <w:rFonts w:cs="Calibri"/>
                <w:sz w:val="18"/>
                <w:szCs w:val="18"/>
              </w:rPr>
              <w:t xml:space="preserve">S </w:t>
            </w:r>
            <w:r w:rsidRPr="0011403A">
              <w:rPr>
                <w:rFonts w:cs="Calibri"/>
                <w:spacing w:val="40"/>
                <w:sz w:val="18"/>
                <w:szCs w:val="18"/>
              </w:rPr>
              <w:t xml:space="preserve"> </w:t>
            </w:r>
            <w:r w:rsidRPr="0011403A">
              <w:rPr>
                <w:rFonts w:cs="Calibri"/>
                <w:sz w:val="18"/>
                <w:szCs w:val="18"/>
              </w:rPr>
              <w:t>C</w:t>
            </w:r>
            <w:r w:rsidRPr="0011403A">
              <w:rPr>
                <w:rFonts w:cs="Calibri"/>
                <w:spacing w:val="-1"/>
                <w:sz w:val="18"/>
                <w:szCs w:val="18"/>
              </w:rPr>
              <w:t>A</w:t>
            </w:r>
            <w:r w:rsidRPr="0011403A">
              <w:rPr>
                <w:rFonts w:cs="Calibri"/>
                <w:sz w:val="18"/>
                <w:szCs w:val="18"/>
              </w:rPr>
              <w:t>P</w:t>
            </w:r>
            <w:r w:rsidRPr="0011403A">
              <w:rPr>
                <w:rFonts w:cs="Calibri"/>
                <w:spacing w:val="1"/>
                <w:sz w:val="18"/>
                <w:szCs w:val="18"/>
              </w:rPr>
              <w:t>RE</w:t>
            </w:r>
            <w:r w:rsidRPr="0011403A">
              <w:rPr>
                <w:rFonts w:cs="Calibri"/>
                <w:sz w:val="18"/>
                <w:szCs w:val="18"/>
              </w:rPr>
              <w:t>C</w:t>
            </w:r>
            <w:r w:rsidRPr="0011403A">
              <w:rPr>
                <w:rFonts w:cs="Calibri"/>
                <w:spacing w:val="1"/>
                <w:sz w:val="18"/>
                <w:szCs w:val="18"/>
              </w:rPr>
              <w:t>O</w:t>
            </w:r>
            <w:r w:rsidRPr="0011403A">
              <w:rPr>
                <w:rFonts w:cs="Calibri"/>
                <w:sz w:val="18"/>
                <w:szCs w:val="18"/>
              </w:rPr>
              <w:t>M</w:t>
            </w:r>
          </w:p>
        </w:tc>
        <w:tc>
          <w:tcPr>
            <w:tcW w:w="1882" w:type="dxa"/>
            <w:tcBorders>
              <w:top w:val="single" w:sz="5" w:space="0" w:color="000000"/>
              <w:left w:val="single" w:sz="8" w:space="0" w:color="000000"/>
              <w:bottom w:val="single" w:sz="5" w:space="0" w:color="000000"/>
              <w:right w:val="single" w:sz="8" w:space="0" w:color="000000"/>
            </w:tcBorders>
          </w:tcPr>
          <w:p w14:paraId="0B745281" w14:textId="77777777" w:rsidR="00254DFB" w:rsidRPr="0011403A" w:rsidRDefault="00254DFB" w:rsidP="00AC2BD4">
            <w:pPr>
              <w:spacing w:before="75" w:line="200" w:lineRule="exact"/>
              <w:ind w:left="221"/>
              <w:rPr>
                <w:rFonts w:cs="Calibri"/>
                <w:sz w:val="18"/>
                <w:szCs w:val="18"/>
              </w:rPr>
            </w:pPr>
            <w:r w:rsidRPr="0011403A">
              <w:rPr>
                <w:rFonts w:cs="Calibri"/>
                <w:sz w:val="18"/>
                <w:szCs w:val="18"/>
              </w:rPr>
              <w:t>2.000.593.587</w:t>
            </w:r>
            <w:r w:rsidRPr="0011403A">
              <w:rPr>
                <w:rFonts w:cs="Calibri"/>
                <w:spacing w:val="1"/>
                <w:sz w:val="18"/>
                <w:szCs w:val="18"/>
              </w:rPr>
              <w:t>,</w:t>
            </w:r>
            <w:r w:rsidRPr="0011403A">
              <w:rPr>
                <w:rFonts w:cs="Calibri"/>
                <w:sz w:val="18"/>
                <w:szCs w:val="18"/>
              </w:rPr>
              <w:t>87</w:t>
            </w:r>
          </w:p>
        </w:tc>
      </w:tr>
      <w:tr w:rsidR="00254DFB" w:rsidRPr="0011403A" w14:paraId="4D662F1F" w14:textId="77777777" w:rsidTr="00AC2BD4">
        <w:trPr>
          <w:trHeight w:hRule="exact" w:val="451"/>
        </w:trPr>
        <w:tc>
          <w:tcPr>
            <w:tcW w:w="1426" w:type="dxa"/>
            <w:tcBorders>
              <w:top w:val="single" w:sz="5" w:space="0" w:color="000000"/>
              <w:left w:val="single" w:sz="8" w:space="0" w:color="000000"/>
              <w:bottom w:val="single" w:sz="5" w:space="0" w:color="000000"/>
              <w:right w:val="single" w:sz="8" w:space="0" w:color="000000"/>
            </w:tcBorders>
          </w:tcPr>
          <w:p w14:paraId="425B35D5" w14:textId="77777777" w:rsidR="00254DFB" w:rsidRPr="0011403A" w:rsidRDefault="00254DFB" w:rsidP="00AC2BD4">
            <w:pPr>
              <w:spacing w:before="1" w:line="220" w:lineRule="exact"/>
            </w:pPr>
          </w:p>
          <w:p w14:paraId="402CFC2E" w14:textId="77777777" w:rsidR="00254DFB" w:rsidRPr="0011403A" w:rsidRDefault="00254DFB" w:rsidP="00AC2BD4">
            <w:pPr>
              <w:spacing w:line="200" w:lineRule="exact"/>
              <w:ind w:left="522"/>
              <w:rPr>
                <w:rFonts w:cs="Calibri"/>
                <w:sz w:val="18"/>
                <w:szCs w:val="18"/>
              </w:rPr>
            </w:pPr>
            <w:r w:rsidRPr="0011403A">
              <w:rPr>
                <w:rFonts w:cs="Calibri"/>
                <w:b/>
                <w:sz w:val="18"/>
                <w:szCs w:val="18"/>
              </w:rPr>
              <w:t>899999107</w:t>
            </w:r>
          </w:p>
        </w:tc>
        <w:tc>
          <w:tcPr>
            <w:tcW w:w="5526" w:type="dxa"/>
            <w:tcBorders>
              <w:top w:val="single" w:sz="5" w:space="0" w:color="000000"/>
              <w:left w:val="single" w:sz="8" w:space="0" w:color="000000"/>
              <w:bottom w:val="single" w:sz="5" w:space="0" w:color="000000"/>
              <w:right w:val="single" w:sz="8" w:space="0" w:color="000000"/>
            </w:tcBorders>
          </w:tcPr>
          <w:p w14:paraId="18D33559" w14:textId="77777777" w:rsidR="00254DFB" w:rsidRPr="0011403A" w:rsidRDefault="00254DFB" w:rsidP="00AC2BD4">
            <w:pPr>
              <w:ind w:left="58" w:right="553"/>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w:t>
            </w:r>
            <w:r w:rsidRPr="0011403A">
              <w:rPr>
                <w:rFonts w:cs="Calibri"/>
                <w:spacing w:val="-1"/>
                <w:sz w:val="18"/>
                <w:szCs w:val="18"/>
              </w:rPr>
              <w:t xml:space="preserve"> 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E</w:t>
            </w:r>
            <w:r w:rsidRPr="0011403A">
              <w:rPr>
                <w:rFonts w:cs="Calibri"/>
                <w:sz w:val="18"/>
                <w:szCs w:val="18"/>
              </w:rPr>
              <w:t>PSS 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V</w:t>
            </w:r>
            <w:r w:rsidRPr="0011403A">
              <w:rPr>
                <w:rFonts w:cs="Calibri"/>
                <w:sz w:val="18"/>
                <w:szCs w:val="18"/>
              </w:rPr>
              <w:t>IDA</w:t>
            </w:r>
          </w:p>
        </w:tc>
        <w:tc>
          <w:tcPr>
            <w:tcW w:w="1882" w:type="dxa"/>
            <w:tcBorders>
              <w:top w:val="single" w:sz="5" w:space="0" w:color="000000"/>
              <w:left w:val="single" w:sz="8" w:space="0" w:color="000000"/>
              <w:bottom w:val="single" w:sz="5" w:space="0" w:color="000000"/>
              <w:right w:val="single" w:sz="8" w:space="0" w:color="000000"/>
            </w:tcBorders>
          </w:tcPr>
          <w:p w14:paraId="79B2597E" w14:textId="77777777" w:rsidR="00254DFB" w:rsidRPr="0011403A" w:rsidRDefault="00254DFB" w:rsidP="00AC2BD4">
            <w:pPr>
              <w:spacing w:before="1" w:line="220" w:lineRule="exact"/>
            </w:pPr>
          </w:p>
          <w:p w14:paraId="4A201F86" w14:textId="77777777" w:rsidR="00254DFB" w:rsidRPr="0011403A" w:rsidRDefault="00254DFB" w:rsidP="00AC2BD4">
            <w:pPr>
              <w:spacing w:line="200" w:lineRule="exact"/>
              <w:ind w:left="343"/>
              <w:rPr>
                <w:rFonts w:cs="Calibri"/>
                <w:sz w:val="18"/>
                <w:szCs w:val="18"/>
              </w:rPr>
            </w:pPr>
            <w:r w:rsidRPr="0011403A">
              <w:rPr>
                <w:rFonts w:cs="Calibri"/>
                <w:sz w:val="18"/>
                <w:szCs w:val="18"/>
              </w:rPr>
              <w:t>154.346.526,00</w:t>
            </w:r>
          </w:p>
        </w:tc>
      </w:tr>
      <w:tr w:rsidR="00254DFB" w:rsidRPr="0011403A" w14:paraId="05B4537A"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642A9120"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901093846</w:t>
            </w:r>
          </w:p>
        </w:tc>
        <w:tc>
          <w:tcPr>
            <w:tcW w:w="5526" w:type="dxa"/>
            <w:tcBorders>
              <w:top w:val="single" w:sz="5" w:space="0" w:color="000000"/>
              <w:left w:val="single" w:sz="8" w:space="0" w:color="000000"/>
              <w:bottom w:val="single" w:sz="5" w:space="0" w:color="000000"/>
              <w:right w:val="single" w:sz="8" w:space="0" w:color="000000"/>
            </w:tcBorders>
          </w:tcPr>
          <w:p w14:paraId="500E62CC" w14:textId="77777777" w:rsidR="00254DFB" w:rsidRPr="0011403A" w:rsidRDefault="00254DFB" w:rsidP="00AC2BD4">
            <w:pPr>
              <w:spacing w:before="36"/>
              <w:ind w:left="58"/>
              <w:rPr>
                <w:rFonts w:cs="Calibri"/>
                <w:sz w:val="18"/>
                <w:szCs w:val="18"/>
              </w:rPr>
            </w:pPr>
            <w:r w:rsidRPr="0011403A">
              <w:rPr>
                <w:rFonts w:cs="Calibri"/>
                <w:spacing w:val="1"/>
                <w:sz w:val="18"/>
                <w:szCs w:val="18"/>
              </w:rPr>
              <w:t>E</w:t>
            </w:r>
            <w:r w:rsidRPr="0011403A">
              <w:rPr>
                <w:rFonts w:cs="Calibri"/>
                <w:sz w:val="18"/>
                <w:szCs w:val="18"/>
              </w:rPr>
              <w:t>MP</w:t>
            </w:r>
            <w:r w:rsidRPr="0011403A">
              <w:rPr>
                <w:rFonts w:cs="Calibri"/>
                <w:spacing w:val="1"/>
                <w:sz w:val="18"/>
                <w:szCs w:val="18"/>
              </w:rPr>
              <w:t>RE</w:t>
            </w:r>
            <w:r w:rsidRPr="0011403A">
              <w:rPr>
                <w:rFonts w:cs="Calibri"/>
                <w:spacing w:val="-1"/>
                <w:sz w:val="18"/>
                <w:szCs w:val="18"/>
              </w:rPr>
              <w:t>S</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PRO</w:t>
            </w:r>
            <w:r w:rsidRPr="0011403A">
              <w:rPr>
                <w:rFonts w:cs="Calibri"/>
                <w:sz w:val="18"/>
                <w:szCs w:val="18"/>
              </w:rPr>
              <w:t>M</w:t>
            </w:r>
            <w:r w:rsidRPr="0011403A">
              <w:rPr>
                <w:rFonts w:cs="Calibri"/>
                <w:spacing w:val="-2"/>
                <w:sz w:val="18"/>
                <w:szCs w:val="18"/>
              </w:rPr>
              <w:t>O</w:t>
            </w:r>
            <w:r w:rsidRPr="0011403A">
              <w:rPr>
                <w:rFonts w:cs="Calibri"/>
                <w:spacing w:val="1"/>
                <w:sz w:val="18"/>
                <w:szCs w:val="18"/>
              </w:rPr>
              <w:t>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pacing w:val="-3"/>
                <w:sz w:val="18"/>
                <w:szCs w:val="18"/>
              </w:rPr>
              <w:t>U</w:t>
            </w:r>
            <w:r w:rsidRPr="0011403A">
              <w:rPr>
                <w:rFonts w:cs="Calibri"/>
                <w:sz w:val="18"/>
                <w:szCs w:val="18"/>
              </w:rPr>
              <w:t>D EC</w:t>
            </w:r>
            <w:r w:rsidRPr="0011403A">
              <w:rPr>
                <w:rFonts w:cs="Calibri"/>
                <w:spacing w:val="1"/>
                <w:sz w:val="18"/>
                <w:szCs w:val="18"/>
              </w:rPr>
              <w:t>OO</w:t>
            </w:r>
            <w:r w:rsidRPr="0011403A">
              <w:rPr>
                <w:rFonts w:cs="Calibri"/>
                <w:sz w:val="18"/>
                <w:szCs w:val="18"/>
              </w:rPr>
              <w:t>PSOS</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 xml:space="preserve">PS </w:t>
            </w:r>
            <w:r w:rsidRPr="0011403A">
              <w:rPr>
                <w:rFonts w:cs="Calibri"/>
                <w:spacing w:val="-2"/>
                <w:sz w:val="18"/>
                <w:szCs w:val="18"/>
              </w:rPr>
              <w:t>S</w:t>
            </w:r>
            <w:r w:rsidRPr="0011403A">
              <w:rPr>
                <w:rFonts w:cs="Calibri"/>
                <w:spacing w:val="-1"/>
                <w:sz w:val="18"/>
                <w:szCs w:val="18"/>
              </w:rPr>
              <w:t>A</w:t>
            </w:r>
            <w:r w:rsidRPr="0011403A">
              <w:rPr>
                <w:rFonts w:cs="Calibri"/>
                <w:sz w:val="18"/>
                <w:szCs w:val="18"/>
              </w:rPr>
              <w:t>S</w:t>
            </w:r>
          </w:p>
        </w:tc>
        <w:tc>
          <w:tcPr>
            <w:tcW w:w="1882" w:type="dxa"/>
            <w:tcBorders>
              <w:top w:val="single" w:sz="5" w:space="0" w:color="000000"/>
              <w:left w:val="single" w:sz="8" w:space="0" w:color="000000"/>
              <w:bottom w:val="single" w:sz="5" w:space="0" w:color="000000"/>
              <w:right w:val="single" w:sz="8" w:space="0" w:color="000000"/>
            </w:tcBorders>
          </w:tcPr>
          <w:p w14:paraId="52F114B5"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95.823.365</w:t>
            </w:r>
            <w:r w:rsidRPr="0011403A">
              <w:rPr>
                <w:rFonts w:cs="Calibri"/>
                <w:spacing w:val="1"/>
                <w:sz w:val="18"/>
                <w:szCs w:val="18"/>
              </w:rPr>
              <w:t>,</w:t>
            </w:r>
            <w:r w:rsidRPr="0011403A">
              <w:rPr>
                <w:rFonts w:cs="Calibri"/>
                <w:sz w:val="18"/>
                <w:szCs w:val="18"/>
              </w:rPr>
              <w:t>00</w:t>
            </w:r>
          </w:p>
        </w:tc>
      </w:tr>
      <w:tr w:rsidR="00254DFB" w:rsidRPr="0011403A" w14:paraId="1BBB4769" w14:textId="77777777" w:rsidTr="00AC2BD4">
        <w:trPr>
          <w:trHeight w:hRule="exact" w:val="324"/>
        </w:trPr>
        <w:tc>
          <w:tcPr>
            <w:tcW w:w="1426" w:type="dxa"/>
            <w:tcBorders>
              <w:top w:val="single" w:sz="5" w:space="0" w:color="000000"/>
              <w:left w:val="single" w:sz="8" w:space="0" w:color="000000"/>
              <w:bottom w:val="single" w:sz="8" w:space="0" w:color="000000"/>
              <w:right w:val="single" w:sz="8" w:space="0" w:color="000000"/>
            </w:tcBorders>
          </w:tcPr>
          <w:p w14:paraId="71F31C20"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901097473</w:t>
            </w:r>
          </w:p>
        </w:tc>
        <w:tc>
          <w:tcPr>
            <w:tcW w:w="5526" w:type="dxa"/>
            <w:tcBorders>
              <w:top w:val="single" w:sz="5" w:space="0" w:color="000000"/>
              <w:left w:val="single" w:sz="8" w:space="0" w:color="000000"/>
              <w:bottom w:val="single" w:sz="8" w:space="0" w:color="000000"/>
              <w:right w:val="single" w:sz="8" w:space="0" w:color="000000"/>
            </w:tcBorders>
          </w:tcPr>
          <w:p w14:paraId="168AE94B" w14:textId="77777777" w:rsidR="00254DFB" w:rsidRPr="0011403A" w:rsidRDefault="00254DFB" w:rsidP="00AC2BD4">
            <w:pPr>
              <w:spacing w:before="43"/>
              <w:ind w:left="58"/>
              <w:rPr>
                <w:rFonts w:cs="Calibri"/>
                <w:sz w:val="18"/>
                <w:szCs w:val="18"/>
              </w:rPr>
            </w:pPr>
            <w:r w:rsidRPr="0011403A">
              <w:rPr>
                <w:rFonts w:cs="Calibri"/>
                <w:sz w:val="18"/>
                <w:szCs w:val="18"/>
              </w:rPr>
              <w:t>MEDIM</w:t>
            </w:r>
            <w:r w:rsidRPr="0011403A">
              <w:rPr>
                <w:rFonts w:cs="Calibri"/>
                <w:spacing w:val="-1"/>
                <w:sz w:val="18"/>
                <w:szCs w:val="18"/>
              </w:rPr>
              <w:t>Á</w:t>
            </w:r>
            <w:r w:rsidRPr="0011403A">
              <w:rPr>
                <w:rFonts w:cs="Calibri"/>
                <w:sz w:val="18"/>
                <w:szCs w:val="18"/>
              </w:rPr>
              <w:t>S</w:t>
            </w:r>
          </w:p>
        </w:tc>
        <w:tc>
          <w:tcPr>
            <w:tcW w:w="1882" w:type="dxa"/>
            <w:tcBorders>
              <w:top w:val="single" w:sz="5" w:space="0" w:color="000000"/>
              <w:left w:val="single" w:sz="8" w:space="0" w:color="000000"/>
              <w:bottom w:val="single" w:sz="8" w:space="0" w:color="000000"/>
              <w:right w:val="single" w:sz="8" w:space="0" w:color="000000"/>
            </w:tcBorders>
          </w:tcPr>
          <w:p w14:paraId="6A24AAD9" w14:textId="77777777" w:rsidR="00254DFB" w:rsidRPr="0011403A" w:rsidRDefault="00254DFB" w:rsidP="00AC2BD4">
            <w:pPr>
              <w:spacing w:before="89" w:line="200" w:lineRule="exact"/>
              <w:ind w:left="221"/>
              <w:rPr>
                <w:rFonts w:cs="Calibri"/>
                <w:sz w:val="18"/>
                <w:szCs w:val="18"/>
              </w:rPr>
            </w:pPr>
            <w:r w:rsidRPr="0011403A">
              <w:rPr>
                <w:rFonts w:cs="Calibri"/>
                <w:sz w:val="18"/>
                <w:szCs w:val="18"/>
              </w:rPr>
              <w:t>2.465.104.190</w:t>
            </w:r>
            <w:r w:rsidRPr="0011403A">
              <w:rPr>
                <w:rFonts w:cs="Calibri"/>
                <w:spacing w:val="1"/>
                <w:sz w:val="18"/>
                <w:szCs w:val="18"/>
              </w:rPr>
              <w:t>,</w:t>
            </w:r>
            <w:r w:rsidRPr="0011403A">
              <w:rPr>
                <w:rFonts w:cs="Calibri"/>
                <w:sz w:val="18"/>
                <w:szCs w:val="18"/>
              </w:rPr>
              <w:t>42</w:t>
            </w:r>
          </w:p>
        </w:tc>
      </w:tr>
      <w:tr w:rsidR="00254DFB" w:rsidRPr="0011403A" w14:paraId="393D37F1" w14:textId="77777777" w:rsidTr="00AC2BD4">
        <w:trPr>
          <w:trHeight w:hRule="exact" w:val="329"/>
        </w:trPr>
        <w:tc>
          <w:tcPr>
            <w:tcW w:w="6952" w:type="dxa"/>
            <w:gridSpan w:val="2"/>
            <w:tcBorders>
              <w:top w:val="single" w:sz="8" w:space="0" w:color="000000"/>
              <w:left w:val="single" w:sz="8" w:space="0" w:color="000000"/>
              <w:bottom w:val="single" w:sz="8" w:space="0" w:color="000000"/>
              <w:right w:val="single" w:sz="8" w:space="0" w:color="000000"/>
            </w:tcBorders>
            <w:shd w:val="clear" w:color="auto" w:fill="D9E0F1"/>
          </w:tcPr>
          <w:p w14:paraId="7AAF554B" w14:textId="77777777" w:rsidR="00254DFB" w:rsidRPr="0011403A" w:rsidRDefault="00254DFB" w:rsidP="00AC2BD4">
            <w:pPr>
              <w:spacing w:before="89" w:line="200" w:lineRule="exact"/>
              <w:ind w:left="2097"/>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z w:val="18"/>
                <w:szCs w:val="18"/>
              </w:rPr>
              <w:t xml:space="preserve">, </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w:t>
            </w:r>
            <w:r w:rsidRPr="0011403A">
              <w:rPr>
                <w:rFonts w:cs="Calibri"/>
                <w:b/>
                <w:spacing w:val="1"/>
                <w:sz w:val="18"/>
                <w:szCs w:val="18"/>
              </w:rPr>
              <w:t>A</w:t>
            </w:r>
            <w:r w:rsidRPr="0011403A">
              <w:rPr>
                <w:rFonts w:cs="Calibri"/>
                <w:b/>
                <w:spacing w:val="-1"/>
                <w:sz w:val="18"/>
                <w:szCs w:val="18"/>
              </w:rPr>
              <w:t>D</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L</w:t>
            </w:r>
            <w:r w:rsidRPr="0011403A">
              <w:rPr>
                <w:rFonts w:cs="Calibri"/>
                <w:b/>
                <w:sz w:val="18"/>
                <w:szCs w:val="18"/>
              </w:rPr>
              <w:t>I</w:t>
            </w:r>
            <w:r w:rsidRPr="0011403A">
              <w:rPr>
                <w:rFonts w:cs="Calibri"/>
                <w:b/>
                <w:spacing w:val="-1"/>
                <w:sz w:val="18"/>
                <w:szCs w:val="18"/>
              </w:rPr>
              <w:t>Q</w:t>
            </w:r>
            <w:r w:rsidRPr="0011403A">
              <w:rPr>
                <w:rFonts w:cs="Calibri"/>
                <w:b/>
                <w:sz w:val="18"/>
                <w:szCs w:val="18"/>
              </w:rPr>
              <w:t>UI</w:t>
            </w:r>
            <w:r w:rsidRPr="0011403A">
              <w:rPr>
                <w:rFonts w:cs="Calibri"/>
                <w:b/>
                <w:spacing w:val="-1"/>
                <w:sz w:val="18"/>
                <w:szCs w:val="18"/>
              </w:rPr>
              <w:t>DA</w:t>
            </w:r>
            <w:r w:rsidRPr="0011403A">
              <w:rPr>
                <w:rFonts w:cs="Calibri"/>
                <w:b/>
                <w:spacing w:val="3"/>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N</w:t>
            </w:r>
          </w:p>
        </w:tc>
        <w:tc>
          <w:tcPr>
            <w:tcW w:w="1882" w:type="dxa"/>
            <w:tcBorders>
              <w:top w:val="single" w:sz="8" w:space="0" w:color="000000"/>
              <w:left w:val="single" w:sz="8" w:space="0" w:color="000000"/>
              <w:bottom w:val="single" w:sz="8" w:space="0" w:color="000000"/>
              <w:right w:val="single" w:sz="8" w:space="0" w:color="000000"/>
            </w:tcBorders>
            <w:shd w:val="clear" w:color="auto" w:fill="D9E0F1"/>
          </w:tcPr>
          <w:p w14:paraId="33680965" w14:textId="77777777" w:rsidR="00254DFB" w:rsidRPr="0011403A" w:rsidRDefault="00254DFB" w:rsidP="00AC2BD4">
            <w:pPr>
              <w:spacing w:before="89" w:line="200" w:lineRule="exact"/>
              <w:ind w:left="221"/>
              <w:rPr>
                <w:rFonts w:cs="Calibri"/>
                <w:sz w:val="18"/>
                <w:szCs w:val="18"/>
              </w:rPr>
            </w:pPr>
            <w:r w:rsidRPr="0011403A">
              <w:rPr>
                <w:rFonts w:cs="Calibri"/>
                <w:b/>
                <w:sz w:val="18"/>
                <w:szCs w:val="18"/>
              </w:rPr>
              <w:t>8.401.327.397,39</w:t>
            </w:r>
          </w:p>
        </w:tc>
      </w:tr>
    </w:tbl>
    <w:p w14:paraId="7C97E0A1" w14:textId="77777777" w:rsidR="00254DFB" w:rsidRPr="00AE6CDC" w:rsidRDefault="00254DFB" w:rsidP="00AE6CDC">
      <w:pPr>
        <w:spacing w:before="10" w:line="260" w:lineRule="exact"/>
        <w:jc w:val="center"/>
        <w:rPr>
          <w:sz w:val="36"/>
          <w:szCs w:val="36"/>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699176A6" w14:textId="77777777" w:rsidR="00254DFB" w:rsidRDefault="00254DFB" w:rsidP="00254DFB">
      <w:pPr>
        <w:spacing w:before="11"/>
        <w:ind w:right="71"/>
        <w:jc w:val="both"/>
        <w:rPr>
          <w:rFonts w:ascii="Arial" w:hAnsi="Arial" w:cs="Arial"/>
        </w:rPr>
      </w:pPr>
    </w:p>
    <w:p w14:paraId="0C81A961"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sz w:val="24"/>
          <w:szCs w:val="24"/>
        </w:rPr>
        <w:lastRenderedPageBreak/>
        <w:t>La acu</w:t>
      </w:r>
      <w:r w:rsidRPr="00AE6CDC">
        <w:rPr>
          <w:rFonts w:ascii="Arial" w:hAnsi="Arial" w:cs="Arial"/>
          <w:spacing w:val="-1"/>
          <w:sz w:val="24"/>
          <w:szCs w:val="24"/>
        </w:rPr>
        <w:t>m</w:t>
      </w:r>
      <w:r w:rsidRPr="00AE6CDC">
        <w:rPr>
          <w:rFonts w:ascii="Arial" w:hAnsi="Arial" w:cs="Arial"/>
          <w:spacing w:val="1"/>
          <w:sz w:val="24"/>
          <w:szCs w:val="24"/>
        </w:rPr>
        <w:t>u</w:t>
      </w:r>
      <w:r w:rsidRPr="00AE6CDC">
        <w:rPr>
          <w:rFonts w:ascii="Arial" w:hAnsi="Arial" w:cs="Arial"/>
          <w:sz w:val="24"/>
          <w:szCs w:val="24"/>
        </w:rPr>
        <w:t>lación</w:t>
      </w:r>
      <w:r w:rsidRPr="00AE6CDC">
        <w:rPr>
          <w:rFonts w:ascii="Arial" w:hAnsi="Arial" w:cs="Arial"/>
          <w:spacing w:val="1"/>
          <w:sz w:val="24"/>
          <w:szCs w:val="24"/>
        </w:rPr>
        <w:t xml:space="preserve"> d</w:t>
      </w:r>
      <w:r w:rsidRPr="00AE6CDC">
        <w:rPr>
          <w:rFonts w:ascii="Arial" w:hAnsi="Arial" w:cs="Arial"/>
          <w:sz w:val="24"/>
          <w:szCs w:val="24"/>
        </w:rPr>
        <w:t>el</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2"/>
          <w:sz w:val="24"/>
          <w:szCs w:val="24"/>
        </w:rPr>
        <w:t>t</w:t>
      </w:r>
      <w:r w:rsidRPr="00AE6CDC">
        <w:rPr>
          <w:rFonts w:ascii="Arial" w:hAnsi="Arial" w:cs="Arial"/>
          <w:spacing w:val="-2"/>
          <w:sz w:val="24"/>
          <w:szCs w:val="24"/>
        </w:rPr>
        <w:t>e</w:t>
      </w:r>
      <w:r w:rsidRPr="00AE6CDC">
        <w:rPr>
          <w:rFonts w:ascii="Arial" w:hAnsi="Arial" w:cs="Arial"/>
          <w:sz w:val="24"/>
          <w:szCs w:val="24"/>
        </w:rPr>
        <w:t>ra</w:t>
      </w:r>
      <w:r w:rsidRPr="00AE6CDC">
        <w:rPr>
          <w:rFonts w:ascii="Arial" w:hAnsi="Arial" w:cs="Arial"/>
          <w:spacing w:val="5"/>
          <w:sz w:val="24"/>
          <w:szCs w:val="24"/>
        </w:rPr>
        <w:t xml:space="preserve">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z w:val="24"/>
          <w:szCs w:val="24"/>
        </w:rPr>
        <w:t>mento</w:t>
      </w:r>
      <w:r w:rsidRPr="00AE6CDC">
        <w:rPr>
          <w:rFonts w:ascii="Arial" w:hAnsi="Arial" w:cs="Arial"/>
          <w:spacing w:val="3"/>
          <w:sz w:val="24"/>
          <w:szCs w:val="24"/>
        </w:rPr>
        <w:t xml:space="preserve"> </w:t>
      </w:r>
      <w:r w:rsidRPr="00AE6CDC">
        <w:rPr>
          <w:rFonts w:ascii="Arial" w:hAnsi="Arial" w:cs="Arial"/>
          <w:sz w:val="24"/>
          <w:szCs w:val="24"/>
        </w:rPr>
        <w:t>sig</w:t>
      </w:r>
      <w:r w:rsidRPr="00AE6CDC">
        <w:rPr>
          <w:rFonts w:ascii="Arial" w:hAnsi="Arial" w:cs="Arial"/>
          <w:spacing w:val="-2"/>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ivo</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z w:val="24"/>
          <w:szCs w:val="24"/>
        </w:rPr>
        <w:t xml:space="preserve">las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vi</w:t>
      </w:r>
      <w:r w:rsidRPr="00AE6CDC">
        <w:rPr>
          <w:rFonts w:ascii="Arial" w:hAnsi="Arial" w:cs="Arial"/>
          <w:spacing w:val="-1"/>
          <w:sz w:val="24"/>
          <w:szCs w:val="24"/>
        </w:rPr>
        <w:t>s</w:t>
      </w:r>
      <w:r w:rsidRPr="00AE6CDC">
        <w:rPr>
          <w:rFonts w:ascii="Arial" w:hAnsi="Arial" w:cs="Arial"/>
          <w:sz w:val="24"/>
          <w:szCs w:val="24"/>
        </w:rPr>
        <w:t>iones</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1"/>
          <w:sz w:val="24"/>
          <w:szCs w:val="24"/>
        </w:rPr>
        <w:t xml:space="preserve"> </w:t>
      </w:r>
      <w:r w:rsidRPr="00AE6CDC">
        <w:rPr>
          <w:rFonts w:ascii="Arial" w:hAnsi="Arial" w:cs="Arial"/>
          <w:sz w:val="24"/>
          <w:szCs w:val="24"/>
        </w:rPr>
        <w:t>y</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8"/>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8"/>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ie</w:t>
      </w:r>
      <w:r w:rsidRPr="00AE6CDC">
        <w:rPr>
          <w:rFonts w:ascii="Arial" w:hAnsi="Arial" w:cs="Arial"/>
          <w:spacing w:val="-1"/>
          <w:sz w:val="24"/>
          <w:szCs w:val="24"/>
        </w:rPr>
        <w:t>nc</w:t>
      </w:r>
      <w:r w:rsidRPr="00AE6CDC">
        <w:rPr>
          <w:rFonts w:ascii="Arial" w:hAnsi="Arial" w:cs="Arial"/>
          <w:sz w:val="24"/>
          <w:szCs w:val="24"/>
        </w:rPr>
        <w:t>ia</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la</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5"/>
          <w:sz w:val="24"/>
          <w:szCs w:val="24"/>
        </w:rPr>
        <w:t>d</w:t>
      </w:r>
      <w:r w:rsidRPr="00AE6CDC">
        <w:rPr>
          <w:rFonts w:ascii="Arial" w:hAnsi="Arial" w:cs="Arial"/>
          <w:sz w:val="24"/>
          <w:szCs w:val="24"/>
        </w:rPr>
        <w:t>, ac</w:t>
      </w:r>
      <w:r w:rsidRPr="00AE6CDC">
        <w:rPr>
          <w:rFonts w:ascii="Arial" w:hAnsi="Arial" w:cs="Arial"/>
          <w:spacing w:val="1"/>
          <w:sz w:val="24"/>
          <w:szCs w:val="24"/>
        </w:rPr>
        <w:t>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du</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ú</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ima</w:t>
      </w:r>
      <w:r w:rsidRPr="00AE6CDC">
        <w:rPr>
          <w:rFonts w:ascii="Arial" w:hAnsi="Arial" w:cs="Arial"/>
          <w:spacing w:val="4"/>
          <w:sz w:val="24"/>
          <w:szCs w:val="24"/>
        </w:rPr>
        <w:t xml:space="preserve"> </w:t>
      </w:r>
      <w:r w:rsidRPr="00AE6CDC">
        <w:rPr>
          <w:rFonts w:ascii="Arial" w:hAnsi="Arial" w:cs="Arial"/>
          <w:sz w:val="24"/>
          <w:szCs w:val="24"/>
        </w:rPr>
        <w:t>vig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6"/>
          <w:sz w:val="24"/>
          <w:szCs w:val="24"/>
        </w:rPr>
        <w:t>$</w:t>
      </w:r>
      <w:r w:rsidRPr="00AE6CDC">
        <w:rPr>
          <w:rFonts w:ascii="Arial" w:hAnsi="Arial" w:cs="Arial"/>
          <w:sz w:val="24"/>
          <w:szCs w:val="24"/>
        </w:rPr>
        <w:t>3.</w:t>
      </w:r>
      <w:r w:rsidRPr="00AE6CDC">
        <w:rPr>
          <w:rFonts w:ascii="Arial" w:hAnsi="Arial" w:cs="Arial"/>
          <w:spacing w:val="1"/>
          <w:sz w:val="24"/>
          <w:szCs w:val="24"/>
        </w:rPr>
        <w:t>0</w:t>
      </w:r>
      <w:r w:rsidRPr="00AE6CDC">
        <w:rPr>
          <w:rFonts w:ascii="Arial" w:hAnsi="Arial" w:cs="Arial"/>
          <w:sz w:val="24"/>
          <w:szCs w:val="24"/>
        </w:rPr>
        <w:t>48</w:t>
      </w:r>
      <w:r w:rsidRPr="00AE6CDC">
        <w:rPr>
          <w:rFonts w:ascii="Arial" w:hAnsi="Arial" w:cs="Arial"/>
          <w:spacing w:val="3"/>
          <w:sz w:val="24"/>
          <w:szCs w:val="24"/>
        </w:rPr>
        <w:t xml:space="preserve"> </w:t>
      </w:r>
      <w:r w:rsidRPr="00AE6CDC">
        <w:rPr>
          <w:rFonts w:ascii="Arial" w:hAnsi="Arial" w:cs="Arial"/>
          <w:sz w:val="24"/>
          <w:szCs w:val="24"/>
        </w:rPr>
        <w:t>mil</w:t>
      </w:r>
      <w:r w:rsidRPr="00AE6CDC">
        <w:rPr>
          <w:rFonts w:ascii="Arial" w:hAnsi="Arial" w:cs="Arial"/>
          <w:spacing w:val="-2"/>
          <w:sz w:val="24"/>
          <w:szCs w:val="24"/>
        </w:rPr>
        <w:t>l</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pacing w:val="1"/>
          <w:sz w:val="24"/>
          <w:szCs w:val="24"/>
        </w:rPr>
        <w:t>ud</w:t>
      </w:r>
      <w:r w:rsidRPr="00AE6CDC">
        <w:rPr>
          <w:rFonts w:ascii="Arial" w:hAnsi="Arial" w:cs="Arial"/>
          <w:spacing w:val="-5"/>
          <w:sz w:val="24"/>
          <w:szCs w:val="24"/>
        </w:rPr>
        <w:t>i</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acre</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ro</w:t>
      </w:r>
      <w:r w:rsidRPr="00AE6CDC">
        <w:rPr>
          <w:rFonts w:ascii="Arial" w:hAnsi="Arial" w:cs="Arial"/>
          <w:spacing w:val="1"/>
          <w:sz w:val="24"/>
          <w:szCs w:val="24"/>
        </w:rPr>
        <w:t xml:space="preserve"> d</w:t>
      </w:r>
      <w:r w:rsidRPr="00AE6CDC">
        <w:rPr>
          <w:rFonts w:ascii="Arial" w:hAnsi="Arial" w:cs="Arial"/>
          <w:sz w:val="24"/>
          <w:szCs w:val="24"/>
        </w:rPr>
        <w:t>e los</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 el</w:t>
      </w:r>
      <w:r w:rsidRPr="00AE6CDC">
        <w:rPr>
          <w:rFonts w:ascii="Arial" w:hAnsi="Arial" w:cs="Arial"/>
          <w:spacing w:val="3"/>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 xml:space="preserve">r que aporta es </w:t>
      </w:r>
      <w:r w:rsidRPr="00AE6CDC">
        <w:rPr>
          <w:rFonts w:ascii="Arial" w:hAnsi="Arial" w:cs="Arial"/>
          <w:spacing w:val="1"/>
          <w:sz w:val="24"/>
          <w:szCs w:val="24"/>
        </w:rPr>
        <w:t>M</w:t>
      </w:r>
      <w:r w:rsidRPr="00AE6CDC">
        <w:rPr>
          <w:rFonts w:ascii="Arial" w:hAnsi="Arial" w:cs="Arial"/>
          <w:sz w:val="24"/>
          <w:szCs w:val="24"/>
        </w:rPr>
        <w:t>E</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2"/>
          <w:sz w:val="24"/>
          <w:szCs w:val="24"/>
        </w:rPr>
        <w:t>M</w:t>
      </w:r>
      <w:r w:rsidRPr="00AE6CDC">
        <w:rPr>
          <w:rFonts w:ascii="Arial" w:hAnsi="Arial" w:cs="Arial"/>
          <w:sz w:val="24"/>
          <w:szCs w:val="24"/>
        </w:rPr>
        <w:t>AS</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4"/>
          <w:sz w:val="24"/>
          <w:szCs w:val="24"/>
        </w:rPr>
        <w:t>S</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las</w:t>
      </w:r>
      <w:r w:rsidRPr="00AE6CDC">
        <w:rPr>
          <w:rFonts w:ascii="Arial" w:hAnsi="Arial" w:cs="Arial"/>
          <w:spacing w:val="2"/>
          <w:sz w:val="24"/>
          <w:szCs w:val="24"/>
        </w:rPr>
        <w:t xml:space="preserve"> </w:t>
      </w:r>
      <w:r w:rsidRPr="00AE6CDC">
        <w:rPr>
          <w:rFonts w:ascii="Arial" w:hAnsi="Arial" w:cs="Arial"/>
          <w:spacing w:val="-3"/>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vé </w:t>
      </w:r>
      <w:r w:rsidRPr="00AE6CDC">
        <w:rPr>
          <w:rFonts w:ascii="Arial" w:hAnsi="Arial" w:cs="Arial"/>
          <w:spacing w:val="-2"/>
          <w:sz w:val="24"/>
          <w:szCs w:val="24"/>
        </w:rPr>
        <w:t>l</w:t>
      </w:r>
      <w:r w:rsidRPr="00AE6CDC">
        <w:rPr>
          <w:rFonts w:ascii="Arial" w:hAnsi="Arial" w:cs="Arial"/>
          <w:sz w:val="24"/>
          <w:szCs w:val="24"/>
        </w:rPr>
        <w:t>a 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ocimi</w:t>
      </w:r>
      <w:r w:rsidRPr="00AE6CDC">
        <w:rPr>
          <w:rFonts w:ascii="Arial" w:hAnsi="Arial" w:cs="Arial"/>
          <w:spacing w:val="1"/>
          <w:sz w:val="24"/>
          <w:szCs w:val="24"/>
        </w:rPr>
        <w:t>en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em</w:t>
      </w:r>
      <w:r w:rsidRPr="00AE6CDC">
        <w:rPr>
          <w:rFonts w:ascii="Arial" w:hAnsi="Arial" w:cs="Arial"/>
          <w:spacing w:val="2"/>
          <w:sz w:val="24"/>
          <w:szCs w:val="24"/>
        </w:rPr>
        <w:t>b</w:t>
      </w:r>
      <w:r w:rsidRPr="00AE6CDC">
        <w:rPr>
          <w:rFonts w:ascii="Arial" w:hAnsi="Arial" w:cs="Arial"/>
          <w:spacing w:val="-2"/>
          <w:sz w:val="24"/>
          <w:szCs w:val="24"/>
        </w:rPr>
        <w:t>a</w:t>
      </w:r>
      <w:r w:rsidRPr="00AE6CDC">
        <w:rPr>
          <w:rFonts w:ascii="Arial" w:hAnsi="Arial" w:cs="Arial"/>
          <w:sz w:val="24"/>
          <w:szCs w:val="24"/>
        </w:rPr>
        <w:t>rgo</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5"/>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 xml:space="preserve">a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ob</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ámica</w:t>
      </w:r>
      <w:r w:rsidRPr="00AE6CDC">
        <w:rPr>
          <w:rFonts w:ascii="Arial" w:hAnsi="Arial" w:cs="Arial"/>
          <w:spacing w:val="1"/>
          <w:sz w:val="24"/>
          <w:szCs w:val="24"/>
        </w:rPr>
        <w:t xml:space="preserve"> </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3"/>
          <w:sz w:val="24"/>
          <w:szCs w:val="24"/>
        </w:rPr>
        <w:t>c</w:t>
      </w:r>
      <w:r w:rsidRPr="00AE6CDC">
        <w:rPr>
          <w:rFonts w:ascii="Arial" w:hAnsi="Arial" w:cs="Arial"/>
          <w:sz w:val="24"/>
          <w:szCs w:val="24"/>
        </w:rPr>
        <w:t>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li</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q</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en su</w:t>
      </w:r>
      <w:r w:rsidRPr="00AE6CDC">
        <w:rPr>
          <w:rFonts w:ascii="Arial" w:hAnsi="Arial" w:cs="Arial"/>
          <w:spacing w:val="-1"/>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ría se</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eclarado</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 xml:space="preserve">n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z w:val="24"/>
          <w:szCs w:val="24"/>
        </w:rPr>
        <w:t>e</w:t>
      </w:r>
      <w:r w:rsidRPr="00AE6CDC">
        <w:rPr>
          <w:rFonts w:ascii="Arial" w:hAnsi="Arial" w:cs="Arial"/>
          <w:spacing w:val="1"/>
          <w:sz w:val="24"/>
          <w:szCs w:val="24"/>
        </w:rPr>
        <w:t>qu</w:t>
      </w:r>
      <w:r w:rsidRPr="00AE6CDC">
        <w:rPr>
          <w:rFonts w:ascii="Arial" w:hAnsi="Arial" w:cs="Arial"/>
          <w:sz w:val="24"/>
          <w:szCs w:val="24"/>
        </w:rPr>
        <w:t>i</w:t>
      </w:r>
      <w:r w:rsidRPr="00AE6CDC">
        <w:rPr>
          <w:rFonts w:ascii="Arial" w:hAnsi="Arial" w:cs="Arial"/>
          <w:spacing w:val="3"/>
          <w:sz w:val="24"/>
          <w:szCs w:val="24"/>
        </w:rPr>
        <w:t>l</w:t>
      </w:r>
      <w:r w:rsidRPr="00AE6CDC">
        <w:rPr>
          <w:rFonts w:ascii="Arial" w:hAnsi="Arial" w:cs="Arial"/>
          <w:spacing w:val="-2"/>
          <w:sz w:val="24"/>
          <w:szCs w:val="24"/>
        </w:rPr>
        <w:t>i</w:t>
      </w:r>
      <w:r w:rsidRPr="00AE6CDC">
        <w:rPr>
          <w:rFonts w:ascii="Arial" w:hAnsi="Arial" w:cs="Arial"/>
          <w:spacing w:val="1"/>
          <w:sz w:val="24"/>
          <w:szCs w:val="24"/>
        </w:rPr>
        <w:t>b</w:t>
      </w:r>
      <w:r w:rsidRPr="00AE6CDC">
        <w:rPr>
          <w:rFonts w:ascii="Arial" w:hAnsi="Arial" w:cs="Arial"/>
          <w:sz w:val="24"/>
          <w:szCs w:val="24"/>
        </w:rPr>
        <w:t xml:space="preserve">rio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z w:val="24"/>
          <w:szCs w:val="24"/>
        </w:rPr>
        <w:t>o; sin embargo la entidad</w:t>
      </w:r>
      <w:r w:rsidRPr="00AE6CDC">
        <w:rPr>
          <w:rFonts w:ascii="Arial" w:hAnsi="Arial" w:cs="Arial"/>
          <w:spacing w:val="2"/>
          <w:sz w:val="24"/>
          <w:szCs w:val="24"/>
        </w:rPr>
        <w:t xml:space="preserve"> </w:t>
      </w:r>
      <w:r w:rsidRPr="00AE6CDC">
        <w:rPr>
          <w:rFonts w:ascii="Arial" w:hAnsi="Arial" w:cs="Arial"/>
          <w:sz w:val="24"/>
          <w:szCs w:val="24"/>
        </w:rPr>
        <w:t>prevé</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a</w:t>
      </w:r>
      <w:r w:rsidRPr="00AE6CDC">
        <w:rPr>
          <w:rFonts w:ascii="Arial" w:hAnsi="Arial" w:cs="Arial"/>
          <w:spacing w:val="1"/>
          <w:sz w:val="24"/>
          <w:szCs w:val="24"/>
        </w:rPr>
        <w:t>nt</w:t>
      </w:r>
      <w:r w:rsidRPr="00AE6CDC">
        <w:rPr>
          <w:rFonts w:ascii="Arial" w:hAnsi="Arial" w:cs="Arial"/>
          <w:spacing w:val="-2"/>
          <w:sz w:val="24"/>
          <w:szCs w:val="24"/>
        </w:rPr>
        <w:t>a</w:t>
      </w:r>
      <w:r w:rsidRPr="00AE6CDC">
        <w:rPr>
          <w:rFonts w:ascii="Arial" w:hAnsi="Arial" w:cs="Arial"/>
          <w:spacing w:val="1"/>
          <w:sz w:val="24"/>
          <w:szCs w:val="24"/>
        </w:rPr>
        <w:t>r</w:t>
      </w:r>
      <w:r w:rsidRPr="00AE6CDC">
        <w:rPr>
          <w:rFonts w:ascii="Arial" w:hAnsi="Arial" w:cs="Arial"/>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oc</w:t>
      </w:r>
      <w:r w:rsidRPr="00AE6CDC">
        <w:rPr>
          <w:rFonts w:ascii="Arial" w:hAnsi="Arial" w:cs="Arial"/>
          <w:sz w:val="24"/>
          <w:szCs w:val="24"/>
        </w:rPr>
        <w:t>es</w:t>
      </w:r>
      <w:r w:rsidRPr="00AE6CDC">
        <w:rPr>
          <w:rFonts w:ascii="Arial" w:hAnsi="Arial" w:cs="Arial"/>
          <w:spacing w:val="4"/>
          <w:sz w:val="24"/>
          <w:szCs w:val="24"/>
        </w:rPr>
        <w:t>o</w:t>
      </w:r>
      <w:r w:rsidRPr="00AE6CDC">
        <w:rPr>
          <w:rFonts w:ascii="Arial" w:hAnsi="Arial" w:cs="Arial"/>
          <w:spacing w:val="1"/>
          <w:sz w:val="24"/>
          <w:szCs w:val="24"/>
        </w:rPr>
        <w:t xml:space="preserve"> d</w:t>
      </w:r>
      <w:r w:rsidRPr="00AE6CDC">
        <w:rPr>
          <w:rFonts w:ascii="Arial" w:hAnsi="Arial" w:cs="Arial"/>
          <w:sz w:val="24"/>
          <w:szCs w:val="24"/>
        </w:rPr>
        <w:t xml:space="preserve">e </w:t>
      </w:r>
      <w:r w:rsidRPr="00AE6CDC">
        <w:rPr>
          <w:rFonts w:ascii="Arial" w:hAnsi="Arial" w:cs="Arial"/>
          <w:spacing w:val="-1"/>
          <w:sz w:val="24"/>
          <w:szCs w:val="24"/>
        </w:rPr>
        <w:t>c</w:t>
      </w:r>
      <w:r w:rsidRPr="00AE6CDC">
        <w:rPr>
          <w:rFonts w:ascii="Arial" w:hAnsi="Arial" w:cs="Arial"/>
          <w:spacing w:val="1"/>
          <w:sz w:val="24"/>
          <w:szCs w:val="24"/>
        </w:rPr>
        <w:t>o</w:t>
      </w:r>
      <w:r w:rsidRPr="00AE6CDC">
        <w:rPr>
          <w:rFonts w:ascii="Arial" w:hAnsi="Arial" w:cs="Arial"/>
          <w:spacing w:val="-1"/>
          <w:sz w:val="24"/>
          <w:szCs w:val="24"/>
        </w:rPr>
        <w:t>b</w:t>
      </w:r>
      <w:r w:rsidRPr="00AE6CDC">
        <w:rPr>
          <w:rFonts w:ascii="Arial" w:hAnsi="Arial" w:cs="Arial"/>
          <w:sz w:val="24"/>
          <w:szCs w:val="24"/>
        </w:rPr>
        <w:t>ro</w:t>
      </w:r>
      <w:r w:rsidRPr="00AE6CDC">
        <w:rPr>
          <w:rFonts w:ascii="Arial" w:hAnsi="Arial" w:cs="Arial"/>
          <w:spacing w:val="1"/>
          <w:sz w:val="24"/>
          <w:szCs w:val="24"/>
        </w:rPr>
        <w:t xml:space="preserve"> </w:t>
      </w:r>
      <w:r w:rsidRPr="00AE6CDC">
        <w:rPr>
          <w:rFonts w:ascii="Arial" w:hAnsi="Arial" w:cs="Arial"/>
          <w:sz w:val="24"/>
          <w:szCs w:val="24"/>
        </w:rPr>
        <w:t>j</w:t>
      </w:r>
      <w:r w:rsidRPr="00AE6CDC">
        <w:rPr>
          <w:rFonts w:ascii="Arial" w:hAnsi="Arial" w:cs="Arial"/>
          <w:spacing w:val="1"/>
          <w:sz w:val="24"/>
          <w:szCs w:val="24"/>
        </w:rPr>
        <w:t>u</w:t>
      </w:r>
      <w:r w:rsidRPr="00AE6CDC">
        <w:rPr>
          <w:rFonts w:ascii="Arial" w:hAnsi="Arial" w:cs="Arial"/>
          <w:sz w:val="24"/>
          <w:szCs w:val="24"/>
        </w:rPr>
        <w:t>r</w:t>
      </w:r>
      <w:r w:rsidRPr="00AE6CDC">
        <w:rPr>
          <w:rFonts w:ascii="Arial" w:hAnsi="Arial" w:cs="Arial"/>
          <w:spacing w:val="-2"/>
          <w:sz w:val="24"/>
          <w:szCs w:val="24"/>
        </w:rPr>
        <w:t>í</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3"/>
          <w:sz w:val="24"/>
          <w:szCs w:val="24"/>
        </w:rPr>
        <w:t>c</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PS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AF</w:t>
      </w:r>
      <w:r w:rsidRPr="00AE6CDC">
        <w:rPr>
          <w:rFonts w:ascii="Arial" w:hAnsi="Arial" w:cs="Arial"/>
          <w:spacing w:val="-2"/>
          <w:sz w:val="24"/>
          <w:szCs w:val="24"/>
        </w:rPr>
        <w:t>E</w:t>
      </w:r>
      <w:r w:rsidRPr="00AE6CDC">
        <w:rPr>
          <w:rFonts w:ascii="Arial" w:hAnsi="Arial" w:cs="Arial"/>
          <w:sz w:val="24"/>
          <w:szCs w:val="24"/>
        </w:rPr>
        <w:t xml:space="preserve">SALUD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z w:val="24"/>
          <w:szCs w:val="24"/>
        </w:rPr>
        <w:t>r</w:t>
      </w:r>
      <w:r w:rsidRPr="00AE6CDC">
        <w:rPr>
          <w:rFonts w:ascii="Arial" w:hAnsi="Arial" w:cs="Arial"/>
          <w:spacing w:val="4"/>
          <w:sz w:val="24"/>
          <w:szCs w:val="24"/>
        </w:rPr>
        <w:t xml:space="preserve"> </w:t>
      </w:r>
      <w:r w:rsidRPr="00AE6CDC">
        <w:rPr>
          <w:rFonts w:ascii="Arial" w:hAnsi="Arial" w:cs="Arial"/>
          <w:sz w:val="24"/>
          <w:szCs w:val="24"/>
        </w:rPr>
        <w:t>los</w:t>
      </w:r>
      <w:r w:rsidRPr="00AE6CDC">
        <w:rPr>
          <w:rFonts w:ascii="Arial" w:hAnsi="Arial" w:cs="Arial"/>
          <w:spacing w:val="4"/>
          <w:sz w:val="24"/>
          <w:szCs w:val="24"/>
        </w:rPr>
        <w:t xml:space="preserve"> </w:t>
      </w:r>
      <w:r w:rsidRPr="00AE6CDC">
        <w:rPr>
          <w:rFonts w:ascii="Arial" w:hAnsi="Arial" w:cs="Arial"/>
          <w:sz w:val="24"/>
          <w:szCs w:val="24"/>
        </w:rPr>
        <w:t>valo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4"/>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pt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4"/>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4"/>
          <w:sz w:val="24"/>
          <w:szCs w:val="24"/>
        </w:rPr>
        <w:t xml:space="preserve"> </w:t>
      </w:r>
      <w:r w:rsidRPr="00AE6CDC">
        <w:rPr>
          <w:rFonts w:ascii="Arial" w:hAnsi="Arial" w:cs="Arial"/>
          <w:sz w:val="24"/>
          <w:szCs w:val="24"/>
        </w:rPr>
        <w:t>l</w:t>
      </w:r>
      <w:r w:rsidRPr="00AE6CDC">
        <w:rPr>
          <w:rFonts w:ascii="Arial" w:hAnsi="Arial" w:cs="Arial"/>
          <w:spacing w:val="-2"/>
          <w:sz w:val="24"/>
          <w:szCs w:val="24"/>
        </w:rPr>
        <w:t>i</w:t>
      </w:r>
      <w:r w:rsidRPr="00AE6CDC">
        <w:rPr>
          <w:rFonts w:ascii="Arial" w:hAnsi="Arial" w:cs="Arial"/>
          <w:spacing w:val="1"/>
          <w:sz w:val="24"/>
          <w:szCs w:val="24"/>
        </w:rPr>
        <w:t>qu</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da</w:t>
      </w:r>
      <w:r w:rsidRPr="00AE6CDC">
        <w:rPr>
          <w:rFonts w:ascii="Arial" w:hAnsi="Arial" w:cs="Arial"/>
          <w:sz w:val="24"/>
          <w:szCs w:val="24"/>
        </w:rPr>
        <w:t>.</w:t>
      </w:r>
    </w:p>
    <w:p w14:paraId="654BB75E" w14:textId="77777777" w:rsidR="00254DFB" w:rsidRPr="00AE6CDC" w:rsidRDefault="00254DFB" w:rsidP="00254DFB">
      <w:pPr>
        <w:ind w:left="340" w:right="741"/>
        <w:jc w:val="both"/>
        <w:rPr>
          <w:rFonts w:cs="Calibri"/>
          <w:sz w:val="24"/>
          <w:szCs w:val="24"/>
        </w:rPr>
      </w:pPr>
    </w:p>
    <w:p w14:paraId="6CA12AF5" w14:textId="77777777" w:rsidR="00254DFB" w:rsidRPr="004842F2" w:rsidRDefault="00254DFB" w:rsidP="00254DFB">
      <w:pPr>
        <w:spacing w:before="13" w:line="280" w:lineRule="exact"/>
        <w:rPr>
          <w:rFonts w:ascii="Arial" w:hAnsi="Arial" w:cs="Arial"/>
          <w:sz w:val="28"/>
          <w:szCs w:val="28"/>
        </w:rPr>
      </w:pPr>
    </w:p>
    <w:p w14:paraId="7DF9E6C5" w14:textId="77777777" w:rsidR="00254DFB" w:rsidRPr="00F56C35" w:rsidRDefault="00254DFB" w:rsidP="00254DFB">
      <w:pPr>
        <w:ind w:right="81"/>
        <w:jc w:val="both"/>
        <w:rPr>
          <w:rFonts w:ascii="Arial" w:hAnsi="Arial" w:cs="Arial"/>
          <w:sz w:val="24"/>
          <w:szCs w:val="24"/>
        </w:rPr>
      </w:pPr>
      <w:r w:rsidRPr="00F56C35">
        <w:rPr>
          <w:rFonts w:ascii="Arial" w:hAnsi="Arial" w:cs="Arial"/>
          <w:sz w:val="24"/>
          <w:szCs w:val="24"/>
        </w:rPr>
        <w:t>A</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z w:val="24"/>
          <w:szCs w:val="24"/>
        </w:rPr>
        <w:t>ontinua</w:t>
      </w:r>
      <w:r w:rsidRPr="00F56C35">
        <w:rPr>
          <w:rFonts w:ascii="Arial" w:hAnsi="Arial" w:cs="Arial"/>
          <w:spacing w:val="-1"/>
          <w:sz w:val="24"/>
          <w:szCs w:val="24"/>
        </w:rPr>
        <w:t>c</w:t>
      </w:r>
      <w:r w:rsidRPr="00F56C35">
        <w:rPr>
          <w:rFonts w:ascii="Arial" w:hAnsi="Arial" w:cs="Arial"/>
          <w:sz w:val="24"/>
          <w:szCs w:val="24"/>
        </w:rPr>
        <w:t>ió</w:t>
      </w:r>
      <w:r w:rsidRPr="00F56C35">
        <w:rPr>
          <w:rFonts w:ascii="Arial" w:hAnsi="Arial" w:cs="Arial"/>
          <w:spacing w:val="2"/>
          <w:sz w:val="24"/>
          <w:szCs w:val="24"/>
        </w:rPr>
        <w:t>n</w:t>
      </w:r>
      <w:r w:rsidRPr="00F56C35">
        <w:rPr>
          <w:rFonts w:ascii="Arial" w:hAnsi="Arial" w:cs="Arial"/>
          <w:sz w:val="24"/>
          <w:szCs w:val="24"/>
        </w:rPr>
        <w:t xml:space="preserve">, se </w:t>
      </w:r>
      <w:r w:rsidRPr="00F56C35">
        <w:rPr>
          <w:rFonts w:ascii="Arial" w:hAnsi="Arial" w:cs="Arial"/>
          <w:spacing w:val="-1"/>
          <w:sz w:val="24"/>
          <w:szCs w:val="24"/>
        </w:rPr>
        <w:t>p</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3"/>
          <w:sz w:val="24"/>
          <w:szCs w:val="24"/>
        </w:rPr>
        <w:t xml:space="preserve"> </w:t>
      </w:r>
      <w:r w:rsidRPr="00F56C35">
        <w:rPr>
          <w:rFonts w:ascii="Arial" w:hAnsi="Arial" w:cs="Arial"/>
          <w:sz w:val="24"/>
          <w:szCs w:val="24"/>
        </w:rPr>
        <w:t>las 20</w:t>
      </w:r>
      <w:r w:rsidRPr="00F56C35">
        <w:rPr>
          <w:rFonts w:ascii="Arial" w:hAnsi="Arial" w:cs="Arial"/>
          <w:spacing w:val="2"/>
          <w:sz w:val="24"/>
          <w:szCs w:val="24"/>
        </w:rPr>
        <w:t xml:space="preserve"> </w:t>
      </w:r>
      <w:r w:rsidRPr="00F56C35">
        <w:rPr>
          <w:rFonts w:ascii="Arial" w:hAnsi="Arial" w:cs="Arial"/>
          <w:spacing w:val="-1"/>
          <w:sz w:val="24"/>
          <w:szCs w:val="24"/>
        </w:rPr>
        <w:t>instituciones</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m</w:t>
      </w:r>
      <w:r w:rsidRPr="00F56C35">
        <w:rPr>
          <w:rFonts w:ascii="Arial" w:hAnsi="Arial" w:cs="Arial"/>
          <w:spacing w:val="-2"/>
          <w:sz w:val="24"/>
          <w:szCs w:val="24"/>
        </w:rPr>
        <w:t>a</w:t>
      </w:r>
      <w:r w:rsidRPr="00F56C35">
        <w:rPr>
          <w:rFonts w:ascii="Arial" w:hAnsi="Arial" w:cs="Arial"/>
          <w:sz w:val="24"/>
          <w:szCs w:val="24"/>
        </w:rPr>
        <w:t>yor</w:t>
      </w:r>
      <w:r w:rsidRPr="00F56C35">
        <w:rPr>
          <w:rFonts w:ascii="Arial" w:hAnsi="Arial" w:cs="Arial"/>
          <w:spacing w:val="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1"/>
          <w:sz w:val="24"/>
          <w:szCs w:val="24"/>
        </w:rPr>
        <w:t xml:space="preserve"> </w:t>
      </w:r>
      <w:r w:rsidRPr="00F56C35">
        <w:rPr>
          <w:rFonts w:ascii="Arial" w:hAnsi="Arial" w:cs="Arial"/>
          <w:spacing w:val="-2"/>
          <w:sz w:val="24"/>
          <w:szCs w:val="24"/>
        </w:rPr>
        <w:t>e</w:t>
      </w:r>
      <w:r w:rsidRPr="00F56C35">
        <w:rPr>
          <w:rFonts w:ascii="Arial" w:hAnsi="Arial" w:cs="Arial"/>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2"/>
          <w:sz w:val="24"/>
          <w:szCs w:val="24"/>
        </w:rPr>
        <w:t>r</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10"/>
          <w:sz w:val="24"/>
          <w:szCs w:val="24"/>
        </w:rPr>
        <w:t xml:space="preserve"> </w:t>
      </w:r>
      <w:r w:rsidRPr="00F56C35">
        <w:rPr>
          <w:rFonts w:ascii="Arial" w:hAnsi="Arial" w:cs="Arial"/>
          <w:sz w:val="24"/>
          <w:szCs w:val="24"/>
        </w:rPr>
        <w:t>la</w:t>
      </w:r>
      <w:r w:rsidRPr="00F56C35">
        <w:rPr>
          <w:rFonts w:ascii="Arial" w:hAnsi="Arial" w:cs="Arial"/>
          <w:spacing w:val="-11"/>
          <w:sz w:val="24"/>
          <w:szCs w:val="24"/>
        </w:rPr>
        <w:t xml:space="preserve"> </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z w:val="24"/>
          <w:szCs w:val="24"/>
        </w:rPr>
        <w:t>ali</w:t>
      </w:r>
      <w:r w:rsidRPr="00F56C35">
        <w:rPr>
          <w:rFonts w:ascii="Arial" w:hAnsi="Arial" w:cs="Arial"/>
          <w:spacing w:val="1"/>
          <w:sz w:val="24"/>
          <w:szCs w:val="24"/>
        </w:rPr>
        <w:t>d</w:t>
      </w:r>
      <w:r w:rsidRPr="00F56C35">
        <w:rPr>
          <w:rFonts w:ascii="Arial" w:hAnsi="Arial" w:cs="Arial"/>
          <w:spacing w:val="-2"/>
          <w:sz w:val="24"/>
          <w:szCs w:val="24"/>
        </w:rPr>
        <w:t>a</w:t>
      </w:r>
      <w:r w:rsidRPr="00F56C35">
        <w:rPr>
          <w:rFonts w:ascii="Arial" w:hAnsi="Arial" w:cs="Arial"/>
          <w:sz w:val="24"/>
          <w:szCs w:val="24"/>
        </w:rPr>
        <w:t>d</w:t>
      </w:r>
      <w:r w:rsidRPr="00F56C35">
        <w:rPr>
          <w:rFonts w:ascii="Arial" w:hAnsi="Arial" w:cs="Arial"/>
          <w:spacing w:val="-10"/>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2"/>
          <w:sz w:val="24"/>
          <w:szCs w:val="24"/>
        </w:rPr>
        <w:t>r</w:t>
      </w:r>
      <w:r w:rsidRPr="00F56C35">
        <w:rPr>
          <w:rFonts w:ascii="Arial" w:hAnsi="Arial" w:cs="Arial"/>
          <w:sz w:val="24"/>
          <w:szCs w:val="24"/>
        </w:rPr>
        <w:t>e</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ir</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10"/>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s</w:t>
      </w:r>
      <w:r w:rsidRPr="00F56C35">
        <w:rPr>
          <w:rFonts w:ascii="Arial" w:hAnsi="Arial" w:cs="Arial"/>
          <w:spacing w:val="1"/>
          <w:sz w:val="24"/>
          <w:szCs w:val="24"/>
        </w:rPr>
        <w:t>p</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2"/>
          <w:sz w:val="24"/>
          <w:szCs w:val="24"/>
        </w:rPr>
        <w:t>l</w:t>
      </w:r>
      <w:r w:rsidRPr="00F56C35">
        <w:rPr>
          <w:rFonts w:ascii="Arial" w:hAnsi="Arial" w:cs="Arial"/>
          <w:sz w:val="24"/>
          <w:szCs w:val="24"/>
        </w:rPr>
        <w:t>os</w:t>
      </w:r>
      <w:r w:rsidRPr="00F56C35">
        <w:rPr>
          <w:rFonts w:ascii="Arial" w:hAnsi="Arial" w:cs="Arial"/>
          <w:spacing w:val="-1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ob</w:t>
      </w:r>
      <w:r w:rsidRPr="00F56C35">
        <w:rPr>
          <w:rFonts w:ascii="Arial" w:hAnsi="Arial" w:cs="Arial"/>
          <w:spacing w:val="-2"/>
          <w:sz w:val="24"/>
          <w:szCs w:val="24"/>
        </w:rPr>
        <w:t>l</w:t>
      </w:r>
      <w:r w:rsidRPr="00F56C35">
        <w:rPr>
          <w:rFonts w:ascii="Arial" w:hAnsi="Arial" w:cs="Arial"/>
          <w:sz w:val="24"/>
          <w:szCs w:val="24"/>
        </w:rPr>
        <w:t>em</w:t>
      </w:r>
      <w:r w:rsidRPr="00F56C35">
        <w:rPr>
          <w:rFonts w:ascii="Arial" w:hAnsi="Arial" w:cs="Arial"/>
          <w:spacing w:val="1"/>
          <w:sz w:val="24"/>
          <w:szCs w:val="24"/>
        </w:rPr>
        <w:t>a</w:t>
      </w:r>
      <w:r w:rsidRPr="00F56C35">
        <w:rPr>
          <w:rFonts w:ascii="Arial" w:hAnsi="Arial" w:cs="Arial"/>
          <w:sz w:val="24"/>
          <w:szCs w:val="24"/>
        </w:rPr>
        <w:t>s</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pacing w:val="1"/>
          <w:sz w:val="24"/>
          <w:szCs w:val="24"/>
        </w:rPr>
        <w:t>f</w:t>
      </w:r>
      <w:r w:rsidRPr="00F56C35">
        <w:rPr>
          <w:rFonts w:ascii="Arial" w:hAnsi="Arial" w:cs="Arial"/>
          <w:sz w:val="24"/>
          <w:szCs w:val="24"/>
        </w:rPr>
        <w:t>l</w:t>
      </w:r>
      <w:r w:rsidRPr="00F56C35">
        <w:rPr>
          <w:rFonts w:ascii="Arial" w:hAnsi="Arial" w:cs="Arial"/>
          <w:spacing w:val="1"/>
          <w:sz w:val="24"/>
          <w:szCs w:val="24"/>
        </w:rPr>
        <w:t>u</w:t>
      </w:r>
      <w:r w:rsidRPr="00F56C35">
        <w:rPr>
          <w:rFonts w:ascii="Arial" w:hAnsi="Arial" w:cs="Arial"/>
          <w:spacing w:val="-2"/>
          <w:sz w:val="24"/>
          <w:szCs w:val="24"/>
        </w:rPr>
        <w:t>j</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
          <w:sz w:val="24"/>
          <w:szCs w:val="24"/>
        </w:rPr>
        <w:t>f</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an</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pacing w:val="-2"/>
          <w:sz w:val="24"/>
          <w:szCs w:val="24"/>
        </w:rPr>
        <w:t>r</w:t>
      </w:r>
      <w:r w:rsidRPr="00F56C35">
        <w:rPr>
          <w:rFonts w:ascii="Arial" w:hAnsi="Arial" w:cs="Arial"/>
          <w:sz w:val="24"/>
          <w:szCs w:val="24"/>
        </w:rPr>
        <w:t>a IPS:</w:t>
      </w:r>
    </w:p>
    <w:p w14:paraId="771717D0" w14:textId="77777777" w:rsidR="00254DFB" w:rsidRDefault="00254DFB" w:rsidP="00254DFB">
      <w:pPr>
        <w:ind w:left="362" w:right="81"/>
        <w:jc w:val="both"/>
        <w:rPr>
          <w:rFonts w:cs="Calibri"/>
        </w:rPr>
      </w:pPr>
    </w:p>
    <w:p w14:paraId="4BF97754" w14:textId="4E294F94" w:rsidR="00254DFB" w:rsidRDefault="00000C3C" w:rsidP="00F56C35">
      <w:pPr>
        <w:spacing w:before="11"/>
        <w:ind w:right="618"/>
        <w:jc w:val="center"/>
        <w:rPr>
          <w:rFonts w:ascii="Arial" w:hAnsi="Arial" w:cs="Arial"/>
          <w:b/>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sidR="008C38F9">
        <w:rPr>
          <w:rFonts w:ascii="Arial" w:eastAsia="Century Gothic" w:hAnsi="Arial" w:cs="Arial"/>
          <w:b/>
          <w:spacing w:val="1"/>
          <w:position w:val="-2"/>
        </w:rPr>
        <w:t xml:space="preserve">o </w:t>
      </w:r>
      <w:r>
        <w:rPr>
          <w:rFonts w:ascii="Arial" w:eastAsia="Century Gothic" w:hAnsi="Arial" w:cs="Arial"/>
          <w:b/>
          <w:spacing w:val="1"/>
          <w:position w:val="-2"/>
        </w:rPr>
        <w:t>3</w:t>
      </w:r>
      <w:r w:rsidR="00A85D44">
        <w:rPr>
          <w:rFonts w:ascii="Arial" w:eastAsia="Century Gothic" w:hAnsi="Arial" w:cs="Arial"/>
          <w:b/>
          <w:spacing w:val="1"/>
          <w:position w:val="-2"/>
        </w:rPr>
        <w:t>3</w:t>
      </w:r>
      <w:r w:rsidR="00254DFB">
        <w:rPr>
          <w:rFonts w:ascii="Arial" w:eastAsia="Century Gothic" w:hAnsi="Arial" w:cs="Arial"/>
          <w:b/>
          <w:spacing w:val="1"/>
          <w:position w:val="-2"/>
        </w:rPr>
        <w:t xml:space="preserve">. </w:t>
      </w:r>
      <w:r w:rsidR="00254DFB" w:rsidRPr="004842F2">
        <w:rPr>
          <w:rFonts w:ascii="Arial" w:hAnsi="Arial" w:cs="Arial"/>
          <w:b/>
        </w:rPr>
        <w:t>P</w:t>
      </w:r>
      <w:r w:rsidR="00254DFB" w:rsidRPr="004842F2">
        <w:rPr>
          <w:rFonts w:ascii="Arial" w:hAnsi="Arial" w:cs="Arial"/>
          <w:b/>
          <w:spacing w:val="-1"/>
        </w:rPr>
        <w:t>R</w:t>
      </w:r>
      <w:r w:rsidR="00254DFB" w:rsidRPr="004842F2">
        <w:rPr>
          <w:rFonts w:ascii="Arial" w:hAnsi="Arial" w:cs="Arial"/>
          <w:b/>
          <w:spacing w:val="1"/>
        </w:rPr>
        <w:t>I</w:t>
      </w:r>
      <w:r w:rsidR="00254DFB" w:rsidRPr="004842F2">
        <w:rPr>
          <w:rFonts w:ascii="Arial" w:hAnsi="Arial" w:cs="Arial"/>
          <w:b/>
        </w:rPr>
        <w:t>NC</w:t>
      </w:r>
      <w:r w:rsidR="00254DFB" w:rsidRPr="004842F2">
        <w:rPr>
          <w:rFonts w:ascii="Arial" w:hAnsi="Arial" w:cs="Arial"/>
          <w:b/>
          <w:spacing w:val="1"/>
        </w:rPr>
        <w:t>I</w:t>
      </w:r>
      <w:r w:rsidR="00254DFB" w:rsidRPr="004842F2">
        <w:rPr>
          <w:rFonts w:ascii="Arial" w:hAnsi="Arial" w:cs="Arial"/>
          <w:b/>
          <w:spacing w:val="-3"/>
        </w:rPr>
        <w:t>P</w:t>
      </w:r>
      <w:r w:rsidR="00254DFB" w:rsidRPr="004842F2">
        <w:rPr>
          <w:rFonts w:ascii="Arial" w:hAnsi="Arial" w:cs="Arial"/>
          <w:b/>
          <w:spacing w:val="1"/>
        </w:rPr>
        <w:t>A</w:t>
      </w:r>
      <w:r w:rsidR="00254DFB" w:rsidRPr="004842F2">
        <w:rPr>
          <w:rFonts w:ascii="Arial" w:hAnsi="Arial" w:cs="Arial"/>
          <w:b/>
          <w:spacing w:val="-1"/>
        </w:rPr>
        <w:t>L</w:t>
      </w:r>
      <w:r w:rsidR="00254DFB" w:rsidRPr="004842F2">
        <w:rPr>
          <w:rFonts w:ascii="Arial" w:hAnsi="Arial" w:cs="Arial"/>
          <w:b/>
        </w:rPr>
        <w:t>ES</w:t>
      </w:r>
      <w:r w:rsidR="00254DFB" w:rsidRPr="004842F2">
        <w:rPr>
          <w:rFonts w:ascii="Arial" w:hAnsi="Arial" w:cs="Arial"/>
          <w:b/>
          <w:spacing w:val="1"/>
        </w:rPr>
        <w:t xml:space="preserve"> </w:t>
      </w:r>
      <w:r w:rsidR="00254DFB" w:rsidRPr="004842F2">
        <w:rPr>
          <w:rFonts w:ascii="Arial" w:hAnsi="Arial" w:cs="Arial"/>
          <w:b/>
        </w:rPr>
        <w:t>E</w:t>
      </w:r>
      <w:r w:rsidR="00254DFB" w:rsidRPr="004842F2">
        <w:rPr>
          <w:rFonts w:ascii="Arial" w:hAnsi="Arial" w:cs="Arial"/>
          <w:b/>
          <w:spacing w:val="1"/>
        </w:rPr>
        <w:t>N</w:t>
      </w:r>
      <w:r w:rsidR="00254DFB" w:rsidRPr="004842F2">
        <w:rPr>
          <w:rFonts w:ascii="Arial" w:hAnsi="Arial" w:cs="Arial"/>
          <w:b/>
          <w:spacing w:val="-1"/>
        </w:rPr>
        <w:t>T</w:t>
      </w:r>
      <w:r w:rsidR="00254DFB" w:rsidRPr="004842F2">
        <w:rPr>
          <w:rFonts w:ascii="Arial" w:hAnsi="Arial" w:cs="Arial"/>
          <w:b/>
          <w:spacing w:val="1"/>
        </w:rPr>
        <w:t>I</w:t>
      </w:r>
      <w:r w:rsidR="00254DFB" w:rsidRPr="004842F2">
        <w:rPr>
          <w:rFonts w:ascii="Arial" w:hAnsi="Arial" w:cs="Arial"/>
          <w:b/>
        </w:rPr>
        <w:t>D</w:t>
      </w:r>
      <w:r w:rsidR="00254DFB" w:rsidRPr="004842F2">
        <w:rPr>
          <w:rFonts w:ascii="Arial" w:hAnsi="Arial" w:cs="Arial"/>
          <w:b/>
          <w:spacing w:val="-2"/>
        </w:rPr>
        <w:t>A</w:t>
      </w:r>
      <w:r w:rsidR="00254DFB" w:rsidRPr="004842F2">
        <w:rPr>
          <w:rFonts w:ascii="Arial" w:hAnsi="Arial" w:cs="Arial"/>
          <w:b/>
        </w:rPr>
        <w:t>DES EN</w:t>
      </w:r>
      <w:r w:rsidR="00254DFB" w:rsidRPr="004842F2">
        <w:rPr>
          <w:rFonts w:ascii="Arial" w:hAnsi="Arial" w:cs="Arial"/>
          <w:b/>
          <w:spacing w:val="4"/>
        </w:rPr>
        <w:t xml:space="preserve"> </w:t>
      </w:r>
      <w:r w:rsidR="00254DFB" w:rsidRPr="004842F2">
        <w:rPr>
          <w:rFonts w:ascii="Arial" w:hAnsi="Arial" w:cs="Arial"/>
          <w:b/>
        </w:rPr>
        <w:t>ES</w:t>
      </w:r>
      <w:r w:rsidR="00254DFB" w:rsidRPr="004842F2">
        <w:rPr>
          <w:rFonts w:ascii="Arial" w:hAnsi="Arial" w:cs="Arial"/>
          <w:b/>
          <w:spacing w:val="-1"/>
        </w:rPr>
        <w:t>T</w:t>
      </w:r>
      <w:r w:rsidR="00254DFB" w:rsidRPr="004842F2">
        <w:rPr>
          <w:rFonts w:ascii="Arial" w:hAnsi="Arial" w:cs="Arial"/>
          <w:b/>
          <w:spacing w:val="1"/>
        </w:rPr>
        <w:t>A</w:t>
      </w:r>
      <w:r w:rsidR="00254DFB" w:rsidRPr="004842F2">
        <w:rPr>
          <w:rFonts w:ascii="Arial" w:hAnsi="Arial" w:cs="Arial"/>
          <w:b/>
        </w:rPr>
        <w:t>DO</w:t>
      </w:r>
      <w:r w:rsidR="00254DFB" w:rsidRPr="004842F2">
        <w:rPr>
          <w:rFonts w:ascii="Arial" w:hAnsi="Arial" w:cs="Arial"/>
          <w:b/>
          <w:spacing w:val="-1"/>
        </w:rPr>
        <w:t xml:space="preserve"> </w:t>
      </w:r>
      <w:r w:rsidR="00254DFB" w:rsidRPr="004842F2">
        <w:rPr>
          <w:rFonts w:ascii="Arial" w:hAnsi="Arial" w:cs="Arial"/>
          <w:b/>
        </w:rPr>
        <w:t>DE</w:t>
      </w:r>
      <w:r w:rsidR="00254DFB" w:rsidRPr="004842F2">
        <w:rPr>
          <w:rFonts w:ascii="Arial" w:hAnsi="Arial" w:cs="Arial"/>
          <w:b/>
          <w:spacing w:val="1"/>
        </w:rPr>
        <w:t xml:space="preserve"> </w:t>
      </w:r>
      <w:r w:rsidR="00254DFB" w:rsidRPr="004842F2">
        <w:rPr>
          <w:rFonts w:ascii="Arial" w:hAnsi="Arial" w:cs="Arial"/>
          <w:b/>
          <w:spacing w:val="-2"/>
        </w:rPr>
        <w:t>C</w:t>
      </w:r>
      <w:r w:rsidR="00254DFB" w:rsidRPr="004842F2">
        <w:rPr>
          <w:rFonts w:ascii="Arial" w:hAnsi="Arial" w:cs="Arial"/>
          <w:b/>
          <w:spacing w:val="1"/>
        </w:rPr>
        <w:t>A</w:t>
      </w:r>
      <w:r w:rsidR="00254DFB" w:rsidRPr="004842F2">
        <w:rPr>
          <w:rFonts w:ascii="Arial" w:hAnsi="Arial" w:cs="Arial"/>
          <w:b/>
          <w:spacing w:val="-1"/>
        </w:rPr>
        <w:t>R</w:t>
      </w:r>
      <w:r w:rsidR="00254DFB" w:rsidRPr="004842F2">
        <w:rPr>
          <w:rFonts w:ascii="Arial" w:hAnsi="Arial" w:cs="Arial"/>
          <w:b/>
          <w:spacing w:val="1"/>
        </w:rPr>
        <w:t>T</w:t>
      </w:r>
      <w:r w:rsidR="00254DFB" w:rsidRPr="004842F2">
        <w:rPr>
          <w:rFonts w:ascii="Arial" w:hAnsi="Arial" w:cs="Arial"/>
          <w:b/>
        </w:rPr>
        <w:t>ERA</w:t>
      </w:r>
    </w:p>
    <w:p w14:paraId="2374E367" w14:textId="77777777" w:rsidR="00F56C35" w:rsidRPr="0011403A" w:rsidRDefault="00F56C35" w:rsidP="00254DFB">
      <w:pPr>
        <w:spacing w:before="11"/>
        <w:ind w:right="618"/>
        <w:jc w:val="both"/>
        <w:rPr>
          <w:rFonts w:cs="Calibri"/>
        </w:rPr>
      </w:pPr>
    </w:p>
    <w:tbl>
      <w:tblPr>
        <w:tblW w:w="8726" w:type="dxa"/>
        <w:tblInd w:w="-10" w:type="dxa"/>
        <w:tblLayout w:type="fixed"/>
        <w:tblCellMar>
          <w:left w:w="0" w:type="dxa"/>
          <w:right w:w="0" w:type="dxa"/>
        </w:tblCellMar>
        <w:tblLook w:val="01E0" w:firstRow="1" w:lastRow="1" w:firstColumn="1" w:lastColumn="1" w:noHBand="0" w:noVBand="0"/>
      </w:tblPr>
      <w:tblGrid>
        <w:gridCol w:w="422"/>
        <w:gridCol w:w="1104"/>
        <w:gridCol w:w="4773"/>
        <w:gridCol w:w="1743"/>
        <w:gridCol w:w="684"/>
      </w:tblGrid>
      <w:tr w:rsidR="00254DFB" w:rsidRPr="0011403A" w14:paraId="46381479" w14:textId="77777777" w:rsidTr="00AC2BD4">
        <w:trPr>
          <w:trHeight w:hRule="exact" w:val="307"/>
        </w:trPr>
        <w:tc>
          <w:tcPr>
            <w:tcW w:w="422" w:type="dxa"/>
            <w:tcBorders>
              <w:top w:val="single" w:sz="8" w:space="0" w:color="000000"/>
              <w:left w:val="single" w:sz="8" w:space="0" w:color="000000"/>
              <w:bottom w:val="single" w:sz="8" w:space="0" w:color="000000"/>
              <w:right w:val="single" w:sz="8" w:space="0" w:color="000000"/>
            </w:tcBorders>
            <w:shd w:val="clear" w:color="auto" w:fill="D9E0F1"/>
          </w:tcPr>
          <w:p w14:paraId="3C63B997" w14:textId="77777777" w:rsidR="00254DFB" w:rsidRPr="0011403A" w:rsidRDefault="00254DFB" w:rsidP="00AC2BD4"/>
        </w:tc>
        <w:tc>
          <w:tcPr>
            <w:tcW w:w="1104" w:type="dxa"/>
            <w:tcBorders>
              <w:top w:val="single" w:sz="8" w:space="0" w:color="000000"/>
              <w:left w:val="single" w:sz="8" w:space="0" w:color="000000"/>
              <w:bottom w:val="single" w:sz="8" w:space="0" w:color="000000"/>
              <w:right w:val="single" w:sz="8" w:space="0" w:color="000000"/>
            </w:tcBorders>
            <w:shd w:val="clear" w:color="auto" w:fill="D9E0F1"/>
          </w:tcPr>
          <w:p w14:paraId="58D3BB28" w14:textId="77777777" w:rsidR="00254DFB" w:rsidRPr="0011403A" w:rsidRDefault="00254DFB" w:rsidP="00AC2BD4">
            <w:pPr>
              <w:spacing w:before="67" w:line="200" w:lineRule="exact"/>
              <w:ind w:left="377" w:right="386"/>
              <w:jc w:val="center"/>
              <w:rPr>
                <w:rFonts w:cs="Calibri"/>
                <w:sz w:val="18"/>
                <w:szCs w:val="18"/>
              </w:rPr>
            </w:pPr>
            <w:r w:rsidRPr="0011403A">
              <w:rPr>
                <w:rFonts w:cs="Calibri"/>
                <w:b/>
                <w:spacing w:val="-1"/>
                <w:sz w:val="18"/>
                <w:szCs w:val="18"/>
              </w:rPr>
              <w:t>N</w:t>
            </w:r>
            <w:r w:rsidRPr="0011403A">
              <w:rPr>
                <w:rFonts w:cs="Calibri"/>
                <w:b/>
                <w:sz w:val="18"/>
                <w:szCs w:val="18"/>
              </w:rPr>
              <w:t>IT</w:t>
            </w:r>
          </w:p>
        </w:tc>
        <w:tc>
          <w:tcPr>
            <w:tcW w:w="4773" w:type="dxa"/>
            <w:tcBorders>
              <w:top w:val="single" w:sz="8" w:space="0" w:color="000000"/>
              <w:left w:val="single" w:sz="8" w:space="0" w:color="000000"/>
              <w:bottom w:val="single" w:sz="8" w:space="0" w:color="000000"/>
              <w:right w:val="single" w:sz="8" w:space="0" w:color="000000"/>
            </w:tcBorders>
            <w:shd w:val="clear" w:color="auto" w:fill="D9E0F1"/>
          </w:tcPr>
          <w:p w14:paraId="4DBFDD8C" w14:textId="77777777" w:rsidR="00254DFB" w:rsidRPr="0011403A" w:rsidRDefault="00254DFB" w:rsidP="00AC2BD4">
            <w:pPr>
              <w:spacing w:before="23"/>
              <w:ind w:left="58"/>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w:t>
            </w:r>
            <w:r w:rsidRPr="0011403A">
              <w:rPr>
                <w:rFonts w:cs="Calibri"/>
                <w:b/>
                <w:sz w:val="18"/>
                <w:szCs w:val="18"/>
              </w:rPr>
              <w:t>D</w:t>
            </w:r>
          </w:p>
        </w:tc>
        <w:tc>
          <w:tcPr>
            <w:tcW w:w="1743" w:type="dxa"/>
            <w:tcBorders>
              <w:top w:val="single" w:sz="8" w:space="0" w:color="000000"/>
              <w:left w:val="single" w:sz="8" w:space="0" w:color="000000"/>
              <w:bottom w:val="single" w:sz="8" w:space="0" w:color="000000"/>
              <w:right w:val="single" w:sz="8" w:space="0" w:color="000000"/>
            </w:tcBorders>
            <w:shd w:val="clear" w:color="auto" w:fill="D9E0F1"/>
          </w:tcPr>
          <w:p w14:paraId="54A332E7" w14:textId="77777777" w:rsidR="00254DFB" w:rsidRPr="0011403A" w:rsidRDefault="00254DFB" w:rsidP="00AC2BD4">
            <w:pPr>
              <w:spacing w:before="67" w:line="200" w:lineRule="exact"/>
              <w:ind w:left="605" w:right="567"/>
              <w:jc w:val="center"/>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p>
        </w:tc>
        <w:tc>
          <w:tcPr>
            <w:tcW w:w="684" w:type="dxa"/>
            <w:tcBorders>
              <w:top w:val="single" w:sz="8" w:space="0" w:color="000000"/>
              <w:left w:val="single" w:sz="8" w:space="0" w:color="000000"/>
              <w:bottom w:val="single" w:sz="8" w:space="0" w:color="000000"/>
              <w:right w:val="single" w:sz="8" w:space="0" w:color="000000"/>
            </w:tcBorders>
            <w:shd w:val="clear" w:color="auto" w:fill="D9E0F1"/>
          </w:tcPr>
          <w:p w14:paraId="13E4A91A" w14:textId="77777777" w:rsidR="00254DFB" w:rsidRPr="0011403A" w:rsidRDefault="00254DFB" w:rsidP="00AC2BD4">
            <w:pPr>
              <w:spacing w:before="67" w:line="200" w:lineRule="exact"/>
              <w:ind w:left="248" w:right="210"/>
              <w:jc w:val="center"/>
              <w:rPr>
                <w:rFonts w:cs="Calibri"/>
                <w:sz w:val="18"/>
                <w:szCs w:val="18"/>
              </w:rPr>
            </w:pPr>
            <w:r w:rsidRPr="0011403A">
              <w:rPr>
                <w:rFonts w:cs="Calibri"/>
                <w:b/>
                <w:sz w:val="18"/>
                <w:szCs w:val="18"/>
              </w:rPr>
              <w:t>%</w:t>
            </w:r>
          </w:p>
        </w:tc>
      </w:tr>
      <w:tr w:rsidR="00254DFB" w:rsidRPr="0011403A" w14:paraId="3F352331" w14:textId="77777777" w:rsidTr="00AC2BD4">
        <w:trPr>
          <w:trHeight w:hRule="exact" w:val="314"/>
        </w:trPr>
        <w:tc>
          <w:tcPr>
            <w:tcW w:w="422" w:type="dxa"/>
            <w:tcBorders>
              <w:top w:val="single" w:sz="8" w:space="0" w:color="000000"/>
              <w:left w:val="single" w:sz="8" w:space="0" w:color="000000"/>
              <w:bottom w:val="single" w:sz="5" w:space="0" w:color="000000"/>
              <w:right w:val="single" w:sz="8" w:space="0" w:color="000000"/>
            </w:tcBorders>
          </w:tcPr>
          <w:p w14:paraId="7076517A" w14:textId="77777777" w:rsidR="00254DFB" w:rsidRPr="0011403A" w:rsidRDefault="00254DFB" w:rsidP="00AC2BD4">
            <w:pPr>
              <w:spacing w:before="69" w:line="200" w:lineRule="exact"/>
              <w:ind w:left="246"/>
              <w:rPr>
                <w:rFonts w:cs="Calibri"/>
                <w:sz w:val="18"/>
                <w:szCs w:val="18"/>
              </w:rPr>
            </w:pPr>
            <w:r w:rsidRPr="0011403A">
              <w:rPr>
                <w:rFonts w:cs="Calibri"/>
                <w:b/>
                <w:sz w:val="18"/>
                <w:szCs w:val="18"/>
              </w:rPr>
              <w:t>1</w:t>
            </w:r>
          </w:p>
        </w:tc>
        <w:tc>
          <w:tcPr>
            <w:tcW w:w="1104" w:type="dxa"/>
            <w:tcBorders>
              <w:top w:val="single" w:sz="8" w:space="0" w:color="000000"/>
              <w:left w:val="single" w:sz="8" w:space="0" w:color="000000"/>
              <w:bottom w:val="single" w:sz="5" w:space="0" w:color="000000"/>
              <w:right w:val="single" w:sz="8" w:space="0" w:color="000000"/>
            </w:tcBorders>
          </w:tcPr>
          <w:p w14:paraId="0620A844" w14:textId="77777777" w:rsidR="00254DFB" w:rsidRPr="0011403A" w:rsidRDefault="00254DFB" w:rsidP="00AC2BD4">
            <w:pPr>
              <w:spacing w:before="69" w:line="200" w:lineRule="exact"/>
              <w:ind w:left="202"/>
              <w:rPr>
                <w:rFonts w:cs="Calibri"/>
                <w:sz w:val="18"/>
                <w:szCs w:val="18"/>
              </w:rPr>
            </w:pPr>
            <w:r w:rsidRPr="0011403A">
              <w:rPr>
                <w:rFonts w:cs="Calibri"/>
                <w:b/>
                <w:sz w:val="18"/>
                <w:szCs w:val="18"/>
              </w:rPr>
              <w:t>900156264</w:t>
            </w:r>
          </w:p>
        </w:tc>
        <w:tc>
          <w:tcPr>
            <w:tcW w:w="4773" w:type="dxa"/>
            <w:tcBorders>
              <w:top w:val="single" w:sz="8" w:space="0" w:color="000000"/>
              <w:left w:val="single" w:sz="8" w:space="0" w:color="000000"/>
              <w:bottom w:val="single" w:sz="5" w:space="0" w:color="000000"/>
              <w:right w:val="single" w:sz="8" w:space="0" w:color="000000"/>
            </w:tcBorders>
          </w:tcPr>
          <w:p w14:paraId="2DE3DE65" w14:textId="77777777" w:rsidR="00254DFB" w:rsidRPr="0011403A" w:rsidRDefault="00254DFB" w:rsidP="00AC2BD4">
            <w:pPr>
              <w:spacing w:before="35"/>
              <w:ind w:left="58"/>
              <w:rPr>
                <w:rFonts w:cs="Calibri"/>
                <w:sz w:val="18"/>
                <w:szCs w:val="18"/>
              </w:rPr>
            </w:pPr>
            <w:r w:rsidRPr="0011403A">
              <w:rPr>
                <w:rFonts w:cs="Calibri"/>
                <w:spacing w:val="-1"/>
                <w:sz w:val="18"/>
                <w:szCs w:val="18"/>
              </w:rPr>
              <w:t>N</w:t>
            </w:r>
            <w:r w:rsidRPr="0011403A">
              <w:rPr>
                <w:rFonts w:cs="Calibri"/>
                <w:sz w:val="18"/>
                <w:szCs w:val="18"/>
              </w:rPr>
              <w:t>UE</w:t>
            </w:r>
            <w:r w:rsidRPr="0011403A">
              <w:rPr>
                <w:rFonts w:cs="Calibri"/>
                <w:spacing w:val="1"/>
                <w:sz w:val="18"/>
                <w:szCs w:val="18"/>
              </w:rPr>
              <w:t>V</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MP</w:t>
            </w:r>
            <w:r w:rsidRPr="0011403A">
              <w:rPr>
                <w:rFonts w:cs="Calibri"/>
                <w:spacing w:val="1"/>
                <w:sz w:val="18"/>
                <w:szCs w:val="18"/>
              </w:rPr>
              <w:t>RE</w:t>
            </w:r>
            <w:r w:rsidRPr="0011403A">
              <w:rPr>
                <w:rFonts w:cs="Calibri"/>
                <w:spacing w:val="-1"/>
                <w:sz w:val="18"/>
                <w:szCs w:val="18"/>
              </w:rPr>
              <w:t>S</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z w:val="18"/>
                <w:szCs w:val="18"/>
              </w:rPr>
              <w:t>.A</w:t>
            </w:r>
          </w:p>
        </w:tc>
        <w:tc>
          <w:tcPr>
            <w:tcW w:w="1743" w:type="dxa"/>
            <w:tcBorders>
              <w:top w:val="single" w:sz="8" w:space="0" w:color="000000"/>
              <w:left w:val="single" w:sz="8" w:space="0" w:color="000000"/>
              <w:bottom w:val="single" w:sz="5" w:space="0" w:color="000000"/>
              <w:right w:val="single" w:sz="8" w:space="0" w:color="000000"/>
            </w:tcBorders>
          </w:tcPr>
          <w:p w14:paraId="19D78A2E" w14:textId="77777777" w:rsidR="00254DFB" w:rsidRPr="0011403A" w:rsidRDefault="00254DFB" w:rsidP="00AC2BD4">
            <w:pPr>
              <w:spacing w:before="69" w:line="200" w:lineRule="exact"/>
              <w:ind w:left="139"/>
              <w:rPr>
                <w:rFonts w:cs="Calibri"/>
                <w:sz w:val="18"/>
                <w:szCs w:val="18"/>
              </w:rPr>
            </w:pPr>
            <w:r w:rsidRPr="0011403A">
              <w:rPr>
                <w:rFonts w:cs="Calibri"/>
                <w:sz w:val="18"/>
                <w:szCs w:val="18"/>
              </w:rPr>
              <w:t>15.372.096.546</w:t>
            </w:r>
            <w:r w:rsidRPr="0011403A">
              <w:rPr>
                <w:rFonts w:cs="Calibri"/>
                <w:spacing w:val="1"/>
                <w:sz w:val="18"/>
                <w:szCs w:val="18"/>
              </w:rPr>
              <w:t>,</w:t>
            </w:r>
            <w:r w:rsidRPr="0011403A">
              <w:rPr>
                <w:rFonts w:cs="Calibri"/>
                <w:sz w:val="18"/>
                <w:szCs w:val="18"/>
              </w:rPr>
              <w:t>49</w:t>
            </w:r>
          </w:p>
        </w:tc>
        <w:tc>
          <w:tcPr>
            <w:tcW w:w="684" w:type="dxa"/>
            <w:tcBorders>
              <w:top w:val="single" w:sz="8" w:space="0" w:color="000000"/>
              <w:left w:val="single" w:sz="8" w:space="0" w:color="000000"/>
              <w:bottom w:val="single" w:sz="5" w:space="0" w:color="000000"/>
              <w:right w:val="single" w:sz="8" w:space="0" w:color="000000"/>
            </w:tcBorders>
          </w:tcPr>
          <w:p w14:paraId="7CDCD71B" w14:textId="77777777" w:rsidR="00254DFB" w:rsidRPr="0011403A" w:rsidRDefault="00254DFB" w:rsidP="00AC2BD4">
            <w:pPr>
              <w:spacing w:before="69" w:line="200" w:lineRule="exact"/>
              <w:ind w:left="292"/>
              <w:rPr>
                <w:rFonts w:cs="Calibri"/>
                <w:sz w:val="18"/>
                <w:szCs w:val="18"/>
              </w:rPr>
            </w:pPr>
            <w:r w:rsidRPr="0011403A">
              <w:rPr>
                <w:rFonts w:cs="Calibri"/>
                <w:sz w:val="18"/>
                <w:szCs w:val="18"/>
              </w:rPr>
              <w:t>66%</w:t>
            </w:r>
          </w:p>
        </w:tc>
      </w:tr>
      <w:tr w:rsidR="00254DFB" w:rsidRPr="0011403A" w14:paraId="31BBA025"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7493D65B"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2</w:t>
            </w:r>
          </w:p>
        </w:tc>
        <w:tc>
          <w:tcPr>
            <w:tcW w:w="1104" w:type="dxa"/>
            <w:tcBorders>
              <w:top w:val="single" w:sz="5" w:space="0" w:color="000000"/>
              <w:left w:val="single" w:sz="8" w:space="0" w:color="000000"/>
              <w:bottom w:val="single" w:sz="5" w:space="0" w:color="000000"/>
              <w:right w:val="single" w:sz="8" w:space="0" w:color="000000"/>
            </w:tcBorders>
          </w:tcPr>
          <w:p w14:paraId="66934CCE"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800103196</w:t>
            </w:r>
          </w:p>
        </w:tc>
        <w:tc>
          <w:tcPr>
            <w:tcW w:w="4773" w:type="dxa"/>
            <w:tcBorders>
              <w:top w:val="single" w:sz="5" w:space="0" w:color="000000"/>
              <w:left w:val="single" w:sz="8" w:space="0" w:color="000000"/>
              <w:bottom w:val="single" w:sz="5" w:space="0" w:color="000000"/>
              <w:right w:val="single" w:sz="8" w:space="0" w:color="000000"/>
            </w:tcBorders>
          </w:tcPr>
          <w:p w14:paraId="3BF65C78" w14:textId="77777777" w:rsidR="00254DFB" w:rsidRPr="0011403A" w:rsidRDefault="00254DFB" w:rsidP="00AC2BD4">
            <w:pPr>
              <w:spacing w:before="26"/>
              <w:ind w:left="58"/>
              <w:rPr>
                <w:rFonts w:cs="Calibri"/>
                <w:sz w:val="18"/>
                <w:szCs w:val="18"/>
              </w:rPr>
            </w:pPr>
            <w:r w:rsidRPr="0011403A">
              <w:rPr>
                <w:rFonts w:cs="Calibri"/>
                <w:spacing w:val="-1"/>
                <w:sz w:val="18"/>
                <w:szCs w:val="18"/>
              </w:rPr>
              <w:t>G</w:t>
            </w:r>
            <w:r w:rsidRPr="0011403A">
              <w:rPr>
                <w:rFonts w:cs="Calibri"/>
                <w:spacing w:val="1"/>
                <w:sz w:val="18"/>
                <w:szCs w:val="18"/>
              </w:rPr>
              <w:t>O</w:t>
            </w:r>
            <w:r w:rsidRPr="0011403A">
              <w:rPr>
                <w:rFonts w:cs="Calibri"/>
                <w:sz w:val="18"/>
                <w:szCs w:val="18"/>
              </w:rPr>
              <w:t>B</w:t>
            </w:r>
            <w:r w:rsidRPr="0011403A">
              <w:rPr>
                <w:rFonts w:cs="Calibri"/>
                <w:spacing w:val="1"/>
                <w:sz w:val="18"/>
                <w:szCs w:val="18"/>
              </w:rPr>
              <w:t>ER</w:t>
            </w:r>
            <w:r w:rsidRPr="0011403A">
              <w:rPr>
                <w:rFonts w:cs="Calibri"/>
                <w:spacing w:val="-1"/>
                <w:sz w:val="18"/>
                <w:szCs w:val="18"/>
              </w:rPr>
              <w:t>NA</w:t>
            </w:r>
            <w:r w:rsidRPr="0011403A">
              <w:rPr>
                <w:rFonts w:cs="Calibri"/>
                <w:sz w:val="18"/>
                <w:szCs w:val="18"/>
              </w:rPr>
              <w:t>CI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w:t>
            </w:r>
            <w:r w:rsidRPr="0011403A">
              <w:rPr>
                <w:rFonts w:cs="Calibri"/>
                <w:spacing w:val="-1"/>
                <w:sz w:val="18"/>
                <w:szCs w:val="18"/>
              </w:rPr>
              <w:t>G</w:t>
            </w:r>
            <w:r w:rsidRPr="0011403A">
              <w:rPr>
                <w:rFonts w:cs="Calibri"/>
                <w:sz w:val="18"/>
                <w:szCs w:val="18"/>
              </w:rPr>
              <w:t>U</w:t>
            </w:r>
            <w:r w:rsidRPr="0011403A">
              <w:rPr>
                <w:rFonts w:cs="Calibri"/>
                <w:spacing w:val="-1"/>
                <w:sz w:val="18"/>
                <w:szCs w:val="18"/>
              </w:rPr>
              <w:t>A</w:t>
            </w:r>
            <w:r w:rsidRPr="0011403A">
              <w:rPr>
                <w:rFonts w:cs="Calibri"/>
                <w:spacing w:val="1"/>
                <w:sz w:val="18"/>
                <w:szCs w:val="18"/>
              </w:rPr>
              <w:t>V</w:t>
            </w:r>
            <w:r w:rsidRPr="0011403A">
              <w:rPr>
                <w:rFonts w:cs="Calibri"/>
                <w:sz w:val="18"/>
                <w:szCs w:val="18"/>
              </w:rPr>
              <w:t>I</w:t>
            </w:r>
            <w:r w:rsidRPr="0011403A">
              <w:rPr>
                <w:rFonts w:cs="Calibri"/>
                <w:spacing w:val="-1"/>
                <w:sz w:val="18"/>
                <w:szCs w:val="18"/>
              </w:rPr>
              <w:t>A</w:t>
            </w:r>
            <w:r w:rsidRPr="0011403A">
              <w:rPr>
                <w:rFonts w:cs="Calibri"/>
                <w:spacing w:val="1"/>
                <w:sz w:val="18"/>
                <w:szCs w:val="18"/>
              </w:rPr>
              <w:t>R</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75463511" w14:textId="77777777" w:rsidR="00254DFB" w:rsidRPr="0011403A" w:rsidRDefault="00254DFB" w:rsidP="00AC2BD4">
            <w:pPr>
              <w:spacing w:before="62" w:line="200" w:lineRule="exact"/>
              <w:ind w:left="221"/>
              <w:rPr>
                <w:rFonts w:cs="Calibri"/>
                <w:sz w:val="18"/>
                <w:szCs w:val="18"/>
              </w:rPr>
            </w:pPr>
            <w:r w:rsidRPr="0011403A">
              <w:rPr>
                <w:rFonts w:cs="Calibri"/>
                <w:sz w:val="18"/>
                <w:szCs w:val="18"/>
              </w:rPr>
              <w:t>2.894.354.087</w:t>
            </w:r>
            <w:r w:rsidRPr="0011403A">
              <w:rPr>
                <w:rFonts w:cs="Calibri"/>
                <w:spacing w:val="1"/>
                <w:sz w:val="18"/>
                <w:szCs w:val="18"/>
              </w:rPr>
              <w:t>,</w:t>
            </w:r>
            <w:r w:rsidRPr="0011403A">
              <w:rPr>
                <w:rFonts w:cs="Calibri"/>
                <w:sz w:val="18"/>
                <w:szCs w:val="18"/>
              </w:rPr>
              <w:t>72</w:t>
            </w:r>
          </w:p>
        </w:tc>
        <w:tc>
          <w:tcPr>
            <w:tcW w:w="684" w:type="dxa"/>
            <w:tcBorders>
              <w:top w:val="single" w:sz="5" w:space="0" w:color="000000"/>
              <w:left w:val="single" w:sz="8" w:space="0" w:color="000000"/>
              <w:bottom w:val="single" w:sz="5" w:space="0" w:color="000000"/>
              <w:right w:val="single" w:sz="8" w:space="0" w:color="000000"/>
            </w:tcBorders>
          </w:tcPr>
          <w:p w14:paraId="216EC656" w14:textId="77777777" w:rsidR="00254DFB" w:rsidRPr="0011403A" w:rsidRDefault="00254DFB" w:rsidP="00AC2BD4">
            <w:pPr>
              <w:spacing w:before="62" w:line="200" w:lineRule="exact"/>
              <w:ind w:left="292"/>
              <w:rPr>
                <w:rFonts w:cs="Calibri"/>
                <w:sz w:val="18"/>
                <w:szCs w:val="18"/>
              </w:rPr>
            </w:pPr>
            <w:r w:rsidRPr="0011403A">
              <w:rPr>
                <w:rFonts w:cs="Calibri"/>
                <w:sz w:val="18"/>
                <w:szCs w:val="18"/>
              </w:rPr>
              <w:t>13%</w:t>
            </w:r>
          </w:p>
        </w:tc>
      </w:tr>
      <w:tr w:rsidR="00254DFB" w:rsidRPr="0011403A" w14:paraId="7EC05634" w14:textId="77777777" w:rsidTr="00AC2BD4">
        <w:trPr>
          <w:trHeight w:hRule="exact" w:val="476"/>
        </w:trPr>
        <w:tc>
          <w:tcPr>
            <w:tcW w:w="422" w:type="dxa"/>
            <w:tcBorders>
              <w:top w:val="single" w:sz="5" w:space="0" w:color="000000"/>
              <w:left w:val="single" w:sz="8" w:space="0" w:color="000000"/>
              <w:bottom w:val="single" w:sz="5" w:space="0" w:color="000000"/>
              <w:right w:val="single" w:sz="8" w:space="0" w:color="000000"/>
            </w:tcBorders>
          </w:tcPr>
          <w:p w14:paraId="05FB6930" w14:textId="77777777" w:rsidR="00254DFB" w:rsidRPr="0011403A" w:rsidRDefault="00254DFB" w:rsidP="00AC2BD4">
            <w:pPr>
              <w:spacing w:before="16" w:line="220" w:lineRule="exact"/>
            </w:pPr>
          </w:p>
          <w:p w14:paraId="18FEFD54" w14:textId="77777777" w:rsidR="00254DFB" w:rsidRPr="0011403A" w:rsidRDefault="00254DFB" w:rsidP="00AC2BD4">
            <w:pPr>
              <w:spacing w:line="200" w:lineRule="exact"/>
              <w:ind w:left="246"/>
              <w:rPr>
                <w:rFonts w:cs="Calibri"/>
                <w:sz w:val="18"/>
                <w:szCs w:val="18"/>
              </w:rPr>
            </w:pPr>
            <w:r w:rsidRPr="0011403A">
              <w:rPr>
                <w:rFonts w:cs="Calibri"/>
                <w:b/>
                <w:sz w:val="18"/>
                <w:szCs w:val="18"/>
              </w:rPr>
              <w:t>3</w:t>
            </w:r>
          </w:p>
        </w:tc>
        <w:tc>
          <w:tcPr>
            <w:tcW w:w="1104" w:type="dxa"/>
            <w:tcBorders>
              <w:top w:val="single" w:sz="5" w:space="0" w:color="000000"/>
              <w:left w:val="single" w:sz="8" w:space="0" w:color="000000"/>
              <w:bottom w:val="single" w:sz="5" w:space="0" w:color="000000"/>
              <w:right w:val="single" w:sz="8" w:space="0" w:color="000000"/>
            </w:tcBorders>
          </w:tcPr>
          <w:p w14:paraId="09493D69" w14:textId="77777777" w:rsidR="00254DFB" w:rsidRPr="0011403A" w:rsidRDefault="00254DFB" w:rsidP="00AC2BD4">
            <w:pPr>
              <w:spacing w:before="16" w:line="220" w:lineRule="exact"/>
            </w:pPr>
          </w:p>
          <w:p w14:paraId="59C599F8" w14:textId="77777777" w:rsidR="00254DFB" w:rsidRPr="0011403A" w:rsidRDefault="00254DFB" w:rsidP="00AC2BD4">
            <w:pPr>
              <w:spacing w:line="200" w:lineRule="exact"/>
              <w:ind w:left="202"/>
              <w:rPr>
                <w:rFonts w:cs="Calibri"/>
                <w:sz w:val="18"/>
                <w:szCs w:val="18"/>
              </w:rPr>
            </w:pPr>
            <w:r w:rsidRPr="0011403A">
              <w:rPr>
                <w:rFonts w:cs="Calibri"/>
                <w:b/>
                <w:sz w:val="18"/>
                <w:szCs w:val="18"/>
              </w:rPr>
              <w:t>901037916</w:t>
            </w:r>
          </w:p>
        </w:tc>
        <w:tc>
          <w:tcPr>
            <w:tcW w:w="4773" w:type="dxa"/>
            <w:tcBorders>
              <w:top w:val="single" w:sz="5" w:space="0" w:color="000000"/>
              <w:left w:val="single" w:sz="8" w:space="0" w:color="000000"/>
              <w:bottom w:val="single" w:sz="5" w:space="0" w:color="000000"/>
              <w:right w:val="single" w:sz="8" w:space="0" w:color="000000"/>
            </w:tcBorders>
          </w:tcPr>
          <w:p w14:paraId="0CB09B1C" w14:textId="77777777" w:rsidR="00254DFB" w:rsidRPr="0011403A" w:rsidRDefault="00254DFB" w:rsidP="00AC2BD4">
            <w:pPr>
              <w:spacing w:before="2"/>
              <w:ind w:left="58" w:right="143"/>
              <w:rPr>
                <w:rFonts w:cs="Calibri"/>
                <w:sz w:val="18"/>
                <w:szCs w:val="18"/>
              </w:rPr>
            </w:pPr>
            <w:r w:rsidRPr="0011403A">
              <w:rPr>
                <w:rFonts w:cs="Calibri"/>
                <w:spacing w:val="-1"/>
                <w:sz w:val="18"/>
                <w:szCs w:val="18"/>
              </w:rPr>
              <w:t>A</w:t>
            </w:r>
            <w:r w:rsidRPr="0011403A">
              <w:rPr>
                <w:rFonts w:cs="Calibri"/>
                <w:sz w:val="18"/>
                <w:szCs w:val="18"/>
              </w:rPr>
              <w:t>D</w:t>
            </w:r>
            <w:r w:rsidRPr="0011403A">
              <w:rPr>
                <w:rFonts w:cs="Calibri"/>
                <w:spacing w:val="-1"/>
                <w:sz w:val="18"/>
                <w:szCs w:val="18"/>
              </w:rPr>
              <w:t>M</w:t>
            </w:r>
            <w:r w:rsidRPr="0011403A">
              <w:rPr>
                <w:rFonts w:cs="Calibri"/>
                <w:sz w:val="18"/>
                <w:szCs w:val="18"/>
              </w:rPr>
              <w:t>I</w:t>
            </w:r>
            <w:r w:rsidRPr="0011403A">
              <w:rPr>
                <w:rFonts w:cs="Calibri"/>
                <w:spacing w:val="-1"/>
                <w:sz w:val="18"/>
                <w:szCs w:val="18"/>
              </w:rPr>
              <w:t>N</w:t>
            </w:r>
            <w:r w:rsidRPr="0011403A">
              <w:rPr>
                <w:rFonts w:cs="Calibri"/>
                <w:sz w:val="18"/>
                <w:szCs w:val="18"/>
              </w:rPr>
              <w:t>I</w:t>
            </w:r>
            <w:r w:rsidRPr="0011403A">
              <w:rPr>
                <w:rFonts w:cs="Calibri"/>
                <w:spacing w:val="-1"/>
                <w:sz w:val="18"/>
                <w:szCs w:val="18"/>
              </w:rPr>
              <w:t>S</w:t>
            </w:r>
            <w:r w:rsidRPr="0011403A">
              <w:rPr>
                <w:rFonts w:cs="Calibri"/>
                <w:spacing w:val="1"/>
                <w:sz w:val="18"/>
                <w:szCs w:val="18"/>
              </w:rPr>
              <w:t>TR</w:t>
            </w:r>
            <w:r w:rsidRPr="0011403A">
              <w:rPr>
                <w:rFonts w:cs="Calibri"/>
                <w:spacing w:val="-1"/>
                <w:sz w:val="18"/>
                <w:szCs w:val="18"/>
              </w:rPr>
              <w:t>A</w:t>
            </w:r>
            <w:r w:rsidRPr="0011403A">
              <w:rPr>
                <w:rFonts w:cs="Calibri"/>
                <w:sz w:val="18"/>
                <w:szCs w:val="18"/>
              </w:rPr>
              <w:t>DO</w:t>
            </w:r>
            <w:r w:rsidRPr="0011403A">
              <w:rPr>
                <w:rFonts w:cs="Calibri"/>
                <w:spacing w:val="1"/>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LO</w:t>
            </w:r>
            <w:r w:rsidRPr="0011403A">
              <w:rPr>
                <w:rFonts w:cs="Calibri"/>
                <w:sz w:val="18"/>
                <w:szCs w:val="18"/>
              </w:rPr>
              <w:t>S</w:t>
            </w:r>
            <w:r w:rsidRPr="0011403A">
              <w:rPr>
                <w:rFonts w:cs="Calibri"/>
                <w:spacing w:val="-1"/>
                <w:sz w:val="18"/>
                <w:szCs w:val="18"/>
              </w:rPr>
              <w:t xml:space="preserve"> </w:t>
            </w:r>
            <w:r w:rsidRPr="0011403A">
              <w:rPr>
                <w:rFonts w:cs="Calibri"/>
                <w:spacing w:val="1"/>
                <w:sz w:val="18"/>
                <w:szCs w:val="18"/>
              </w:rPr>
              <w:t>RE</w:t>
            </w:r>
            <w:r w:rsidRPr="0011403A">
              <w:rPr>
                <w:rFonts w:cs="Calibri"/>
                <w:sz w:val="18"/>
                <w:szCs w:val="18"/>
              </w:rPr>
              <w:t>CUR</w:t>
            </w:r>
            <w:r w:rsidRPr="0011403A">
              <w:rPr>
                <w:rFonts w:cs="Calibri"/>
                <w:spacing w:val="-1"/>
                <w:sz w:val="18"/>
                <w:szCs w:val="18"/>
              </w:rPr>
              <w:t>S</w:t>
            </w:r>
            <w:r w:rsidRPr="0011403A">
              <w:rPr>
                <w:rFonts w:cs="Calibri"/>
                <w:spacing w:val="1"/>
                <w:sz w:val="18"/>
                <w:szCs w:val="18"/>
              </w:rPr>
              <w:t>O</w:t>
            </w:r>
            <w:r w:rsidRPr="0011403A">
              <w:rPr>
                <w:rFonts w:cs="Calibri"/>
                <w:sz w:val="18"/>
                <w:szCs w:val="18"/>
              </w:rPr>
              <w:t>S</w:t>
            </w:r>
            <w:r w:rsidRPr="0011403A">
              <w:rPr>
                <w:rFonts w:cs="Calibri"/>
                <w:spacing w:val="40"/>
                <w:sz w:val="18"/>
                <w:szCs w:val="18"/>
              </w:rPr>
              <w:t xml:space="preserve"> </w:t>
            </w:r>
            <w:r w:rsidRPr="0011403A">
              <w:rPr>
                <w:rFonts w:cs="Calibri"/>
                <w:sz w:val="18"/>
                <w:szCs w:val="18"/>
              </w:rPr>
              <w:t>D</w:t>
            </w:r>
            <w:r w:rsidRPr="0011403A">
              <w:rPr>
                <w:rFonts w:cs="Calibri"/>
                <w:spacing w:val="1"/>
                <w:sz w:val="18"/>
                <w:szCs w:val="18"/>
              </w:rPr>
              <w:t>E</w:t>
            </w:r>
            <w:r w:rsidRPr="0011403A">
              <w:rPr>
                <w:rFonts w:cs="Calibri"/>
                <w:sz w:val="18"/>
                <w:szCs w:val="18"/>
              </w:rPr>
              <w:t>L</w:t>
            </w:r>
            <w:r w:rsidRPr="0011403A">
              <w:rPr>
                <w:rFonts w:cs="Calibri"/>
                <w:spacing w:val="1"/>
                <w:sz w:val="18"/>
                <w:szCs w:val="18"/>
              </w:rPr>
              <w:t xml:space="preserve"> </w:t>
            </w:r>
            <w:r w:rsidRPr="0011403A">
              <w:rPr>
                <w:rFonts w:cs="Calibri"/>
                <w:spacing w:val="-1"/>
                <w:sz w:val="18"/>
                <w:szCs w:val="18"/>
              </w:rPr>
              <w:t>S</w:t>
            </w:r>
            <w:r w:rsidRPr="0011403A">
              <w:rPr>
                <w:rFonts w:cs="Calibri"/>
                <w:sz w:val="18"/>
                <w:szCs w:val="18"/>
              </w:rPr>
              <w:t>I</w:t>
            </w:r>
            <w:r w:rsidRPr="0011403A">
              <w:rPr>
                <w:rFonts w:cs="Calibri"/>
                <w:spacing w:val="-1"/>
                <w:sz w:val="18"/>
                <w:szCs w:val="18"/>
              </w:rPr>
              <w:t>S</w:t>
            </w:r>
            <w:r w:rsidRPr="0011403A">
              <w:rPr>
                <w:rFonts w:cs="Calibri"/>
                <w:spacing w:val="1"/>
                <w:sz w:val="18"/>
                <w:szCs w:val="18"/>
              </w:rPr>
              <w:t>TE</w:t>
            </w:r>
            <w:r w:rsidRPr="0011403A">
              <w:rPr>
                <w:rFonts w:cs="Calibri"/>
                <w:sz w:val="18"/>
                <w:szCs w:val="18"/>
              </w:rPr>
              <w:t>MA</w:t>
            </w:r>
            <w:r w:rsidRPr="0011403A">
              <w:rPr>
                <w:rFonts w:cs="Calibri"/>
                <w:spacing w:val="-1"/>
                <w:sz w:val="18"/>
                <w:szCs w:val="18"/>
              </w:rPr>
              <w:t xml:space="preserve"> G</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ER</w:t>
            </w:r>
            <w:r w:rsidRPr="0011403A">
              <w:rPr>
                <w:rFonts w:cs="Calibri"/>
                <w:spacing w:val="-1"/>
                <w:sz w:val="18"/>
                <w:szCs w:val="18"/>
              </w:rPr>
              <w:t>A</w:t>
            </w:r>
            <w:r w:rsidRPr="0011403A">
              <w:rPr>
                <w:rFonts w:cs="Calibri"/>
                <w:sz w:val="18"/>
                <w:szCs w:val="18"/>
              </w:rPr>
              <w:t>L DE</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URID</w:t>
            </w:r>
            <w:r w:rsidRPr="0011403A">
              <w:rPr>
                <w:rFonts w:cs="Calibri"/>
                <w:spacing w:val="-1"/>
                <w:sz w:val="18"/>
                <w:szCs w:val="18"/>
              </w:rPr>
              <w:t>A</w:t>
            </w:r>
            <w:r w:rsidRPr="0011403A">
              <w:rPr>
                <w:rFonts w:cs="Calibri"/>
                <w:sz w:val="18"/>
                <w:szCs w:val="18"/>
              </w:rPr>
              <w:t xml:space="preserve">D </w:t>
            </w:r>
            <w:r w:rsidRPr="0011403A">
              <w:rPr>
                <w:rFonts w:cs="Calibri"/>
                <w:spacing w:val="-1"/>
                <w:sz w:val="18"/>
                <w:szCs w:val="18"/>
              </w:rPr>
              <w:t>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SA</w:t>
            </w:r>
            <w:r w:rsidRPr="0011403A">
              <w:rPr>
                <w:rFonts w:cs="Calibri"/>
                <w:spacing w:val="1"/>
                <w:sz w:val="18"/>
                <w:szCs w:val="18"/>
              </w:rPr>
              <w:t>L</w:t>
            </w:r>
            <w:r w:rsidRPr="0011403A">
              <w:rPr>
                <w:rFonts w:cs="Calibri"/>
                <w:sz w:val="18"/>
                <w:szCs w:val="18"/>
              </w:rPr>
              <w:t>UD</w:t>
            </w:r>
            <w:r w:rsidRPr="0011403A">
              <w:rPr>
                <w:rFonts w:cs="Calibri"/>
                <w:spacing w:val="2"/>
                <w:sz w:val="18"/>
                <w:szCs w:val="18"/>
              </w:rPr>
              <w:t xml:space="preserve"> </w:t>
            </w:r>
            <w:r w:rsidRPr="0011403A">
              <w:rPr>
                <w:rFonts w:cs="Calibri"/>
                <w:sz w:val="18"/>
                <w:szCs w:val="18"/>
              </w:rPr>
              <w:t>(</w:t>
            </w:r>
            <w:r w:rsidRPr="0011403A">
              <w:rPr>
                <w:rFonts w:cs="Calibri"/>
                <w:spacing w:val="-1"/>
                <w:sz w:val="18"/>
                <w:szCs w:val="18"/>
              </w:rPr>
              <w:t>A</w:t>
            </w:r>
            <w:r w:rsidRPr="0011403A">
              <w:rPr>
                <w:rFonts w:cs="Calibri"/>
                <w:sz w:val="18"/>
                <w:szCs w:val="18"/>
              </w:rPr>
              <w:t>DR</w:t>
            </w:r>
            <w:r w:rsidRPr="0011403A">
              <w:rPr>
                <w:rFonts w:cs="Calibri"/>
                <w:spacing w:val="1"/>
                <w:sz w:val="18"/>
                <w:szCs w:val="18"/>
              </w:rPr>
              <w:t>E</w:t>
            </w:r>
            <w:r w:rsidRPr="0011403A">
              <w:rPr>
                <w:rFonts w:cs="Calibri"/>
                <w:spacing w:val="-1"/>
                <w:sz w:val="18"/>
                <w:szCs w:val="18"/>
              </w:rPr>
              <w:t>S</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6E3B36BE" w14:textId="77777777" w:rsidR="00254DFB" w:rsidRPr="0011403A" w:rsidRDefault="00254DFB" w:rsidP="00AC2BD4">
            <w:pPr>
              <w:spacing w:before="16" w:line="220" w:lineRule="exact"/>
            </w:pPr>
          </w:p>
          <w:p w14:paraId="70B0125A" w14:textId="77777777" w:rsidR="00254DFB" w:rsidRPr="0011403A" w:rsidRDefault="00254DFB" w:rsidP="00AC2BD4">
            <w:pPr>
              <w:spacing w:line="200" w:lineRule="exact"/>
              <w:ind w:left="221"/>
              <w:rPr>
                <w:rFonts w:cs="Calibri"/>
                <w:sz w:val="18"/>
                <w:szCs w:val="18"/>
              </w:rPr>
            </w:pPr>
            <w:r w:rsidRPr="0011403A">
              <w:rPr>
                <w:rFonts w:cs="Calibri"/>
                <w:sz w:val="18"/>
                <w:szCs w:val="18"/>
              </w:rPr>
              <w:t>1.525.447.732</w:t>
            </w:r>
            <w:r w:rsidRPr="0011403A">
              <w:rPr>
                <w:rFonts w:cs="Calibri"/>
                <w:spacing w:val="1"/>
                <w:sz w:val="18"/>
                <w:szCs w:val="18"/>
              </w:rPr>
              <w:t>,</w:t>
            </w:r>
            <w:r w:rsidRPr="0011403A">
              <w:rPr>
                <w:rFonts w:cs="Calibri"/>
                <w:sz w:val="18"/>
                <w:szCs w:val="18"/>
              </w:rPr>
              <w:t>88</w:t>
            </w:r>
          </w:p>
        </w:tc>
        <w:tc>
          <w:tcPr>
            <w:tcW w:w="684" w:type="dxa"/>
            <w:tcBorders>
              <w:top w:val="single" w:sz="5" w:space="0" w:color="000000"/>
              <w:left w:val="single" w:sz="8" w:space="0" w:color="000000"/>
              <w:bottom w:val="single" w:sz="5" w:space="0" w:color="000000"/>
              <w:right w:val="single" w:sz="8" w:space="0" w:color="000000"/>
            </w:tcBorders>
          </w:tcPr>
          <w:p w14:paraId="2DBD064D" w14:textId="77777777" w:rsidR="00254DFB" w:rsidRPr="0011403A" w:rsidRDefault="00254DFB" w:rsidP="00AC2BD4">
            <w:pPr>
              <w:spacing w:before="16" w:line="220" w:lineRule="exact"/>
            </w:pPr>
          </w:p>
          <w:p w14:paraId="47A77856" w14:textId="77777777" w:rsidR="00254DFB" w:rsidRPr="0011403A" w:rsidRDefault="00254DFB" w:rsidP="00AC2BD4">
            <w:pPr>
              <w:spacing w:line="200" w:lineRule="exact"/>
              <w:ind w:left="383"/>
              <w:rPr>
                <w:rFonts w:cs="Calibri"/>
                <w:sz w:val="18"/>
                <w:szCs w:val="18"/>
              </w:rPr>
            </w:pPr>
            <w:r w:rsidRPr="0011403A">
              <w:rPr>
                <w:rFonts w:cs="Calibri"/>
                <w:sz w:val="18"/>
                <w:szCs w:val="18"/>
              </w:rPr>
              <w:t>7%</w:t>
            </w:r>
          </w:p>
        </w:tc>
      </w:tr>
      <w:tr w:rsidR="00254DFB" w:rsidRPr="0011403A" w14:paraId="7E7D8121"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3B7F65D"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4</w:t>
            </w:r>
          </w:p>
        </w:tc>
        <w:tc>
          <w:tcPr>
            <w:tcW w:w="1104" w:type="dxa"/>
            <w:tcBorders>
              <w:top w:val="single" w:sz="5" w:space="0" w:color="000000"/>
              <w:left w:val="single" w:sz="8" w:space="0" w:color="000000"/>
              <w:bottom w:val="single" w:sz="5" w:space="0" w:color="000000"/>
              <w:right w:val="single" w:sz="8" w:space="0" w:color="000000"/>
            </w:tcBorders>
          </w:tcPr>
          <w:p w14:paraId="33730FCC"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901543211</w:t>
            </w:r>
          </w:p>
        </w:tc>
        <w:tc>
          <w:tcPr>
            <w:tcW w:w="4773" w:type="dxa"/>
            <w:tcBorders>
              <w:top w:val="single" w:sz="5" w:space="0" w:color="000000"/>
              <w:left w:val="single" w:sz="8" w:space="0" w:color="000000"/>
              <w:bottom w:val="single" w:sz="5" w:space="0" w:color="000000"/>
              <w:right w:val="single" w:sz="8" w:space="0" w:color="000000"/>
            </w:tcBorders>
          </w:tcPr>
          <w:p w14:paraId="6031DFEC" w14:textId="77777777" w:rsidR="00254DFB" w:rsidRPr="0011403A" w:rsidRDefault="00254DFB" w:rsidP="00AC2BD4">
            <w:pPr>
              <w:spacing w:before="26"/>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w:t>
            </w:r>
            <w:r w:rsidRPr="0011403A">
              <w:rPr>
                <w:rFonts w:cs="Calibri"/>
                <w:spacing w:val="-1"/>
                <w:sz w:val="18"/>
                <w:szCs w:val="18"/>
              </w:rPr>
              <w:t>A</w:t>
            </w:r>
            <w:r w:rsidRPr="0011403A">
              <w:rPr>
                <w:rFonts w:cs="Calibri"/>
                <w:sz w:val="18"/>
                <w:szCs w:val="18"/>
              </w:rPr>
              <w:t>C</w:t>
            </w:r>
            <w:r w:rsidRPr="0011403A">
              <w:rPr>
                <w:rFonts w:cs="Calibri"/>
                <w:spacing w:val="1"/>
                <w:sz w:val="18"/>
                <w:szCs w:val="18"/>
              </w:rPr>
              <w:t>O</w:t>
            </w:r>
            <w:r w:rsidRPr="0011403A">
              <w:rPr>
                <w:rFonts w:cs="Calibri"/>
                <w:sz w:val="18"/>
                <w:szCs w:val="18"/>
              </w:rPr>
              <w:t>PI</w:t>
            </w:r>
            <w:r w:rsidRPr="0011403A">
              <w:rPr>
                <w:rFonts w:cs="Calibri"/>
                <w:spacing w:val="1"/>
                <w:sz w:val="18"/>
                <w:szCs w:val="18"/>
              </w:rPr>
              <w:t xml:space="preserve"> E</w:t>
            </w:r>
            <w:r w:rsidRPr="0011403A">
              <w:rPr>
                <w:rFonts w:cs="Calibri"/>
                <w:sz w:val="18"/>
                <w:szCs w:val="18"/>
              </w:rPr>
              <w:t xml:space="preserve">PS </w:t>
            </w:r>
            <w:r w:rsidRPr="0011403A">
              <w:rPr>
                <w:rFonts w:cs="Calibri"/>
                <w:spacing w:val="-2"/>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74684044"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690.513.449,13</w:t>
            </w:r>
          </w:p>
        </w:tc>
        <w:tc>
          <w:tcPr>
            <w:tcW w:w="684" w:type="dxa"/>
            <w:tcBorders>
              <w:top w:val="single" w:sz="5" w:space="0" w:color="000000"/>
              <w:left w:val="single" w:sz="8" w:space="0" w:color="000000"/>
              <w:bottom w:val="single" w:sz="5" w:space="0" w:color="000000"/>
              <w:right w:val="single" w:sz="8" w:space="0" w:color="000000"/>
            </w:tcBorders>
          </w:tcPr>
          <w:p w14:paraId="5E76613E"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3%</w:t>
            </w:r>
          </w:p>
        </w:tc>
      </w:tr>
      <w:tr w:rsidR="00254DFB" w:rsidRPr="0011403A" w14:paraId="7E1E0A8D"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2FCFC7A0"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5</w:t>
            </w:r>
          </w:p>
        </w:tc>
        <w:tc>
          <w:tcPr>
            <w:tcW w:w="1104" w:type="dxa"/>
            <w:tcBorders>
              <w:top w:val="single" w:sz="5" w:space="0" w:color="000000"/>
              <w:left w:val="single" w:sz="8" w:space="0" w:color="000000"/>
              <w:bottom w:val="single" w:sz="5" w:space="0" w:color="000000"/>
              <w:right w:val="single" w:sz="8" w:space="0" w:color="000000"/>
            </w:tcBorders>
          </w:tcPr>
          <w:p w14:paraId="512A09AF"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860002400</w:t>
            </w:r>
          </w:p>
        </w:tc>
        <w:tc>
          <w:tcPr>
            <w:tcW w:w="4773" w:type="dxa"/>
            <w:tcBorders>
              <w:top w:val="single" w:sz="5" w:space="0" w:color="000000"/>
              <w:left w:val="single" w:sz="8" w:space="0" w:color="000000"/>
              <w:bottom w:val="single" w:sz="5" w:space="0" w:color="000000"/>
              <w:right w:val="single" w:sz="8" w:space="0" w:color="000000"/>
            </w:tcBorders>
          </w:tcPr>
          <w:p w14:paraId="54C26021" w14:textId="77777777" w:rsidR="00254DFB" w:rsidRPr="0011403A" w:rsidRDefault="00254DFB" w:rsidP="00AC2BD4">
            <w:pPr>
              <w:spacing w:before="23"/>
              <w:ind w:left="58"/>
              <w:rPr>
                <w:rFonts w:cs="Calibri"/>
                <w:sz w:val="18"/>
                <w:szCs w:val="18"/>
              </w:rPr>
            </w:pPr>
            <w:r w:rsidRPr="0011403A">
              <w:rPr>
                <w:rFonts w:cs="Calibri"/>
                <w:spacing w:val="1"/>
                <w:sz w:val="18"/>
                <w:szCs w:val="18"/>
              </w:rPr>
              <w:t>L</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PRE</w:t>
            </w:r>
            <w:r w:rsidRPr="0011403A">
              <w:rPr>
                <w:rFonts w:cs="Calibri"/>
                <w:spacing w:val="-1"/>
                <w:sz w:val="18"/>
                <w:szCs w:val="18"/>
              </w:rPr>
              <w:t>V</w:t>
            </w:r>
            <w:r w:rsidRPr="0011403A">
              <w:rPr>
                <w:rFonts w:cs="Calibri"/>
                <w:sz w:val="18"/>
                <w:szCs w:val="18"/>
              </w:rPr>
              <w:t>I</w:t>
            </w:r>
            <w:r w:rsidRPr="0011403A">
              <w:rPr>
                <w:rFonts w:cs="Calibri"/>
                <w:spacing w:val="-1"/>
                <w:sz w:val="18"/>
                <w:szCs w:val="18"/>
              </w:rPr>
              <w:t>S</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 C</w:t>
            </w:r>
            <w:r w:rsidRPr="0011403A">
              <w:rPr>
                <w:rFonts w:cs="Calibri"/>
                <w:spacing w:val="1"/>
                <w:sz w:val="18"/>
                <w:szCs w:val="18"/>
              </w:rPr>
              <w:t>O</w:t>
            </w:r>
            <w:r w:rsidRPr="0011403A">
              <w:rPr>
                <w:rFonts w:cs="Calibri"/>
                <w:sz w:val="18"/>
                <w:szCs w:val="18"/>
              </w:rPr>
              <w:t>MP</w:t>
            </w:r>
            <w:r w:rsidRPr="0011403A">
              <w:rPr>
                <w:rFonts w:cs="Calibri"/>
                <w:spacing w:val="-1"/>
                <w:sz w:val="18"/>
                <w:szCs w:val="18"/>
              </w:rPr>
              <w:t>AÑ</w:t>
            </w:r>
            <w:r w:rsidRPr="0011403A">
              <w:rPr>
                <w:rFonts w:cs="Calibri"/>
                <w:sz w:val="18"/>
                <w:szCs w:val="18"/>
              </w:rPr>
              <w:t>IA</w:t>
            </w:r>
            <w:r w:rsidRPr="0011403A">
              <w:rPr>
                <w:rFonts w:cs="Calibri"/>
                <w:spacing w:val="-1"/>
                <w:sz w:val="18"/>
                <w:szCs w:val="18"/>
              </w:rPr>
              <w:t xml:space="preserve"> </w:t>
            </w:r>
            <w:r w:rsidRPr="0011403A">
              <w:rPr>
                <w:rFonts w:cs="Calibri"/>
                <w:spacing w:val="2"/>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3FEEBEDC"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491.757.300,32</w:t>
            </w:r>
          </w:p>
        </w:tc>
        <w:tc>
          <w:tcPr>
            <w:tcW w:w="684" w:type="dxa"/>
            <w:tcBorders>
              <w:top w:val="single" w:sz="5" w:space="0" w:color="000000"/>
              <w:left w:val="single" w:sz="8" w:space="0" w:color="000000"/>
              <w:bottom w:val="single" w:sz="5" w:space="0" w:color="000000"/>
              <w:right w:val="single" w:sz="8" w:space="0" w:color="000000"/>
            </w:tcBorders>
          </w:tcPr>
          <w:p w14:paraId="451CD4D7"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2%</w:t>
            </w:r>
          </w:p>
        </w:tc>
      </w:tr>
      <w:tr w:rsidR="00254DFB" w:rsidRPr="0011403A" w14:paraId="26416424"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6187CA3E"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6</w:t>
            </w:r>
          </w:p>
        </w:tc>
        <w:tc>
          <w:tcPr>
            <w:tcW w:w="1104" w:type="dxa"/>
            <w:tcBorders>
              <w:top w:val="single" w:sz="5" w:space="0" w:color="000000"/>
              <w:left w:val="single" w:sz="8" w:space="0" w:color="000000"/>
              <w:bottom w:val="single" w:sz="5" w:space="0" w:color="000000"/>
              <w:right w:val="single" w:sz="8" w:space="0" w:color="000000"/>
            </w:tcBorders>
          </w:tcPr>
          <w:p w14:paraId="316692A7"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860037013</w:t>
            </w:r>
          </w:p>
        </w:tc>
        <w:tc>
          <w:tcPr>
            <w:tcW w:w="4773" w:type="dxa"/>
            <w:tcBorders>
              <w:top w:val="single" w:sz="5" w:space="0" w:color="000000"/>
              <w:left w:val="single" w:sz="8" w:space="0" w:color="000000"/>
              <w:bottom w:val="single" w:sz="5" w:space="0" w:color="000000"/>
              <w:right w:val="single" w:sz="8" w:space="0" w:color="000000"/>
            </w:tcBorders>
          </w:tcPr>
          <w:p w14:paraId="4714DA3F" w14:textId="77777777" w:rsidR="00254DFB" w:rsidRPr="0011403A" w:rsidRDefault="00254DFB" w:rsidP="00AC2BD4">
            <w:pPr>
              <w:spacing w:before="26"/>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MP</w:t>
            </w:r>
            <w:r w:rsidRPr="0011403A">
              <w:rPr>
                <w:rFonts w:cs="Calibri"/>
                <w:spacing w:val="-1"/>
                <w:sz w:val="18"/>
                <w:szCs w:val="18"/>
              </w:rPr>
              <w:t>AÑ</w:t>
            </w:r>
            <w:r w:rsidRPr="0011403A">
              <w:rPr>
                <w:rFonts w:cs="Calibri"/>
                <w:sz w:val="18"/>
                <w:szCs w:val="18"/>
              </w:rPr>
              <w:t>ÍA</w:t>
            </w:r>
            <w:r w:rsidRPr="0011403A">
              <w:rPr>
                <w:rFonts w:cs="Calibri"/>
                <w:spacing w:val="-1"/>
                <w:sz w:val="18"/>
                <w:szCs w:val="18"/>
              </w:rPr>
              <w:t xml:space="preserve"> </w:t>
            </w:r>
            <w:r w:rsidRPr="0011403A">
              <w:rPr>
                <w:rFonts w:cs="Calibri"/>
                <w:sz w:val="18"/>
                <w:szCs w:val="18"/>
              </w:rPr>
              <w:t>MU</w:t>
            </w:r>
            <w:r w:rsidRPr="0011403A">
              <w:rPr>
                <w:rFonts w:cs="Calibri"/>
                <w:spacing w:val="-1"/>
                <w:sz w:val="18"/>
                <w:szCs w:val="18"/>
              </w:rPr>
              <w:t>N</w:t>
            </w:r>
            <w:r w:rsidRPr="0011403A">
              <w:rPr>
                <w:rFonts w:cs="Calibri"/>
                <w:sz w:val="18"/>
                <w:szCs w:val="18"/>
              </w:rPr>
              <w:t>D</w:t>
            </w:r>
            <w:r w:rsidRPr="0011403A">
              <w:rPr>
                <w:rFonts w:cs="Calibri"/>
                <w:spacing w:val="2"/>
                <w:sz w:val="18"/>
                <w:szCs w:val="18"/>
              </w:rPr>
              <w:t>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06058AF7"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347.262.854,28</w:t>
            </w:r>
          </w:p>
        </w:tc>
        <w:tc>
          <w:tcPr>
            <w:tcW w:w="684" w:type="dxa"/>
            <w:tcBorders>
              <w:top w:val="single" w:sz="5" w:space="0" w:color="000000"/>
              <w:left w:val="single" w:sz="8" w:space="0" w:color="000000"/>
              <w:bottom w:val="single" w:sz="5" w:space="0" w:color="000000"/>
              <w:right w:val="single" w:sz="8" w:space="0" w:color="000000"/>
            </w:tcBorders>
          </w:tcPr>
          <w:p w14:paraId="1DB0E4AC"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2%</w:t>
            </w:r>
          </w:p>
        </w:tc>
      </w:tr>
      <w:tr w:rsidR="00254DFB" w:rsidRPr="0011403A" w14:paraId="5057B2FD"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5AB81C2"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7</w:t>
            </w:r>
          </w:p>
        </w:tc>
        <w:tc>
          <w:tcPr>
            <w:tcW w:w="1104" w:type="dxa"/>
            <w:tcBorders>
              <w:top w:val="single" w:sz="5" w:space="0" w:color="000000"/>
              <w:left w:val="single" w:sz="8" w:space="0" w:color="000000"/>
              <w:bottom w:val="single" w:sz="5" w:space="0" w:color="000000"/>
              <w:right w:val="single" w:sz="8" w:space="0" w:color="000000"/>
            </w:tcBorders>
          </w:tcPr>
          <w:p w14:paraId="0F9DD0A9"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901541154</w:t>
            </w:r>
          </w:p>
        </w:tc>
        <w:tc>
          <w:tcPr>
            <w:tcW w:w="4773" w:type="dxa"/>
            <w:tcBorders>
              <w:top w:val="single" w:sz="5" w:space="0" w:color="000000"/>
              <w:left w:val="single" w:sz="8" w:space="0" w:color="000000"/>
              <w:bottom w:val="single" w:sz="5" w:space="0" w:color="000000"/>
              <w:right w:val="single" w:sz="8" w:space="0" w:color="000000"/>
            </w:tcBorders>
          </w:tcPr>
          <w:p w14:paraId="345AAD6D" w14:textId="77777777" w:rsidR="00254DFB" w:rsidRPr="0011403A" w:rsidRDefault="00254DFB" w:rsidP="00AC2BD4">
            <w:pPr>
              <w:spacing w:before="26"/>
              <w:ind w:left="58"/>
              <w:rPr>
                <w:rFonts w:cs="Calibri"/>
                <w:sz w:val="18"/>
                <w:szCs w:val="18"/>
              </w:rPr>
            </w:pPr>
            <w:r w:rsidRPr="0011403A">
              <w:rPr>
                <w:rFonts w:cs="Calibri"/>
                <w:sz w:val="18"/>
                <w:szCs w:val="18"/>
              </w:rPr>
              <w:t>DI</w:t>
            </w:r>
            <w:r w:rsidRPr="0011403A">
              <w:rPr>
                <w:rFonts w:cs="Calibri"/>
                <w:spacing w:val="-1"/>
                <w:sz w:val="18"/>
                <w:szCs w:val="18"/>
              </w:rPr>
              <w:t>S</w:t>
            </w:r>
            <w:r w:rsidRPr="0011403A">
              <w:rPr>
                <w:rFonts w:cs="Calibri"/>
                <w:sz w:val="18"/>
                <w:szCs w:val="18"/>
              </w:rPr>
              <w:t>P</w:t>
            </w:r>
            <w:r w:rsidRPr="0011403A">
              <w:rPr>
                <w:rFonts w:cs="Calibri"/>
                <w:spacing w:val="1"/>
                <w:sz w:val="18"/>
                <w:szCs w:val="18"/>
              </w:rPr>
              <w:t>E</w:t>
            </w:r>
            <w:r w:rsidRPr="0011403A">
              <w:rPr>
                <w:rFonts w:cs="Calibri"/>
                <w:spacing w:val="-1"/>
                <w:sz w:val="18"/>
                <w:szCs w:val="18"/>
              </w:rPr>
              <w:t>NSA</w:t>
            </w:r>
            <w:r w:rsidRPr="0011403A">
              <w:rPr>
                <w:rFonts w:cs="Calibri"/>
                <w:spacing w:val="1"/>
                <w:sz w:val="18"/>
                <w:szCs w:val="18"/>
              </w:rPr>
              <w:t>R</w:t>
            </w:r>
            <w:r w:rsidRPr="0011403A">
              <w:rPr>
                <w:rFonts w:cs="Calibri"/>
                <w:sz w:val="18"/>
                <w:szCs w:val="18"/>
              </w:rPr>
              <w:t>IO</w:t>
            </w:r>
            <w:r w:rsidRPr="0011403A">
              <w:rPr>
                <w:rFonts w:cs="Calibri"/>
                <w:spacing w:val="1"/>
                <w:sz w:val="18"/>
                <w:szCs w:val="18"/>
              </w:rPr>
              <w:t xml:space="preserve"> </w:t>
            </w:r>
            <w:r w:rsidRPr="0011403A">
              <w:rPr>
                <w:rFonts w:cs="Calibri"/>
                <w:sz w:val="18"/>
                <w:szCs w:val="18"/>
              </w:rPr>
              <w:t>MEDICO</w:t>
            </w:r>
            <w:r w:rsidRPr="0011403A">
              <w:rPr>
                <w:rFonts w:cs="Calibri"/>
                <w:spacing w:val="1"/>
                <w:sz w:val="18"/>
                <w:szCs w:val="18"/>
              </w:rPr>
              <w:t xml:space="preserve"> OR</w:t>
            </w:r>
            <w:r w:rsidRPr="0011403A">
              <w:rPr>
                <w:rFonts w:cs="Calibri"/>
                <w:sz w:val="18"/>
                <w:szCs w:val="18"/>
              </w:rPr>
              <w:t>I</w:t>
            </w:r>
            <w:r w:rsidRPr="0011403A">
              <w:rPr>
                <w:rFonts w:cs="Calibri"/>
                <w:spacing w:val="1"/>
                <w:sz w:val="18"/>
                <w:szCs w:val="18"/>
              </w:rPr>
              <w:t>E</w:t>
            </w:r>
            <w:r w:rsidRPr="0011403A">
              <w:rPr>
                <w:rFonts w:cs="Calibri"/>
                <w:spacing w:val="-1"/>
                <w:sz w:val="18"/>
                <w:szCs w:val="18"/>
              </w:rPr>
              <w:t>NT</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15BBF3C2"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342.540.234,77</w:t>
            </w:r>
          </w:p>
        </w:tc>
        <w:tc>
          <w:tcPr>
            <w:tcW w:w="684" w:type="dxa"/>
            <w:tcBorders>
              <w:top w:val="single" w:sz="5" w:space="0" w:color="000000"/>
              <w:left w:val="single" w:sz="8" w:space="0" w:color="000000"/>
              <w:bottom w:val="single" w:sz="5" w:space="0" w:color="000000"/>
              <w:right w:val="single" w:sz="8" w:space="0" w:color="000000"/>
            </w:tcBorders>
          </w:tcPr>
          <w:p w14:paraId="6683260D"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7B32D2A9"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4F7A6DD3"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8</w:t>
            </w:r>
          </w:p>
        </w:tc>
        <w:tc>
          <w:tcPr>
            <w:tcW w:w="1104" w:type="dxa"/>
            <w:tcBorders>
              <w:top w:val="single" w:sz="5" w:space="0" w:color="000000"/>
              <w:left w:val="single" w:sz="8" w:space="0" w:color="000000"/>
              <w:bottom w:val="single" w:sz="5" w:space="0" w:color="000000"/>
              <w:right w:val="single" w:sz="8" w:space="0" w:color="000000"/>
            </w:tcBorders>
          </w:tcPr>
          <w:p w14:paraId="26D4104B"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860002184</w:t>
            </w:r>
          </w:p>
        </w:tc>
        <w:tc>
          <w:tcPr>
            <w:tcW w:w="4773" w:type="dxa"/>
            <w:tcBorders>
              <w:top w:val="single" w:sz="5" w:space="0" w:color="000000"/>
              <w:left w:val="single" w:sz="8" w:space="0" w:color="000000"/>
              <w:bottom w:val="single" w:sz="5" w:space="0" w:color="000000"/>
              <w:right w:val="single" w:sz="8" w:space="0" w:color="000000"/>
            </w:tcBorders>
          </w:tcPr>
          <w:p w14:paraId="3081E284" w14:textId="77777777" w:rsidR="00254DFB" w:rsidRPr="0011403A" w:rsidRDefault="00254DFB" w:rsidP="00AC2BD4">
            <w:pPr>
              <w:spacing w:before="23"/>
              <w:ind w:left="58"/>
              <w:rPr>
                <w:rFonts w:cs="Calibri"/>
                <w:sz w:val="18"/>
                <w:szCs w:val="18"/>
              </w:rPr>
            </w:pPr>
            <w:r w:rsidRPr="0011403A">
              <w:rPr>
                <w:rFonts w:cs="Calibri"/>
                <w:spacing w:val="-1"/>
                <w:sz w:val="18"/>
                <w:szCs w:val="18"/>
              </w:rPr>
              <w:t>A</w:t>
            </w:r>
            <w:r w:rsidRPr="0011403A">
              <w:rPr>
                <w:rFonts w:cs="Calibri"/>
                <w:sz w:val="18"/>
                <w:szCs w:val="18"/>
              </w:rPr>
              <w:t>XA</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OL</w:t>
            </w:r>
            <w:r w:rsidRPr="0011403A">
              <w:rPr>
                <w:rFonts w:cs="Calibri"/>
                <w:sz w:val="18"/>
                <w:szCs w:val="18"/>
              </w:rPr>
              <w:t>PA</w:t>
            </w:r>
            <w:r w:rsidRPr="0011403A">
              <w:rPr>
                <w:rFonts w:cs="Calibri"/>
                <w:spacing w:val="1"/>
                <w:sz w:val="18"/>
                <w:szCs w:val="18"/>
              </w:rPr>
              <w:t>TR</w:t>
            </w:r>
            <w:r w:rsidRPr="0011403A">
              <w:rPr>
                <w:rFonts w:cs="Calibri"/>
                <w:sz w:val="18"/>
                <w:szCs w:val="18"/>
              </w:rPr>
              <w:t>IA</w:t>
            </w:r>
            <w:r w:rsidRPr="0011403A">
              <w:rPr>
                <w:rFonts w:cs="Calibri"/>
                <w:spacing w:val="-1"/>
                <w:sz w:val="18"/>
                <w:szCs w:val="18"/>
              </w:rPr>
              <w:t xml:space="preserve"> 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01DBB08F"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183.501.202,07</w:t>
            </w:r>
          </w:p>
        </w:tc>
        <w:tc>
          <w:tcPr>
            <w:tcW w:w="684" w:type="dxa"/>
            <w:tcBorders>
              <w:top w:val="single" w:sz="5" w:space="0" w:color="000000"/>
              <w:left w:val="single" w:sz="8" w:space="0" w:color="000000"/>
              <w:bottom w:val="single" w:sz="5" w:space="0" w:color="000000"/>
              <w:right w:val="single" w:sz="8" w:space="0" w:color="000000"/>
            </w:tcBorders>
          </w:tcPr>
          <w:p w14:paraId="6410FFD1"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3A162339" w14:textId="77777777" w:rsidTr="00AC2BD4">
        <w:trPr>
          <w:trHeight w:hRule="exact" w:val="478"/>
        </w:trPr>
        <w:tc>
          <w:tcPr>
            <w:tcW w:w="422" w:type="dxa"/>
            <w:tcBorders>
              <w:top w:val="single" w:sz="5" w:space="0" w:color="000000"/>
              <w:left w:val="single" w:sz="8" w:space="0" w:color="000000"/>
              <w:bottom w:val="single" w:sz="5" w:space="0" w:color="000000"/>
              <w:right w:val="single" w:sz="8" w:space="0" w:color="000000"/>
            </w:tcBorders>
          </w:tcPr>
          <w:p w14:paraId="67C89727" w14:textId="77777777" w:rsidR="00254DFB" w:rsidRPr="0011403A" w:rsidRDefault="00254DFB" w:rsidP="00AC2BD4">
            <w:pPr>
              <w:spacing w:before="17" w:line="220" w:lineRule="exact"/>
            </w:pPr>
          </w:p>
          <w:p w14:paraId="155B9374" w14:textId="77777777" w:rsidR="00254DFB" w:rsidRPr="0011403A" w:rsidRDefault="00254DFB" w:rsidP="00AC2BD4">
            <w:pPr>
              <w:spacing w:line="200" w:lineRule="exact"/>
              <w:ind w:left="246"/>
              <w:rPr>
                <w:rFonts w:cs="Calibri"/>
                <w:sz w:val="18"/>
                <w:szCs w:val="18"/>
              </w:rPr>
            </w:pPr>
            <w:r w:rsidRPr="0011403A">
              <w:rPr>
                <w:rFonts w:cs="Calibri"/>
                <w:b/>
                <w:sz w:val="18"/>
                <w:szCs w:val="18"/>
              </w:rPr>
              <w:t>9</w:t>
            </w:r>
          </w:p>
        </w:tc>
        <w:tc>
          <w:tcPr>
            <w:tcW w:w="1104" w:type="dxa"/>
            <w:tcBorders>
              <w:top w:val="single" w:sz="5" w:space="0" w:color="000000"/>
              <w:left w:val="single" w:sz="8" w:space="0" w:color="000000"/>
              <w:bottom w:val="single" w:sz="5" w:space="0" w:color="000000"/>
              <w:right w:val="single" w:sz="8" w:space="0" w:color="000000"/>
            </w:tcBorders>
          </w:tcPr>
          <w:p w14:paraId="75348C46" w14:textId="77777777" w:rsidR="00254DFB" w:rsidRPr="0011403A" w:rsidRDefault="00254DFB" w:rsidP="00AC2BD4">
            <w:pPr>
              <w:spacing w:before="17" w:line="220" w:lineRule="exact"/>
            </w:pPr>
          </w:p>
          <w:p w14:paraId="7BF6500A" w14:textId="77777777" w:rsidR="00254DFB" w:rsidRPr="0011403A" w:rsidRDefault="00254DFB" w:rsidP="00AC2BD4">
            <w:pPr>
              <w:spacing w:line="200" w:lineRule="exact"/>
              <w:ind w:left="202"/>
              <w:rPr>
                <w:rFonts w:cs="Calibri"/>
                <w:sz w:val="18"/>
                <w:szCs w:val="18"/>
              </w:rPr>
            </w:pPr>
            <w:r w:rsidRPr="0011403A">
              <w:rPr>
                <w:rFonts w:cs="Calibri"/>
                <w:b/>
                <w:sz w:val="18"/>
                <w:szCs w:val="18"/>
              </w:rPr>
              <w:t>900298372</w:t>
            </w:r>
          </w:p>
        </w:tc>
        <w:tc>
          <w:tcPr>
            <w:tcW w:w="4773" w:type="dxa"/>
            <w:tcBorders>
              <w:top w:val="single" w:sz="5" w:space="0" w:color="000000"/>
              <w:left w:val="single" w:sz="8" w:space="0" w:color="000000"/>
              <w:bottom w:val="single" w:sz="5" w:space="0" w:color="000000"/>
              <w:right w:val="single" w:sz="8" w:space="0" w:color="000000"/>
            </w:tcBorders>
          </w:tcPr>
          <w:p w14:paraId="33697E27" w14:textId="77777777" w:rsidR="00254DFB" w:rsidRPr="0011403A" w:rsidRDefault="00254DFB" w:rsidP="00AC2BD4">
            <w:pPr>
              <w:spacing w:before="1" w:line="200" w:lineRule="exact"/>
              <w:ind w:left="58" w:right="705"/>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P</w:t>
            </w:r>
            <w:r w:rsidRPr="0011403A">
              <w:rPr>
                <w:rFonts w:cs="Calibri"/>
                <w:spacing w:val="1"/>
                <w:sz w:val="18"/>
                <w:szCs w:val="18"/>
              </w:rPr>
              <w:t>IT</w:t>
            </w:r>
            <w:r w:rsidRPr="0011403A">
              <w:rPr>
                <w:rFonts w:cs="Calibri"/>
                <w:spacing w:val="-1"/>
                <w:sz w:val="18"/>
                <w:szCs w:val="18"/>
              </w:rPr>
              <w:t>A</w:t>
            </w:r>
            <w:r w:rsidRPr="0011403A">
              <w:rPr>
                <w:rFonts w:cs="Calibri"/>
                <w:sz w:val="18"/>
                <w:szCs w:val="18"/>
              </w:rPr>
              <w:t>L</w:t>
            </w:r>
            <w:r w:rsidRPr="0011403A">
              <w:rPr>
                <w:rFonts w:cs="Calibri"/>
                <w:spacing w:val="2"/>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 xml:space="preserve">DEL </w:t>
            </w:r>
            <w:r w:rsidRPr="0011403A">
              <w:rPr>
                <w:rFonts w:cs="Calibri"/>
                <w:spacing w:val="1"/>
                <w:sz w:val="18"/>
                <w:szCs w:val="18"/>
              </w:rPr>
              <w:t>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w:t>
            </w:r>
            <w:r w:rsidRPr="0011403A">
              <w:rPr>
                <w:rFonts w:cs="Calibri"/>
                <w:spacing w:val="-1"/>
                <w:sz w:val="18"/>
                <w:szCs w:val="18"/>
              </w:rPr>
              <w:t xml:space="preserve"> 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pacing w:val="2"/>
                <w:sz w:val="18"/>
                <w:szCs w:val="18"/>
              </w:rPr>
              <w:t>.</w:t>
            </w:r>
            <w:r w:rsidRPr="0011403A">
              <w:rPr>
                <w:rFonts w:cs="Calibri"/>
                <w:spacing w:val="-1"/>
                <w:sz w:val="18"/>
                <w:szCs w:val="18"/>
              </w:rPr>
              <w:t>S</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71197502" w14:textId="77777777" w:rsidR="00254DFB" w:rsidRPr="0011403A" w:rsidRDefault="00254DFB" w:rsidP="00AC2BD4">
            <w:pPr>
              <w:spacing w:before="17" w:line="220" w:lineRule="exact"/>
            </w:pPr>
          </w:p>
          <w:p w14:paraId="78AABB91" w14:textId="77777777" w:rsidR="00254DFB" w:rsidRPr="0011403A" w:rsidRDefault="00254DFB" w:rsidP="00AC2BD4">
            <w:pPr>
              <w:spacing w:line="200" w:lineRule="exact"/>
              <w:ind w:left="343"/>
              <w:rPr>
                <w:rFonts w:cs="Calibri"/>
                <w:sz w:val="18"/>
                <w:szCs w:val="18"/>
              </w:rPr>
            </w:pPr>
            <w:r w:rsidRPr="0011403A">
              <w:rPr>
                <w:rFonts w:cs="Calibri"/>
                <w:sz w:val="18"/>
                <w:szCs w:val="18"/>
              </w:rPr>
              <w:t>167.894.426,00</w:t>
            </w:r>
          </w:p>
        </w:tc>
        <w:tc>
          <w:tcPr>
            <w:tcW w:w="684" w:type="dxa"/>
            <w:tcBorders>
              <w:top w:val="single" w:sz="5" w:space="0" w:color="000000"/>
              <w:left w:val="single" w:sz="8" w:space="0" w:color="000000"/>
              <w:bottom w:val="single" w:sz="5" w:space="0" w:color="000000"/>
              <w:right w:val="single" w:sz="8" w:space="0" w:color="000000"/>
            </w:tcBorders>
          </w:tcPr>
          <w:p w14:paraId="48EAB4F8" w14:textId="77777777" w:rsidR="00254DFB" w:rsidRPr="0011403A" w:rsidRDefault="00254DFB" w:rsidP="00AC2BD4">
            <w:pPr>
              <w:spacing w:before="17" w:line="220" w:lineRule="exact"/>
            </w:pPr>
          </w:p>
          <w:p w14:paraId="6F2D5B58" w14:textId="77777777" w:rsidR="00254DFB" w:rsidRPr="0011403A" w:rsidRDefault="00254DFB" w:rsidP="00AC2BD4">
            <w:pPr>
              <w:spacing w:line="200" w:lineRule="exact"/>
              <w:ind w:left="383"/>
              <w:rPr>
                <w:rFonts w:cs="Calibri"/>
                <w:sz w:val="18"/>
                <w:szCs w:val="18"/>
              </w:rPr>
            </w:pPr>
            <w:r w:rsidRPr="0011403A">
              <w:rPr>
                <w:rFonts w:cs="Calibri"/>
                <w:sz w:val="18"/>
                <w:szCs w:val="18"/>
              </w:rPr>
              <w:t>1%</w:t>
            </w:r>
          </w:p>
        </w:tc>
      </w:tr>
      <w:tr w:rsidR="00254DFB" w:rsidRPr="0011403A" w14:paraId="0F58203A"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7E521D0B"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10</w:t>
            </w:r>
          </w:p>
        </w:tc>
        <w:tc>
          <w:tcPr>
            <w:tcW w:w="1104" w:type="dxa"/>
            <w:tcBorders>
              <w:top w:val="single" w:sz="5" w:space="0" w:color="000000"/>
              <w:left w:val="single" w:sz="8" w:space="0" w:color="000000"/>
              <w:bottom w:val="single" w:sz="5" w:space="0" w:color="000000"/>
              <w:right w:val="single" w:sz="8" w:space="0" w:color="000000"/>
            </w:tcBorders>
          </w:tcPr>
          <w:p w14:paraId="2F3118F2"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901127521</w:t>
            </w:r>
          </w:p>
        </w:tc>
        <w:tc>
          <w:tcPr>
            <w:tcW w:w="4773" w:type="dxa"/>
            <w:tcBorders>
              <w:top w:val="single" w:sz="5" w:space="0" w:color="000000"/>
              <w:left w:val="single" w:sz="8" w:space="0" w:color="000000"/>
              <w:bottom w:val="single" w:sz="5" w:space="0" w:color="000000"/>
              <w:right w:val="single" w:sz="8" w:space="0" w:color="000000"/>
            </w:tcBorders>
          </w:tcPr>
          <w:p w14:paraId="0996CFC3" w14:textId="77777777" w:rsidR="00254DFB" w:rsidRPr="0011403A" w:rsidRDefault="00254DFB" w:rsidP="00AC2BD4">
            <w:pPr>
              <w:spacing w:before="23"/>
              <w:ind w:left="58"/>
              <w:rPr>
                <w:rFonts w:cs="Calibri"/>
                <w:sz w:val="18"/>
                <w:szCs w:val="18"/>
              </w:rPr>
            </w:pPr>
            <w:r w:rsidRPr="0011403A">
              <w:rPr>
                <w:rFonts w:cs="Calibri"/>
                <w:sz w:val="18"/>
                <w:szCs w:val="18"/>
              </w:rPr>
              <w:t>U</w:t>
            </w:r>
            <w:r w:rsidRPr="0011403A">
              <w:rPr>
                <w:rFonts w:cs="Calibri"/>
                <w:spacing w:val="-1"/>
                <w:sz w:val="18"/>
                <w:szCs w:val="18"/>
              </w:rPr>
              <w:t>N</w:t>
            </w:r>
            <w:r w:rsidRPr="0011403A">
              <w:rPr>
                <w:rFonts w:cs="Calibri"/>
                <w:sz w:val="18"/>
                <w:szCs w:val="18"/>
              </w:rPr>
              <w:t>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w:t>
            </w:r>
            <w:r w:rsidRPr="0011403A">
              <w:rPr>
                <w:rFonts w:cs="Calibri"/>
                <w:spacing w:val="1"/>
                <w:sz w:val="18"/>
                <w:szCs w:val="18"/>
              </w:rPr>
              <w:t>TE</w:t>
            </w:r>
            <w:r w:rsidRPr="0011403A">
              <w:rPr>
                <w:rFonts w:cs="Calibri"/>
                <w:sz w:val="18"/>
                <w:szCs w:val="18"/>
              </w:rPr>
              <w:t>MP</w:t>
            </w:r>
            <w:r w:rsidRPr="0011403A">
              <w:rPr>
                <w:rFonts w:cs="Calibri"/>
                <w:spacing w:val="1"/>
                <w:sz w:val="18"/>
                <w:szCs w:val="18"/>
              </w:rPr>
              <w:t>OR</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2"/>
                <w:sz w:val="18"/>
                <w:szCs w:val="18"/>
              </w:rPr>
              <w:t>R</w:t>
            </w:r>
            <w:r w:rsidRPr="0011403A">
              <w:rPr>
                <w:rFonts w:cs="Calibri"/>
                <w:spacing w:val="1"/>
                <w:sz w:val="18"/>
                <w:szCs w:val="18"/>
              </w:rPr>
              <w:t>V</w:t>
            </w:r>
            <w:r w:rsidRPr="0011403A">
              <w:rPr>
                <w:rFonts w:cs="Calibri"/>
                <w:sz w:val="18"/>
                <w:szCs w:val="18"/>
              </w:rPr>
              <w:t>I</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SA</w:t>
            </w:r>
            <w:r w:rsidRPr="0011403A">
              <w:rPr>
                <w:rFonts w:cs="Calibri"/>
                <w:sz w:val="18"/>
                <w:szCs w:val="18"/>
              </w:rPr>
              <w:t>N</w:t>
            </w:r>
            <w:r w:rsidRPr="0011403A">
              <w:rPr>
                <w:rFonts w:cs="Calibri"/>
                <w:spacing w:val="-1"/>
                <w:sz w:val="18"/>
                <w:szCs w:val="18"/>
              </w:rPr>
              <w:t xml:space="preserve"> </w:t>
            </w:r>
            <w:r w:rsidRPr="0011403A">
              <w:rPr>
                <w:rFonts w:cs="Calibri"/>
                <w:sz w:val="18"/>
                <w:szCs w:val="18"/>
              </w:rPr>
              <w:t>J</w:t>
            </w:r>
            <w:r w:rsidRPr="0011403A">
              <w:rPr>
                <w:rFonts w:cs="Calibri"/>
                <w:spacing w:val="1"/>
                <w:sz w:val="18"/>
                <w:szCs w:val="18"/>
              </w:rPr>
              <w:t>O</w:t>
            </w:r>
            <w:r w:rsidRPr="0011403A">
              <w:rPr>
                <w:rFonts w:cs="Calibri"/>
                <w:spacing w:val="-1"/>
                <w:sz w:val="18"/>
                <w:szCs w:val="18"/>
              </w:rPr>
              <w:t>S</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79AD2921"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150.145.416,00</w:t>
            </w:r>
          </w:p>
        </w:tc>
        <w:tc>
          <w:tcPr>
            <w:tcW w:w="684" w:type="dxa"/>
            <w:tcBorders>
              <w:top w:val="single" w:sz="5" w:space="0" w:color="000000"/>
              <w:left w:val="single" w:sz="8" w:space="0" w:color="000000"/>
              <w:bottom w:val="single" w:sz="5" w:space="0" w:color="000000"/>
              <w:right w:val="single" w:sz="8" w:space="0" w:color="000000"/>
            </w:tcBorders>
          </w:tcPr>
          <w:p w14:paraId="030FC729"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1E016C52"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42D90A9E"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11</w:t>
            </w:r>
          </w:p>
        </w:tc>
        <w:tc>
          <w:tcPr>
            <w:tcW w:w="1104" w:type="dxa"/>
            <w:tcBorders>
              <w:top w:val="single" w:sz="5" w:space="0" w:color="000000"/>
              <w:left w:val="single" w:sz="8" w:space="0" w:color="000000"/>
              <w:bottom w:val="single" w:sz="5" w:space="0" w:color="000000"/>
              <w:right w:val="single" w:sz="8" w:space="0" w:color="000000"/>
            </w:tcBorders>
          </w:tcPr>
          <w:p w14:paraId="1B792D10"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900407224</w:t>
            </w:r>
          </w:p>
        </w:tc>
        <w:tc>
          <w:tcPr>
            <w:tcW w:w="4773" w:type="dxa"/>
            <w:tcBorders>
              <w:top w:val="single" w:sz="5" w:space="0" w:color="000000"/>
              <w:left w:val="single" w:sz="8" w:space="0" w:color="000000"/>
              <w:bottom w:val="single" w:sz="5" w:space="0" w:color="000000"/>
              <w:right w:val="single" w:sz="8" w:space="0" w:color="000000"/>
            </w:tcBorders>
          </w:tcPr>
          <w:p w14:paraId="12C2743D" w14:textId="77777777" w:rsidR="00254DFB" w:rsidRPr="0011403A" w:rsidRDefault="00254DFB" w:rsidP="00AC2BD4">
            <w:pPr>
              <w:spacing w:before="26"/>
              <w:ind w:left="58"/>
              <w:rPr>
                <w:rFonts w:cs="Calibri"/>
                <w:sz w:val="18"/>
                <w:szCs w:val="18"/>
              </w:rPr>
            </w:pPr>
            <w:r w:rsidRPr="0011403A">
              <w:rPr>
                <w:rFonts w:cs="Calibri"/>
                <w:spacing w:val="1"/>
                <w:sz w:val="18"/>
                <w:szCs w:val="18"/>
              </w:rPr>
              <w:t>RE</w:t>
            </w:r>
            <w:r w:rsidRPr="0011403A">
              <w:rPr>
                <w:rFonts w:cs="Calibri"/>
                <w:spacing w:val="-1"/>
                <w:sz w:val="18"/>
                <w:szCs w:val="18"/>
              </w:rPr>
              <w:t>G</w:t>
            </w:r>
            <w:r w:rsidRPr="0011403A">
              <w:rPr>
                <w:rFonts w:cs="Calibri"/>
                <w:sz w:val="18"/>
                <w:szCs w:val="18"/>
              </w:rPr>
              <w:t>I</w:t>
            </w:r>
            <w:r w:rsidRPr="0011403A">
              <w:rPr>
                <w:rFonts w:cs="Calibri"/>
                <w:spacing w:val="1"/>
                <w:sz w:val="18"/>
                <w:szCs w:val="18"/>
              </w:rPr>
              <w:t>O</w:t>
            </w:r>
            <w:r w:rsidRPr="0011403A">
              <w:rPr>
                <w:rFonts w:cs="Calibri"/>
                <w:spacing w:val="-1"/>
                <w:sz w:val="18"/>
                <w:szCs w:val="18"/>
              </w:rPr>
              <w:t>NA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AS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A</w:t>
            </w:r>
            <w:r w:rsidRPr="0011403A">
              <w:rPr>
                <w:rFonts w:cs="Calibri"/>
                <w:sz w:val="18"/>
                <w:szCs w:val="18"/>
              </w:rPr>
              <w:t>MI</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O</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N°</w:t>
            </w:r>
            <w:r w:rsidRPr="0011403A">
              <w:rPr>
                <w:rFonts w:cs="Calibri"/>
                <w:sz w:val="18"/>
                <w:szCs w:val="18"/>
              </w:rPr>
              <w:t>7</w:t>
            </w:r>
          </w:p>
        </w:tc>
        <w:tc>
          <w:tcPr>
            <w:tcW w:w="1743" w:type="dxa"/>
            <w:tcBorders>
              <w:top w:val="single" w:sz="5" w:space="0" w:color="000000"/>
              <w:left w:val="single" w:sz="8" w:space="0" w:color="000000"/>
              <w:bottom w:val="single" w:sz="5" w:space="0" w:color="000000"/>
              <w:right w:val="single" w:sz="8" w:space="0" w:color="000000"/>
            </w:tcBorders>
          </w:tcPr>
          <w:p w14:paraId="48F20F31"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129.490.978,00</w:t>
            </w:r>
          </w:p>
        </w:tc>
        <w:tc>
          <w:tcPr>
            <w:tcW w:w="684" w:type="dxa"/>
            <w:tcBorders>
              <w:top w:val="single" w:sz="5" w:space="0" w:color="000000"/>
              <w:left w:val="single" w:sz="8" w:space="0" w:color="000000"/>
              <w:bottom w:val="single" w:sz="5" w:space="0" w:color="000000"/>
              <w:right w:val="single" w:sz="8" w:space="0" w:color="000000"/>
            </w:tcBorders>
          </w:tcPr>
          <w:p w14:paraId="093DAC23"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09ECD72C"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7A542B5"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12</w:t>
            </w:r>
          </w:p>
        </w:tc>
        <w:tc>
          <w:tcPr>
            <w:tcW w:w="1104" w:type="dxa"/>
            <w:tcBorders>
              <w:top w:val="single" w:sz="5" w:space="0" w:color="000000"/>
              <w:left w:val="single" w:sz="8" w:space="0" w:color="000000"/>
              <w:bottom w:val="single" w:sz="5" w:space="0" w:color="000000"/>
              <w:right w:val="single" w:sz="8" w:space="0" w:color="000000"/>
            </w:tcBorders>
          </w:tcPr>
          <w:p w14:paraId="59FCE714"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900935126</w:t>
            </w:r>
          </w:p>
        </w:tc>
        <w:tc>
          <w:tcPr>
            <w:tcW w:w="4773" w:type="dxa"/>
            <w:tcBorders>
              <w:top w:val="single" w:sz="5" w:space="0" w:color="000000"/>
              <w:left w:val="single" w:sz="8" w:space="0" w:color="000000"/>
              <w:bottom w:val="single" w:sz="5" w:space="0" w:color="000000"/>
              <w:right w:val="single" w:sz="8" w:space="0" w:color="000000"/>
            </w:tcBorders>
          </w:tcPr>
          <w:p w14:paraId="5639D57D" w14:textId="77777777" w:rsidR="00254DFB" w:rsidRPr="0011403A" w:rsidRDefault="00254DFB" w:rsidP="00AC2BD4">
            <w:pPr>
              <w:spacing w:before="26"/>
              <w:ind w:left="58"/>
              <w:rPr>
                <w:rFonts w:cs="Calibri"/>
                <w:sz w:val="18"/>
                <w:szCs w:val="18"/>
              </w:rPr>
            </w:pPr>
            <w:r w:rsidRPr="0011403A">
              <w:rPr>
                <w:rFonts w:cs="Calibri"/>
                <w:spacing w:val="-1"/>
                <w:sz w:val="18"/>
                <w:szCs w:val="18"/>
              </w:rPr>
              <w:t>AS</w:t>
            </w:r>
            <w:r w:rsidRPr="0011403A">
              <w:rPr>
                <w:rFonts w:cs="Calibri"/>
                <w:sz w:val="18"/>
                <w:szCs w:val="18"/>
              </w:rPr>
              <w:t>MET</w:t>
            </w:r>
            <w:r w:rsidRPr="0011403A">
              <w:rPr>
                <w:rFonts w:cs="Calibri"/>
                <w:spacing w:val="1"/>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 xml:space="preserve">PS </w:t>
            </w:r>
            <w:r w:rsidRPr="0011403A">
              <w:rPr>
                <w:rFonts w:cs="Calibri"/>
                <w:spacing w:val="-2"/>
                <w:sz w:val="18"/>
                <w:szCs w:val="18"/>
              </w:rPr>
              <w:t>S</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03BFF37B"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126.073.677,93</w:t>
            </w:r>
          </w:p>
        </w:tc>
        <w:tc>
          <w:tcPr>
            <w:tcW w:w="684" w:type="dxa"/>
            <w:tcBorders>
              <w:top w:val="single" w:sz="5" w:space="0" w:color="000000"/>
              <w:left w:val="single" w:sz="8" w:space="0" w:color="000000"/>
              <w:bottom w:val="single" w:sz="5" w:space="0" w:color="000000"/>
              <w:right w:val="single" w:sz="8" w:space="0" w:color="000000"/>
            </w:tcBorders>
          </w:tcPr>
          <w:p w14:paraId="75EC6BB4"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185D6C28"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5E077359" w14:textId="77777777" w:rsidR="00254DFB" w:rsidRPr="0011403A" w:rsidRDefault="00254DFB" w:rsidP="00AC2BD4">
            <w:pPr>
              <w:spacing w:before="60" w:line="200" w:lineRule="exact"/>
              <w:ind w:left="155"/>
              <w:rPr>
                <w:rFonts w:cs="Calibri"/>
                <w:sz w:val="18"/>
                <w:szCs w:val="18"/>
              </w:rPr>
            </w:pPr>
            <w:r w:rsidRPr="0011403A">
              <w:rPr>
                <w:rFonts w:cs="Calibri"/>
                <w:b/>
                <w:sz w:val="18"/>
                <w:szCs w:val="18"/>
              </w:rPr>
              <w:t>13</w:t>
            </w:r>
          </w:p>
        </w:tc>
        <w:tc>
          <w:tcPr>
            <w:tcW w:w="1104" w:type="dxa"/>
            <w:tcBorders>
              <w:top w:val="single" w:sz="5" w:space="0" w:color="000000"/>
              <w:left w:val="single" w:sz="8" w:space="0" w:color="000000"/>
              <w:bottom w:val="single" w:sz="5" w:space="0" w:color="000000"/>
              <w:right w:val="single" w:sz="8" w:space="0" w:color="000000"/>
            </w:tcBorders>
          </w:tcPr>
          <w:p w14:paraId="5EE0F84B" w14:textId="77777777" w:rsidR="00254DFB" w:rsidRPr="0011403A" w:rsidRDefault="00254DFB" w:rsidP="00AC2BD4">
            <w:pPr>
              <w:spacing w:before="60" w:line="200" w:lineRule="exact"/>
              <w:ind w:left="202"/>
              <w:rPr>
                <w:rFonts w:cs="Calibri"/>
                <w:sz w:val="18"/>
                <w:szCs w:val="18"/>
              </w:rPr>
            </w:pPr>
            <w:r w:rsidRPr="0011403A">
              <w:rPr>
                <w:rFonts w:cs="Calibri"/>
                <w:b/>
                <w:sz w:val="18"/>
                <w:szCs w:val="18"/>
              </w:rPr>
              <w:t>860002180</w:t>
            </w:r>
          </w:p>
        </w:tc>
        <w:tc>
          <w:tcPr>
            <w:tcW w:w="4773" w:type="dxa"/>
            <w:tcBorders>
              <w:top w:val="single" w:sz="5" w:space="0" w:color="000000"/>
              <w:left w:val="single" w:sz="8" w:space="0" w:color="000000"/>
              <w:bottom w:val="single" w:sz="5" w:space="0" w:color="000000"/>
              <w:right w:val="single" w:sz="8" w:space="0" w:color="000000"/>
            </w:tcBorders>
          </w:tcPr>
          <w:p w14:paraId="77A242B7" w14:textId="77777777" w:rsidR="00254DFB" w:rsidRPr="0011403A" w:rsidRDefault="00254DFB" w:rsidP="00AC2BD4">
            <w:pPr>
              <w:spacing w:before="23"/>
              <w:ind w:left="58"/>
              <w:rPr>
                <w:rFonts w:cs="Calibri"/>
                <w:sz w:val="18"/>
                <w:szCs w:val="18"/>
              </w:rPr>
            </w:pP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w:t>
            </w:r>
            <w:r w:rsidRPr="0011403A">
              <w:rPr>
                <w:rFonts w:cs="Calibri"/>
                <w:sz w:val="18"/>
                <w:szCs w:val="18"/>
              </w:rPr>
              <w:t>ME</w:t>
            </w:r>
            <w:r w:rsidRPr="0011403A">
              <w:rPr>
                <w:rFonts w:cs="Calibri"/>
                <w:spacing w:val="1"/>
                <w:sz w:val="18"/>
                <w:szCs w:val="18"/>
              </w:rPr>
              <w:t>R</w:t>
            </w:r>
            <w:r w:rsidRPr="0011403A">
              <w:rPr>
                <w:rFonts w:cs="Calibri"/>
                <w:sz w:val="18"/>
                <w:szCs w:val="18"/>
              </w:rPr>
              <w:t>CI</w:t>
            </w:r>
            <w:r w:rsidRPr="0011403A">
              <w:rPr>
                <w:rFonts w:cs="Calibri"/>
                <w:spacing w:val="-1"/>
                <w:sz w:val="18"/>
                <w:szCs w:val="18"/>
              </w:rPr>
              <w:t>A</w:t>
            </w:r>
            <w:r w:rsidRPr="0011403A">
              <w:rPr>
                <w:rFonts w:cs="Calibri"/>
                <w:spacing w:val="1"/>
                <w:sz w:val="18"/>
                <w:szCs w:val="18"/>
              </w:rPr>
              <w:t>LE</w:t>
            </w:r>
            <w:r w:rsidRPr="0011403A">
              <w:rPr>
                <w:rFonts w:cs="Calibri"/>
                <w:sz w:val="18"/>
                <w:szCs w:val="18"/>
              </w:rPr>
              <w:t>S</w:t>
            </w:r>
            <w:r w:rsidRPr="0011403A">
              <w:rPr>
                <w:rFonts w:cs="Calibri"/>
                <w:spacing w:val="-1"/>
                <w:sz w:val="18"/>
                <w:szCs w:val="18"/>
              </w:rPr>
              <w:t xml:space="preserve"> </w:t>
            </w:r>
            <w:r w:rsidRPr="0011403A">
              <w:rPr>
                <w:rFonts w:cs="Calibri"/>
                <w:sz w:val="18"/>
                <w:szCs w:val="18"/>
              </w:rPr>
              <w:t>B</w:t>
            </w:r>
            <w:r w:rsidRPr="0011403A">
              <w:rPr>
                <w:rFonts w:cs="Calibri"/>
                <w:spacing w:val="-2"/>
                <w:sz w:val="18"/>
                <w:szCs w:val="18"/>
              </w:rPr>
              <w:t>O</w:t>
            </w:r>
            <w:r w:rsidRPr="0011403A">
              <w:rPr>
                <w:rFonts w:cs="Calibri"/>
                <w:spacing w:val="1"/>
                <w:sz w:val="18"/>
                <w:szCs w:val="18"/>
              </w:rPr>
              <w:t>L</w:t>
            </w:r>
            <w:r w:rsidRPr="0011403A">
              <w:rPr>
                <w:rFonts w:cs="Calibri"/>
                <w:sz w:val="18"/>
                <w:szCs w:val="18"/>
              </w:rPr>
              <w:t>I</w:t>
            </w:r>
            <w:r w:rsidRPr="0011403A">
              <w:rPr>
                <w:rFonts w:cs="Calibri"/>
                <w:spacing w:val="1"/>
                <w:sz w:val="18"/>
                <w:szCs w:val="18"/>
              </w:rPr>
              <w:t>V</w:t>
            </w:r>
            <w:r w:rsidRPr="0011403A">
              <w:rPr>
                <w:rFonts w:cs="Calibri"/>
                <w:spacing w:val="-3"/>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S</w:t>
            </w:r>
            <w:r w:rsidRPr="0011403A">
              <w:rPr>
                <w:rFonts w:cs="Calibri"/>
                <w:sz w:val="18"/>
                <w:szCs w:val="18"/>
              </w:rPr>
              <w:t>.A</w:t>
            </w:r>
          </w:p>
        </w:tc>
        <w:tc>
          <w:tcPr>
            <w:tcW w:w="1743" w:type="dxa"/>
            <w:tcBorders>
              <w:top w:val="single" w:sz="5" w:space="0" w:color="000000"/>
              <w:left w:val="single" w:sz="8" w:space="0" w:color="000000"/>
              <w:bottom w:val="single" w:sz="5" w:space="0" w:color="000000"/>
              <w:right w:val="single" w:sz="8" w:space="0" w:color="000000"/>
            </w:tcBorders>
          </w:tcPr>
          <w:p w14:paraId="26E64EC8" w14:textId="77777777" w:rsidR="00254DFB" w:rsidRPr="0011403A" w:rsidRDefault="00254DFB" w:rsidP="00AC2BD4">
            <w:pPr>
              <w:spacing w:before="60" w:line="200" w:lineRule="exact"/>
              <w:ind w:left="343"/>
              <w:rPr>
                <w:rFonts w:cs="Calibri"/>
                <w:sz w:val="18"/>
                <w:szCs w:val="18"/>
              </w:rPr>
            </w:pPr>
            <w:r w:rsidRPr="0011403A">
              <w:rPr>
                <w:rFonts w:cs="Calibri"/>
                <w:sz w:val="18"/>
                <w:szCs w:val="18"/>
              </w:rPr>
              <w:t>122.097.231,83</w:t>
            </w:r>
          </w:p>
        </w:tc>
        <w:tc>
          <w:tcPr>
            <w:tcW w:w="684" w:type="dxa"/>
            <w:tcBorders>
              <w:top w:val="single" w:sz="5" w:space="0" w:color="000000"/>
              <w:left w:val="single" w:sz="8" w:space="0" w:color="000000"/>
              <w:bottom w:val="single" w:sz="5" w:space="0" w:color="000000"/>
              <w:right w:val="single" w:sz="8" w:space="0" w:color="000000"/>
            </w:tcBorders>
          </w:tcPr>
          <w:p w14:paraId="6C692280" w14:textId="77777777" w:rsidR="00254DFB" w:rsidRPr="0011403A" w:rsidRDefault="00254DFB" w:rsidP="00AC2BD4">
            <w:pPr>
              <w:spacing w:before="60" w:line="200" w:lineRule="exact"/>
              <w:ind w:left="383"/>
              <w:rPr>
                <w:rFonts w:cs="Calibri"/>
                <w:sz w:val="18"/>
                <w:szCs w:val="18"/>
              </w:rPr>
            </w:pPr>
            <w:r w:rsidRPr="0011403A">
              <w:rPr>
                <w:rFonts w:cs="Calibri"/>
                <w:sz w:val="18"/>
                <w:szCs w:val="18"/>
              </w:rPr>
              <w:t>1%</w:t>
            </w:r>
          </w:p>
        </w:tc>
      </w:tr>
      <w:tr w:rsidR="00254DFB" w:rsidRPr="0011403A" w14:paraId="64762CC9"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530B047C"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14</w:t>
            </w:r>
          </w:p>
        </w:tc>
        <w:tc>
          <w:tcPr>
            <w:tcW w:w="1104" w:type="dxa"/>
            <w:tcBorders>
              <w:top w:val="single" w:sz="5" w:space="0" w:color="000000"/>
              <w:left w:val="single" w:sz="8" w:space="0" w:color="000000"/>
              <w:bottom w:val="single" w:sz="5" w:space="0" w:color="000000"/>
              <w:right w:val="single" w:sz="8" w:space="0" w:color="000000"/>
            </w:tcBorders>
          </w:tcPr>
          <w:p w14:paraId="68B7ED99"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830003564</w:t>
            </w:r>
          </w:p>
        </w:tc>
        <w:tc>
          <w:tcPr>
            <w:tcW w:w="4773" w:type="dxa"/>
            <w:tcBorders>
              <w:top w:val="single" w:sz="5" w:space="0" w:color="000000"/>
              <w:left w:val="single" w:sz="8" w:space="0" w:color="000000"/>
              <w:bottom w:val="single" w:sz="5" w:space="0" w:color="000000"/>
              <w:right w:val="single" w:sz="8" w:space="0" w:color="000000"/>
            </w:tcBorders>
          </w:tcPr>
          <w:p w14:paraId="7322FDA4" w14:textId="77777777" w:rsidR="00254DFB" w:rsidRPr="0011403A" w:rsidRDefault="00254DFB" w:rsidP="00AC2BD4">
            <w:pPr>
              <w:spacing w:before="26"/>
              <w:ind w:left="58"/>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FA</w:t>
            </w:r>
            <w:r w:rsidRPr="0011403A">
              <w:rPr>
                <w:rFonts w:cs="Calibri"/>
                <w:sz w:val="18"/>
                <w:szCs w:val="18"/>
              </w:rPr>
              <w:t>MI</w:t>
            </w:r>
            <w:r w:rsidRPr="0011403A">
              <w:rPr>
                <w:rFonts w:cs="Calibri"/>
                <w:spacing w:val="1"/>
                <w:sz w:val="18"/>
                <w:szCs w:val="18"/>
              </w:rPr>
              <w:t>S</w:t>
            </w:r>
            <w:r w:rsidRPr="0011403A">
              <w:rPr>
                <w:rFonts w:cs="Calibri"/>
                <w:spacing w:val="-1"/>
                <w:sz w:val="18"/>
                <w:szCs w:val="18"/>
              </w:rPr>
              <w:t>A</w:t>
            </w:r>
            <w:r w:rsidRPr="0011403A">
              <w:rPr>
                <w:rFonts w:cs="Calibri"/>
                <w:spacing w:val="1"/>
                <w:sz w:val="18"/>
                <w:szCs w:val="18"/>
              </w:rPr>
              <w:t>N</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20696E79"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120.942.989,05</w:t>
            </w:r>
          </w:p>
        </w:tc>
        <w:tc>
          <w:tcPr>
            <w:tcW w:w="684" w:type="dxa"/>
            <w:tcBorders>
              <w:top w:val="single" w:sz="5" w:space="0" w:color="000000"/>
              <w:left w:val="single" w:sz="8" w:space="0" w:color="000000"/>
              <w:bottom w:val="single" w:sz="5" w:space="0" w:color="000000"/>
              <w:right w:val="single" w:sz="8" w:space="0" w:color="000000"/>
            </w:tcBorders>
          </w:tcPr>
          <w:p w14:paraId="07BFCF08"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3DE38AE5"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24A114C8"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15</w:t>
            </w:r>
          </w:p>
        </w:tc>
        <w:tc>
          <w:tcPr>
            <w:tcW w:w="1104" w:type="dxa"/>
            <w:tcBorders>
              <w:top w:val="single" w:sz="5" w:space="0" w:color="000000"/>
              <w:left w:val="single" w:sz="8" w:space="0" w:color="000000"/>
              <w:bottom w:val="single" w:sz="5" w:space="0" w:color="000000"/>
              <w:right w:val="single" w:sz="8" w:space="0" w:color="000000"/>
            </w:tcBorders>
          </w:tcPr>
          <w:p w14:paraId="52A6F680"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900226715</w:t>
            </w:r>
          </w:p>
        </w:tc>
        <w:tc>
          <w:tcPr>
            <w:tcW w:w="4773" w:type="dxa"/>
            <w:tcBorders>
              <w:top w:val="single" w:sz="5" w:space="0" w:color="000000"/>
              <w:left w:val="single" w:sz="8" w:space="0" w:color="000000"/>
              <w:bottom w:val="single" w:sz="5" w:space="0" w:color="000000"/>
              <w:right w:val="single" w:sz="8" w:space="0" w:color="000000"/>
            </w:tcBorders>
          </w:tcPr>
          <w:p w14:paraId="6A4B6F07" w14:textId="77777777" w:rsidR="00254DFB" w:rsidRPr="0011403A" w:rsidRDefault="00254DFB" w:rsidP="00AC2BD4">
            <w:pPr>
              <w:spacing w:before="23"/>
              <w:ind w:left="58"/>
              <w:rPr>
                <w:rFonts w:cs="Calibri"/>
                <w:sz w:val="18"/>
                <w:szCs w:val="18"/>
              </w:rPr>
            </w:pPr>
            <w:r w:rsidRPr="0011403A">
              <w:rPr>
                <w:rFonts w:cs="Calibri"/>
                <w:sz w:val="18"/>
                <w:szCs w:val="18"/>
              </w:rPr>
              <w:t>C</w:t>
            </w:r>
            <w:r w:rsidRPr="0011403A">
              <w:rPr>
                <w:rFonts w:cs="Calibri"/>
                <w:spacing w:val="1"/>
                <w:sz w:val="18"/>
                <w:szCs w:val="18"/>
              </w:rPr>
              <w:t>OO</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w:t>
            </w:r>
            <w:r w:rsidRPr="0011403A">
              <w:rPr>
                <w:rFonts w:cs="Calibri"/>
                <w:spacing w:val="-2"/>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pacing w:val="2"/>
                <w:sz w:val="18"/>
                <w:szCs w:val="18"/>
              </w:rPr>
              <w:t>.</w:t>
            </w:r>
            <w:r w:rsidRPr="0011403A">
              <w:rPr>
                <w:rFonts w:cs="Calibri"/>
                <w:sz w:val="18"/>
                <w:szCs w:val="18"/>
              </w:rPr>
              <w:t>A</w:t>
            </w:r>
          </w:p>
        </w:tc>
        <w:tc>
          <w:tcPr>
            <w:tcW w:w="1743" w:type="dxa"/>
            <w:tcBorders>
              <w:top w:val="single" w:sz="5" w:space="0" w:color="000000"/>
              <w:left w:val="single" w:sz="8" w:space="0" w:color="000000"/>
              <w:bottom w:val="single" w:sz="5" w:space="0" w:color="000000"/>
              <w:right w:val="single" w:sz="8" w:space="0" w:color="000000"/>
            </w:tcBorders>
          </w:tcPr>
          <w:p w14:paraId="6AEF5A46" w14:textId="77777777" w:rsidR="00254DFB" w:rsidRPr="0011403A" w:rsidRDefault="00254DFB" w:rsidP="00AC2BD4">
            <w:pPr>
              <w:spacing w:before="59" w:line="200" w:lineRule="exact"/>
              <w:ind w:left="425"/>
              <w:rPr>
                <w:rFonts w:cs="Calibri"/>
                <w:sz w:val="18"/>
                <w:szCs w:val="18"/>
              </w:rPr>
            </w:pPr>
            <w:r w:rsidRPr="0011403A">
              <w:rPr>
                <w:rFonts w:cs="Calibri"/>
                <w:sz w:val="18"/>
                <w:szCs w:val="18"/>
              </w:rPr>
              <w:t>98.450.085</w:t>
            </w:r>
            <w:r w:rsidRPr="0011403A">
              <w:rPr>
                <w:rFonts w:cs="Calibri"/>
                <w:spacing w:val="1"/>
                <w:sz w:val="18"/>
                <w:szCs w:val="18"/>
              </w:rPr>
              <w:t>,</w:t>
            </w:r>
            <w:r w:rsidRPr="0011403A">
              <w:rPr>
                <w:rFonts w:cs="Calibri"/>
                <w:sz w:val="18"/>
                <w:szCs w:val="18"/>
              </w:rPr>
              <w:t>00</w:t>
            </w:r>
          </w:p>
        </w:tc>
        <w:tc>
          <w:tcPr>
            <w:tcW w:w="684" w:type="dxa"/>
            <w:tcBorders>
              <w:top w:val="single" w:sz="5" w:space="0" w:color="000000"/>
              <w:left w:val="single" w:sz="8" w:space="0" w:color="000000"/>
              <w:bottom w:val="single" w:sz="5" w:space="0" w:color="000000"/>
              <w:right w:val="single" w:sz="8" w:space="0" w:color="000000"/>
            </w:tcBorders>
          </w:tcPr>
          <w:p w14:paraId="7B671D7F"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0%</w:t>
            </w:r>
          </w:p>
        </w:tc>
      </w:tr>
      <w:tr w:rsidR="00254DFB" w:rsidRPr="0011403A" w14:paraId="3DD439FD" w14:textId="77777777" w:rsidTr="00AC2BD4">
        <w:trPr>
          <w:trHeight w:hRule="exact" w:val="475"/>
        </w:trPr>
        <w:tc>
          <w:tcPr>
            <w:tcW w:w="422" w:type="dxa"/>
            <w:tcBorders>
              <w:top w:val="single" w:sz="5" w:space="0" w:color="000000"/>
              <w:left w:val="single" w:sz="8" w:space="0" w:color="000000"/>
              <w:bottom w:val="single" w:sz="5" w:space="0" w:color="000000"/>
              <w:right w:val="single" w:sz="8" w:space="0" w:color="000000"/>
            </w:tcBorders>
          </w:tcPr>
          <w:p w14:paraId="5D545379" w14:textId="77777777" w:rsidR="00254DFB" w:rsidRPr="0011403A" w:rsidRDefault="00254DFB" w:rsidP="00AC2BD4">
            <w:pPr>
              <w:spacing w:before="15" w:line="220" w:lineRule="exact"/>
            </w:pPr>
          </w:p>
          <w:p w14:paraId="07133276" w14:textId="77777777" w:rsidR="00254DFB" w:rsidRPr="0011403A" w:rsidRDefault="00254DFB" w:rsidP="00AC2BD4">
            <w:pPr>
              <w:spacing w:line="200" w:lineRule="exact"/>
              <w:ind w:left="155"/>
              <w:rPr>
                <w:rFonts w:cs="Calibri"/>
                <w:sz w:val="18"/>
                <w:szCs w:val="18"/>
              </w:rPr>
            </w:pPr>
            <w:r w:rsidRPr="0011403A">
              <w:rPr>
                <w:rFonts w:cs="Calibri"/>
                <w:b/>
                <w:sz w:val="18"/>
                <w:szCs w:val="18"/>
              </w:rPr>
              <w:t>16</w:t>
            </w:r>
          </w:p>
        </w:tc>
        <w:tc>
          <w:tcPr>
            <w:tcW w:w="1104" w:type="dxa"/>
            <w:tcBorders>
              <w:top w:val="single" w:sz="5" w:space="0" w:color="000000"/>
              <w:left w:val="single" w:sz="8" w:space="0" w:color="000000"/>
              <w:bottom w:val="single" w:sz="5" w:space="0" w:color="000000"/>
              <w:right w:val="single" w:sz="8" w:space="0" w:color="000000"/>
            </w:tcBorders>
          </w:tcPr>
          <w:p w14:paraId="068382C2" w14:textId="77777777" w:rsidR="00254DFB" w:rsidRPr="0011403A" w:rsidRDefault="00254DFB" w:rsidP="00AC2BD4">
            <w:pPr>
              <w:spacing w:before="15" w:line="220" w:lineRule="exact"/>
            </w:pPr>
          </w:p>
          <w:p w14:paraId="7E3BEE31" w14:textId="77777777" w:rsidR="00254DFB" w:rsidRPr="0011403A" w:rsidRDefault="00254DFB" w:rsidP="00AC2BD4">
            <w:pPr>
              <w:spacing w:line="200" w:lineRule="exact"/>
              <w:ind w:left="202"/>
              <w:rPr>
                <w:rFonts w:cs="Calibri"/>
                <w:sz w:val="18"/>
                <w:szCs w:val="18"/>
              </w:rPr>
            </w:pPr>
            <w:r w:rsidRPr="0011403A">
              <w:rPr>
                <w:rFonts w:cs="Calibri"/>
                <w:b/>
                <w:sz w:val="18"/>
                <w:szCs w:val="18"/>
              </w:rPr>
              <w:t>800130907</w:t>
            </w:r>
          </w:p>
        </w:tc>
        <w:tc>
          <w:tcPr>
            <w:tcW w:w="4773" w:type="dxa"/>
            <w:tcBorders>
              <w:top w:val="single" w:sz="5" w:space="0" w:color="000000"/>
              <w:left w:val="single" w:sz="8" w:space="0" w:color="000000"/>
              <w:bottom w:val="single" w:sz="5" w:space="0" w:color="000000"/>
              <w:right w:val="single" w:sz="8" w:space="0" w:color="000000"/>
            </w:tcBorders>
          </w:tcPr>
          <w:p w14:paraId="5C2DC3F6" w14:textId="77777777" w:rsidR="00254DFB" w:rsidRPr="0011403A" w:rsidRDefault="00254DFB" w:rsidP="00AC2BD4">
            <w:pPr>
              <w:spacing w:before="2"/>
              <w:ind w:left="58" w:right="95"/>
              <w:rPr>
                <w:rFonts w:cs="Calibri"/>
                <w:sz w:val="18"/>
                <w:szCs w:val="18"/>
              </w:rPr>
            </w:pP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TOT</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pacing w:val="-3"/>
                <w:sz w:val="18"/>
                <w:szCs w:val="18"/>
              </w:rPr>
              <w:t>M</w:t>
            </w:r>
            <w:r w:rsidRPr="0011403A">
              <w:rPr>
                <w:rFonts w:cs="Calibri"/>
                <w:spacing w:val="1"/>
                <w:sz w:val="18"/>
                <w:szCs w:val="18"/>
              </w:rPr>
              <w:t>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 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TR</w:t>
            </w:r>
            <w:r w:rsidRPr="0011403A">
              <w:rPr>
                <w:rFonts w:cs="Calibri"/>
                <w:sz w:val="18"/>
                <w:szCs w:val="18"/>
              </w:rPr>
              <w:t>I</w:t>
            </w:r>
            <w:r w:rsidRPr="0011403A">
              <w:rPr>
                <w:rFonts w:cs="Calibri"/>
                <w:spacing w:val="1"/>
                <w:sz w:val="18"/>
                <w:szCs w:val="18"/>
              </w:rPr>
              <w:t>B</w:t>
            </w:r>
            <w:r w:rsidRPr="0011403A">
              <w:rPr>
                <w:rFonts w:cs="Calibri"/>
                <w:sz w:val="18"/>
                <w:szCs w:val="18"/>
              </w:rPr>
              <w:t>U</w:t>
            </w:r>
            <w:r w:rsidRPr="0011403A">
              <w:rPr>
                <w:rFonts w:cs="Calibri"/>
                <w:spacing w:val="1"/>
                <w:sz w:val="18"/>
                <w:szCs w:val="18"/>
              </w:rPr>
              <w:t>T</w:t>
            </w:r>
            <w:r w:rsidRPr="0011403A">
              <w:rPr>
                <w:rFonts w:cs="Calibri"/>
                <w:spacing w:val="-2"/>
                <w:sz w:val="18"/>
                <w:szCs w:val="18"/>
              </w:rPr>
              <w:t>I</w:t>
            </w:r>
            <w:r w:rsidRPr="0011403A">
              <w:rPr>
                <w:rFonts w:cs="Calibri"/>
                <w:spacing w:val="1"/>
                <w:sz w:val="18"/>
                <w:szCs w:val="18"/>
              </w:rPr>
              <w:t>V</w:t>
            </w:r>
            <w:r w:rsidRPr="0011403A">
              <w:rPr>
                <w:rFonts w:cs="Calibri"/>
                <w:sz w:val="18"/>
                <w:szCs w:val="18"/>
              </w:rPr>
              <w:t>O</w:t>
            </w:r>
            <w:r w:rsidRPr="0011403A">
              <w:rPr>
                <w:rFonts w:cs="Calibri"/>
                <w:spacing w:val="1"/>
                <w:sz w:val="18"/>
                <w:szCs w:val="18"/>
              </w:rPr>
              <w:t xml:space="preserve"> </w:t>
            </w:r>
            <w:r w:rsidRPr="0011403A">
              <w:rPr>
                <w:rFonts w:cs="Calibri"/>
                <w:sz w:val="18"/>
                <w:szCs w:val="18"/>
              </w:rPr>
              <w:t>S</w:t>
            </w:r>
            <w:r w:rsidRPr="0011403A">
              <w:rPr>
                <w:rFonts w:cs="Calibri"/>
                <w:spacing w:val="-1"/>
                <w:sz w:val="18"/>
                <w:szCs w:val="18"/>
              </w:rPr>
              <w:t xml:space="preserve"> </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TO</w:t>
            </w:r>
            <w:r w:rsidRPr="0011403A">
              <w:rPr>
                <w:rFonts w:cs="Calibri"/>
                <w:spacing w:val="-1"/>
                <w:sz w:val="18"/>
                <w:szCs w:val="18"/>
              </w:rPr>
              <w:t>TA</w:t>
            </w:r>
            <w:r w:rsidRPr="0011403A">
              <w:rPr>
                <w:rFonts w:cs="Calibri"/>
                <w:sz w:val="18"/>
                <w:szCs w:val="18"/>
              </w:rPr>
              <w:t>L</w:t>
            </w:r>
            <w:r w:rsidRPr="0011403A">
              <w:rPr>
                <w:rFonts w:cs="Calibri"/>
                <w:spacing w:val="1"/>
                <w:sz w:val="18"/>
                <w:szCs w:val="18"/>
              </w:rPr>
              <w:t xml:space="preserve"> E</w:t>
            </w:r>
            <w:r w:rsidRPr="0011403A">
              <w:rPr>
                <w:rFonts w:cs="Calibri"/>
                <w:sz w:val="18"/>
                <w:szCs w:val="18"/>
              </w:rPr>
              <w:t>.</w:t>
            </w:r>
            <w:r w:rsidRPr="0011403A">
              <w:rPr>
                <w:rFonts w:cs="Calibri"/>
                <w:spacing w:val="1"/>
                <w:sz w:val="18"/>
                <w:szCs w:val="18"/>
              </w:rPr>
              <w:t>P</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62C39F70" w14:textId="77777777" w:rsidR="00254DFB" w:rsidRPr="0011403A" w:rsidRDefault="00254DFB" w:rsidP="00AC2BD4">
            <w:pPr>
              <w:spacing w:before="15" w:line="220" w:lineRule="exact"/>
            </w:pPr>
          </w:p>
          <w:p w14:paraId="05C87B2F" w14:textId="77777777" w:rsidR="00254DFB" w:rsidRPr="0011403A" w:rsidRDefault="00254DFB" w:rsidP="00AC2BD4">
            <w:pPr>
              <w:spacing w:line="200" w:lineRule="exact"/>
              <w:ind w:left="425"/>
              <w:rPr>
                <w:rFonts w:cs="Calibri"/>
                <w:sz w:val="18"/>
                <w:szCs w:val="18"/>
              </w:rPr>
            </w:pPr>
            <w:r w:rsidRPr="0011403A">
              <w:rPr>
                <w:rFonts w:cs="Calibri"/>
                <w:sz w:val="18"/>
                <w:szCs w:val="18"/>
              </w:rPr>
              <w:t>84.215.547</w:t>
            </w:r>
            <w:r w:rsidRPr="0011403A">
              <w:rPr>
                <w:rFonts w:cs="Calibri"/>
                <w:spacing w:val="1"/>
                <w:sz w:val="18"/>
                <w:szCs w:val="18"/>
              </w:rPr>
              <w:t>,</w:t>
            </w:r>
            <w:r w:rsidRPr="0011403A">
              <w:rPr>
                <w:rFonts w:cs="Calibri"/>
                <w:sz w:val="18"/>
                <w:szCs w:val="18"/>
              </w:rPr>
              <w:t>50</w:t>
            </w:r>
          </w:p>
        </w:tc>
        <w:tc>
          <w:tcPr>
            <w:tcW w:w="684" w:type="dxa"/>
            <w:tcBorders>
              <w:top w:val="single" w:sz="5" w:space="0" w:color="000000"/>
              <w:left w:val="single" w:sz="8" w:space="0" w:color="000000"/>
              <w:bottom w:val="single" w:sz="5" w:space="0" w:color="000000"/>
              <w:right w:val="single" w:sz="8" w:space="0" w:color="000000"/>
            </w:tcBorders>
          </w:tcPr>
          <w:p w14:paraId="772A7856" w14:textId="77777777" w:rsidR="00254DFB" w:rsidRPr="0011403A" w:rsidRDefault="00254DFB" w:rsidP="00AC2BD4">
            <w:pPr>
              <w:spacing w:before="15" w:line="220" w:lineRule="exact"/>
            </w:pPr>
          </w:p>
          <w:p w14:paraId="33577946" w14:textId="77777777" w:rsidR="00254DFB" w:rsidRPr="0011403A" w:rsidRDefault="00254DFB" w:rsidP="00AC2BD4">
            <w:pPr>
              <w:spacing w:line="200" w:lineRule="exact"/>
              <w:ind w:left="383"/>
              <w:rPr>
                <w:rFonts w:cs="Calibri"/>
                <w:sz w:val="18"/>
                <w:szCs w:val="18"/>
              </w:rPr>
            </w:pPr>
            <w:r w:rsidRPr="0011403A">
              <w:rPr>
                <w:rFonts w:cs="Calibri"/>
                <w:sz w:val="18"/>
                <w:szCs w:val="18"/>
              </w:rPr>
              <w:t>0%</w:t>
            </w:r>
          </w:p>
        </w:tc>
      </w:tr>
      <w:tr w:rsidR="00254DFB" w:rsidRPr="0011403A" w14:paraId="7F98654B"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11C1644C"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17</w:t>
            </w:r>
          </w:p>
        </w:tc>
        <w:tc>
          <w:tcPr>
            <w:tcW w:w="1104" w:type="dxa"/>
            <w:tcBorders>
              <w:top w:val="single" w:sz="5" w:space="0" w:color="000000"/>
              <w:left w:val="single" w:sz="8" w:space="0" w:color="000000"/>
              <w:bottom w:val="single" w:sz="5" w:space="0" w:color="000000"/>
              <w:right w:val="single" w:sz="8" w:space="0" w:color="000000"/>
            </w:tcBorders>
          </w:tcPr>
          <w:p w14:paraId="433172BA"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860009578</w:t>
            </w:r>
          </w:p>
        </w:tc>
        <w:tc>
          <w:tcPr>
            <w:tcW w:w="4773" w:type="dxa"/>
            <w:tcBorders>
              <w:top w:val="single" w:sz="5" w:space="0" w:color="000000"/>
              <w:left w:val="single" w:sz="8" w:space="0" w:color="000000"/>
              <w:bottom w:val="single" w:sz="5" w:space="0" w:color="000000"/>
              <w:right w:val="single" w:sz="8" w:space="0" w:color="000000"/>
            </w:tcBorders>
          </w:tcPr>
          <w:p w14:paraId="5B0B2F79" w14:textId="77777777" w:rsidR="00254DFB" w:rsidRPr="0011403A" w:rsidRDefault="00254DFB" w:rsidP="00AC2BD4">
            <w:pPr>
              <w:spacing w:before="26"/>
              <w:ind w:left="58"/>
              <w:rPr>
                <w:rFonts w:cs="Calibri"/>
                <w:sz w:val="18"/>
                <w:szCs w:val="18"/>
              </w:rPr>
            </w:pP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E</w:t>
            </w:r>
            <w:r w:rsidRPr="0011403A">
              <w:rPr>
                <w:rFonts w:cs="Calibri"/>
                <w:spacing w:val="-1"/>
                <w:sz w:val="18"/>
                <w:szCs w:val="18"/>
              </w:rPr>
              <w:t>S</w:t>
            </w:r>
            <w:r w:rsidRPr="0011403A">
              <w:rPr>
                <w:rFonts w:cs="Calibri"/>
                <w:spacing w:val="1"/>
                <w:sz w:val="18"/>
                <w:szCs w:val="18"/>
              </w:rPr>
              <w:t>T</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57290FFE" w14:textId="77777777" w:rsidR="00254DFB" w:rsidRPr="0011403A" w:rsidRDefault="00254DFB" w:rsidP="00AC2BD4">
            <w:pPr>
              <w:spacing w:before="62" w:line="200" w:lineRule="exact"/>
              <w:ind w:left="425"/>
              <w:rPr>
                <w:rFonts w:cs="Calibri"/>
                <w:sz w:val="18"/>
                <w:szCs w:val="18"/>
              </w:rPr>
            </w:pPr>
            <w:r w:rsidRPr="0011403A">
              <w:rPr>
                <w:rFonts w:cs="Calibri"/>
                <w:sz w:val="18"/>
                <w:szCs w:val="18"/>
              </w:rPr>
              <w:t>80.732.857</w:t>
            </w:r>
            <w:r w:rsidRPr="0011403A">
              <w:rPr>
                <w:rFonts w:cs="Calibri"/>
                <w:spacing w:val="1"/>
                <w:sz w:val="18"/>
                <w:szCs w:val="18"/>
              </w:rPr>
              <w:t>,</w:t>
            </w:r>
            <w:r w:rsidRPr="0011403A">
              <w:rPr>
                <w:rFonts w:cs="Calibri"/>
                <w:sz w:val="18"/>
                <w:szCs w:val="18"/>
              </w:rPr>
              <w:t>44</w:t>
            </w:r>
          </w:p>
        </w:tc>
        <w:tc>
          <w:tcPr>
            <w:tcW w:w="684" w:type="dxa"/>
            <w:tcBorders>
              <w:top w:val="single" w:sz="5" w:space="0" w:color="000000"/>
              <w:left w:val="single" w:sz="8" w:space="0" w:color="000000"/>
              <w:bottom w:val="single" w:sz="5" w:space="0" w:color="000000"/>
              <w:right w:val="single" w:sz="8" w:space="0" w:color="000000"/>
            </w:tcBorders>
          </w:tcPr>
          <w:p w14:paraId="5D5777B6"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0%</w:t>
            </w:r>
          </w:p>
        </w:tc>
      </w:tr>
      <w:tr w:rsidR="00254DFB" w:rsidRPr="0011403A" w14:paraId="42138F7D"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1472E8D5"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18</w:t>
            </w:r>
          </w:p>
        </w:tc>
        <w:tc>
          <w:tcPr>
            <w:tcW w:w="1104" w:type="dxa"/>
            <w:tcBorders>
              <w:top w:val="single" w:sz="5" w:space="0" w:color="000000"/>
              <w:left w:val="single" w:sz="8" w:space="0" w:color="000000"/>
              <w:bottom w:val="single" w:sz="5" w:space="0" w:color="000000"/>
              <w:right w:val="single" w:sz="8" w:space="0" w:color="000000"/>
            </w:tcBorders>
          </w:tcPr>
          <w:p w14:paraId="175AED27"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860028415</w:t>
            </w:r>
          </w:p>
        </w:tc>
        <w:tc>
          <w:tcPr>
            <w:tcW w:w="4773" w:type="dxa"/>
            <w:tcBorders>
              <w:top w:val="single" w:sz="5" w:space="0" w:color="000000"/>
              <w:left w:val="single" w:sz="8" w:space="0" w:color="000000"/>
              <w:bottom w:val="single" w:sz="5" w:space="0" w:color="000000"/>
              <w:right w:val="single" w:sz="8" w:space="0" w:color="000000"/>
            </w:tcBorders>
          </w:tcPr>
          <w:p w14:paraId="1648A65F" w14:textId="77777777" w:rsidR="00254DFB" w:rsidRPr="0011403A" w:rsidRDefault="00254DFB" w:rsidP="00AC2BD4">
            <w:pPr>
              <w:spacing w:before="23"/>
              <w:ind w:left="58"/>
              <w:rPr>
                <w:rFonts w:cs="Calibri"/>
                <w:sz w:val="18"/>
                <w:szCs w:val="18"/>
              </w:rPr>
            </w:pPr>
            <w:r w:rsidRPr="0011403A">
              <w:rPr>
                <w:rFonts w:cs="Calibri"/>
                <w:spacing w:val="1"/>
                <w:sz w:val="18"/>
                <w:szCs w:val="18"/>
              </w:rPr>
              <w:t>EQ</w:t>
            </w:r>
            <w:r w:rsidRPr="0011403A">
              <w:rPr>
                <w:rFonts w:cs="Calibri"/>
                <w:sz w:val="18"/>
                <w:szCs w:val="18"/>
              </w:rPr>
              <w:t>UID</w:t>
            </w:r>
            <w:r w:rsidRPr="0011403A">
              <w:rPr>
                <w:rFonts w:cs="Calibri"/>
                <w:spacing w:val="-1"/>
                <w:sz w:val="18"/>
                <w:szCs w:val="18"/>
              </w:rPr>
              <w:t>A</w:t>
            </w:r>
            <w:r w:rsidRPr="0011403A">
              <w:rPr>
                <w:rFonts w:cs="Calibri"/>
                <w:sz w:val="18"/>
                <w:szCs w:val="18"/>
              </w:rPr>
              <w:t xml:space="preserve">D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pacing w:val="1"/>
                <w:sz w:val="18"/>
                <w:szCs w:val="18"/>
              </w:rPr>
              <w:t>O</w:t>
            </w:r>
            <w:r w:rsidRPr="0011403A">
              <w:rPr>
                <w:rFonts w:cs="Calibri"/>
                <w:sz w:val="18"/>
                <w:szCs w:val="18"/>
              </w:rPr>
              <w:t>.C</w:t>
            </w:r>
          </w:p>
        </w:tc>
        <w:tc>
          <w:tcPr>
            <w:tcW w:w="1743" w:type="dxa"/>
            <w:tcBorders>
              <w:top w:val="single" w:sz="5" w:space="0" w:color="000000"/>
              <w:left w:val="single" w:sz="8" w:space="0" w:color="000000"/>
              <w:bottom w:val="single" w:sz="5" w:space="0" w:color="000000"/>
              <w:right w:val="single" w:sz="8" w:space="0" w:color="000000"/>
            </w:tcBorders>
          </w:tcPr>
          <w:p w14:paraId="7C233CA3" w14:textId="77777777" w:rsidR="00254DFB" w:rsidRPr="0011403A" w:rsidRDefault="00254DFB" w:rsidP="00AC2BD4">
            <w:pPr>
              <w:spacing w:before="59" w:line="200" w:lineRule="exact"/>
              <w:ind w:left="425"/>
              <w:rPr>
                <w:rFonts w:cs="Calibri"/>
                <w:sz w:val="18"/>
                <w:szCs w:val="18"/>
              </w:rPr>
            </w:pPr>
            <w:r w:rsidRPr="0011403A">
              <w:rPr>
                <w:rFonts w:cs="Calibri"/>
                <w:sz w:val="18"/>
                <w:szCs w:val="18"/>
              </w:rPr>
              <w:t>74.455.700</w:t>
            </w:r>
            <w:r w:rsidRPr="0011403A">
              <w:rPr>
                <w:rFonts w:cs="Calibri"/>
                <w:spacing w:val="1"/>
                <w:sz w:val="18"/>
                <w:szCs w:val="18"/>
              </w:rPr>
              <w:t>,</w:t>
            </w:r>
            <w:r w:rsidRPr="0011403A">
              <w:rPr>
                <w:rFonts w:cs="Calibri"/>
                <w:sz w:val="18"/>
                <w:szCs w:val="18"/>
              </w:rPr>
              <w:t>20</w:t>
            </w:r>
          </w:p>
        </w:tc>
        <w:tc>
          <w:tcPr>
            <w:tcW w:w="684" w:type="dxa"/>
            <w:tcBorders>
              <w:top w:val="single" w:sz="5" w:space="0" w:color="000000"/>
              <w:left w:val="single" w:sz="8" w:space="0" w:color="000000"/>
              <w:bottom w:val="single" w:sz="5" w:space="0" w:color="000000"/>
              <w:right w:val="single" w:sz="8" w:space="0" w:color="000000"/>
            </w:tcBorders>
          </w:tcPr>
          <w:p w14:paraId="6EDA26E8"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0%</w:t>
            </w:r>
          </w:p>
        </w:tc>
      </w:tr>
      <w:tr w:rsidR="00254DFB" w:rsidRPr="0011403A" w14:paraId="7E555314"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037475F8"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lastRenderedPageBreak/>
              <w:t>19</w:t>
            </w:r>
          </w:p>
        </w:tc>
        <w:tc>
          <w:tcPr>
            <w:tcW w:w="1104" w:type="dxa"/>
            <w:tcBorders>
              <w:top w:val="single" w:sz="5" w:space="0" w:color="000000"/>
              <w:left w:val="single" w:sz="8" w:space="0" w:color="000000"/>
              <w:bottom w:val="single" w:sz="5" w:space="0" w:color="000000"/>
              <w:right w:val="single" w:sz="8" w:space="0" w:color="000000"/>
            </w:tcBorders>
          </w:tcPr>
          <w:p w14:paraId="25DE707B"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860039988</w:t>
            </w:r>
          </w:p>
        </w:tc>
        <w:tc>
          <w:tcPr>
            <w:tcW w:w="4773" w:type="dxa"/>
            <w:tcBorders>
              <w:top w:val="single" w:sz="5" w:space="0" w:color="000000"/>
              <w:left w:val="single" w:sz="8" w:space="0" w:color="000000"/>
              <w:bottom w:val="single" w:sz="5" w:space="0" w:color="000000"/>
              <w:right w:val="single" w:sz="8" w:space="0" w:color="000000"/>
            </w:tcBorders>
          </w:tcPr>
          <w:p w14:paraId="618DD9CD" w14:textId="77777777" w:rsidR="00254DFB" w:rsidRPr="0011403A" w:rsidRDefault="00254DFB" w:rsidP="00AC2BD4">
            <w:pPr>
              <w:spacing w:before="26"/>
              <w:ind w:left="58"/>
              <w:rPr>
                <w:rFonts w:cs="Calibri"/>
                <w:sz w:val="18"/>
                <w:szCs w:val="18"/>
              </w:rPr>
            </w:pPr>
            <w:r w:rsidRPr="0011403A">
              <w:rPr>
                <w:rFonts w:cs="Calibri"/>
                <w:spacing w:val="1"/>
                <w:sz w:val="18"/>
                <w:szCs w:val="18"/>
              </w:rPr>
              <w:t>L</w:t>
            </w:r>
            <w:r w:rsidRPr="0011403A">
              <w:rPr>
                <w:rFonts w:cs="Calibri"/>
                <w:sz w:val="18"/>
                <w:szCs w:val="18"/>
              </w:rPr>
              <w:t>I</w:t>
            </w:r>
            <w:r w:rsidRPr="0011403A">
              <w:rPr>
                <w:rFonts w:cs="Calibri"/>
                <w:spacing w:val="1"/>
                <w:sz w:val="18"/>
                <w:szCs w:val="18"/>
              </w:rPr>
              <w:t>BE</w:t>
            </w:r>
            <w:r w:rsidRPr="0011403A">
              <w:rPr>
                <w:rFonts w:cs="Calibri"/>
                <w:spacing w:val="-2"/>
                <w:sz w:val="18"/>
                <w:szCs w:val="18"/>
              </w:rPr>
              <w:t>R</w:t>
            </w:r>
            <w:r w:rsidRPr="0011403A">
              <w:rPr>
                <w:rFonts w:cs="Calibri"/>
                <w:spacing w:val="1"/>
                <w:sz w:val="18"/>
                <w:szCs w:val="18"/>
              </w:rPr>
              <w:t>T</w:t>
            </w:r>
            <w:r w:rsidRPr="0011403A">
              <w:rPr>
                <w:rFonts w:cs="Calibri"/>
                <w:sz w:val="18"/>
                <w:szCs w:val="18"/>
              </w:rPr>
              <w:t>Y</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19E97361" w14:textId="77777777" w:rsidR="00254DFB" w:rsidRPr="0011403A" w:rsidRDefault="00254DFB" w:rsidP="00AC2BD4">
            <w:pPr>
              <w:spacing w:before="62" w:line="200" w:lineRule="exact"/>
              <w:ind w:left="425"/>
              <w:rPr>
                <w:rFonts w:cs="Calibri"/>
                <w:sz w:val="18"/>
                <w:szCs w:val="18"/>
              </w:rPr>
            </w:pPr>
            <w:r w:rsidRPr="0011403A">
              <w:rPr>
                <w:rFonts w:cs="Calibri"/>
                <w:sz w:val="18"/>
                <w:szCs w:val="18"/>
              </w:rPr>
              <w:t>71.485.893</w:t>
            </w:r>
            <w:r w:rsidRPr="0011403A">
              <w:rPr>
                <w:rFonts w:cs="Calibri"/>
                <w:spacing w:val="1"/>
                <w:sz w:val="18"/>
                <w:szCs w:val="18"/>
              </w:rPr>
              <w:t>,</w:t>
            </w:r>
            <w:r w:rsidRPr="0011403A">
              <w:rPr>
                <w:rFonts w:cs="Calibri"/>
                <w:sz w:val="18"/>
                <w:szCs w:val="18"/>
              </w:rPr>
              <w:t>68</w:t>
            </w:r>
          </w:p>
        </w:tc>
        <w:tc>
          <w:tcPr>
            <w:tcW w:w="684" w:type="dxa"/>
            <w:tcBorders>
              <w:top w:val="single" w:sz="5" w:space="0" w:color="000000"/>
              <w:left w:val="single" w:sz="8" w:space="0" w:color="000000"/>
              <w:bottom w:val="single" w:sz="5" w:space="0" w:color="000000"/>
              <w:right w:val="single" w:sz="8" w:space="0" w:color="000000"/>
            </w:tcBorders>
          </w:tcPr>
          <w:p w14:paraId="2BFC04EA"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0%</w:t>
            </w:r>
          </w:p>
        </w:tc>
      </w:tr>
      <w:tr w:rsidR="00254DFB" w:rsidRPr="0011403A" w14:paraId="1CDD9A8F" w14:textId="77777777" w:rsidTr="00AC2BD4">
        <w:trPr>
          <w:trHeight w:hRule="exact" w:val="464"/>
        </w:trPr>
        <w:tc>
          <w:tcPr>
            <w:tcW w:w="422" w:type="dxa"/>
            <w:tcBorders>
              <w:top w:val="single" w:sz="5" w:space="0" w:color="000000"/>
              <w:left w:val="single" w:sz="8" w:space="0" w:color="000000"/>
              <w:bottom w:val="single" w:sz="8" w:space="0" w:color="000000"/>
              <w:right w:val="single" w:sz="8" w:space="0" w:color="000000"/>
            </w:tcBorders>
          </w:tcPr>
          <w:p w14:paraId="2A6130CF" w14:textId="77777777" w:rsidR="00254DFB" w:rsidRPr="0011403A" w:rsidRDefault="00254DFB" w:rsidP="00AC2BD4">
            <w:pPr>
              <w:spacing w:before="74" w:line="200" w:lineRule="exact"/>
              <w:ind w:left="155"/>
              <w:rPr>
                <w:rFonts w:cs="Calibri"/>
                <w:sz w:val="18"/>
                <w:szCs w:val="18"/>
              </w:rPr>
            </w:pPr>
            <w:r w:rsidRPr="0011403A">
              <w:rPr>
                <w:rFonts w:cs="Calibri"/>
                <w:b/>
                <w:sz w:val="18"/>
                <w:szCs w:val="18"/>
              </w:rPr>
              <w:t>20</w:t>
            </w:r>
          </w:p>
        </w:tc>
        <w:tc>
          <w:tcPr>
            <w:tcW w:w="1104" w:type="dxa"/>
            <w:tcBorders>
              <w:top w:val="single" w:sz="5" w:space="0" w:color="000000"/>
              <w:left w:val="single" w:sz="8" w:space="0" w:color="000000"/>
              <w:bottom w:val="single" w:sz="8" w:space="0" w:color="000000"/>
              <w:right w:val="single" w:sz="8" w:space="0" w:color="000000"/>
            </w:tcBorders>
          </w:tcPr>
          <w:p w14:paraId="6D9A497E" w14:textId="77777777" w:rsidR="00254DFB" w:rsidRPr="0011403A" w:rsidRDefault="00254DFB" w:rsidP="00AC2BD4">
            <w:pPr>
              <w:spacing w:before="74" w:line="200" w:lineRule="exact"/>
              <w:ind w:left="202"/>
              <w:rPr>
                <w:rFonts w:cs="Calibri"/>
                <w:sz w:val="18"/>
                <w:szCs w:val="18"/>
              </w:rPr>
            </w:pPr>
            <w:r w:rsidRPr="0011403A">
              <w:rPr>
                <w:rFonts w:cs="Calibri"/>
                <w:b/>
                <w:sz w:val="18"/>
                <w:szCs w:val="18"/>
              </w:rPr>
              <w:t>892000148</w:t>
            </w:r>
          </w:p>
        </w:tc>
        <w:tc>
          <w:tcPr>
            <w:tcW w:w="4773" w:type="dxa"/>
            <w:tcBorders>
              <w:top w:val="single" w:sz="5" w:space="0" w:color="000000"/>
              <w:left w:val="single" w:sz="8" w:space="0" w:color="000000"/>
              <w:bottom w:val="single" w:sz="8" w:space="0" w:color="000000"/>
              <w:right w:val="single" w:sz="8" w:space="0" w:color="000000"/>
            </w:tcBorders>
          </w:tcPr>
          <w:p w14:paraId="53024DE0" w14:textId="77777777" w:rsidR="00254DFB" w:rsidRPr="0011403A" w:rsidRDefault="00254DFB" w:rsidP="00AC2BD4">
            <w:pPr>
              <w:spacing w:before="31"/>
              <w:ind w:left="58"/>
              <w:rPr>
                <w:rFonts w:cs="Calibri"/>
                <w:sz w:val="18"/>
                <w:szCs w:val="18"/>
              </w:rPr>
            </w:pPr>
            <w:r w:rsidRPr="0011403A">
              <w:rPr>
                <w:rFonts w:cs="Calibri"/>
                <w:sz w:val="18"/>
                <w:szCs w:val="18"/>
              </w:rPr>
              <w:t>DEPAR</w:t>
            </w:r>
            <w:r w:rsidRPr="0011403A">
              <w:rPr>
                <w:rFonts w:cs="Calibri"/>
                <w:spacing w:val="1"/>
                <w:sz w:val="18"/>
                <w:szCs w:val="18"/>
              </w:rPr>
              <w:t>T</w:t>
            </w:r>
            <w:r w:rsidRPr="0011403A">
              <w:rPr>
                <w:rFonts w:cs="Calibri"/>
                <w:spacing w:val="-1"/>
                <w:sz w:val="18"/>
                <w:szCs w:val="18"/>
              </w:rPr>
              <w:t>A</w:t>
            </w:r>
            <w:r w:rsidRPr="0011403A">
              <w:rPr>
                <w:rFonts w:cs="Calibri"/>
                <w:sz w:val="18"/>
                <w:szCs w:val="18"/>
              </w:rPr>
              <w:t>ME</w:t>
            </w:r>
            <w:r w:rsidRPr="0011403A">
              <w:rPr>
                <w:rFonts w:cs="Calibri"/>
                <w:spacing w:val="-1"/>
                <w:sz w:val="18"/>
                <w:szCs w:val="18"/>
              </w:rPr>
              <w:t>N</w:t>
            </w:r>
            <w:r w:rsidRPr="0011403A">
              <w:rPr>
                <w:rFonts w:cs="Calibri"/>
                <w:spacing w:val="1"/>
                <w:sz w:val="18"/>
                <w:szCs w:val="18"/>
              </w:rPr>
              <w:t>T</w:t>
            </w:r>
            <w:r w:rsidRPr="0011403A">
              <w:rPr>
                <w:rFonts w:cs="Calibri"/>
                <w:sz w:val="18"/>
                <w:szCs w:val="18"/>
              </w:rPr>
              <w:t>O</w:t>
            </w:r>
            <w:r w:rsidRPr="0011403A">
              <w:rPr>
                <w:rFonts w:cs="Calibri"/>
                <w:spacing w:val="1"/>
                <w:sz w:val="18"/>
                <w:szCs w:val="18"/>
              </w:rPr>
              <w:t xml:space="preserve"> </w:t>
            </w:r>
            <w:r w:rsidRPr="0011403A">
              <w:rPr>
                <w:rFonts w:cs="Calibri"/>
                <w:sz w:val="18"/>
                <w:szCs w:val="18"/>
              </w:rPr>
              <w:t>D</w:t>
            </w:r>
            <w:r w:rsidRPr="0011403A">
              <w:rPr>
                <w:rFonts w:cs="Calibri"/>
                <w:spacing w:val="-2"/>
                <w:sz w:val="18"/>
                <w:szCs w:val="18"/>
              </w:rPr>
              <w:t>E</w:t>
            </w:r>
            <w:r w:rsidRPr="0011403A">
              <w:rPr>
                <w:rFonts w:cs="Calibri"/>
                <w:sz w:val="18"/>
                <w:szCs w:val="18"/>
              </w:rPr>
              <w:t>L</w:t>
            </w:r>
            <w:r w:rsidRPr="0011403A">
              <w:rPr>
                <w:rFonts w:cs="Calibri"/>
                <w:spacing w:val="1"/>
                <w:sz w:val="18"/>
                <w:szCs w:val="18"/>
              </w:rPr>
              <w:t xml:space="preserve"> </w:t>
            </w:r>
            <w:r w:rsidRPr="0011403A">
              <w:rPr>
                <w:rFonts w:cs="Calibri"/>
                <w:sz w:val="18"/>
                <w:szCs w:val="18"/>
              </w:rPr>
              <w:t>M</w:t>
            </w:r>
            <w:r w:rsidRPr="0011403A">
              <w:rPr>
                <w:rFonts w:cs="Calibri"/>
                <w:spacing w:val="-2"/>
                <w:sz w:val="18"/>
                <w:szCs w:val="18"/>
              </w:rPr>
              <w:t>E</w:t>
            </w:r>
            <w:r w:rsidRPr="0011403A">
              <w:rPr>
                <w:rFonts w:cs="Calibri"/>
                <w:spacing w:val="1"/>
                <w:sz w:val="18"/>
                <w:szCs w:val="18"/>
              </w:rPr>
              <w:t>T</w:t>
            </w:r>
            <w:r w:rsidRPr="0011403A">
              <w:rPr>
                <w:rFonts w:cs="Calibri"/>
                <w:sz w:val="18"/>
                <w:szCs w:val="18"/>
              </w:rPr>
              <w:t>A</w:t>
            </w:r>
          </w:p>
        </w:tc>
        <w:tc>
          <w:tcPr>
            <w:tcW w:w="1743" w:type="dxa"/>
            <w:tcBorders>
              <w:top w:val="single" w:sz="5" w:space="0" w:color="000000"/>
              <w:left w:val="single" w:sz="8" w:space="0" w:color="000000"/>
              <w:bottom w:val="single" w:sz="8" w:space="0" w:color="000000"/>
              <w:right w:val="single" w:sz="8" w:space="0" w:color="000000"/>
            </w:tcBorders>
          </w:tcPr>
          <w:p w14:paraId="1A7261D2" w14:textId="77777777" w:rsidR="00254DFB" w:rsidRPr="0011403A" w:rsidRDefault="00254DFB" w:rsidP="00AC2BD4">
            <w:pPr>
              <w:spacing w:before="74" w:line="200" w:lineRule="exact"/>
              <w:ind w:left="425"/>
              <w:rPr>
                <w:rFonts w:cs="Calibri"/>
                <w:sz w:val="18"/>
                <w:szCs w:val="18"/>
              </w:rPr>
            </w:pPr>
            <w:r w:rsidRPr="0011403A">
              <w:rPr>
                <w:rFonts w:cs="Calibri"/>
                <w:sz w:val="18"/>
                <w:szCs w:val="18"/>
              </w:rPr>
              <w:t>64.371.279</w:t>
            </w:r>
            <w:r w:rsidRPr="0011403A">
              <w:rPr>
                <w:rFonts w:cs="Calibri"/>
                <w:spacing w:val="1"/>
                <w:sz w:val="18"/>
                <w:szCs w:val="18"/>
              </w:rPr>
              <w:t>,</w:t>
            </w:r>
            <w:r w:rsidRPr="0011403A">
              <w:rPr>
                <w:rFonts w:cs="Calibri"/>
                <w:sz w:val="18"/>
                <w:szCs w:val="18"/>
              </w:rPr>
              <w:t>00</w:t>
            </w:r>
          </w:p>
        </w:tc>
        <w:tc>
          <w:tcPr>
            <w:tcW w:w="684" w:type="dxa"/>
            <w:tcBorders>
              <w:top w:val="single" w:sz="5" w:space="0" w:color="000000"/>
              <w:left w:val="single" w:sz="8" w:space="0" w:color="000000"/>
              <w:bottom w:val="single" w:sz="8" w:space="0" w:color="000000"/>
              <w:right w:val="single" w:sz="8" w:space="0" w:color="000000"/>
            </w:tcBorders>
          </w:tcPr>
          <w:p w14:paraId="311F67CB" w14:textId="77777777" w:rsidR="00254DFB" w:rsidRPr="0011403A" w:rsidRDefault="00254DFB" w:rsidP="00AC2BD4">
            <w:pPr>
              <w:spacing w:before="74" w:line="200" w:lineRule="exact"/>
              <w:ind w:left="383"/>
              <w:rPr>
                <w:rFonts w:cs="Calibri"/>
                <w:sz w:val="18"/>
                <w:szCs w:val="18"/>
              </w:rPr>
            </w:pPr>
            <w:r w:rsidRPr="0011403A">
              <w:rPr>
                <w:rFonts w:cs="Calibri"/>
                <w:sz w:val="18"/>
                <w:szCs w:val="18"/>
              </w:rPr>
              <w:t>0%</w:t>
            </w:r>
          </w:p>
        </w:tc>
      </w:tr>
      <w:tr w:rsidR="00254DFB" w:rsidRPr="0011403A" w14:paraId="34695C8C"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7C7F222F" w14:textId="77777777" w:rsidR="00254DFB" w:rsidRPr="0011403A" w:rsidRDefault="00254DFB" w:rsidP="00AC2BD4">
            <w:pPr>
              <w:spacing w:before="76" w:line="200" w:lineRule="exact"/>
              <w:ind w:left="1907"/>
              <w:rPr>
                <w:rFonts w:cs="Calibri"/>
                <w:sz w:val="18"/>
                <w:szCs w:val="18"/>
              </w:rPr>
            </w:pPr>
            <w:r w:rsidRPr="0011403A">
              <w:rPr>
                <w:rFonts w:cs="Calibri"/>
                <w:b/>
                <w:sz w:val="18"/>
                <w:szCs w:val="18"/>
              </w:rPr>
              <w:t>20 PRI</w:t>
            </w:r>
            <w:r w:rsidRPr="0011403A">
              <w:rPr>
                <w:rFonts w:cs="Calibri"/>
                <w:b/>
                <w:spacing w:val="-1"/>
                <w:sz w:val="18"/>
                <w:szCs w:val="18"/>
              </w:rPr>
              <w:t>N</w:t>
            </w:r>
            <w:r w:rsidRPr="0011403A">
              <w:rPr>
                <w:rFonts w:cs="Calibri"/>
                <w:b/>
                <w:sz w:val="18"/>
                <w:szCs w:val="18"/>
              </w:rPr>
              <w:t>CIP</w:t>
            </w:r>
            <w:r w:rsidRPr="0011403A">
              <w:rPr>
                <w:rFonts w:cs="Calibri"/>
                <w:b/>
                <w:spacing w:val="-1"/>
                <w:sz w:val="18"/>
                <w:szCs w:val="18"/>
              </w:rPr>
              <w:t>A</w:t>
            </w:r>
            <w:r w:rsidRPr="0011403A">
              <w:rPr>
                <w:rFonts w:cs="Calibri"/>
                <w:b/>
                <w:spacing w:val="1"/>
                <w:sz w:val="18"/>
                <w:szCs w:val="18"/>
              </w:rPr>
              <w:t>LE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DEU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344F54CB" w14:textId="77777777" w:rsidR="00254DFB" w:rsidRPr="0011403A" w:rsidRDefault="00254DFB" w:rsidP="00AC2BD4">
            <w:pPr>
              <w:spacing w:before="76" w:line="200" w:lineRule="exact"/>
              <w:ind w:left="139"/>
              <w:rPr>
                <w:rFonts w:cs="Calibri"/>
                <w:sz w:val="18"/>
                <w:szCs w:val="18"/>
              </w:rPr>
            </w:pPr>
            <w:r w:rsidRPr="0011403A">
              <w:rPr>
                <w:rFonts w:cs="Calibri"/>
                <w:b/>
                <w:sz w:val="18"/>
                <w:szCs w:val="18"/>
              </w:rPr>
              <w:t>23.137.829.489,29</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6274C2FD" w14:textId="77777777" w:rsidR="00254DFB" w:rsidRPr="0011403A" w:rsidRDefault="00254DFB" w:rsidP="00AC2BD4">
            <w:pPr>
              <w:spacing w:before="76" w:line="200" w:lineRule="exact"/>
              <w:ind w:left="289"/>
              <w:rPr>
                <w:rFonts w:cs="Calibri"/>
                <w:sz w:val="18"/>
                <w:szCs w:val="18"/>
              </w:rPr>
            </w:pPr>
            <w:r w:rsidRPr="0011403A">
              <w:rPr>
                <w:rFonts w:cs="Calibri"/>
                <w:b/>
                <w:sz w:val="18"/>
                <w:szCs w:val="18"/>
              </w:rPr>
              <w:t>72%</w:t>
            </w:r>
          </w:p>
        </w:tc>
      </w:tr>
      <w:tr w:rsidR="00254DFB" w:rsidRPr="0011403A" w14:paraId="7E51BD1A"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49102B45" w14:textId="77777777" w:rsidR="00254DFB" w:rsidRPr="0011403A" w:rsidRDefault="00254DFB" w:rsidP="00AC2BD4">
            <w:pPr>
              <w:spacing w:before="76" w:line="200" w:lineRule="exact"/>
              <w:ind w:left="2056"/>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DAD</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L</w:t>
            </w:r>
            <w:r w:rsidRPr="0011403A">
              <w:rPr>
                <w:rFonts w:cs="Calibri"/>
                <w:b/>
                <w:sz w:val="18"/>
                <w:szCs w:val="18"/>
              </w:rPr>
              <w:t>I</w:t>
            </w:r>
            <w:r w:rsidRPr="0011403A">
              <w:rPr>
                <w:rFonts w:cs="Calibri"/>
                <w:b/>
                <w:spacing w:val="-1"/>
                <w:sz w:val="18"/>
                <w:szCs w:val="18"/>
              </w:rPr>
              <w:t>Q</w:t>
            </w:r>
            <w:r w:rsidRPr="0011403A">
              <w:rPr>
                <w:rFonts w:cs="Calibri"/>
                <w:b/>
                <w:sz w:val="18"/>
                <w:szCs w:val="18"/>
              </w:rPr>
              <w:t>U</w:t>
            </w:r>
            <w:r w:rsidRPr="0011403A">
              <w:rPr>
                <w:rFonts w:cs="Calibri"/>
                <w:b/>
                <w:spacing w:val="2"/>
                <w:sz w:val="18"/>
                <w:szCs w:val="18"/>
              </w:rPr>
              <w:t>I</w:t>
            </w:r>
            <w:r w:rsidRPr="0011403A">
              <w:rPr>
                <w:rFonts w:cs="Calibri"/>
                <w:b/>
                <w:spacing w:val="-1"/>
                <w:sz w:val="18"/>
                <w:szCs w:val="18"/>
              </w:rPr>
              <w:t>DA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0C58C9B1" w14:textId="77777777" w:rsidR="00254DFB" w:rsidRPr="0011403A" w:rsidRDefault="00254DFB" w:rsidP="00AC2BD4">
            <w:pPr>
              <w:spacing w:before="76" w:line="200" w:lineRule="exact"/>
              <w:ind w:left="221"/>
              <w:rPr>
                <w:rFonts w:cs="Calibri"/>
                <w:sz w:val="18"/>
                <w:szCs w:val="18"/>
              </w:rPr>
            </w:pPr>
            <w:r w:rsidRPr="0011403A">
              <w:rPr>
                <w:rFonts w:cs="Calibri"/>
                <w:b/>
                <w:sz w:val="18"/>
                <w:szCs w:val="18"/>
              </w:rPr>
              <w:t>8.401.327.397,39</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453E33B0" w14:textId="77777777" w:rsidR="00254DFB" w:rsidRPr="0011403A" w:rsidRDefault="00254DFB" w:rsidP="00AC2BD4">
            <w:pPr>
              <w:spacing w:before="76" w:line="200" w:lineRule="exact"/>
              <w:ind w:left="289"/>
              <w:rPr>
                <w:rFonts w:cs="Calibri"/>
                <w:sz w:val="18"/>
                <w:szCs w:val="18"/>
              </w:rPr>
            </w:pPr>
            <w:r w:rsidRPr="0011403A">
              <w:rPr>
                <w:rFonts w:cs="Calibri"/>
                <w:b/>
                <w:sz w:val="18"/>
                <w:szCs w:val="18"/>
              </w:rPr>
              <w:t>26%</w:t>
            </w:r>
          </w:p>
        </w:tc>
      </w:tr>
      <w:tr w:rsidR="00254DFB" w:rsidRPr="0011403A" w14:paraId="737FF2F8"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20D08A4E" w14:textId="77777777" w:rsidR="00254DFB" w:rsidRPr="0011403A" w:rsidRDefault="00254DFB" w:rsidP="00AC2BD4">
            <w:pPr>
              <w:spacing w:before="76" w:line="200" w:lineRule="exact"/>
              <w:ind w:left="1669"/>
              <w:rPr>
                <w:rFonts w:cs="Calibri"/>
                <w:sz w:val="18"/>
                <w:szCs w:val="18"/>
              </w:rPr>
            </w:pPr>
            <w:r w:rsidRPr="0011403A">
              <w:rPr>
                <w:rFonts w:cs="Calibri"/>
                <w:b/>
                <w:sz w:val="18"/>
                <w:szCs w:val="18"/>
              </w:rPr>
              <w:t xml:space="preserve">422 </w:t>
            </w:r>
            <w:r w:rsidRPr="0011403A">
              <w:rPr>
                <w:rFonts w:cs="Calibri"/>
                <w:b/>
                <w:spacing w:val="-1"/>
                <w:sz w:val="18"/>
                <w:szCs w:val="18"/>
              </w:rPr>
              <w:t>D</w:t>
            </w:r>
            <w:r w:rsidRPr="0011403A">
              <w:rPr>
                <w:rFonts w:cs="Calibri"/>
                <w:b/>
                <w:spacing w:val="1"/>
                <w:sz w:val="18"/>
                <w:szCs w:val="18"/>
              </w:rPr>
              <w:t>E</w:t>
            </w:r>
            <w:r w:rsidRPr="0011403A">
              <w:rPr>
                <w:rFonts w:cs="Calibri"/>
                <w:b/>
                <w:sz w:val="18"/>
                <w:szCs w:val="18"/>
              </w:rPr>
              <w:t>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DE B</w:t>
            </w:r>
            <w:r w:rsidRPr="0011403A">
              <w:rPr>
                <w:rFonts w:cs="Calibri"/>
                <w:b/>
                <w:spacing w:val="-1"/>
                <w:sz w:val="18"/>
                <w:szCs w:val="18"/>
              </w:rPr>
              <w:t>A</w:t>
            </w:r>
            <w:r w:rsidRPr="0011403A">
              <w:rPr>
                <w:rFonts w:cs="Calibri"/>
                <w:b/>
                <w:sz w:val="18"/>
                <w:szCs w:val="18"/>
              </w:rPr>
              <w:t>JA</w:t>
            </w:r>
            <w:r w:rsidRPr="0011403A">
              <w:rPr>
                <w:rFonts w:cs="Calibri"/>
                <w:b/>
                <w:spacing w:val="-1"/>
                <w:sz w:val="18"/>
                <w:szCs w:val="18"/>
              </w:rPr>
              <w:t xml:space="preserve"> </w:t>
            </w:r>
            <w:r w:rsidRPr="0011403A">
              <w:rPr>
                <w:rFonts w:cs="Calibri"/>
                <w:b/>
                <w:spacing w:val="1"/>
                <w:sz w:val="18"/>
                <w:szCs w:val="18"/>
              </w:rPr>
              <w:t>C</w:t>
            </w:r>
            <w:r w:rsidRPr="0011403A">
              <w:rPr>
                <w:rFonts w:cs="Calibri"/>
                <w:b/>
                <w:sz w:val="18"/>
                <w:szCs w:val="18"/>
              </w:rPr>
              <w:t>U</w:t>
            </w:r>
            <w:r w:rsidRPr="0011403A">
              <w:rPr>
                <w:rFonts w:cs="Calibri"/>
                <w:b/>
                <w:spacing w:val="-1"/>
                <w:sz w:val="18"/>
                <w:szCs w:val="18"/>
              </w:rPr>
              <w:t>AN</w:t>
            </w:r>
            <w:r w:rsidRPr="0011403A">
              <w:rPr>
                <w:rFonts w:cs="Calibri"/>
                <w:b/>
                <w:sz w:val="18"/>
                <w:szCs w:val="18"/>
              </w:rPr>
              <w:t>T</w:t>
            </w:r>
            <w:r w:rsidRPr="0011403A">
              <w:rPr>
                <w:rFonts w:cs="Calibri"/>
                <w:b/>
                <w:spacing w:val="2"/>
                <w:sz w:val="18"/>
                <w:szCs w:val="18"/>
              </w:rPr>
              <w:t>I</w:t>
            </w:r>
            <w:r w:rsidRPr="0011403A">
              <w:rPr>
                <w:rFonts w:cs="Calibri"/>
                <w:b/>
                <w:sz w:val="18"/>
                <w:szCs w:val="18"/>
              </w:rPr>
              <w:t>A</w:t>
            </w:r>
            <w:r w:rsidRPr="0011403A">
              <w:rPr>
                <w:rFonts w:cs="Calibri"/>
                <w:b/>
                <w:spacing w:val="-1"/>
                <w:sz w:val="18"/>
                <w:szCs w:val="18"/>
              </w:rPr>
              <w:t xml:space="preserve"> </w:t>
            </w:r>
            <w:r w:rsidRPr="0011403A">
              <w:rPr>
                <w:rFonts w:cs="Calibri"/>
                <w:b/>
                <w:sz w:val="18"/>
                <w:szCs w:val="18"/>
              </w:rPr>
              <w:t>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7B568F8D" w14:textId="77777777" w:rsidR="00254DFB" w:rsidRPr="0011403A" w:rsidRDefault="00254DFB" w:rsidP="00AC2BD4">
            <w:pPr>
              <w:spacing w:before="76" w:line="200" w:lineRule="exact"/>
              <w:ind w:left="343"/>
              <w:rPr>
                <w:rFonts w:cs="Calibri"/>
                <w:sz w:val="18"/>
                <w:szCs w:val="18"/>
              </w:rPr>
            </w:pPr>
            <w:r w:rsidRPr="0011403A">
              <w:rPr>
                <w:rFonts w:cs="Calibri"/>
                <w:b/>
                <w:sz w:val="18"/>
                <w:szCs w:val="18"/>
              </w:rPr>
              <w:t>430.315.220</w:t>
            </w:r>
            <w:r w:rsidRPr="0011403A">
              <w:rPr>
                <w:rFonts w:cs="Calibri"/>
                <w:b/>
                <w:spacing w:val="-1"/>
                <w:sz w:val="18"/>
                <w:szCs w:val="18"/>
              </w:rPr>
              <w:t>,</w:t>
            </w:r>
            <w:r w:rsidRPr="0011403A">
              <w:rPr>
                <w:rFonts w:cs="Calibri"/>
                <w:b/>
                <w:sz w:val="18"/>
                <w:szCs w:val="18"/>
              </w:rPr>
              <w:t>32</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42CDFD6C" w14:textId="77777777" w:rsidR="00254DFB" w:rsidRPr="0011403A" w:rsidRDefault="00254DFB" w:rsidP="00AC2BD4">
            <w:pPr>
              <w:spacing w:before="76" w:line="200" w:lineRule="exact"/>
              <w:ind w:left="381"/>
              <w:rPr>
                <w:rFonts w:cs="Calibri"/>
                <w:sz w:val="18"/>
                <w:szCs w:val="18"/>
              </w:rPr>
            </w:pPr>
            <w:r w:rsidRPr="0011403A">
              <w:rPr>
                <w:rFonts w:cs="Calibri"/>
                <w:b/>
                <w:sz w:val="18"/>
                <w:szCs w:val="18"/>
              </w:rPr>
              <w:t>1%</w:t>
            </w:r>
          </w:p>
        </w:tc>
      </w:tr>
      <w:tr w:rsidR="00254DFB" w:rsidRPr="0011403A" w14:paraId="2625816C" w14:textId="77777777" w:rsidTr="00AC2BD4">
        <w:trPr>
          <w:trHeight w:hRule="exact" w:val="327"/>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0E991307" w14:textId="77777777" w:rsidR="00254DFB" w:rsidRPr="0011403A" w:rsidRDefault="00254DFB" w:rsidP="00AC2BD4">
            <w:pPr>
              <w:spacing w:before="77" w:line="200" w:lineRule="exact"/>
              <w:ind w:left="1127"/>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z w:val="18"/>
                <w:szCs w:val="18"/>
              </w:rPr>
              <w:t>,</w:t>
            </w:r>
            <w:r w:rsidRPr="0011403A">
              <w:rPr>
                <w:rFonts w:cs="Calibri"/>
                <w:b/>
                <w:spacing w:val="-1"/>
                <w:sz w:val="18"/>
                <w:szCs w:val="18"/>
              </w:rPr>
              <w:t xml:space="preserve"> </w:t>
            </w:r>
            <w:r w:rsidRPr="0011403A">
              <w:rPr>
                <w:rFonts w:cs="Calibri"/>
                <w:b/>
                <w:sz w:val="18"/>
                <w:szCs w:val="18"/>
              </w:rPr>
              <w:t>C</w:t>
            </w:r>
            <w:r w:rsidRPr="0011403A">
              <w:rPr>
                <w:rFonts w:cs="Calibri"/>
                <w:b/>
                <w:spacing w:val="-1"/>
                <w:sz w:val="18"/>
                <w:szCs w:val="18"/>
              </w:rPr>
              <w:t>AR</w:t>
            </w:r>
            <w:r w:rsidRPr="0011403A">
              <w:rPr>
                <w:rFonts w:cs="Calibri"/>
                <w:b/>
                <w:sz w:val="18"/>
                <w:szCs w:val="18"/>
              </w:rPr>
              <w:t>T</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C</w:t>
            </w:r>
            <w:r w:rsidRPr="0011403A">
              <w:rPr>
                <w:rFonts w:cs="Calibri"/>
                <w:b/>
                <w:sz w:val="18"/>
                <w:szCs w:val="18"/>
              </w:rPr>
              <w:t>O</w:t>
            </w:r>
            <w:r w:rsidRPr="0011403A">
              <w:rPr>
                <w:rFonts w:cs="Calibri"/>
                <w:b/>
                <w:spacing w:val="-1"/>
                <w:sz w:val="18"/>
                <w:szCs w:val="18"/>
              </w:rPr>
              <w:t>R</w:t>
            </w:r>
            <w:r w:rsidRPr="0011403A">
              <w:rPr>
                <w:rFonts w:cs="Calibri"/>
                <w:b/>
                <w:sz w:val="18"/>
                <w:szCs w:val="18"/>
              </w:rPr>
              <w:t>TE</w:t>
            </w:r>
            <w:r w:rsidRPr="0011403A">
              <w:rPr>
                <w:rFonts w:cs="Calibri"/>
                <w:b/>
                <w:spacing w:val="1"/>
                <w:sz w:val="18"/>
                <w:szCs w:val="18"/>
              </w:rPr>
              <w:t xml:space="preserve"> </w:t>
            </w:r>
            <w:r w:rsidRPr="0011403A">
              <w:rPr>
                <w:rFonts w:cs="Calibri"/>
                <w:b/>
                <w:sz w:val="18"/>
                <w:szCs w:val="18"/>
              </w:rPr>
              <w:t xml:space="preserve">31 DE </w:t>
            </w: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 xml:space="preserve"> </w:t>
            </w:r>
            <w:r w:rsidRPr="0011403A">
              <w:rPr>
                <w:rFonts w:cs="Calibri"/>
                <w:b/>
                <w:sz w:val="18"/>
                <w:szCs w:val="18"/>
              </w:rPr>
              <w:t>DE 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217B9BA2" w14:textId="77777777" w:rsidR="00254DFB" w:rsidRPr="0011403A" w:rsidRDefault="00254DFB" w:rsidP="00AC2BD4">
            <w:pPr>
              <w:spacing w:before="77" w:line="200" w:lineRule="exact"/>
              <w:ind w:left="139"/>
              <w:rPr>
                <w:rFonts w:cs="Calibri"/>
                <w:sz w:val="18"/>
                <w:szCs w:val="18"/>
              </w:rPr>
            </w:pPr>
            <w:r w:rsidRPr="0011403A">
              <w:rPr>
                <w:rFonts w:cs="Calibri"/>
                <w:b/>
                <w:sz w:val="18"/>
                <w:szCs w:val="18"/>
              </w:rPr>
              <w:t>31.969.472.107,00</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1E0E5026" w14:textId="77777777" w:rsidR="00254DFB" w:rsidRPr="0011403A" w:rsidRDefault="00254DFB" w:rsidP="00AC2BD4">
            <w:pPr>
              <w:spacing w:before="77" w:line="200" w:lineRule="exact"/>
              <w:ind w:left="198"/>
              <w:rPr>
                <w:rFonts w:cs="Calibri"/>
                <w:sz w:val="18"/>
                <w:szCs w:val="18"/>
              </w:rPr>
            </w:pPr>
            <w:r w:rsidRPr="0011403A">
              <w:rPr>
                <w:rFonts w:cs="Calibri"/>
                <w:b/>
                <w:sz w:val="18"/>
                <w:szCs w:val="18"/>
              </w:rPr>
              <w:t>100%</w:t>
            </w:r>
          </w:p>
        </w:tc>
      </w:tr>
    </w:tbl>
    <w:p w14:paraId="07E2C7E2" w14:textId="5644A92E" w:rsidR="00254DFB" w:rsidRPr="00F56C35" w:rsidRDefault="00254DFB" w:rsidP="00F56C35">
      <w:pPr>
        <w:spacing w:line="260" w:lineRule="exact"/>
        <w:ind w:left="362"/>
        <w:jc w:val="center"/>
        <w:rPr>
          <w:rFonts w:ascii="Arial" w:hAnsi="Arial" w:cs="Arial"/>
          <w:sz w:val="18"/>
          <w:szCs w:val="18"/>
        </w:rPr>
      </w:pPr>
      <w:r w:rsidRPr="00F56C35">
        <w:rPr>
          <w:rFonts w:ascii="Arial" w:hAnsi="Arial" w:cs="Arial"/>
          <w:b/>
          <w:bCs/>
          <w:sz w:val="18"/>
          <w:szCs w:val="18"/>
        </w:rPr>
        <w:t>Fuente:</w:t>
      </w:r>
      <w:r w:rsidRPr="00F56C35">
        <w:rPr>
          <w:rFonts w:ascii="Arial" w:hAnsi="Arial" w:cs="Arial"/>
          <w:sz w:val="18"/>
          <w:szCs w:val="18"/>
        </w:rPr>
        <w:t xml:space="preserve"> Informe de Gestión del área de Facturación, Cartera y Auditoria de cuentas</w:t>
      </w:r>
    </w:p>
    <w:p w14:paraId="231B1D7C" w14:textId="77777777" w:rsidR="00F56C35" w:rsidRPr="00F56C35" w:rsidRDefault="00F56C35" w:rsidP="00F56C35">
      <w:pPr>
        <w:spacing w:line="260" w:lineRule="exact"/>
        <w:ind w:left="362"/>
        <w:jc w:val="center"/>
        <w:rPr>
          <w:rFonts w:cs="Calibri"/>
          <w:position w:val="1"/>
          <w:sz w:val="32"/>
          <w:szCs w:val="32"/>
        </w:rPr>
      </w:pPr>
    </w:p>
    <w:p w14:paraId="221ACCB2" w14:textId="77777777" w:rsidR="00254DFB" w:rsidRPr="00F56C35" w:rsidRDefault="00254DFB" w:rsidP="00254DFB">
      <w:pPr>
        <w:spacing w:line="260" w:lineRule="exact"/>
        <w:jc w:val="both"/>
        <w:rPr>
          <w:rFonts w:ascii="Arial" w:hAnsi="Arial" w:cs="Arial"/>
          <w:sz w:val="24"/>
          <w:szCs w:val="24"/>
        </w:rPr>
      </w:pPr>
      <w:r w:rsidRPr="00F56C35">
        <w:rPr>
          <w:rFonts w:ascii="Arial" w:hAnsi="Arial" w:cs="Arial"/>
          <w:position w:val="1"/>
          <w:sz w:val="24"/>
          <w:szCs w:val="24"/>
        </w:rPr>
        <w:t>En</w:t>
      </w:r>
      <w:r w:rsidRPr="00F56C35">
        <w:rPr>
          <w:rFonts w:ascii="Arial" w:hAnsi="Arial" w:cs="Arial"/>
          <w:spacing w:val="2"/>
          <w:position w:val="1"/>
          <w:sz w:val="24"/>
          <w:szCs w:val="24"/>
        </w:rPr>
        <w:t xml:space="preserve"> </w:t>
      </w:r>
      <w:r w:rsidRPr="00F56C35">
        <w:rPr>
          <w:rFonts w:ascii="Arial" w:hAnsi="Arial" w:cs="Arial"/>
          <w:spacing w:val="1"/>
          <w:position w:val="1"/>
          <w:sz w:val="24"/>
          <w:szCs w:val="24"/>
        </w:rPr>
        <w:t>p</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i</w:t>
      </w:r>
      <w:r w:rsidRPr="00F56C35">
        <w:rPr>
          <w:rFonts w:ascii="Arial" w:hAnsi="Arial" w:cs="Arial"/>
          <w:spacing w:val="-1"/>
          <w:position w:val="1"/>
          <w:sz w:val="24"/>
          <w:szCs w:val="24"/>
        </w:rPr>
        <w:t>c</w:t>
      </w:r>
      <w:r w:rsidRPr="00F56C35">
        <w:rPr>
          <w:rFonts w:ascii="Arial" w:hAnsi="Arial" w:cs="Arial"/>
          <w:spacing w:val="1"/>
          <w:position w:val="1"/>
          <w:sz w:val="24"/>
          <w:szCs w:val="24"/>
        </w:rPr>
        <w:t>u</w:t>
      </w:r>
      <w:r w:rsidRPr="00F56C35">
        <w:rPr>
          <w:rFonts w:ascii="Arial" w:hAnsi="Arial" w:cs="Arial"/>
          <w:position w:val="1"/>
          <w:sz w:val="24"/>
          <w:szCs w:val="24"/>
        </w:rPr>
        <w:t>l</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 xml:space="preserve"> </w:t>
      </w:r>
      <w:r w:rsidRPr="00F56C35">
        <w:rPr>
          <w:rFonts w:ascii="Arial" w:hAnsi="Arial" w:cs="Arial"/>
          <w:position w:val="1"/>
          <w:sz w:val="24"/>
          <w:szCs w:val="24"/>
        </w:rPr>
        <w:t>se</w:t>
      </w:r>
      <w:r w:rsidRPr="00F56C35">
        <w:rPr>
          <w:rFonts w:ascii="Arial" w:hAnsi="Arial" w:cs="Arial"/>
          <w:spacing w:val="1"/>
          <w:position w:val="1"/>
          <w:sz w:val="24"/>
          <w:szCs w:val="24"/>
        </w:rPr>
        <w:t xml:space="preserve"> </w:t>
      </w:r>
      <w:r w:rsidRPr="00F56C35">
        <w:rPr>
          <w:rFonts w:ascii="Arial" w:hAnsi="Arial" w:cs="Arial"/>
          <w:position w:val="1"/>
          <w:sz w:val="24"/>
          <w:szCs w:val="24"/>
        </w:rPr>
        <w:t>ev</w:t>
      </w:r>
      <w:r w:rsidRPr="00F56C35">
        <w:rPr>
          <w:rFonts w:ascii="Arial" w:hAnsi="Arial" w:cs="Arial"/>
          <w:spacing w:val="-2"/>
          <w:position w:val="1"/>
          <w:sz w:val="24"/>
          <w:szCs w:val="24"/>
        </w:rPr>
        <w:t>i</w:t>
      </w:r>
      <w:r w:rsidRPr="00F56C35">
        <w:rPr>
          <w:rFonts w:ascii="Arial" w:hAnsi="Arial" w:cs="Arial"/>
          <w:spacing w:val="1"/>
          <w:position w:val="1"/>
          <w:sz w:val="24"/>
          <w:szCs w:val="24"/>
        </w:rPr>
        <w:t>d</w:t>
      </w:r>
      <w:r w:rsidRPr="00F56C35">
        <w:rPr>
          <w:rFonts w:ascii="Arial" w:hAnsi="Arial" w:cs="Arial"/>
          <w:position w:val="1"/>
          <w:sz w:val="24"/>
          <w:szCs w:val="24"/>
        </w:rPr>
        <w:t>e</w:t>
      </w:r>
      <w:r w:rsidRPr="00F56C35">
        <w:rPr>
          <w:rFonts w:ascii="Arial" w:hAnsi="Arial" w:cs="Arial"/>
          <w:spacing w:val="1"/>
          <w:position w:val="1"/>
          <w:sz w:val="24"/>
          <w:szCs w:val="24"/>
        </w:rPr>
        <w:t>n</w:t>
      </w:r>
      <w:r w:rsidRPr="00F56C35">
        <w:rPr>
          <w:rFonts w:ascii="Arial" w:hAnsi="Arial" w:cs="Arial"/>
          <w:spacing w:val="-1"/>
          <w:position w:val="1"/>
          <w:sz w:val="24"/>
          <w:szCs w:val="24"/>
        </w:rPr>
        <w:t>c</w:t>
      </w:r>
      <w:r w:rsidRPr="00F56C35">
        <w:rPr>
          <w:rFonts w:ascii="Arial" w:hAnsi="Arial" w:cs="Arial"/>
          <w:spacing w:val="-2"/>
          <w:position w:val="1"/>
          <w:sz w:val="24"/>
          <w:szCs w:val="24"/>
        </w:rPr>
        <w:t>i</w:t>
      </w:r>
      <w:r w:rsidRPr="00F56C35">
        <w:rPr>
          <w:rFonts w:ascii="Arial" w:hAnsi="Arial" w:cs="Arial"/>
          <w:position w:val="1"/>
          <w:sz w:val="24"/>
          <w:szCs w:val="24"/>
        </w:rPr>
        <w:t>a</w:t>
      </w:r>
      <w:r w:rsidRPr="00F56C35">
        <w:rPr>
          <w:rFonts w:ascii="Arial" w:hAnsi="Arial" w:cs="Arial"/>
          <w:spacing w:val="1"/>
          <w:position w:val="1"/>
          <w:sz w:val="24"/>
          <w:szCs w:val="24"/>
        </w:rPr>
        <w:t xml:space="preserve"> q</w:t>
      </w:r>
      <w:r w:rsidRPr="00F56C35">
        <w:rPr>
          <w:rFonts w:ascii="Arial" w:hAnsi="Arial" w:cs="Arial"/>
          <w:spacing w:val="-1"/>
          <w:position w:val="1"/>
          <w:sz w:val="24"/>
          <w:szCs w:val="24"/>
        </w:rPr>
        <w:t>u</w:t>
      </w:r>
      <w:r w:rsidRPr="00F56C35">
        <w:rPr>
          <w:rFonts w:ascii="Arial" w:hAnsi="Arial" w:cs="Arial"/>
          <w:position w:val="1"/>
          <w:sz w:val="24"/>
          <w:szCs w:val="24"/>
        </w:rPr>
        <w:t>e</w:t>
      </w:r>
      <w:r w:rsidRPr="00F56C35">
        <w:rPr>
          <w:rFonts w:ascii="Arial" w:hAnsi="Arial" w:cs="Arial"/>
          <w:spacing w:val="1"/>
          <w:position w:val="1"/>
          <w:sz w:val="24"/>
          <w:szCs w:val="24"/>
        </w:rPr>
        <w:t xml:space="preserve"> </w:t>
      </w:r>
      <w:r w:rsidRPr="00F56C35">
        <w:rPr>
          <w:rFonts w:ascii="Arial" w:hAnsi="Arial" w:cs="Arial"/>
          <w:position w:val="1"/>
          <w:sz w:val="24"/>
          <w:szCs w:val="24"/>
        </w:rPr>
        <w:t>a</w:t>
      </w:r>
      <w:r w:rsidRPr="00F56C35">
        <w:rPr>
          <w:rFonts w:ascii="Arial" w:hAnsi="Arial" w:cs="Arial"/>
          <w:spacing w:val="1"/>
          <w:position w:val="1"/>
          <w:sz w:val="24"/>
          <w:szCs w:val="24"/>
        </w:rPr>
        <w:t>p</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e</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d</w:t>
      </w:r>
      <w:r w:rsidRPr="00F56C35">
        <w:rPr>
          <w:rFonts w:ascii="Arial" w:hAnsi="Arial" w:cs="Arial"/>
          <w:position w:val="1"/>
          <w:sz w:val="24"/>
          <w:szCs w:val="24"/>
        </w:rPr>
        <w:t>el</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d</w:t>
      </w:r>
      <w:r w:rsidRPr="00F56C35">
        <w:rPr>
          <w:rFonts w:ascii="Arial" w:hAnsi="Arial" w:cs="Arial"/>
          <w:spacing w:val="-2"/>
          <w:position w:val="1"/>
          <w:sz w:val="24"/>
          <w:szCs w:val="24"/>
        </w:rPr>
        <w:t>e</w:t>
      </w:r>
      <w:r w:rsidRPr="00F56C35">
        <w:rPr>
          <w:rFonts w:ascii="Arial" w:hAnsi="Arial" w:cs="Arial"/>
          <w:spacing w:val="1"/>
          <w:position w:val="1"/>
          <w:sz w:val="24"/>
          <w:szCs w:val="24"/>
        </w:rPr>
        <w:t>ud</w:t>
      </w:r>
      <w:r w:rsidRPr="00F56C35">
        <w:rPr>
          <w:rFonts w:ascii="Arial" w:hAnsi="Arial" w:cs="Arial"/>
          <w:spacing w:val="-2"/>
          <w:position w:val="1"/>
          <w:sz w:val="24"/>
          <w:szCs w:val="24"/>
        </w:rPr>
        <w:t>o</w:t>
      </w:r>
      <w:r w:rsidRPr="00F56C35">
        <w:rPr>
          <w:rFonts w:ascii="Arial" w:hAnsi="Arial" w:cs="Arial"/>
          <w:position w:val="1"/>
          <w:sz w:val="24"/>
          <w:szCs w:val="24"/>
        </w:rPr>
        <w:t>r</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p</w:t>
      </w:r>
      <w:r w:rsidRPr="00F56C35">
        <w:rPr>
          <w:rFonts w:ascii="Arial" w:hAnsi="Arial" w:cs="Arial"/>
          <w:position w:val="1"/>
          <w:sz w:val="24"/>
          <w:szCs w:val="24"/>
        </w:rPr>
        <w:t>ri</w:t>
      </w:r>
      <w:r w:rsidRPr="00F56C35">
        <w:rPr>
          <w:rFonts w:ascii="Arial" w:hAnsi="Arial" w:cs="Arial"/>
          <w:spacing w:val="1"/>
          <w:position w:val="1"/>
          <w:sz w:val="24"/>
          <w:szCs w:val="24"/>
        </w:rPr>
        <w:t>n</w:t>
      </w:r>
      <w:r w:rsidRPr="00F56C35">
        <w:rPr>
          <w:rFonts w:ascii="Arial" w:hAnsi="Arial" w:cs="Arial"/>
          <w:spacing w:val="-1"/>
          <w:position w:val="1"/>
          <w:sz w:val="24"/>
          <w:szCs w:val="24"/>
        </w:rPr>
        <w:t>c</w:t>
      </w:r>
      <w:r w:rsidRPr="00F56C35">
        <w:rPr>
          <w:rFonts w:ascii="Arial" w:hAnsi="Arial" w:cs="Arial"/>
          <w:position w:val="1"/>
          <w:sz w:val="24"/>
          <w:szCs w:val="24"/>
        </w:rPr>
        <w:t>i</w:t>
      </w:r>
      <w:r w:rsidRPr="00F56C35">
        <w:rPr>
          <w:rFonts w:ascii="Arial" w:hAnsi="Arial" w:cs="Arial"/>
          <w:spacing w:val="1"/>
          <w:position w:val="1"/>
          <w:sz w:val="24"/>
          <w:szCs w:val="24"/>
        </w:rPr>
        <w:t>p</w:t>
      </w:r>
      <w:r w:rsidRPr="00F56C35">
        <w:rPr>
          <w:rFonts w:ascii="Arial" w:hAnsi="Arial" w:cs="Arial"/>
          <w:position w:val="1"/>
          <w:sz w:val="24"/>
          <w:szCs w:val="24"/>
        </w:rPr>
        <w:t>al</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N</w:t>
      </w:r>
      <w:r w:rsidRPr="00F56C35">
        <w:rPr>
          <w:rFonts w:ascii="Arial" w:hAnsi="Arial" w:cs="Arial"/>
          <w:position w:val="1"/>
          <w:sz w:val="24"/>
          <w:szCs w:val="24"/>
        </w:rPr>
        <w:t>UE</w:t>
      </w:r>
      <w:r w:rsidRPr="00F56C35">
        <w:rPr>
          <w:rFonts w:ascii="Arial" w:hAnsi="Arial" w:cs="Arial"/>
          <w:spacing w:val="-2"/>
          <w:position w:val="1"/>
          <w:sz w:val="24"/>
          <w:szCs w:val="24"/>
        </w:rPr>
        <w:t>V</w:t>
      </w:r>
      <w:r w:rsidRPr="00F56C35">
        <w:rPr>
          <w:rFonts w:ascii="Arial" w:hAnsi="Arial" w:cs="Arial"/>
          <w:position w:val="1"/>
          <w:sz w:val="24"/>
          <w:szCs w:val="24"/>
        </w:rPr>
        <w:t>A</w:t>
      </w:r>
      <w:r w:rsidRPr="00F56C35">
        <w:rPr>
          <w:rFonts w:ascii="Arial" w:hAnsi="Arial" w:cs="Arial"/>
          <w:spacing w:val="1"/>
          <w:position w:val="1"/>
          <w:sz w:val="24"/>
          <w:szCs w:val="24"/>
        </w:rPr>
        <w:t xml:space="preserve"> </w:t>
      </w:r>
      <w:r w:rsidRPr="00F56C35">
        <w:rPr>
          <w:rFonts w:ascii="Arial" w:hAnsi="Arial" w:cs="Arial"/>
          <w:position w:val="1"/>
          <w:sz w:val="24"/>
          <w:szCs w:val="24"/>
        </w:rPr>
        <w:t>E</w:t>
      </w:r>
      <w:r w:rsidRPr="00F56C35">
        <w:rPr>
          <w:rFonts w:ascii="Arial" w:hAnsi="Arial" w:cs="Arial"/>
          <w:spacing w:val="1"/>
          <w:position w:val="1"/>
          <w:sz w:val="24"/>
          <w:szCs w:val="24"/>
        </w:rPr>
        <w:t>P</w:t>
      </w:r>
      <w:r w:rsidRPr="00F56C35">
        <w:rPr>
          <w:rFonts w:ascii="Arial" w:hAnsi="Arial" w:cs="Arial"/>
          <w:position w:val="1"/>
          <w:sz w:val="24"/>
          <w:szCs w:val="24"/>
        </w:rPr>
        <w:t>S,</w:t>
      </w:r>
      <w:r w:rsidRPr="00F56C35">
        <w:rPr>
          <w:rFonts w:ascii="Arial" w:hAnsi="Arial" w:cs="Arial"/>
          <w:spacing w:val="-1"/>
          <w:position w:val="1"/>
          <w:sz w:val="24"/>
          <w:szCs w:val="24"/>
        </w:rPr>
        <w:t xml:space="preserve"> </w:t>
      </w:r>
      <w:r w:rsidRPr="00F56C35">
        <w:rPr>
          <w:rFonts w:ascii="Arial" w:hAnsi="Arial" w:cs="Arial"/>
          <w:position w:val="1"/>
          <w:sz w:val="24"/>
          <w:szCs w:val="24"/>
        </w:rPr>
        <w:t>la</w:t>
      </w:r>
      <w:r w:rsidRPr="00F56C35">
        <w:rPr>
          <w:rFonts w:ascii="Arial" w:hAnsi="Arial" w:cs="Arial"/>
          <w:spacing w:val="1"/>
          <w:position w:val="1"/>
          <w:sz w:val="24"/>
          <w:szCs w:val="24"/>
        </w:rPr>
        <w:t xml:space="preserve"> </w:t>
      </w:r>
      <w:r w:rsidRPr="00F56C35">
        <w:rPr>
          <w:rFonts w:ascii="Arial" w:hAnsi="Arial" w:cs="Arial"/>
          <w:spacing w:val="-3"/>
          <w:position w:val="1"/>
          <w:sz w:val="24"/>
          <w:szCs w:val="24"/>
        </w:rPr>
        <w:t>c</w:t>
      </w:r>
      <w:r w:rsidRPr="00F56C35">
        <w:rPr>
          <w:rFonts w:ascii="Arial" w:hAnsi="Arial" w:cs="Arial"/>
          <w:spacing w:val="1"/>
          <w:position w:val="1"/>
          <w:sz w:val="24"/>
          <w:szCs w:val="24"/>
        </w:rPr>
        <w:t>u</w:t>
      </w:r>
      <w:r w:rsidRPr="00F56C35">
        <w:rPr>
          <w:rFonts w:ascii="Arial" w:hAnsi="Arial" w:cs="Arial"/>
          <w:position w:val="1"/>
          <w:sz w:val="24"/>
          <w:szCs w:val="24"/>
        </w:rPr>
        <w:t>al</w:t>
      </w:r>
      <w:r w:rsidRPr="00F56C35">
        <w:rPr>
          <w:rFonts w:ascii="Arial" w:hAnsi="Arial" w:cs="Arial"/>
          <w:spacing w:val="1"/>
          <w:position w:val="1"/>
          <w:sz w:val="24"/>
          <w:szCs w:val="24"/>
        </w:rPr>
        <w:t xml:space="preserve"> </w:t>
      </w:r>
      <w:r w:rsidRPr="00F56C35">
        <w:rPr>
          <w:rFonts w:ascii="Arial" w:hAnsi="Arial" w:cs="Arial"/>
          <w:position w:val="1"/>
          <w:sz w:val="24"/>
          <w:szCs w:val="24"/>
        </w:rPr>
        <w:t>es</w:t>
      </w:r>
      <w:r w:rsidRPr="00F56C35">
        <w:rPr>
          <w:rFonts w:ascii="Arial" w:hAnsi="Arial" w:cs="Arial"/>
          <w:spacing w:val="1"/>
          <w:position w:val="1"/>
          <w:sz w:val="24"/>
          <w:szCs w:val="24"/>
        </w:rPr>
        <w:t xml:space="preserve"> </w:t>
      </w:r>
      <w:r w:rsidRPr="00F56C35">
        <w:rPr>
          <w:rFonts w:ascii="Arial" w:hAnsi="Arial" w:cs="Arial"/>
          <w:position w:val="1"/>
          <w:sz w:val="24"/>
          <w:szCs w:val="24"/>
        </w:rPr>
        <w:t>s</w:t>
      </w:r>
      <w:r w:rsidRPr="00F56C35">
        <w:rPr>
          <w:rFonts w:ascii="Arial" w:hAnsi="Arial" w:cs="Arial"/>
          <w:spacing w:val="-2"/>
          <w:position w:val="1"/>
          <w:sz w:val="24"/>
          <w:szCs w:val="24"/>
        </w:rPr>
        <w:t>o</w:t>
      </w:r>
      <w:r w:rsidRPr="00F56C35">
        <w:rPr>
          <w:rFonts w:ascii="Arial" w:hAnsi="Arial" w:cs="Arial"/>
          <w:spacing w:val="1"/>
          <w:position w:val="1"/>
          <w:sz w:val="24"/>
          <w:szCs w:val="24"/>
        </w:rPr>
        <w:t>p</w:t>
      </w:r>
      <w:r w:rsidRPr="00F56C35">
        <w:rPr>
          <w:rFonts w:ascii="Arial" w:hAnsi="Arial" w:cs="Arial"/>
          <w:position w:val="1"/>
          <w:sz w:val="24"/>
          <w:szCs w:val="24"/>
        </w:rPr>
        <w:t>o</w:t>
      </w:r>
      <w:r w:rsidRPr="00F56C35">
        <w:rPr>
          <w:rFonts w:ascii="Arial" w:hAnsi="Arial" w:cs="Arial"/>
          <w:spacing w:val="-1"/>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a</w:t>
      </w:r>
      <w:r w:rsidRPr="00F56C35">
        <w:rPr>
          <w:rFonts w:ascii="Arial" w:hAnsi="Arial" w:cs="Arial"/>
          <w:spacing w:val="1"/>
          <w:position w:val="1"/>
          <w:sz w:val="24"/>
          <w:szCs w:val="24"/>
        </w:rPr>
        <w:t>d</w:t>
      </w:r>
      <w:r w:rsidRPr="00F56C35">
        <w:rPr>
          <w:rFonts w:ascii="Arial" w:hAnsi="Arial" w:cs="Arial"/>
          <w:position w:val="1"/>
          <w:sz w:val="24"/>
          <w:szCs w:val="24"/>
        </w:rPr>
        <w:t xml:space="preserve">a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2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z w:val="24"/>
          <w:szCs w:val="24"/>
        </w:rPr>
        <w:t>vol</w:t>
      </w:r>
      <w:r w:rsidRPr="00F56C35">
        <w:rPr>
          <w:rFonts w:ascii="Arial" w:hAnsi="Arial" w:cs="Arial"/>
          <w:spacing w:val="1"/>
          <w:sz w:val="24"/>
          <w:szCs w:val="24"/>
        </w:rPr>
        <w:t>u</w:t>
      </w:r>
      <w:r w:rsidRPr="00F56C35">
        <w:rPr>
          <w:rFonts w:ascii="Arial" w:hAnsi="Arial" w:cs="Arial"/>
          <w:spacing w:val="-2"/>
          <w:sz w:val="24"/>
          <w:szCs w:val="24"/>
        </w:rPr>
        <w:t>m</w:t>
      </w:r>
      <w:r w:rsidRPr="00F56C35">
        <w:rPr>
          <w:rFonts w:ascii="Arial" w:hAnsi="Arial" w:cs="Arial"/>
          <w:sz w:val="24"/>
          <w:szCs w:val="24"/>
        </w:rPr>
        <w:t>en</w:t>
      </w:r>
      <w:r w:rsidRPr="00F56C35">
        <w:rPr>
          <w:rFonts w:ascii="Arial" w:hAnsi="Arial" w:cs="Arial"/>
          <w:spacing w:val="24"/>
          <w:sz w:val="24"/>
          <w:szCs w:val="24"/>
        </w:rPr>
        <w:t xml:space="preserve"> </w:t>
      </w:r>
      <w:r w:rsidRPr="00F56C35">
        <w:rPr>
          <w:rFonts w:ascii="Arial" w:hAnsi="Arial" w:cs="Arial"/>
          <w:sz w:val="24"/>
          <w:szCs w:val="24"/>
        </w:rPr>
        <w:t>a</w:t>
      </w:r>
      <w:r w:rsidRPr="00F56C35">
        <w:rPr>
          <w:rFonts w:ascii="Arial" w:hAnsi="Arial" w:cs="Arial"/>
          <w:spacing w:val="-2"/>
          <w:sz w:val="24"/>
          <w:szCs w:val="24"/>
        </w:rPr>
        <w:t>l</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2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1"/>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1"/>
          <w:sz w:val="24"/>
          <w:szCs w:val="24"/>
        </w:rPr>
        <w:t>n</w:t>
      </w:r>
      <w:r w:rsidRPr="00F56C35">
        <w:rPr>
          <w:rFonts w:ascii="Arial" w:hAnsi="Arial" w:cs="Arial"/>
          <w:sz w:val="24"/>
          <w:szCs w:val="24"/>
        </w:rPr>
        <w:t>ivel</w:t>
      </w:r>
      <w:r w:rsidRPr="00F56C35">
        <w:rPr>
          <w:rFonts w:ascii="Arial" w:hAnsi="Arial" w:cs="Arial"/>
          <w:spacing w:val="20"/>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21"/>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3"/>
          <w:sz w:val="24"/>
          <w:szCs w:val="24"/>
        </w:rPr>
        <w:t xml:space="preserve"> </w:t>
      </w:r>
      <w:r w:rsidRPr="00F56C35">
        <w:rPr>
          <w:rFonts w:ascii="Arial" w:hAnsi="Arial" w:cs="Arial"/>
          <w:sz w:val="24"/>
          <w:szCs w:val="24"/>
        </w:rPr>
        <w:t>s</w:t>
      </w:r>
      <w:r w:rsidRPr="00F56C35">
        <w:rPr>
          <w:rFonts w:ascii="Arial" w:hAnsi="Arial" w:cs="Arial"/>
          <w:spacing w:val="-2"/>
          <w:sz w:val="24"/>
          <w:szCs w:val="24"/>
        </w:rPr>
        <w:t>u</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23"/>
          <w:sz w:val="24"/>
          <w:szCs w:val="24"/>
        </w:rPr>
        <w:t xml:space="preserve"> </w:t>
      </w:r>
      <w:r w:rsidRPr="00F56C35">
        <w:rPr>
          <w:rFonts w:ascii="Arial" w:hAnsi="Arial" w:cs="Arial"/>
          <w:sz w:val="24"/>
          <w:szCs w:val="24"/>
        </w:rPr>
        <w:t>los</w:t>
      </w:r>
      <w:r w:rsidRPr="00F56C35">
        <w:rPr>
          <w:rFonts w:ascii="Arial" w:hAnsi="Arial" w:cs="Arial"/>
          <w:spacing w:val="29"/>
          <w:sz w:val="24"/>
          <w:szCs w:val="24"/>
        </w:rPr>
        <w:t xml:space="preserve"> cuatro </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z w:val="24"/>
          <w:szCs w:val="24"/>
        </w:rPr>
        <w:t>ses</w:t>
      </w:r>
      <w:r w:rsidRPr="00F56C35">
        <w:rPr>
          <w:rFonts w:ascii="Arial" w:hAnsi="Arial" w:cs="Arial"/>
          <w:spacing w:val="22"/>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23"/>
          <w:sz w:val="24"/>
          <w:szCs w:val="24"/>
        </w:rPr>
        <w:t xml:space="preserve"> </w:t>
      </w:r>
      <w:r w:rsidRPr="00F56C35">
        <w:rPr>
          <w:rFonts w:ascii="Arial" w:hAnsi="Arial" w:cs="Arial"/>
          <w:sz w:val="24"/>
          <w:szCs w:val="24"/>
        </w:rPr>
        <w:t>sal</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3"/>
          <w:sz w:val="24"/>
          <w:szCs w:val="24"/>
        </w:rPr>
        <w:t xml:space="preserve"> </w:t>
      </w:r>
      <w:r w:rsidRPr="00F56C35">
        <w:rPr>
          <w:rFonts w:ascii="Arial" w:hAnsi="Arial" w:cs="Arial"/>
          <w:spacing w:val="1"/>
          <w:sz w:val="24"/>
          <w:szCs w:val="24"/>
        </w:rPr>
        <w:t>d</w:t>
      </w:r>
      <w:r w:rsidRPr="00F56C35">
        <w:rPr>
          <w:rFonts w:ascii="Arial" w:hAnsi="Arial" w:cs="Arial"/>
          <w:sz w:val="24"/>
          <w:szCs w:val="24"/>
        </w:rPr>
        <w:t>e acu</w:t>
      </w:r>
      <w:r w:rsidRPr="00F56C35">
        <w:rPr>
          <w:rFonts w:ascii="Arial" w:hAnsi="Arial" w:cs="Arial"/>
          <w:spacing w:val="1"/>
          <w:sz w:val="24"/>
          <w:szCs w:val="24"/>
        </w:rPr>
        <w:t>mu</w:t>
      </w:r>
      <w:r w:rsidRPr="00F56C35">
        <w:rPr>
          <w:rFonts w:ascii="Arial" w:hAnsi="Arial" w:cs="Arial"/>
          <w:sz w:val="24"/>
          <w:szCs w:val="24"/>
        </w:rPr>
        <w:t>lació</w:t>
      </w:r>
      <w:r w:rsidRPr="00F56C35">
        <w:rPr>
          <w:rFonts w:ascii="Arial" w:hAnsi="Arial" w:cs="Arial"/>
          <w:spacing w:val="-1"/>
          <w:sz w:val="24"/>
          <w:szCs w:val="24"/>
        </w:rPr>
        <w:t>n</w:t>
      </w:r>
      <w:r w:rsidRPr="00F56C35">
        <w:rPr>
          <w:rFonts w:ascii="Arial" w:hAnsi="Arial" w:cs="Arial"/>
          <w:sz w:val="24"/>
          <w:szCs w:val="24"/>
        </w:rPr>
        <w:t xml:space="preserve">, </w:t>
      </w:r>
      <w:r w:rsidRPr="00F56C35">
        <w:rPr>
          <w:rFonts w:ascii="Arial" w:hAnsi="Arial" w:cs="Arial"/>
          <w:spacing w:val="14"/>
          <w:sz w:val="24"/>
          <w:szCs w:val="24"/>
        </w:rPr>
        <w:t xml:space="preserve"> </w:t>
      </w:r>
      <w:r w:rsidRPr="00F56C35">
        <w:rPr>
          <w:rFonts w:ascii="Arial" w:hAnsi="Arial" w:cs="Arial"/>
          <w:sz w:val="24"/>
          <w:szCs w:val="24"/>
        </w:rPr>
        <w:t>si</w:t>
      </w:r>
      <w:r w:rsidRPr="00F56C35">
        <w:rPr>
          <w:rFonts w:ascii="Arial" w:hAnsi="Arial" w:cs="Arial"/>
          <w:spacing w:val="-1"/>
          <w:sz w:val="24"/>
          <w:szCs w:val="24"/>
        </w:rPr>
        <w:t>t</w:t>
      </w:r>
      <w:r w:rsidRPr="00F56C35">
        <w:rPr>
          <w:rFonts w:ascii="Arial" w:hAnsi="Arial" w:cs="Arial"/>
          <w:spacing w:val="1"/>
          <w:sz w:val="24"/>
          <w:szCs w:val="24"/>
        </w:rPr>
        <w:t>u</w:t>
      </w:r>
      <w:r w:rsidRPr="00F56C35">
        <w:rPr>
          <w:rFonts w:ascii="Arial" w:hAnsi="Arial" w:cs="Arial"/>
          <w:sz w:val="24"/>
          <w:szCs w:val="24"/>
        </w:rPr>
        <w:t>ación</w:t>
      </w:r>
      <w:r w:rsidRPr="00F56C35">
        <w:rPr>
          <w:rFonts w:ascii="Arial" w:hAnsi="Arial" w:cs="Arial"/>
          <w:spacing w:val="5"/>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9"/>
          <w:sz w:val="24"/>
          <w:szCs w:val="24"/>
        </w:rPr>
        <w:t xml:space="preserve"> </w:t>
      </w:r>
      <w:r w:rsidRPr="00F56C35">
        <w:rPr>
          <w:rFonts w:ascii="Arial" w:hAnsi="Arial" w:cs="Arial"/>
          <w:sz w:val="24"/>
          <w:szCs w:val="24"/>
        </w:rPr>
        <w:t>o</w:t>
      </w:r>
      <w:r w:rsidRPr="00F56C35">
        <w:rPr>
          <w:rFonts w:ascii="Arial" w:hAnsi="Arial" w:cs="Arial"/>
          <w:spacing w:val="-2"/>
          <w:sz w:val="24"/>
          <w:szCs w:val="24"/>
        </w:rPr>
        <w:t>c</w:t>
      </w:r>
      <w:r w:rsidRPr="00F56C35">
        <w:rPr>
          <w:rFonts w:ascii="Arial" w:hAnsi="Arial" w:cs="Arial"/>
          <w:spacing w:val="1"/>
          <w:sz w:val="24"/>
          <w:szCs w:val="24"/>
        </w:rPr>
        <w:t>u</w:t>
      </w:r>
      <w:r w:rsidRPr="00F56C35">
        <w:rPr>
          <w:rFonts w:ascii="Arial" w:hAnsi="Arial" w:cs="Arial"/>
          <w:sz w:val="24"/>
          <w:szCs w:val="24"/>
        </w:rPr>
        <w:t>rre</w:t>
      </w:r>
      <w:r w:rsidRPr="00F56C35">
        <w:rPr>
          <w:rFonts w:ascii="Arial" w:hAnsi="Arial" w:cs="Arial"/>
          <w:spacing w:val="7"/>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7"/>
          <w:sz w:val="24"/>
          <w:szCs w:val="24"/>
        </w:rPr>
        <w:t xml:space="preserve"> </w:t>
      </w:r>
      <w:r w:rsidRPr="00F56C35">
        <w:rPr>
          <w:rFonts w:ascii="Arial" w:hAnsi="Arial" w:cs="Arial"/>
          <w:sz w:val="24"/>
          <w:szCs w:val="24"/>
        </w:rPr>
        <w:t>la</w:t>
      </w:r>
      <w:r w:rsidRPr="00F56C35">
        <w:rPr>
          <w:rFonts w:ascii="Arial" w:hAnsi="Arial" w:cs="Arial"/>
          <w:spacing w:val="6"/>
          <w:sz w:val="24"/>
          <w:szCs w:val="24"/>
        </w:rPr>
        <w:t xml:space="preserve"> </w:t>
      </w:r>
      <w:r w:rsidRPr="00F56C35">
        <w:rPr>
          <w:rFonts w:ascii="Arial" w:hAnsi="Arial" w:cs="Arial"/>
          <w:sz w:val="24"/>
          <w:szCs w:val="24"/>
        </w:rPr>
        <w:t>G</w:t>
      </w:r>
      <w:r w:rsidRPr="00F56C35">
        <w:rPr>
          <w:rFonts w:ascii="Arial" w:hAnsi="Arial" w:cs="Arial"/>
          <w:spacing w:val="-1"/>
          <w:sz w:val="24"/>
          <w:szCs w:val="24"/>
        </w:rPr>
        <w:t>OB</w:t>
      </w:r>
      <w:r w:rsidRPr="00F56C35">
        <w:rPr>
          <w:rFonts w:ascii="Arial" w:hAnsi="Arial" w:cs="Arial"/>
          <w:sz w:val="24"/>
          <w:szCs w:val="24"/>
        </w:rPr>
        <w:t>ER</w:t>
      </w:r>
      <w:r w:rsidRPr="00F56C35">
        <w:rPr>
          <w:rFonts w:ascii="Arial" w:hAnsi="Arial" w:cs="Arial"/>
          <w:spacing w:val="1"/>
          <w:sz w:val="24"/>
          <w:szCs w:val="24"/>
        </w:rPr>
        <w:t>N</w:t>
      </w:r>
      <w:r w:rsidRPr="00F56C35">
        <w:rPr>
          <w:rFonts w:ascii="Arial" w:hAnsi="Arial" w:cs="Arial"/>
          <w:sz w:val="24"/>
          <w:szCs w:val="24"/>
        </w:rPr>
        <w:t>AC</w:t>
      </w:r>
      <w:r w:rsidRPr="00F56C35">
        <w:rPr>
          <w:rFonts w:ascii="Arial" w:hAnsi="Arial" w:cs="Arial"/>
          <w:spacing w:val="-1"/>
          <w:sz w:val="24"/>
          <w:szCs w:val="24"/>
        </w:rPr>
        <w:t>I</w:t>
      </w:r>
      <w:r w:rsidRPr="00F56C35">
        <w:rPr>
          <w:rFonts w:ascii="Arial" w:hAnsi="Arial" w:cs="Arial"/>
          <w:sz w:val="24"/>
          <w:szCs w:val="24"/>
        </w:rPr>
        <w:t>ON</w:t>
      </w:r>
      <w:r w:rsidRPr="00F56C35">
        <w:rPr>
          <w:rFonts w:ascii="Arial" w:hAnsi="Arial" w:cs="Arial"/>
          <w:spacing w:val="8"/>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6"/>
          <w:sz w:val="24"/>
          <w:szCs w:val="24"/>
        </w:rPr>
        <w:t xml:space="preserve"> </w:t>
      </w:r>
      <w:r w:rsidRPr="00F56C35">
        <w:rPr>
          <w:rFonts w:ascii="Arial" w:hAnsi="Arial" w:cs="Arial"/>
          <w:sz w:val="24"/>
          <w:szCs w:val="24"/>
        </w:rPr>
        <w:t>G</w:t>
      </w:r>
      <w:r w:rsidRPr="00F56C35">
        <w:rPr>
          <w:rFonts w:ascii="Arial" w:hAnsi="Arial" w:cs="Arial"/>
          <w:spacing w:val="-1"/>
          <w:sz w:val="24"/>
          <w:szCs w:val="24"/>
        </w:rPr>
        <w:t>U</w:t>
      </w:r>
      <w:r w:rsidRPr="00F56C35">
        <w:rPr>
          <w:rFonts w:ascii="Arial" w:hAnsi="Arial" w:cs="Arial"/>
          <w:sz w:val="24"/>
          <w:szCs w:val="24"/>
        </w:rPr>
        <w:t>A</w:t>
      </w:r>
      <w:r w:rsidRPr="00F56C35">
        <w:rPr>
          <w:rFonts w:ascii="Arial" w:hAnsi="Arial" w:cs="Arial"/>
          <w:spacing w:val="1"/>
          <w:sz w:val="24"/>
          <w:szCs w:val="24"/>
        </w:rPr>
        <w:t>V</w:t>
      </w:r>
      <w:r w:rsidRPr="00F56C35">
        <w:rPr>
          <w:rFonts w:ascii="Arial" w:hAnsi="Arial" w:cs="Arial"/>
          <w:sz w:val="24"/>
          <w:szCs w:val="24"/>
        </w:rPr>
        <w:t>I</w:t>
      </w:r>
      <w:r w:rsidRPr="00F56C35">
        <w:rPr>
          <w:rFonts w:ascii="Arial" w:hAnsi="Arial" w:cs="Arial"/>
          <w:spacing w:val="-3"/>
          <w:sz w:val="24"/>
          <w:szCs w:val="24"/>
        </w:rPr>
        <w:t>A</w:t>
      </w:r>
      <w:r w:rsidRPr="00F56C35">
        <w:rPr>
          <w:rFonts w:ascii="Arial" w:hAnsi="Arial" w:cs="Arial"/>
          <w:sz w:val="24"/>
          <w:szCs w:val="24"/>
        </w:rPr>
        <w:t>RE,</w:t>
      </w:r>
      <w:r w:rsidRPr="00F56C35">
        <w:rPr>
          <w:rFonts w:ascii="Arial" w:hAnsi="Arial" w:cs="Arial"/>
          <w:spacing w:val="8"/>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9"/>
          <w:sz w:val="24"/>
          <w:szCs w:val="24"/>
        </w:rPr>
        <w:t xml:space="preserve"> </w:t>
      </w:r>
      <w:r w:rsidRPr="00F56C35">
        <w:rPr>
          <w:rFonts w:ascii="Arial" w:hAnsi="Arial" w:cs="Arial"/>
          <w:sz w:val="24"/>
          <w:szCs w:val="24"/>
        </w:rPr>
        <w:t>a</w:t>
      </w:r>
      <w:r w:rsidRPr="00F56C35">
        <w:rPr>
          <w:rFonts w:ascii="Arial" w:hAnsi="Arial" w:cs="Arial"/>
          <w:spacing w:val="-3"/>
          <w:sz w:val="24"/>
          <w:szCs w:val="24"/>
        </w:rPr>
        <w:t>c</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la más</w:t>
      </w:r>
      <w:r w:rsidRPr="00F56C35">
        <w:rPr>
          <w:rFonts w:ascii="Arial" w:hAnsi="Arial" w:cs="Arial"/>
          <w:spacing w:val="39"/>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z w:val="24"/>
          <w:szCs w:val="24"/>
        </w:rPr>
        <w:t>24</w:t>
      </w:r>
      <w:r w:rsidRPr="00F56C35">
        <w:rPr>
          <w:rFonts w:ascii="Arial" w:hAnsi="Arial" w:cs="Arial"/>
          <w:spacing w:val="38"/>
          <w:sz w:val="24"/>
          <w:szCs w:val="24"/>
        </w:rPr>
        <w:t xml:space="preserve"> </w:t>
      </w:r>
      <w:r w:rsidRPr="00F56C35">
        <w:rPr>
          <w:rFonts w:ascii="Arial" w:hAnsi="Arial" w:cs="Arial"/>
          <w:sz w:val="24"/>
          <w:szCs w:val="24"/>
        </w:rPr>
        <w:t>mes</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39"/>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pacing w:val="-1"/>
          <w:sz w:val="24"/>
          <w:szCs w:val="24"/>
        </w:rPr>
        <w:t>c</w:t>
      </w:r>
      <w:r w:rsidRPr="00F56C35">
        <w:rPr>
          <w:rFonts w:ascii="Arial" w:hAnsi="Arial" w:cs="Arial"/>
          <w:sz w:val="24"/>
          <w:szCs w:val="24"/>
        </w:rPr>
        <w:t>ar</w:t>
      </w:r>
      <w:r w:rsidRPr="00F56C35">
        <w:rPr>
          <w:rFonts w:ascii="Arial" w:hAnsi="Arial" w:cs="Arial"/>
          <w:spacing w:val="2"/>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37"/>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40"/>
          <w:sz w:val="24"/>
          <w:szCs w:val="24"/>
        </w:rPr>
        <w:t xml:space="preserve"> </w:t>
      </w:r>
      <w:r w:rsidRPr="00F56C35">
        <w:rPr>
          <w:rFonts w:ascii="Arial" w:hAnsi="Arial" w:cs="Arial"/>
          <w:sz w:val="24"/>
          <w:szCs w:val="24"/>
        </w:rPr>
        <w:t>valor</w:t>
      </w:r>
      <w:r w:rsidRPr="00F56C35">
        <w:rPr>
          <w:rFonts w:ascii="Arial" w:hAnsi="Arial" w:cs="Arial"/>
          <w:spacing w:val="37"/>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40"/>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1"/>
          <w:sz w:val="24"/>
          <w:szCs w:val="24"/>
        </w:rPr>
        <w:t>n</w:t>
      </w:r>
      <w:r w:rsidRPr="00F56C35">
        <w:rPr>
          <w:rFonts w:ascii="Arial" w:hAnsi="Arial" w:cs="Arial"/>
          <w:sz w:val="24"/>
          <w:szCs w:val="24"/>
        </w:rPr>
        <w:t>,</w:t>
      </w:r>
      <w:r w:rsidRPr="00F56C35">
        <w:rPr>
          <w:rFonts w:ascii="Arial" w:hAnsi="Arial" w:cs="Arial"/>
          <w:spacing w:val="39"/>
          <w:sz w:val="24"/>
          <w:szCs w:val="24"/>
        </w:rPr>
        <w:t xml:space="preserve"> </w:t>
      </w:r>
      <w:r w:rsidRPr="00F56C35">
        <w:rPr>
          <w:rFonts w:ascii="Arial" w:hAnsi="Arial" w:cs="Arial"/>
          <w:spacing w:val="-2"/>
          <w:sz w:val="24"/>
          <w:szCs w:val="24"/>
        </w:rPr>
        <w:t>a</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z w:val="24"/>
          <w:szCs w:val="24"/>
        </w:rPr>
        <w:t>es</w:t>
      </w:r>
      <w:r w:rsidRPr="00F56C35">
        <w:rPr>
          <w:rFonts w:ascii="Arial" w:hAnsi="Arial" w:cs="Arial"/>
          <w:spacing w:val="39"/>
          <w:sz w:val="24"/>
          <w:szCs w:val="24"/>
        </w:rPr>
        <w:t xml:space="preserve"> </w:t>
      </w:r>
      <w:r w:rsidRPr="00F56C35">
        <w:rPr>
          <w:rFonts w:ascii="Arial" w:hAnsi="Arial" w:cs="Arial"/>
          <w:spacing w:val="-1"/>
          <w:sz w:val="24"/>
          <w:szCs w:val="24"/>
        </w:rPr>
        <w:t>qu</w:t>
      </w:r>
      <w:r w:rsidRPr="00F56C35">
        <w:rPr>
          <w:rFonts w:ascii="Arial" w:hAnsi="Arial" w:cs="Arial"/>
          <w:sz w:val="24"/>
          <w:szCs w:val="24"/>
        </w:rPr>
        <w:t xml:space="preserve">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p</w:t>
      </w:r>
      <w:r w:rsidRPr="00F56C35">
        <w:rPr>
          <w:rFonts w:ascii="Arial" w:hAnsi="Arial" w:cs="Arial"/>
          <w:spacing w:val="-2"/>
          <w:sz w:val="24"/>
          <w:szCs w:val="24"/>
        </w:rPr>
        <w:t>o</w:t>
      </w:r>
      <w:r w:rsidRPr="00F56C35">
        <w:rPr>
          <w:rFonts w:ascii="Arial" w:hAnsi="Arial" w:cs="Arial"/>
          <w:spacing w:val="1"/>
          <w:sz w:val="24"/>
          <w:szCs w:val="24"/>
        </w:rPr>
        <w:t>nd</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5"/>
          <w:sz w:val="24"/>
          <w:szCs w:val="24"/>
        </w:rPr>
        <w:t xml:space="preserve"> </w:t>
      </w:r>
      <w:r w:rsidRPr="00F56C35">
        <w:rPr>
          <w:rFonts w:ascii="Arial" w:hAnsi="Arial" w:cs="Arial"/>
          <w:sz w:val="24"/>
          <w:szCs w:val="24"/>
        </w:rPr>
        <w:t>a</w:t>
      </w:r>
      <w:r w:rsidRPr="00F56C35">
        <w:rPr>
          <w:rFonts w:ascii="Arial" w:hAnsi="Arial" w:cs="Arial"/>
          <w:spacing w:val="-6"/>
          <w:sz w:val="24"/>
          <w:szCs w:val="24"/>
        </w:rPr>
        <w:t xml:space="preserve"> </w:t>
      </w:r>
      <w:r w:rsidRPr="00F56C35">
        <w:rPr>
          <w:rFonts w:ascii="Arial" w:hAnsi="Arial" w:cs="Arial"/>
          <w:sz w:val="24"/>
          <w:szCs w:val="24"/>
        </w:rPr>
        <w:t>PO</w:t>
      </w:r>
      <w:r w:rsidRPr="00F56C35">
        <w:rPr>
          <w:rFonts w:ascii="Arial" w:hAnsi="Arial" w:cs="Arial"/>
          <w:spacing w:val="-1"/>
          <w:sz w:val="24"/>
          <w:szCs w:val="24"/>
        </w:rPr>
        <w:t>B</w:t>
      </w:r>
      <w:r w:rsidRPr="00F56C35">
        <w:rPr>
          <w:rFonts w:ascii="Arial" w:hAnsi="Arial" w:cs="Arial"/>
          <w:sz w:val="24"/>
          <w:szCs w:val="24"/>
        </w:rPr>
        <w:t>LAC</w:t>
      </w:r>
      <w:r w:rsidRPr="00F56C35">
        <w:rPr>
          <w:rFonts w:ascii="Arial" w:hAnsi="Arial" w:cs="Arial"/>
          <w:spacing w:val="-1"/>
          <w:sz w:val="24"/>
          <w:szCs w:val="24"/>
        </w:rPr>
        <w:t>I</w:t>
      </w:r>
      <w:r w:rsidRPr="00F56C35">
        <w:rPr>
          <w:rFonts w:ascii="Arial" w:hAnsi="Arial" w:cs="Arial"/>
          <w:sz w:val="24"/>
          <w:szCs w:val="24"/>
        </w:rPr>
        <w:t>ON</w:t>
      </w:r>
      <w:r w:rsidRPr="00F56C35">
        <w:rPr>
          <w:rFonts w:ascii="Arial" w:hAnsi="Arial" w:cs="Arial"/>
          <w:spacing w:val="-3"/>
          <w:sz w:val="24"/>
          <w:szCs w:val="24"/>
        </w:rPr>
        <w:t xml:space="preserve"> </w:t>
      </w:r>
      <w:r w:rsidRPr="00F56C35">
        <w:rPr>
          <w:rFonts w:ascii="Arial" w:hAnsi="Arial" w:cs="Arial"/>
          <w:sz w:val="24"/>
          <w:szCs w:val="24"/>
        </w:rPr>
        <w:t>VU</w:t>
      </w:r>
      <w:r w:rsidRPr="00F56C35">
        <w:rPr>
          <w:rFonts w:ascii="Arial" w:hAnsi="Arial" w:cs="Arial"/>
          <w:spacing w:val="-3"/>
          <w:sz w:val="24"/>
          <w:szCs w:val="24"/>
        </w:rPr>
        <w:t>L</w:t>
      </w:r>
      <w:r w:rsidRPr="00F56C35">
        <w:rPr>
          <w:rFonts w:ascii="Arial" w:hAnsi="Arial" w:cs="Arial"/>
          <w:spacing w:val="1"/>
          <w:sz w:val="24"/>
          <w:szCs w:val="24"/>
        </w:rPr>
        <w:t>N</w:t>
      </w:r>
      <w:r w:rsidRPr="00F56C35">
        <w:rPr>
          <w:rFonts w:ascii="Arial" w:hAnsi="Arial" w:cs="Arial"/>
          <w:sz w:val="24"/>
          <w:szCs w:val="24"/>
        </w:rPr>
        <w:t>ERA</w:t>
      </w:r>
      <w:r w:rsidRPr="00F56C35">
        <w:rPr>
          <w:rFonts w:ascii="Arial" w:hAnsi="Arial" w:cs="Arial"/>
          <w:spacing w:val="-1"/>
          <w:sz w:val="24"/>
          <w:szCs w:val="24"/>
        </w:rPr>
        <w:t>B</w:t>
      </w:r>
      <w:r w:rsidRPr="00F56C35">
        <w:rPr>
          <w:rFonts w:ascii="Arial" w:hAnsi="Arial" w:cs="Arial"/>
          <w:sz w:val="24"/>
          <w:szCs w:val="24"/>
        </w:rPr>
        <w:t>LE</w:t>
      </w:r>
      <w:r w:rsidRPr="00F56C35">
        <w:rPr>
          <w:rFonts w:ascii="Arial" w:hAnsi="Arial" w:cs="Arial"/>
          <w:spacing w:val="-4"/>
          <w:sz w:val="24"/>
          <w:szCs w:val="24"/>
        </w:rPr>
        <w:t xml:space="preserve"> </w:t>
      </w:r>
      <w:r w:rsidRPr="00F56C35">
        <w:rPr>
          <w:rFonts w:ascii="Arial" w:hAnsi="Arial" w:cs="Arial"/>
          <w:sz w:val="24"/>
          <w:szCs w:val="24"/>
        </w:rPr>
        <w:t>y</w:t>
      </w:r>
      <w:r w:rsidRPr="00F56C35">
        <w:rPr>
          <w:rFonts w:ascii="Arial" w:hAnsi="Arial" w:cs="Arial"/>
          <w:spacing w:val="-7"/>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2"/>
          <w:sz w:val="24"/>
          <w:szCs w:val="24"/>
        </w:rPr>
        <w:t>t</w:t>
      </w:r>
      <w:r w:rsidRPr="00F56C35">
        <w:rPr>
          <w:rFonts w:ascii="Arial" w:hAnsi="Arial" w:cs="Arial"/>
          <w:spacing w:val="-2"/>
          <w:sz w:val="24"/>
          <w:szCs w:val="24"/>
        </w:rPr>
        <w:t>e</w:t>
      </w:r>
      <w:r w:rsidRPr="00F56C35">
        <w:rPr>
          <w:rFonts w:ascii="Arial" w:hAnsi="Arial" w:cs="Arial"/>
          <w:sz w:val="24"/>
          <w:szCs w:val="24"/>
        </w:rPr>
        <w:t>gi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6"/>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5"/>
          <w:sz w:val="24"/>
          <w:szCs w:val="24"/>
        </w:rPr>
        <w:t xml:space="preserve"> </w:t>
      </w:r>
      <w:r w:rsidRPr="00F56C35">
        <w:rPr>
          <w:rFonts w:ascii="Arial" w:hAnsi="Arial" w:cs="Arial"/>
          <w:sz w:val="24"/>
          <w:szCs w:val="24"/>
        </w:rPr>
        <w:t>el</w:t>
      </w:r>
      <w:r w:rsidRPr="00F56C35">
        <w:rPr>
          <w:rFonts w:ascii="Arial" w:hAnsi="Arial" w:cs="Arial"/>
          <w:spacing w:val="-6"/>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z w:val="24"/>
          <w:szCs w:val="24"/>
        </w:rPr>
        <w:t>y</w:t>
      </w:r>
      <w:r w:rsidRPr="00F56C35">
        <w:rPr>
          <w:rFonts w:ascii="Arial" w:hAnsi="Arial" w:cs="Arial"/>
          <w:spacing w:val="-7"/>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 xml:space="preserve">iación </w:t>
      </w:r>
      <w:r w:rsidRPr="00F56C35">
        <w:rPr>
          <w:rFonts w:ascii="Arial" w:hAnsi="Arial" w:cs="Arial"/>
          <w:spacing w:val="1"/>
          <w:sz w:val="24"/>
          <w:szCs w:val="24"/>
        </w:rPr>
        <w:t>d</w:t>
      </w:r>
      <w:r w:rsidRPr="00F56C35">
        <w:rPr>
          <w:rFonts w:ascii="Arial" w:hAnsi="Arial" w:cs="Arial"/>
          <w:sz w:val="24"/>
          <w:szCs w:val="24"/>
        </w:rPr>
        <w:t>irec</w:t>
      </w:r>
      <w:r w:rsidRPr="00F56C35">
        <w:rPr>
          <w:rFonts w:ascii="Arial" w:hAnsi="Arial" w:cs="Arial"/>
          <w:spacing w:val="1"/>
          <w:sz w:val="24"/>
          <w:szCs w:val="24"/>
        </w:rPr>
        <w:t>t</w:t>
      </w:r>
      <w:r w:rsidRPr="00F56C35">
        <w:rPr>
          <w:rFonts w:ascii="Arial" w:hAnsi="Arial" w:cs="Arial"/>
          <w:sz w:val="24"/>
          <w:szCs w:val="24"/>
        </w:rPr>
        <w:t xml:space="preserve">a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z w:val="24"/>
          <w:szCs w:val="24"/>
        </w:rPr>
        <w:t>M</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z w:val="24"/>
          <w:szCs w:val="24"/>
        </w:rPr>
        <w:t>is</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z w:val="24"/>
          <w:szCs w:val="24"/>
        </w:rPr>
        <w:t>y</w:t>
      </w:r>
      <w:r w:rsidRPr="00F56C35">
        <w:rPr>
          <w:rFonts w:ascii="Arial" w:hAnsi="Arial" w:cs="Arial"/>
          <w:spacing w:val="1"/>
          <w:sz w:val="24"/>
          <w:szCs w:val="24"/>
        </w:rPr>
        <w:t xml:space="preserve"> 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p</w:t>
      </w:r>
      <w:r w:rsidRPr="00F56C35">
        <w:rPr>
          <w:rFonts w:ascii="Arial" w:hAnsi="Arial" w:cs="Arial"/>
          <w:sz w:val="24"/>
          <w:szCs w:val="24"/>
        </w:rPr>
        <w:t>a</w:t>
      </w:r>
      <w:r w:rsidRPr="00F56C35">
        <w:rPr>
          <w:rFonts w:ascii="Arial" w:hAnsi="Arial" w:cs="Arial"/>
          <w:spacing w:val="-2"/>
          <w:sz w:val="24"/>
          <w:szCs w:val="24"/>
        </w:rPr>
        <w:t>r</w:t>
      </w:r>
      <w:r w:rsidRPr="00F56C35">
        <w:rPr>
          <w:rFonts w:ascii="Arial" w:hAnsi="Arial" w:cs="Arial"/>
          <w:spacing w:val="1"/>
          <w:sz w:val="24"/>
          <w:szCs w:val="24"/>
        </w:rPr>
        <w:t>t</w:t>
      </w:r>
      <w:r w:rsidRPr="00F56C35">
        <w:rPr>
          <w:rFonts w:ascii="Arial" w:hAnsi="Arial" w:cs="Arial"/>
          <w:sz w:val="24"/>
          <w:szCs w:val="24"/>
        </w:rPr>
        <w:t>am</w:t>
      </w:r>
      <w:r w:rsidRPr="00F56C35">
        <w:rPr>
          <w:rFonts w:ascii="Arial" w:hAnsi="Arial" w:cs="Arial"/>
          <w:spacing w:val="-1"/>
          <w:sz w:val="24"/>
          <w:szCs w:val="24"/>
        </w:rPr>
        <w:t>e</w:t>
      </w:r>
      <w:r w:rsidRPr="00F56C35">
        <w:rPr>
          <w:rFonts w:ascii="Arial" w:hAnsi="Arial" w:cs="Arial"/>
          <w:spacing w:val="1"/>
          <w:sz w:val="24"/>
          <w:szCs w:val="24"/>
        </w:rPr>
        <w:t>nt</w:t>
      </w:r>
      <w:r w:rsidRPr="00F56C35">
        <w:rPr>
          <w:rFonts w:ascii="Arial" w:hAnsi="Arial" w:cs="Arial"/>
          <w:sz w:val="24"/>
          <w:szCs w:val="24"/>
        </w:rPr>
        <w:t>o, el</w:t>
      </w:r>
      <w:r w:rsidRPr="00F56C35">
        <w:rPr>
          <w:rFonts w:ascii="Arial" w:hAnsi="Arial" w:cs="Arial"/>
          <w:spacing w:val="2"/>
          <w:sz w:val="24"/>
          <w:szCs w:val="24"/>
        </w:rPr>
        <w:t xml:space="preserve"> </w:t>
      </w:r>
      <w:r w:rsidRPr="00F56C35">
        <w:rPr>
          <w:rFonts w:ascii="Arial" w:hAnsi="Arial" w:cs="Arial"/>
          <w:spacing w:val="1"/>
          <w:sz w:val="24"/>
          <w:szCs w:val="24"/>
        </w:rPr>
        <w:t>t</w:t>
      </w:r>
      <w:r w:rsidRPr="00F56C35">
        <w:rPr>
          <w:rFonts w:ascii="Arial" w:hAnsi="Arial" w:cs="Arial"/>
          <w:spacing w:val="-2"/>
          <w:sz w:val="24"/>
          <w:szCs w:val="24"/>
        </w:rPr>
        <w:t>e</w:t>
      </w:r>
      <w:r w:rsidRPr="00F56C35">
        <w:rPr>
          <w:rFonts w:ascii="Arial" w:hAnsi="Arial" w:cs="Arial"/>
          <w:sz w:val="24"/>
          <w:szCs w:val="24"/>
        </w:rPr>
        <w:t>rcero</w:t>
      </w:r>
      <w:r w:rsidRPr="00F56C35">
        <w:rPr>
          <w:rFonts w:ascii="Arial" w:hAnsi="Arial" w:cs="Arial"/>
          <w:spacing w:val="3"/>
          <w:sz w:val="24"/>
          <w:szCs w:val="24"/>
        </w:rPr>
        <w:t xml:space="preserve"> </w:t>
      </w:r>
      <w:r w:rsidRPr="00F56C35">
        <w:rPr>
          <w:rFonts w:ascii="Arial" w:hAnsi="Arial" w:cs="Arial"/>
          <w:sz w:val="24"/>
          <w:szCs w:val="24"/>
        </w:rPr>
        <w:t>es</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RES</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 xml:space="preserve">su </w:t>
      </w:r>
      <w:r w:rsidRPr="00F56C35">
        <w:rPr>
          <w:rFonts w:ascii="Arial" w:hAnsi="Arial" w:cs="Arial"/>
          <w:spacing w:val="24"/>
          <w:sz w:val="24"/>
          <w:szCs w:val="24"/>
        </w:rPr>
        <w:t xml:space="preserve"> </w:t>
      </w:r>
      <w:r w:rsidRPr="00F56C35">
        <w:rPr>
          <w:rFonts w:ascii="Arial" w:hAnsi="Arial" w:cs="Arial"/>
          <w:sz w:val="24"/>
          <w:szCs w:val="24"/>
        </w:rPr>
        <w:t>s</w:t>
      </w:r>
      <w:r w:rsidRPr="00F56C35">
        <w:rPr>
          <w:rFonts w:ascii="Arial" w:hAnsi="Arial" w:cs="Arial"/>
          <w:spacing w:val="1"/>
          <w:sz w:val="24"/>
          <w:szCs w:val="24"/>
        </w:rPr>
        <w:t>ub</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z w:val="24"/>
          <w:szCs w:val="24"/>
        </w:rPr>
        <w:t>SO</w:t>
      </w:r>
      <w:r w:rsidRPr="00F56C35">
        <w:rPr>
          <w:rFonts w:ascii="Arial" w:hAnsi="Arial" w:cs="Arial"/>
          <w:spacing w:val="-2"/>
          <w:sz w:val="24"/>
          <w:szCs w:val="24"/>
        </w:rPr>
        <w:t>A</w:t>
      </w:r>
      <w:r w:rsidRPr="00F56C35">
        <w:rPr>
          <w:rFonts w:ascii="Arial" w:hAnsi="Arial" w:cs="Arial"/>
          <w:sz w:val="24"/>
          <w:szCs w:val="24"/>
        </w:rPr>
        <w:t>T ECAT</w:t>
      </w:r>
      <w:r w:rsidRPr="00F56C35">
        <w:rPr>
          <w:rFonts w:ascii="Arial" w:hAnsi="Arial" w:cs="Arial"/>
          <w:spacing w:val="54"/>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 xml:space="preserve">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p</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5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53"/>
          <w:sz w:val="24"/>
          <w:szCs w:val="24"/>
        </w:rPr>
        <w:t xml:space="preserve"> </w:t>
      </w:r>
      <w:r w:rsidRPr="00F56C35">
        <w:rPr>
          <w:rFonts w:ascii="Arial" w:hAnsi="Arial" w:cs="Arial"/>
          <w:spacing w:val="-1"/>
          <w:sz w:val="24"/>
          <w:szCs w:val="24"/>
        </w:rPr>
        <w:t>d</w:t>
      </w:r>
      <w:r w:rsidRPr="00F56C35">
        <w:rPr>
          <w:rFonts w:ascii="Arial" w:hAnsi="Arial" w:cs="Arial"/>
          <w:sz w:val="24"/>
          <w:szCs w:val="24"/>
        </w:rPr>
        <w:t>irec</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51"/>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54"/>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pacing w:val="-2"/>
          <w:sz w:val="24"/>
          <w:szCs w:val="24"/>
        </w:rPr>
        <w:t>o</w:t>
      </w:r>
      <w:r w:rsidRPr="00F56C35">
        <w:rPr>
          <w:rFonts w:ascii="Arial" w:hAnsi="Arial" w:cs="Arial"/>
          <w:sz w:val="24"/>
          <w:szCs w:val="24"/>
        </w:rPr>
        <w:t>,</w:t>
      </w:r>
      <w:r w:rsidRPr="00F56C35">
        <w:rPr>
          <w:rFonts w:ascii="Arial" w:hAnsi="Arial" w:cs="Arial"/>
          <w:spacing w:val="53"/>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yo</w:t>
      </w:r>
      <w:r w:rsidRPr="00F56C35">
        <w:rPr>
          <w:rFonts w:ascii="Arial" w:hAnsi="Arial" w:cs="Arial"/>
          <w:spacing w:val="51"/>
          <w:sz w:val="24"/>
          <w:szCs w:val="24"/>
        </w:rPr>
        <w:t xml:space="preserve"> </w:t>
      </w:r>
      <w:r w:rsidRPr="00F56C35">
        <w:rPr>
          <w:rFonts w:ascii="Arial" w:hAnsi="Arial" w:cs="Arial"/>
          <w:spacing w:val="1"/>
          <w:sz w:val="24"/>
          <w:szCs w:val="24"/>
        </w:rPr>
        <w:t>b</w:t>
      </w:r>
      <w:r w:rsidRPr="00F56C35">
        <w:rPr>
          <w:rFonts w:ascii="Arial" w:hAnsi="Arial" w:cs="Arial"/>
          <w:sz w:val="24"/>
          <w:szCs w:val="24"/>
        </w:rPr>
        <w:t>li</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pacing w:val="-2"/>
          <w:sz w:val="24"/>
          <w:szCs w:val="24"/>
        </w:rPr>
        <w:t>a</w:t>
      </w:r>
      <w:r w:rsidRPr="00F56C35">
        <w:rPr>
          <w:rFonts w:ascii="Arial" w:hAnsi="Arial" w:cs="Arial"/>
          <w:sz w:val="24"/>
          <w:szCs w:val="24"/>
        </w:rPr>
        <w:t>je</w:t>
      </w:r>
      <w:r w:rsidRPr="00F56C35">
        <w:rPr>
          <w:rFonts w:ascii="Arial" w:hAnsi="Arial" w:cs="Arial"/>
          <w:spacing w:val="54"/>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ma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51"/>
          <w:sz w:val="24"/>
          <w:szCs w:val="24"/>
        </w:rPr>
        <w:t xml:space="preserve"> </w:t>
      </w:r>
      <w:r w:rsidRPr="00F56C35">
        <w:rPr>
          <w:rFonts w:ascii="Arial" w:hAnsi="Arial" w:cs="Arial"/>
          <w:spacing w:val="1"/>
          <w:sz w:val="24"/>
          <w:szCs w:val="24"/>
        </w:rPr>
        <w:t>n</w:t>
      </w:r>
      <w:r w:rsidRPr="00F56C35">
        <w:rPr>
          <w:rFonts w:ascii="Arial" w:hAnsi="Arial" w:cs="Arial"/>
          <w:sz w:val="24"/>
          <w:szCs w:val="24"/>
        </w:rPr>
        <w:t xml:space="preserve">o </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la</w:t>
      </w:r>
      <w:r w:rsidRPr="00F56C35">
        <w:rPr>
          <w:rFonts w:ascii="Arial" w:hAnsi="Arial" w:cs="Arial"/>
          <w:spacing w:val="-1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c</w:t>
      </w:r>
      <w:r w:rsidRPr="00F56C35">
        <w:rPr>
          <w:rFonts w:ascii="Arial" w:hAnsi="Arial" w:cs="Arial"/>
          <w:spacing w:val="1"/>
          <w:sz w:val="24"/>
          <w:szCs w:val="24"/>
        </w:rPr>
        <w:t>up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ación</w:t>
      </w:r>
      <w:r w:rsidRPr="00F56C35">
        <w:rPr>
          <w:rFonts w:ascii="Arial" w:hAnsi="Arial" w:cs="Arial"/>
          <w:spacing w:val="-12"/>
          <w:sz w:val="24"/>
          <w:szCs w:val="24"/>
        </w:rPr>
        <w:t xml:space="preserve"> </w:t>
      </w:r>
      <w:r w:rsidRPr="00F56C35">
        <w:rPr>
          <w:rFonts w:ascii="Arial" w:hAnsi="Arial" w:cs="Arial"/>
          <w:spacing w:val="-2"/>
          <w:sz w:val="24"/>
          <w:szCs w:val="24"/>
        </w:rPr>
        <w:t>r</w:t>
      </w:r>
      <w:r w:rsidRPr="00F56C35">
        <w:rPr>
          <w:rFonts w:ascii="Arial" w:hAnsi="Arial" w:cs="Arial"/>
          <w:sz w:val="24"/>
          <w:szCs w:val="24"/>
        </w:rPr>
        <w:t>á</w:t>
      </w:r>
      <w:r w:rsidRPr="00F56C35">
        <w:rPr>
          <w:rFonts w:ascii="Arial" w:hAnsi="Arial" w:cs="Arial"/>
          <w:spacing w:val="1"/>
          <w:sz w:val="24"/>
          <w:szCs w:val="24"/>
        </w:rPr>
        <w:t>p</w:t>
      </w:r>
      <w:r w:rsidRPr="00F56C35">
        <w:rPr>
          <w:rFonts w:ascii="Arial" w:hAnsi="Arial" w:cs="Arial"/>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3"/>
          <w:sz w:val="24"/>
          <w:szCs w:val="24"/>
        </w:rPr>
        <w:t xml:space="preserve"> </w:t>
      </w:r>
      <w:r w:rsidRPr="00F56C35">
        <w:rPr>
          <w:rFonts w:ascii="Arial" w:hAnsi="Arial" w:cs="Arial"/>
          <w:sz w:val="24"/>
          <w:szCs w:val="24"/>
        </w:rPr>
        <w:t>y</w:t>
      </w:r>
      <w:r w:rsidRPr="00F56C35">
        <w:rPr>
          <w:rFonts w:ascii="Arial" w:hAnsi="Arial" w:cs="Arial"/>
          <w:spacing w:val="-12"/>
          <w:sz w:val="24"/>
          <w:szCs w:val="24"/>
        </w:rPr>
        <w:t xml:space="preserve"> </w:t>
      </w:r>
      <w:r w:rsidRPr="00F56C35">
        <w:rPr>
          <w:rFonts w:ascii="Arial" w:hAnsi="Arial" w:cs="Arial"/>
          <w:sz w:val="24"/>
          <w:szCs w:val="24"/>
        </w:rPr>
        <w:t>sin</w:t>
      </w:r>
      <w:r w:rsidRPr="00F56C35">
        <w:rPr>
          <w:rFonts w:ascii="Arial" w:hAnsi="Arial" w:cs="Arial"/>
          <w:spacing w:val="-12"/>
          <w:sz w:val="24"/>
          <w:szCs w:val="24"/>
        </w:rPr>
        <w:t xml:space="preserve"> </w:t>
      </w:r>
      <w:r w:rsidRPr="00F56C35">
        <w:rPr>
          <w:rFonts w:ascii="Arial" w:hAnsi="Arial" w:cs="Arial"/>
          <w:spacing w:val="-1"/>
          <w:sz w:val="24"/>
          <w:szCs w:val="24"/>
        </w:rPr>
        <w:t>b</w:t>
      </w:r>
      <w:r w:rsidRPr="00F56C35">
        <w:rPr>
          <w:rFonts w:ascii="Arial" w:hAnsi="Arial" w:cs="Arial"/>
          <w:sz w:val="24"/>
          <w:szCs w:val="24"/>
        </w:rPr>
        <w:t>arr</w:t>
      </w:r>
      <w:r w:rsidRPr="00F56C35">
        <w:rPr>
          <w:rFonts w:ascii="Arial" w:hAnsi="Arial" w:cs="Arial"/>
          <w:spacing w:val="1"/>
          <w:sz w:val="24"/>
          <w:szCs w:val="24"/>
        </w:rPr>
        <w:t>e</w:t>
      </w:r>
      <w:r w:rsidRPr="00F56C35">
        <w:rPr>
          <w:rFonts w:ascii="Arial" w:hAnsi="Arial" w:cs="Arial"/>
          <w:sz w:val="24"/>
          <w:szCs w:val="24"/>
        </w:rPr>
        <w:t>ras</w:t>
      </w:r>
      <w:r w:rsidRPr="00F56C35">
        <w:rPr>
          <w:rFonts w:ascii="Arial" w:hAnsi="Arial" w:cs="Arial"/>
          <w:spacing w:val="-1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z w:val="24"/>
          <w:szCs w:val="24"/>
        </w:rPr>
        <w:t>se</w:t>
      </w:r>
      <w:r w:rsidRPr="00F56C35">
        <w:rPr>
          <w:rFonts w:ascii="Arial" w:hAnsi="Arial" w:cs="Arial"/>
          <w:spacing w:val="-11"/>
          <w:sz w:val="24"/>
          <w:szCs w:val="24"/>
        </w:rPr>
        <w:t xml:space="preserve"> </w:t>
      </w:r>
      <w:r w:rsidRPr="00F56C35">
        <w:rPr>
          <w:rFonts w:ascii="Arial" w:hAnsi="Arial" w:cs="Arial"/>
          <w:sz w:val="24"/>
          <w:szCs w:val="24"/>
        </w:rPr>
        <w:t>le</w:t>
      </w:r>
      <w:r w:rsidRPr="00F56C35">
        <w:rPr>
          <w:rFonts w:ascii="Arial" w:hAnsi="Arial" w:cs="Arial"/>
          <w:spacing w:val="-13"/>
          <w:sz w:val="24"/>
          <w:szCs w:val="24"/>
        </w:rPr>
        <w:t xml:space="preserve"> </w:t>
      </w:r>
      <w:r w:rsidRPr="00F56C35">
        <w:rPr>
          <w:rFonts w:ascii="Arial" w:hAnsi="Arial" w:cs="Arial"/>
          <w:sz w:val="24"/>
          <w:szCs w:val="24"/>
        </w:rPr>
        <w:t>exige</w:t>
      </w:r>
      <w:r w:rsidRPr="00F56C35">
        <w:rPr>
          <w:rFonts w:ascii="Arial" w:hAnsi="Arial" w:cs="Arial"/>
          <w:spacing w:val="-13"/>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z w:val="24"/>
          <w:szCs w:val="24"/>
        </w:rPr>
        <w:t>las</w:t>
      </w:r>
      <w:r w:rsidRPr="00F56C35">
        <w:rPr>
          <w:rFonts w:ascii="Arial" w:hAnsi="Arial" w:cs="Arial"/>
          <w:spacing w:val="-13"/>
          <w:sz w:val="24"/>
          <w:szCs w:val="24"/>
        </w:rPr>
        <w:t xml:space="preserve"> </w:t>
      </w:r>
      <w:r w:rsidRPr="00F56C35">
        <w:rPr>
          <w:rFonts w:ascii="Arial" w:hAnsi="Arial" w:cs="Arial"/>
          <w:sz w:val="24"/>
          <w:szCs w:val="24"/>
        </w:rPr>
        <w:t>E</w:t>
      </w:r>
      <w:r w:rsidRPr="00F56C35">
        <w:rPr>
          <w:rFonts w:ascii="Arial" w:hAnsi="Arial" w:cs="Arial"/>
          <w:spacing w:val="1"/>
          <w:sz w:val="24"/>
          <w:szCs w:val="24"/>
        </w:rPr>
        <w:t>P</w:t>
      </w:r>
      <w:r w:rsidRPr="00F56C35">
        <w:rPr>
          <w:rFonts w:ascii="Arial" w:hAnsi="Arial" w:cs="Arial"/>
          <w:sz w:val="24"/>
          <w:szCs w:val="24"/>
        </w:rPr>
        <w:t>S,</w:t>
      </w:r>
      <w:r w:rsidRPr="00F56C35">
        <w:rPr>
          <w:rFonts w:ascii="Arial" w:hAnsi="Arial" w:cs="Arial"/>
          <w:spacing w:val="-13"/>
          <w:sz w:val="24"/>
          <w:szCs w:val="24"/>
        </w:rPr>
        <w:t xml:space="preserve"> </w:t>
      </w:r>
      <w:r w:rsidRPr="00F56C35">
        <w:rPr>
          <w:rFonts w:ascii="Arial" w:hAnsi="Arial" w:cs="Arial"/>
          <w:sz w:val="24"/>
          <w:szCs w:val="24"/>
        </w:rPr>
        <w:t>seg</w:t>
      </w:r>
      <w:r w:rsidRPr="00F56C35">
        <w:rPr>
          <w:rFonts w:ascii="Arial" w:hAnsi="Arial" w:cs="Arial"/>
          <w:spacing w:val="1"/>
          <w:sz w:val="24"/>
          <w:szCs w:val="24"/>
        </w:rPr>
        <w:t>u</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z w:val="24"/>
          <w:szCs w:val="24"/>
        </w:rPr>
        <w:t>las</w:t>
      </w:r>
      <w:r w:rsidRPr="00F56C35">
        <w:rPr>
          <w:rFonts w:ascii="Arial" w:hAnsi="Arial" w:cs="Arial"/>
          <w:spacing w:val="-11"/>
          <w:sz w:val="24"/>
          <w:szCs w:val="24"/>
        </w:rPr>
        <w:t xml:space="preserve"> </w:t>
      </w:r>
      <w:r w:rsidRPr="00F56C35">
        <w:rPr>
          <w:rFonts w:ascii="Arial" w:hAnsi="Arial" w:cs="Arial"/>
          <w:spacing w:val="2"/>
          <w:sz w:val="24"/>
          <w:szCs w:val="24"/>
        </w:rPr>
        <w:t>F</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1"/>
          <w:sz w:val="24"/>
          <w:szCs w:val="24"/>
        </w:rPr>
        <w:t>z</w:t>
      </w:r>
      <w:r w:rsidRPr="00F56C35">
        <w:rPr>
          <w:rFonts w:ascii="Arial" w:hAnsi="Arial" w:cs="Arial"/>
          <w:spacing w:val="-2"/>
          <w:sz w:val="24"/>
          <w:szCs w:val="24"/>
        </w:rPr>
        <w:t>a</w:t>
      </w:r>
      <w:r w:rsidRPr="00F56C35">
        <w:rPr>
          <w:rFonts w:ascii="Arial" w:hAnsi="Arial" w:cs="Arial"/>
          <w:sz w:val="24"/>
          <w:szCs w:val="24"/>
        </w:rPr>
        <w:t>s Mili</w:t>
      </w:r>
      <w:r w:rsidRPr="00F56C35">
        <w:rPr>
          <w:rFonts w:ascii="Arial" w:hAnsi="Arial" w:cs="Arial"/>
          <w:spacing w:val="2"/>
          <w:sz w:val="24"/>
          <w:szCs w:val="24"/>
        </w:rPr>
        <w:t>t</w:t>
      </w:r>
      <w:r w:rsidRPr="00F56C35">
        <w:rPr>
          <w:rFonts w:ascii="Arial" w:hAnsi="Arial" w:cs="Arial"/>
          <w:sz w:val="24"/>
          <w:szCs w:val="24"/>
        </w:rPr>
        <w:t>ar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 xml:space="preserve"> 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se</w:t>
      </w:r>
      <w:r w:rsidRPr="00F56C35">
        <w:rPr>
          <w:rFonts w:ascii="Arial" w:hAnsi="Arial" w:cs="Arial"/>
          <w:spacing w:val="3"/>
          <w:sz w:val="24"/>
          <w:szCs w:val="24"/>
        </w:rPr>
        <w:t xml:space="preserve"> </w:t>
      </w:r>
      <w:r w:rsidRPr="00F56C35">
        <w:rPr>
          <w:rFonts w:ascii="Arial" w:hAnsi="Arial" w:cs="Arial"/>
          <w:sz w:val="24"/>
          <w:szCs w:val="24"/>
        </w:rPr>
        <w:t>ac</w:t>
      </w:r>
      <w:r w:rsidRPr="00F56C35">
        <w:rPr>
          <w:rFonts w:ascii="Arial" w:hAnsi="Arial" w:cs="Arial"/>
          <w:spacing w:val="-2"/>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pacing w:val="-2"/>
          <w:sz w:val="24"/>
          <w:szCs w:val="24"/>
        </w:rPr>
        <w:t>l</w:t>
      </w:r>
      <w:r w:rsidRPr="00F56C35">
        <w:rPr>
          <w:rFonts w:ascii="Arial" w:hAnsi="Arial" w:cs="Arial"/>
          <w:sz w:val="24"/>
          <w:szCs w:val="24"/>
        </w:rPr>
        <w:t>an</w:t>
      </w:r>
      <w:r w:rsidRPr="00F56C35">
        <w:rPr>
          <w:rFonts w:ascii="Arial" w:hAnsi="Arial" w:cs="Arial"/>
          <w:spacing w:val="4"/>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4"/>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oces</w:t>
      </w:r>
      <w:r w:rsidRPr="00F56C35">
        <w:rPr>
          <w:rFonts w:ascii="Arial" w:hAnsi="Arial" w:cs="Arial"/>
          <w:spacing w:val="1"/>
          <w:sz w:val="24"/>
          <w:szCs w:val="24"/>
        </w:rPr>
        <w:t>o</w:t>
      </w:r>
      <w:r w:rsidRPr="00F56C35">
        <w:rPr>
          <w:rFonts w:ascii="Arial" w:hAnsi="Arial" w:cs="Arial"/>
          <w:sz w:val="24"/>
          <w:szCs w:val="24"/>
        </w:rPr>
        <w:t>s</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ía</w:t>
      </w:r>
      <w:r w:rsidRPr="00F56C35">
        <w:rPr>
          <w:rFonts w:ascii="Arial" w:hAnsi="Arial" w:cs="Arial"/>
          <w:spacing w:val="3"/>
          <w:sz w:val="24"/>
          <w:szCs w:val="24"/>
        </w:rPr>
        <w:t xml:space="preserve"> </w:t>
      </w:r>
      <w:r w:rsidRPr="00F56C35">
        <w:rPr>
          <w:rFonts w:ascii="Arial" w:hAnsi="Arial" w:cs="Arial"/>
          <w:sz w:val="24"/>
          <w:szCs w:val="24"/>
        </w:rPr>
        <w:t xml:space="preserve">y </w:t>
      </w:r>
      <w:r w:rsidRPr="00F56C35">
        <w:rPr>
          <w:rFonts w:ascii="Arial" w:hAnsi="Arial" w:cs="Arial"/>
          <w:spacing w:val="1"/>
          <w:sz w:val="24"/>
          <w:szCs w:val="24"/>
        </w:rPr>
        <w:t xml:space="preserve">retraso en los pagos por la </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z w:val="24"/>
          <w:szCs w:val="24"/>
        </w:rPr>
        <w:t>se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2"/>
          <w:sz w:val="24"/>
          <w:szCs w:val="24"/>
        </w:rPr>
        <w:t>u</w:t>
      </w:r>
      <w:r w:rsidRPr="00F56C35">
        <w:rPr>
          <w:rFonts w:ascii="Arial" w:hAnsi="Arial" w:cs="Arial"/>
          <w:spacing w:val="1"/>
          <w:sz w:val="24"/>
          <w:szCs w:val="24"/>
        </w:rPr>
        <w:t>pu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 xml:space="preserve">o </w:t>
      </w:r>
      <w:r w:rsidRPr="00F56C35">
        <w:rPr>
          <w:rFonts w:ascii="Arial" w:hAnsi="Arial" w:cs="Arial"/>
          <w:spacing w:val="1"/>
          <w:sz w:val="24"/>
          <w:szCs w:val="24"/>
        </w:rPr>
        <w:t>qu</w:t>
      </w:r>
      <w:r w:rsidRPr="00F56C35">
        <w:rPr>
          <w:rFonts w:ascii="Arial" w:hAnsi="Arial" w:cs="Arial"/>
          <w:sz w:val="24"/>
          <w:szCs w:val="24"/>
        </w:rPr>
        <w:t xml:space="preserve">e </w:t>
      </w:r>
      <w:r w:rsidRPr="00F56C35">
        <w:rPr>
          <w:rFonts w:ascii="Arial" w:hAnsi="Arial" w:cs="Arial"/>
          <w:spacing w:val="1"/>
          <w:sz w:val="24"/>
          <w:szCs w:val="24"/>
        </w:rPr>
        <w:t>n</w:t>
      </w:r>
      <w:r w:rsidRPr="00F56C35">
        <w:rPr>
          <w:rFonts w:ascii="Arial" w:hAnsi="Arial" w:cs="Arial"/>
          <w:sz w:val="24"/>
          <w:szCs w:val="24"/>
        </w:rPr>
        <w:t xml:space="preserve">o </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t</w:t>
      </w:r>
      <w:r w:rsidRPr="00F56C35">
        <w:rPr>
          <w:rFonts w:ascii="Arial" w:hAnsi="Arial" w:cs="Arial"/>
          <w:sz w:val="24"/>
          <w:szCs w:val="24"/>
        </w:rPr>
        <w:t>en</w:t>
      </w:r>
      <w:r w:rsidRPr="00F56C35">
        <w:rPr>
          <w:rFonts w:ascii="Arial" w:hAnsi="Arial" w:cs="Arial"/>
          <w:spacing w:val="1"/>
          <w:sz w:val="24"/>
          <w:szCs w:val="24"/>
        </w:rPr>
        <w:t xml:space="preserve"> </w:t>
      </w:r>
      <w:r w:rsidRPr="00F56C35">
        <w:rPr>
          <w:rFonts w:ascii="Arial" w:hAnsi="Arial" w:cs="Arial"/>
          <w:sz w:val="24"/>
          <w:szCs w:val="24"/>
        </w:rPr>
        <w:t>la</w:t>
      </w:r>
      <w:r w:rsidRPr="00F56C35">
        <w:rPr>
          <w:rFonts w:ascii="Arial" w:hAnsi="Arial" w:cs="Arial"/>
          <w:spacing w:val="2"/>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c</w:t>
      </w:r>
      <w:r w:rsidRPr="00F56C35">
        <w:rPr>
          <w:rFonts w:ascii="Arial" w:hAnsi="Arial" w:cs="Arial"/>
          <w:spacing w:val="1"/>
          <w:sz w:val="24"/>
          <w:szCs w:val="24"/>
        </w:rPr>
        <w:t>up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 xml:space="preserve">n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t</w:t>
      </w:r>
      <w:r w:rsidRPr="00F56C35">
        <w:rPr>
          <w:rFonts w:ascii="Arial" w:hAnsi="Arial" w:cs="Arial"/>
          <w:sz w:val="24"/>
          <w:szCs w:val="24"/>
        </w:rPr>
        <w:t>é</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pacing w:val="-2"/>
          <w:sz w:val="24"/>
          <w:szCs w:val="24"/>
        </w:rPr>
        <w:t>m</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2"/>
          <w:sz w:val="24"/>
          <w:szCs w:val="24"/>
        </w:rPr>
        <w:t xml:space="preserve"> </w:t>
      </w:r>
      <w:r w:rsidRPr="00F56C35">
        <w:rPr>
          <w:rFonts w:ascii="Arial" w:hAnsi="Arial" w:cs="Arial"/>
          <w:spacing w:val="-2"/>
          <w:sz w:val="24"/>
          <w:szCs w:val="24"/>
        </w:rPr>
        <w:t>De las mencionadas</w:t>
      </w:r>
      <w:r w:rsidRPr="00F56C35">
        <w:rPr>
          <w:rFonts w:ascii="Arial" w:hAnsi="Arial" w:cs="Arial"/>
          <w:spacing w:val="2"/>
          <w:sz w:val="24"/>
          <w:szCs w:val="24"/>
        </w:rPr>
        <w:t xml:space="preserve"> </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es</w:t>
      </w:r>
      <w:r w:rsidRPr="00F56C35">
        <w:rPr>
          <w:rFonts w:ascii="Arial" w:hAnsi="Arial" w:cs="Arial"/>
          <w:spacing w:val="-4"/>
          <w:sz w:val="24"/>
          <w:szCs w:val="24"/>
        </w:rPr>
        <w:t xml:space="preserve"> </w:t>
      </w:r>
      <w:r w:rsidRPr="00F56C35">
        <w:rPr>
          <w:rFonts w:ascii="Arial" w:hAnsi="Arial" w:cs="Arial"/>
          <w:spacing w:val="-3"/>
          <w:sz w:val="24"/>
          <w:szCs w:val="24"/>
        </w:rPr>
        <w:t>s</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concentra</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z w:val="24"/>
          <w:szCs w:val="24"/>
        </w:rPr>
        <w:t>l</w:t>
      </w:r>
      <w:r w:rsidRPr="00F56C35">
        <w:rPr>
          <w:rFonts w:ascii="Arial" w:hAnsi="Arial" w:cs="Arial"/>
          <w:spacing w:val="-2"/>
          <w:sz w:val="24"/>
          <w:szCs w:val="24"/>
        </w:rPr>
        <w:t xml:space="preserve"> </w:t>
      </w:r>
      <w:r w:rsidRPr="00F56C35">
        <w:rPr>
          <w:rFonts w:ascii="Arial" w:hAnsi="Arial" w:cs="Arial"/>
          <w:spacing w:val="1"/>
          <w:sz w:val="24"/>
          <w:szCs w:val="24"/>
        </w:rPr>
        <w:t>72</w:t>
      </w:r>
      <w:r w:rsidRPr="00F56C35">
        <w:rPr>
          <w:rFonts w:ascii="Arial" w:hAnsi="Arial" w:cs="Arial"/>
          <w:sz w:val="24"/>
          <w:szCs w:val="24"/>
        </w:rPr>
        <w:t>%</w:t>
      </w:r>
      <w:r w:rsidRPr="00F56C35">
        <w:rPr>
          <w:rFonts w:ascii="Arial" w:hAnsi="Arial" w:cs="Arial"/>
          <w:spacing w:val="-5"/>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los</w:t>
      </w:r>
      <w:r w:rsidRPr="00F56C35">
        <w:rPr>
          <w:rFonts w:ascii="Arial" w:hAnsi="Arial" w:cs="Arial"/>
          <w:spacing w:val="-3"/>
          <w:sz w:val="24"/>
          <w:szCs w:val="24"/>
        </w:rPr>
        <w:t xml:space="preserve"> </w:t>
      </w:r>
      <w:r w:rsidRPr="00F56C35">
        <w:rPr>
          <w:rFonts w:ascii="Arial" w:hAnsi="Arial" w:cs="Arial"/>
          <w:spacing w:val="-2"/>
          <w:sz w:val="24"/>
          <w:szCs w:val="24"/>
        </w:rPr>
        <w:t>r</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7"/>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4"/>
          <w:sz w:val="24"/>
          <w:szCs w:val="24"/>
        </w:rPr>
        <w:t xml:space="preserve"> </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4"/>
          <w:sz w:val="24"/>
          <w:szCs w:val="24"/>
        </w:rPr>
        <w:t>d</w:t>
      </w:r>
      <w:r w:rsidRPr="00F56C35">
        <w:rPr>
          <w:rFonts w:ascii="Arial" w:hAnsi="Arial" w:cs="Arial"/>
          <w:sz w:val="24"/>
          <w:szCs w:val="24"/>
        </w:rPr>
        <w:t>.</w:t>
      </w:r>
      <w:r w:rsidRPr="00F56C35">
        <w:rPr>
          <w:rFonts w:ascii="Arial" w:hAnsi="Arial" w:cs="Arial"/>
          <w:spacing w:val="44"/>
          <w:sz w:val="24"/>
          <w:szCs w:val="24"/>
        </w:rPr>
        <w:t xml:space="preserve"> </w:t>
      </w:r>
      <w:r w:rsidRPr="00F56C35">
        <w:rPr>
          <w:rFonts w:ascii="Arial" w:hAnsi="Arial" w:cs="Arial"/>
          <w:sz w:val="24"/>
          <w:szCs w:val="24"/>
        </w:rPr>
        <w:t>Es</w:t>
      </w:r>
      <w:r w:rsidRPr="00F56C35">
        <w:rPr>
          <w:rFonts w:ascii="Arial" w:hAnsi="Arial" w:cs="Arial"/>
          <w:spacing w:val="-4"/>
          <w:sz w:val="24"/>
          <w:szCs w:val="24"/>
        </w:rPr>
        <w:t xml:space="preserve"> </w:t>
      </w:r>
      <w:r w:rsidRPr="00F56C35">
        <w:rPr>
          <w:rFonts w:ascii="Arial" w:hAnsi="Arial" w:cs="Arial"/>
          <w:sz w:val="24"/>
          <w:szCs w:val="24"/>
        </w:rPr>
        <w:t>im</w:t>
      </w:r>
      <w:r w:rsidRPr="00F56C35">
        <w:rPr>
          <w:rFonts w:ascii="Arial" w:hAnsi="Arial" w:cs="Arial"/>
          <w:spacing w:val="-1"/>
          <w:sz w:val="24"/>
          <w:szCs w:val="24"/>
        </w:rPr>
        <w:t>p</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pacing w:val="-2"/>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sal</w:t>
      </w:r>
      <w:r w:rsidRPr="00F56C35">
        <w:rPr>
          <w:rFonts w:ascii="Arial" w:hAnsi="Arial" w:cs="Arial"/>
          <w:spacing w:val="1"/>
          <w:sz w:val="24"/>
          <w:szCs w:val="24"/>
        </w:rPr>
        <w:t>t</w:t>
      </w:r>
      <w:r w:rsidRPr="00F56C35">
        <w:rPr>
          <w:rFonts w:ascii="Arial" w:hAnsi="Arial" w:cs="Arial"/>
          <w:sz w:val="24"/>
          <w:szCs w:val="24"/>
        </w:rPr>
        <w:t>ar</w:t>
      </w:r>
      <w:r w:rsidRPr="00F56C35">
        <w:rPr>
          <w:rFonts w:ascii="Arial" w:hAnsi="Arial" w:cs="Arial"/>
          <w:spacing w:val="-6"/>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z w:val="24"/>
          <w:szCs w:val="24"/>
        </w:rPr>
        <w:t>las E</w:t>
      </w:r>
      <w:r w:rsidRPr="00F56C35">
        <w:rPr>
          <w:rFonts w:ascii="Arial" w:hAnsi="Arial" w:cs="Arial"/>
          <w:spacing w:val="1"/>
          <w:sz w:val="24"/>
          <w:szCs w:val="24"/>
        </w:rPr>
        <w:t>P</w:t>
      </w:r>
      <w:r w:rsidRPr="00F56C35">
        <w:rPr>
          <w:rFonts w:ascii="Arial" w:hAnsi="Arial" w:cs="Arial"/>
          <w:sz w:val="24"/>
          <w:szCs w:val="24"/>
        </w:rPr>
        <w:t>S</w:t>
      </w:r>
      <w:r w:rsidRPr="00F56C35">
        <w:rPr>
          <w:rFonts w:ascii="Arial" w:hAnsi="Arial" w:cs="Arial"/>
          <w:spacing w:val="2"/>
          <w:sz w:val="24"/>
          <w:szCs w:val="24"/>
        </w:rPr>
        <w:t xml:space="preserve"> </w:t>
      </w:r>
      <w:r w:rsidRPr="00F56C35">
        <w:rPr>
          <w:rFonts w:ascii="Arial" w:hAnsi="Arial" w:cs="Arial"/>
          <w:spacing w:val="1"/>
          <w:sz w:val="24"/>
          <w:szCs w:val="24"/>
        </w:rPr>
        <w:t>h</w:t>
      </w:r>
      <w:r w:rsidRPr="00F56C35">
        <w:rPr>
          <w:rFonts w:ascii="Arial" w:hAnsi="Arial" w:cs="Arial"/>
          <w:sz w:val="24"/>
          <w:szCs w:val="24"/>
        </w:rPr>
        <w:t>an</w:t>
      </w:r>
      <w:r w:rsidRPr="00F56C35">
        <w:rPr>
          <w:rFonts w:ascii="Arial" w:hAnsi="Arial" w:cs="Arial"/>
          <w:spacing w:val="3"/>
          <w:sz w:val="24"/>
          <w:szCs w:val="24"/>
        </w:rPr>
        <w:t xml:space="preserve"> </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j</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rá</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am</w:t>
      </w:r>
      <w:r w:rsidRPr="00F56C35">
        <w:rPr>
          <w:rFonts w:ascii="Arial" w:hAnsi="Arial" w:cs="Arial"/>
          <w:spacing w:val="1"/>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l</w:t>
      </w:r>
      <w:r w:rsidRPr="00F56C35">
        <w:rPr>
          <w:rFonts w:ascii="Arial" w:hAnsi="Arial" w:cs="Arial"/>
          <w:spacing w:val="1"/>
          <w:sz w:val="24"/>
          <w:szCs w:val="24"/>
        </w:rPr>
        <w:t>u</w:t>
      </w:r>
      <w:r w:rsidRPr="00F56C35">
        <w:rPr>
          <w:rFonts w:ascii="Arial" w:hAnsi="Arial" w:cs="Arial"/>
          <w:sz w:val="24"/>
          <w:szCs w:val="24"/>
        </w:rPr>
        <w:t>jo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2"/>
          <w:sz w:val="24"/>
          <w:szCs w:val="24"/>
        </w:rPr>
        <w:t>r</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4"/>
          <w:sz w:val="24"/>
          <w:szCs w:val="24"/>
        </w:rPr>
        <w:t xml:space="preserve"> </w:t>
      </w:r>
      <w:r w:rsidRPr="00F56C35">
        <w:rPr>
          <w:rFonts w:ascii="Arial" w:hAnsi="Arial" w:cs="Arial"/>
          <w:sz w:val="24"/>
          <w:szCs w:val="24"/>
        </w:rPr>
        <w:t>s</w:t>
      </w:r>
      <w:r w:rsidRPr="00F56C35">
        <w:rPr>
          <w:rFonts w:ascii="Arial" w:hAnsi="Arial" w:cs="Arial"/>
          <w:spacing w:val="-3"/>
          <w:sz w:val="24"/>
          <w:szCs w:val="24"/>
        </w:rPr>
        <w:t>i</w:t>
      </w:r>
      <w:r w:rsidRPr="00F56C35">
        <w:rPr>
          <w:rFonts w:ascii="Arial" w:hAnsi="Arial" w:cs="Arial"/>
          <w:spacing w:val="1"/>
          <w:sz w:val="24"/>
          <w:szCs w:val="24"/>
        </w:rPr>
        <w:t>tu</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 xml:space="preserve">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z w:val="24"/>
          <w:szCs w:val="24"/>
        </w:rPr>
        <w:t>se</w:t>
      </w:r>
      <w:r w:rsidRPr="00F56C35">
        <w:rPr>
          <w:rFonts w:ascii="Arial" w:hAnsi="Arial" w:cs="Arial"/>
          <w:spacing w:val="2"/>
          <w:sz w:val="24"/>
          <w:szCs w:val="24"/>
        </w:rPr>
        <w:t xml:space="preserve"> </w:t>
      </w:r>
      <w:r w:rsidRPr="00F56C35">
        <w:rPr>
          <w:rFonts w:ascii="Arial" w:hAnsi="Arial" w:cs="Arial"/>
          <w:spacing w:val="1"/>
          <w:sz w:val="24"/>
          <w:szCs w:val="24"/>
        </w:rPr>
        <w:t>h</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z w:val="24"/>
          <w:szCs w:val="24"/>
        </w:rPr>
        <w:t>vi</w:t>
      </w:r>
      <w:r w:rsidRPr="00F56C35">
        <w:rPr>
          <w:rFonts w:ascii="Arial" w:hAnsi="Arial" w:cs="Arial"/>
          <w:spacing w:val="-1"/>
          <w:sz w:val="24"/>
          <w:szCs w:val="24"/>
        </w:rPr>
        <w:t>s</w:t>
      </w:r>
      <w:r w:rsidRPr="00F56C35">
        <w:rPr>
          <w:rFonts w:ascii="Arial" w:hAnsi="Arial" w:cs="Arial"/>
          <w:spacing w:val="1"/>
          <w:sz w:val="24"/>
          <w:szCs w:val="24"/>
        </w:rPr>
        <w:t>t</w:t>
      </w:r>
      <w:r w:rsidRPr="00F56C35">
        <w:rPr>
          <w:rFonts w:ascii="Arial" w:hAnsi="Arial" w:cs="Arial"/>
          <w:sz w:val="24"/>
          <w:szCs w:val="24"/>
        </w:rPr>
        <w:t xml:space="preserve">o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mp</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z w:val="24"/>
          <w:szCs w:val="24"/>
        </w:rPr>
        <w:t>s</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 xml:space="preserve"> p</w:t>
      </w:r>
      <w:r w:rsidRPr="00F56C35">
        <w:rPr>
          <w:rFonts w:ascii="Arial" w:hAnsi="Arial" w:cs="Arial"/>
          <w:spacing w:val="-2"/>
          <w:sz w:val="24"/>
          <w:szCs w:val="24"/>
        </w:rPr>
        <w:t>o</w:t>
      </w:r>
      <w:r w:rsidRPr="00F56C35">
        <w:rPr>
          <w:rFonts w:ascii="Arial" w:hAnsi="Arial" w:cs="Arial"/>
          <w:sz w:val="24"/>
          <w:szCs w:val="24"/>
        </w:rPr>
        <w:t>r</w:t>
      </w:r>
      <w:r w:rsidRPr="00F56C35">
        <w:rPr>
          <w:rFonts w:ascii="Arial" w:hAnsi="Arial" w:cs="Arial"/>
          <w:spacing w:val="4"/>
          <w:sz w:val="24"/>
          <w:szCs w:val="24"/>
        </w:rPr>
        <w:t xml:space="preserve"> </w:t>
      </w:r>
      <w:r w:rsidRPr="00F56C35">
        <w:rPr>
          <w:rFonts w:ascii="Arial" w:hAnsi="Arial" w:cs="Arial"/>
          <w:spacing w:val="-2"/>
          <w:sz w:val="24"/>
          <w:szCs w:val="24"/>
        </w:rPr>
        <w:t>l</w:t>
      </w:r>
      <w:r w:rsidRPr="00F56C35">
        <w:rPr>
          <w:rFonts w:ascii="Arial" w:hAnsi="Arial" w:cs="Arial"/>
          <w:sz w:val="24"/>
          <w:szCs w:val="24"/>
        </w:rPr>
        <w:t>as</w:t>
      </w:r>
      <w:r w:rsidRPr="00F56C35">
        <w:rPr>
          <w:rFonts w:ascii="Arial" w:hAnsi="Arial" w:cs="Arial"/>
          <w:spacing w:val="1"/>
          <w:sz w:val="24"/>
          <w:szCs w:val="24"/>
        </w:rPr>
        <w:t xml:space="preserve"> </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es</w:t>
      </w:r>
      <w:r w:rsidRPr="00F56C35">
        <w:rPr>
          <w:rFonts w:ascii="Arial" w:hAnsi="Arial" w:cs="Arial"/>
          <w:spacing w:val="5"/>
          <w:sz w:val="24"/>
          <w:szCs w:val="24"/>
        </w:rPr>
        <w:t xml:space="preserve"> </w:t>
      </w:r>
      <w:r w:rsidRPr="00F56C35">
        <w:rPr>
          <w:rFonts w:ascii="Arial" w:hAnsi="Arial" w:cs="Arial"/>
          <w:spacing w:val="-1"/>
          <w:sz w:val="24"/>
          <w:szCs w:val="24"/>
        </w:rPr>
        <w:t>p</w:t>
      </w:r>
      <w:r w:rsidRPr="00F56C35">
        <w:rPr>
          <w:rFonts w:ascii="Arial" w:hAnsi="Arial" w:cs="Arial"/>
          <w:spacing w:val="1"/>
          <w:sz w:val="24"/>
          <w:szCs w:val="24"/>
        </w:rPr>
        <w:t>úb</w:t>
      </w:r>
      <w:r w:rsidRPr="00F56C35">
        <w:rPr>
          <w:rFonts w:ascii="Arial" w:hAnsi="Arial" w:cs="Arial"/>
          <w:sz w:val="24"/>
          <w:szCs w:val="24"/>
        </w:rPr>
        <w:t>licas</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1"/>
          <w:sz w:val="24"/>
          <w:szCs w:val="24"/>
        </w:rPr>
        <w:t xml:space="preserve"> </w:t>
      </w:r>
      <w:r w:rsidRPr="00F56C35">
        <w:rPr>
          <w:rFonts w:ascii="Arial" w:hAnsi="Arial" w:cs="Arial"/>
          <w:spacing w:val="-1"/>
          <w:sz w:val="24"/>
          <w:szCs w:val="24"/>
        </w:rPr>
        <w:t>c</w:t>
      </w:r>
      <w:r w:rsidRPr="00F56C35">
        <w:rPr>
          <w:rFonts w:ascii="Arial" w:hAnsi="Arial" w:cs="Arial"/>
          <w:sz w:val="24"/>
          <w:szCs w:val="24"/>
        </w:rPr>
        <w:t xml:space="preserve">argo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4"/>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p</w:t>
      </w:r>
      <w:r w:rsidRPr="00F56C35">
        <w:rPr>
          <w:rFonts w:ascii="Arial" w:hAnsi="Arial" w:cs="Arial"/>
          <w:sz w:val="24"/>
          <w:szCs w:val="24"/>
        </w:rPr>
        <w:t>or el</w:t>
      </w:r>
      <w:r w:rsidRPr="00F56C35">
        <w:rPr>
          <w:rFonts w:ascii="Arial" w:hAnsi="Arial" w:cs="Arial"/>
          <w:spacing w:val="4"/>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rario</w:t>
      </w:r>
      <w:r w:rsidRPr="00F56C35">
        <w:rPr>
          <w:rFonts w:ascii="Arial" w:hAnsi="Arial" w:cs="Arial"/>
          <w:spacing w:val="3"/>
          <w:sz w:val="24"/>
          <w:szCs w:val="24"/>
        </w:rPr>
        <w:t xml:space="preserve"> </w:t>
      </w:r>
      <w:r w:rsidRPr="00F56C35">
        <w:rPr>
          <w:rFonts w:ascii="Arial" w:hAnsi="Arial" w:cs="Arial"/>
          <w:spacing w:val="1"/>
          <w:sz w:val="24"/>
          <w:szCs w:val="24"/>
        </w:rPr>
        <w:t>h</w:t>
      </w:r>
      <w:r w:rsidRPr="00F56C35">
        <w:rPr>
          <w:rFonts w:ascii="Arial" w:hAnsi="Arial" w:cs="Arial"/>
          <w:spacing w:val="-2"/>
          <w:sz w:val="24"/>
          <w:szCs w:val="24"/>
        </w:rPr>
        <w:t>a</w:t>
      </w:r>
      <w:r w:rsidRPr="00F56C35">
        <w:rPr>
          <w:rFonts w:ascii="Arial" w:hAnsi="Arial" w:cs="Arial"/>
          <w:sz w:val="24"/>
          <w:szCs w:val="24"/>
        </w:rPr>
        <w:t>n</w:t>
      </w:r>
      <w:r w:rsidRPr="00F56C35">
        <w:rPr>
          <w:rFonts w:ascii="Arial" w:hAnsi="Arial" w:cs="Arial"/>
          <w:spacing w:val="4"/>
          <w:sz w:val="24"/>
          <w:szCs w:val="24"/>
        </w:rPr>
        <w:t xml:space="preserve"> </w:t>
      </w:r>
      <w:r w:rsidRPr="00F56C35">
        <w:rPr>
          <w:rFonts w:ascii="Arial" w:hAnsi="Arial" w:cs="Arial"/>
          <w:spacing w:val="-3"/>
          <w:sz w:val="24"/>
          <w:szCs w:val="24"/>
        </w:rPr>
        <w:t>v</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z w:val="24"/>
          <w:szCs w:val="24"/>
        </w:rPr>
        <w:t>i</w:t>
      </w:r>
      <w:r w:rsidRPr="00F56C35">
        <w:rPr>
          <w:rFonts w:ascii="Arial" w:hAnsi="Arial" w:cs="Arial"/>
          <w:spacing w:val="-1"/>
          <w:sz w:val="24"/>
          <w:szCs w:val="24"/>
        </w:rPr>
        <w:t>d</w:t>
      </w:r>
      <w:r w:rsidRPr="00F56C35">
        <w:rPr>
          <w:rFonts w:ascii="Arial" w:hAnsi="Arial" w:cs="Arial"/>
          <w:sz w:val="24"/>
          <w:szCs w:val="24"/>
        </w:rPr>
        <w:t>o acu</w:t>
      </w:r>
      <w:r w:rsidRPr="00F56C35">
        <w:rPr>
          <w:rFonts w:ascii="Arial" w:hAnsi="Arial" w:cs="Arial"/>
          <w:spacing w:val="1"/>
          <w:sz w:val="24"/>
          <w:szCs w:val="24"/>
        </w:rPr>
        <w:t>mu</w:t>
      </w:r>
      <w:r w:rsidRPr="00F56C35">
        <w:rPr>
          <w:rFonts w:ascii="Arial" w:hAnsi="Arial" w:cs="Arial"/>
          <w:sz w:val="24"/>
          <w:szCs w:val="24"/>
        </w:rPr>
        <w:t>la</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pacing w:val="-3"/>
          <w:sz w:val="24"/>
          <w:szCs w:val="24"/>
        </w:rPr>
        <w:t>s</w:t>
      </w:r>
      <w:r w:rsidRPr="00F56C35">
        <w:rPr>
          <w:rFonts w:ascii="Arial" w:hAnsi="Arial" w:cs="Arial"/>
          <w:spacing w:val="1"/>
          <w:sz w:val="24"/>
          <w:szCs w:val="24"/>
        </w:rPr>
        <w:t>u</w:t>
      </w:r>
      <w:r w:rsidRPr="00F56C35">
        <w:rPr>
          <w:rFonts w:ascii="Arial" w:hAnsi="Arial" w:cs="Arial"/>
          <w:sz w:val="24"/>
          <w:szCs w:val="24"/>
        </w:rPr>
        <w:t>s</w:t>
      </w:r>
      <w:r w:rsidRPr="00F56C35">
        <w:rPr>
          <w:rFonts w:ascii="Arial" w:hAnsi="Arial" w:cs="Arial"/>
          <w:spacing w:val="-11"/>
          <w:sz w:val="24"/>
          <w:szCs w:val="24"/>
        </w:rPr>
        <w:t xml:space="preserve"> </w:t>
      </w:r>
      <w:r w:rsidRPr="00F56C35">
        <w:rPr>
          <w:rFonts w:ascii="Arial" w:hAnsi="Arial" w:cs="Arial"/>
          <w:sz w:val="24"/>
          <w:szCs w:val="24"/>
        </w:rPr>
        <w:t>es</w:t>
      </w:r>
      <w:r w:rsidRPr="00F56C35">
        <w:rPr>
          <w:rFonts w:ascii="Arial" w:hAnsi="Arial" w:cs="Arial"/>
          <w:spacing w:val="1"/>
          <w:sz w:val="24"/>
          <w:szCs w:val="24"/>
        </w:rPr>
        <w:t>t</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os</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1"/>
          <w:sz w:val="24"/>
          <w:szCs w:val="24"/>
        </w:rPr>
        <w:t>c</w:t>
      </w:r>
      <w:r w:rsidRPr="00F56C35">
        <w:rPr>
          <w:rFonts w:ascii="Arial" w:hAnsi="Arial" w:cs="Arial"/>
          <w:sz w:val="24"/>
          <w:szCs w:val="24"/>
        </w:rPr>
        <w:t>ar</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z w:val="24"/>
          <w:szCs w:val="24"/>
        </w:rPr>
        <w:t>al</w:t>
      </w:r>
      <w:r w:rsidRPr="00F56C35">
        <w:rPr>
          <w:rFonts w:ascii="Arial" w:hAnsi="Arial" w:cs="Arial"/>
          <w:spacing w:val="-13"/>
          <w:sz w:val="24"/>
          <w:szCs w:val="24"/>
        </w:rPr>
        <w:t xml:space="preserve"> </w:t>
      </w:r>
      <w:r w:rsidRPr="00F56C35">
        <w:rPr>
          <w:rFonts w:ascii="Arial" w:hAnsi="Arial" w:cs="Arial"/>
          <w:spacing w:val="1"/>
          <w:sz w:val="24"/>
          <w:szCs w:val="24"/>
        </w:rPr>
        <w:t>p</w:t>
      </w:r>
      <w:r w:rsidRPr="00F56C35">
        <w:rPr>
          <w:rFonts w:ascii="Arial" w:hAnsi="Arial" w:cs="Arial"/>
          <w:spacing w:val="-1"/>
          <w:sz w:val="24"/>
          <w:szCs w:val="24"/>
        </w:rPr>
        <w:t>u</w:t>
      </w:r>
      <w:r w:rsidRPr="00F56C35">
        <w:rPr>
          <w:rFonts w:ascii="Arial" w:hAnsi="Arial" w:cs="Arial"/>
          <w:spacing w:val="1"/>
          <w:sz w:val="24"/>
          <w:szCs w:val="24"/>
        </w:rPr>
        <w:t>nt</w:t>
      </w:r>
      <w:r w:rsidRPr="00F56C35">
        <w:rPr>
          <w:rFonts w:ascii="Arial" w:hAnsi="Arial" w:cs="Arial"/>
          <w:sz w:val="24"/>
          <w:szCs w:val="24"/>
        </w:rPr>
        <w:t>o</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v</w:t>
      </w:r>
      <w:r w:rsidRPr="00F56C35">
        <w:rPr>
          <w:rFonts w:ascii="Arial" w:hAnsi="Arial" w:cs="Arial"/>
          <w:spacing w:val="-2"/>
          <w:sz w:val="24"/>
          <w:szCs w:val="24"/>
        </w:rPr>
        <w:t>ol</w:t>
      </w:r>
      <w:r w:rsidRPr="00F56C35">
        <w:rPr>
          <w:rFonts w:ascii="Arial" w:hAnsi="Arial" w:cs="Arial"/>
          <w:sz w:val="24"/>
          <w:szCs w:val="24"/>
        </w:rPr>
        <w:t>verse</w:t>
      </w:r>
      <w:r w:rsidRPr="00F56C35">
        <w:rPr>
          <w:rFonts w:ascii="Arial" w:hAnsi="Arial" w:cs="Arial"/>
          <w:spacing w:val="-10"/>
          <w:sz w:val="24"/>
          <w:szCs w:val="24"/>
        </w:rPr>
        <w:t xml:space="preserve"> </w:t>
      </w:r>
      <w:r w:rsidRPr="00F56C35">
        <w:rPr>
          <w:rFonts w:ascii="Arial" w:hAnsi="Arial" w:cs="Arial"/>
          <w:sz w:val="24"/>
          <w:szCs w:val="24"/>
        </w:rPr>
        <w:t>los</w:t>
      </w:r>
      <w:r w:rsidRPr="00F56C35">
        <w:rPr>
          <w:rFonts w:ascii="Arial" w:hAnsi="Arial" w:cs="Arial"/>
          <w:spacing w:val="-1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w:t>
      </w:r>
      <w:r w:rsidRPr="00F56C35">
        <w:rPr>
          <w:rFonts w:ascii="Arial" w:hAnsi="Arial" w:cs="Arial"/>
          <w:spacing w:val="1"/>
          <w:sz w:val="24"/>
          <w:szCs w:val="24"/>
        </w:rPr>
        <w:t>p</w:t>
      </w:r>
      <w:r w:rsidRPr="00F56C35">
        <w:rPr>
          <w:rFonts w:ascii="Arial" w:hAnsi="Arial" w:cs="Arial"/>
          <w:sz w:val="24"/>
          <w:szCs w:val="24"/>
        </w:rPr>
        <w:t>a</w:t>
      </w:r>
      <w:r w:rsidRPr="00F56C35">
        <w:rPr>
          <w:rFonts w:ascii="Arial" w:hAnsi="Arial" w:cs="Arial"/>
          <w:spacing w:val="-2"/>
          <w:sz w:val="24"/>
          <w:szCs w:val="24"/>
        </w:rPr>
        <w:t>l</w:t>
      </w:r>
      <w:r w:rsidRPr="00F56C35">
        <w:rPr>
          <w:rFonts w:ascii="Arial" w:hAnsi="Arial" w:cs="Arial"/>
          <w:sz w:val="24"/>
          <w:szCs w:val="24"/>
        </w:rPr>
        <w:t>es</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es</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ra 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w:t>
      </w:r>
    </w:p>
    <w:p w14:paraId="792B86DA" w14:textId="77777777" w:rsidR="00254DFB" w:rsidRPr="0011403A" w:rsidRDefault="00254DFB" w:rsidP="00254DFB">
      <w:pPr>
        <w:spacing w:before="3" w:line="140" w:lineRule="exact"/>
        <w:rPr>
          <w:sz w:val="14"/>
          <w:szCs w:val="14"/>
        </w:rPr>
      </w:pPr>
    </w:p>
    <w:p w14:paraId="15E15042" w14:textId="77777777" w:rsidR="00254DFB" w:rsidRPr="0011403A" w:rsidRDefault="00254DFB" w:rsidP="00254DFB">
      <w:pPr>
        <w:spacing w:line="200" w:lineRule="exact"/>
      </w:pPr>
    </w:p>
    <w:p w14:paraId="7FD0BF93" w14:textId="7792CA86" w:rsidR="00254DFB" w:rsidRPr="002D34BD" w:rsidRDefault="008C38F9" w:rsidP="008C38F9">
      <w:pPr>
        <w:spacing w:line="320" w:lineRule="exact"/>
        <w:ind w:left="362" w:right="618"/>
        <w:jc w:val="center"/>
        <w:rPr>
          <w:rFonts w:ascii="Arial" w:eastAsia="Century Gothic" w:hAnsi="Arial" w:cs="Arial"/>
        </w:rPr>
      </w:pPr>
      <w:r>
        <w:rPr>
          <w:rFonts w:ascii="Arial" w:eastAsia="Century Gothic" w:hAnsi="Arial" w:cs="Arial"/>
          <w:b/>
          <w:spacing w:val="1"/>
          <w:position w:val="-2"/>
        </w:rPr>
        <w:t xml:space="preserve">Tabla </w:t>
      </w:r>
      <w:r w:rsidR="00254DFB" w:rsidRPr="002D34BD">
        <w:rPr>
          <w:rFonts w:ascii="Arial" w:eastAsia="Century Gothic" w:hAnsi="Arial" w:cs="Arial"/>
          <w:b/>
          <w:spacing w:val="1"/>
          <w:position w:val="-2"/>
        </w:rPr>
        <w:t>N</w:t>
      </w:r>
      <w:r>
        <w:rPr>
          <w:rFonts w:ascii="Arial" w:eastAsia="Century Gothic" w:hAnsi="Arial" w:cs="Arial"/>
          <w:b/>
          <w:spacing w:val="1"/>
          <w:position w:val="-2"/>
        </w:rPr>
        <w:t xml:space="preserve">o </w:t>
      </w:r>
      <w:r w:rsidR="00254DFB" w:rsidRPr="002D34BD">
        <w:rPr>
          <w:rFonts w:ascii="Arial" w:eastAsia="Century Gothic" w:hAnsi="Arial" w:cs="Arial"/>
          <w:b/>
          <w:spacing w:val="1"/>
          <w:position w:val="-2"/>
        </w:rPr>
        <w:t>3</w:t>
      </w:r>
      <w:r w:rsidR="00A85D44">
        <w:rPr>
          <w:rFonts w:ascii="Arial" w:eastAsia="Century Gothic" w:hAnsi="Arial" w:cs="Arial"/>
          <w:b/>
          <w:spacing w:val="1"/>
          <w:position w:val="-2"/>
        </w:rPr>
        <w:t>4</w:t>
      </w:r>
      <w:r w:rsidR="00254DFB" w:rsidRPr="002D34BD">
        <w:rPr>
          <w:rFonts w:ascii="Arial" w:eastAsia="Century Gothic" w:hAnsi="Arial" w:cs="Arial"/>
          <w:b/>
          <w:spacing w:val="1"/>
          <w:position w:val="-2"/>
        </w:rPr>
        <w:t>.</w:t>
      </w:r>
      <w:r w:rsidR="00254DFB">
        <w:rPr>
          <w:rFonts w:ascii="Arial" w:eastAsia="Century Gothic" w:hAnsi="Arial" w:cs="Arial"/>
          <w:b/>
          <w:spacing w:val="1"/>
          <w:position w:val="-2"/>
        </w:rPr>
        <w:t xml:space="preserve"> P</w:t>
      </w:r>
      <w:r w:rsidR="00254DFB" w:rsidRPr="002D34BD">
        <w:rPr>
          <w:rFonts w:ascii="Arial" w:eastAsia="Century Gothic" w:hAnsi="Arial" w:cs="Arial"/>
          <w:b/>
          <w:spacing w:val="-2"/>
          <w:position w:val="-2"/>
        </w:rPr>
        <w:t>r</w:t>
      </w:r>
      <w:r w:rsidR="00254DFB" w:rsidRPr="002D34BD">
        <w:rPr>
          <w:rFonts w:ascii="Arial" w:eastAsia="Century Gothic" w:hAnsi="Arial" w:cs="Arial"/>
          <w:b/>
          <w:position w:val="-2"/>
        </w:rPr>
        <w:t>inci</w:t>
      </w:r>
      <w:r w:rsidR="00254DFB" w:rsidRPr="002D34BD">
        <w:rPr>
          <w:rFonts w:ascii="Arial" w:eastAsia="Century Gothic" w:hAnsi="Arial" w:cs="Arial"/>
          <w:b/>
          <w:spacing w:val="-1"/>
          <w:position w:val="-2"/>
        </w:rPr>
        <w:t>p</w:t>
      </w:r>
      <w:r w:rsidR="00254DFB" w:rsidRPr="002D34BD">
        <w:rPr>
          <w:rFonts w:ascii="Arial" w:eastAsia="Century Gothic" w:hAnsi="Arial" w:cs="Arial"/>
          <w:b/>
          <w:position w:val="-2"/>
        </w:rPr>
        <w:t>ales</w:t>
      </w:r>
      <w:r w:rsidR="00254DFB" w:rsidRPr="002D34BD">
        <w:rPr>
          <w:rFonts w:ascii="Arial" w:eastAsia="Century Gothic" w:hAnsi="Arial" w:cs="Arial"/>
          <w:b/>
          <w:spacing w:val="2"/>
          <w:position w:val="-2"/>
        </w:rPr>
        <w:t xml:space="preserve"> </w:t>
      </w:r>
      <w:r w:rsidR="00254DFB" w:rsidRPr="002D34BD">
        <w:rPr>
          <w:rFonts w:ascii="Arial" w:eastAsia="Century Gothic" w:hAnsi="Arial" w:cs="Arial"/>
          <w:b/>
          <w:position w:val="-2"/>
        </w:rPr>
        <w:t>i</w:t>
      </w:r>
      <w:r w:rsidR="00254DFB" w:rsidRPr="002D34BD">
        <w:rPr>
          <w:rFonts w:ascii="Arial" w:eastAsia="Century Gothic" w:hAnsi="Arial" w:cs="Arial"/>
          <w:b/>
          <w:spacing w:val="-3"/>
          <w:position w:val="-2"/>
        </w:rPr>
        <w:t>n</w:t>
      </w:r>
      <w:r w:rsidR="00254DFB" w:rsidRPr="002D34BD">
        <w:rPr>
          <w:rFonts w:ascii="Arial" w:eastAsia="Century Gothic" w:hAnsi="Arial" w:cs="Arial"/>
          <w:b/>
          <w:position w:val="-2"/>
        </w:rPr>
        <w:t>co</w:t>
      </w:r>
      <w:r w:rsidR="00254DFB" w:rsidRPr="002D34BD">
        <w:rPr>
          <w:rFonts w:ascii="Arial" w:eastAsia="Century Gothic" w:hAnsi="Arial" w:cs="Arial"/>
          <w:b/>
          <w:spacing w:val="-2"/>
          <w:position w:val="-2"/>
        </w:rPr>
        <w:t>n</w:t>
      </w:r>
      <w:r w:rsidR="00254DFB" w:rsidRPr="002D34BD">
        <w:rPr>
          <w:rFonts w:ascii="Arial" w:eastAsia="Century Gothic" w:hAnsi="Arial" w:cs="Arial"/>
          <w:b/>
          <w:spacing w:val="1"/>
          <w:position w:val="-2"/>
        </w:rPr>
        <w:t>v</w:t>
      </w:r>
      <w:r w:rsidR="00254DFB" w:rsidRPr="002D34BD">
        <w:rPr>
          <w:rFonts w:ascii="Arial" w:eastAsia="Century Gothic" w:hAnsi="Arial" w:cs="Arial"/>
          <w:b/>
          <w:position w:val="-2"/>
        </w:rPr>
        <w:t>enien</w:t>
      </w:r>
      <w:r w:rsidR="00254DFB" w:rsidRPr="002D34BD">
        <w:rPr>
          <w:rFonts w:ascii="Arial" w:eastAsia="Century Gothic" w:hAnsi="Arial" w:cs="Arial"/>
          <w:b/>
          <w:spacing w:val="-3"/>
          <w:position w:val="-2"/>
        </w:rPr>
        <w:t>t</w:t>
      </w:r>
      <w:r w:rsidR="00254DFB" w:rsidRPr="002D34BD">
        <w:rPr>
          <w:rFonts w:ascii="Arial" w:eastAsia="Century Gothic" w:hAnsi="Arial" w:cs="Arial"/>
          <w:b/>
          <w:position w:val="-2"/>
        </w:rPr>
        <w:t>es del</w:t>
      </w:r>
      <w:r w:rsidR="00254DFB" w:rsidRPr="002D34BD">
        <w:rPr>
          <w:rFonts w:ascii="Arial" w:eastAsia="Century Gothic" w:hAnsi="Arial" w:cs="Arial"/>
          <w:b/>
          <w:spacing w:val="-1"/>
          <w:position w:val="-2"/>
        </w:rPr>
        <w:t xml:space="preserve"> </w:t>
      </w:r>
      <w:r w:rsidR="00254DFB" w:rsidRPr="002D34BD">
        <w:rPr>
          <w:rFonts w:ascii="Arial" w:eastAsia="Century Gothic" w:hAnsi="Arial" w:cs="Arial"/>
          <w:b/>
          <w:position w:val="-2"/>
        </w:rPr>
        <w:t>e</w:t>
      </w:r>
      <w:r w:rsidR="00254DFB" w:rsidRPr="002D34BD">
        <w:rPr>
          <w:rFonts w:ascii="Arial" w:eastAsia="Century Gothic" w:hAnsi="Arial" w:cs="Arial"/>
          <w:b/>
          <w:spacing w:val="1"/>
          <w:position w:val="-2"/>
        </w:rPr>
        <w:t>s</w:t>
      </w:r>
      <w:r w:rsidR="00254DFB" w:rsidRPr="002D34BD">
        <w:rPr>
          <w:rFonts w:ascii="Arial" w:eastAsia="Century Gothic" w:hAnsi="Arial" w:cs="Arial"/>
          <w:b/>
          <w:spacing w:val="-2"/>
          <w:position w:val="-2"/>
        </w:rPr>
        <w:t>t</w:t>
      </w:r>
      <w:r w:rsidR="00254DFB" w:rsidRPr="002D34BD">
        <w:rPr>
          <w:rFonts w:ascii="Arial" w:eastAsia="Century Gothic" w:hAnsi="Arial" w:cs="Arial"/>
          <w:b/>
          <w:position w:val="-2"/>
        </w:rPr>
        <w:t>a</w:t>
      </w:r>
      <w:r w:rsidR="00254DFB" w:rsidRPr="002D34BD">
        <w:rPr>
          <w:rFonts w:ascii="Arial" w:eastAsia="Century Gothic" w:hAnsi="Arial" w:cs="Arial"/>
          <w:b/>
          <w:spacing w:val="-1"/>
          <w:position w:val="-2"/>
        </w:rPr>
        <w:t>d</w:t>
      </w:r>
      <w:r w:rsidR="00254DFB" w:rsidRPr="002D34BD">
        <w:rPr>
          <w:rFonts w:ascii="Arial" w:eastAsia="Century Gothic" w:hAnsi="Arial" w:cs="Arial"/>
          <w:b/>
          <w:position w:val="-2"/>
        </w:rPr>
        <w:t>o</w:t>
      </w:r>
      <w:r w:rsidR="00254DFB" w:rsidRPr="002D34BD">
        <w:rPr>
          <w:rFonts w:ascii="Arial" w:eastAsia="Century Gothic" w:hAnsi="Arial" w:cs="Arial"/>
          <w:b/>
          <w:spacing w:val="1"/>
          <w:position w:val="-2"/>
        </w:rPr>
        <w:t xml:space="preserve"> </w:t>
      </w:r>
      <w:r w:rsidR="00254DFB" w:rsidRPr="002D34BD">
        <w:rPr>
          <w:rFonts w:ascii="Arial" w:eastAsia="Century Gothic" w:hAnsi="Arial" w:cs="Arial"/>
          <w:b/>
          <w:position w:val="-2"/>
        </w:rPr>
        <w:t>de</w:t>
      </w:r>
      <w:r w:rsidR="00254DFB" w:rsidRPr="002D34BD">
        <w:rPr>
          <w:rFonts w:ascii="Arial" w:eastAsia="Century Gothic" w:hAnsi="Arial" w:cs="Arial"/>
          <w:b/>
          <w:spacing w:val="-2"/>
          <w:position w:val="-2"/>
        </w:rPr>
        <w:t xml:space="preserve"> </w:t>
      </w:r>
      <w:r w:rsidR="00254DFB" w:rsidRPr="002D34BD">
        <w:rPr>
          <w:rFonts w:ascii="Arial" w:eastAsia="Century Gothic" w:hAnsi="Arial" w:cs="Arial"/>
          <w:b/>
          <w:position w:val="-2"/>
        </w:rPr>
        <w:t>ca</w:t>
      </w:r>
      <w:r w:rsidR="00254DFB" w:rsidRPr="002D34BD">
        <w:rPr>
          <w:rFonts w:ascii="Arial" w:eastAsia="Century Gothic" w:hAnsi="Arial" w:cs="Arial"/>
          <w:b/>
          <w:spacing w:val="-1"/>
          <w:position w:val="-2"/>
        </w:rPr>
        <w:t>r</w:t>
      </w:r>
      <w:r w:rsidR="00254DFB" w:rsidRPr="002D34BD">
        <w:rPr>
          <w:rFonts w:ascii="Arial" w:eastAsia="Century Gothic" w:hAnsi="Arial" w:cs="Arial"/>
          <w:b/>
          <w:position w:val="-2"/>
        </w:rPr>
        <w:t>te</w:t>
      </w:r>
      <w:r w:rsidR="00254DFB" w:rsidRPr="002D34BD">
        <w:rPr>
          <w:rFonts w:ascii="Arial" w:eastAsia="Century Gothic" w:hAnsi="Arial" w:cs="Arial"/>
          <w:b/>
          <w:spacing w:val="-1"/>
          <w:position w:val="-2"/>
        </w:rPr>
        <w:t>r</w:t>
      </w:r>
      <w:r w:rsidR="00254DFB" w:rsidRPr="002D34BD">
        <w:rPr>
          <w:rFonts w:ascii="Arial" w:eastAsia="Century Gothic" w:hAnsi="Arial" w:cs="Arial"/>
          <w:b/>
          <w:position w:val="-2"/>
        </w:rPr>
        <w:t>a:</w:t>
      </w:r>
    </w:p>
    <w:p w14:paraId="0652752C" w14:textId="77777777" w:rsidR="00254DFB" w:rsidRPr="0011403A" w:rsidRDefault="00254DFB" w:rsidP="00254DFB">
      <w:pPr>
        <w:spacing w:before="7" w:line="140" w:lineRule="exact"/>
        <w:rPr>
          <w:sz w:val="14"/>
          <w:szCs w:val="14"/>
        </w:rPr>
      </w:pPr>
    </w:p>
    <w:tbl>
      <w:tblPr>
        <w:tblW w:w="9260" w:type="dxa"/>
        <w:tblCellMar>
          <w:left w:w="70" w:type="dxa"/>
          <w:right w:w="70" w:type="dxa"/>
        </w:tblCellMar>
        <w:tblLook w:val="04A0" w:firstRow="1" w:lastRow="0" w:firstColumn="1" w:lastColumn="0" w:noHBand="0" w:noVBand="1"/>
      </w:tblPr>
      <w:tblGrid>
        <w:gridCol w:w="2413"/>
        <w:gridCol w:w="6701"/>
        <w:gridCol w:w="146"/>
      </w:tblGrid>
      <w:tr w:rsidR="00254DFB" w14:paraId="4BDB9538" w14:textId="77777777" w:rsidTr="00AC2BD4">
        <w:trPr>
          <w:gridAfter w:val="1"/>
          <w:wAfter w:w="146" w:type="dxa"/>
          <w:trHeight w:val="615"/>
        </w:trPr>
        <w:tc>
          <w:tcPr>
            <w:tcW w:w="2413" w:type="dxa"/>
            <w:tcBorders>
              <w:top w:val="nil"/>
              <w:left w:val="single" w:sz="8" w:space="0" w:color="000000"/>
              <w:bottom w:val="single" w:sz="8" w:space="0" w:color="000000"/>
              <w:right w:val="single" w:sz="8" w:space="0" w:color="000000"/>
            </w:tcBorders>
            <w:shd w:val="clear" w:color="000000" w:fill="DEEAF6"/>
            <w:vAlign w:val="center"/>
            <w:hideMark/>
          </w:tcPr>
          <w:p w14:paraId="2465DBBF" w14:textId="77777777" w:rsidR="00254DFB" w:rsidRDefault="00254DFB" w:rsidP="00AC2BD4">
            <w:pPr>
              <w:jc w:val="center"/>
              <w:rPr>
                <w:rFonts w:cs="Calibri"/>
                <w:b/>
                <w:bCs/>
                <w:color w:val="000000"/>
                <w:sz w:val="18"/>
                <w:szCs w:val="18"/>
              </w:rPr>
            </w:pPr>
            <w:r>
              <w:rPr>
                <w:rFonts w:cs="Calibri"/>
                <w:b/>
                <w:bCs/>
                <w:color w:val="000000"/>
                <w:sz w:val="18"/>
                <w:szCs w:val="18"/>
              </w:rPr>
              <w:t>NOMBRE DE LA EPS</w:t>
            </w:r>
          </w:p>
        </w:tc>
        <w:tc>
          <w:tcPr>
            <w:tcW w:w="6701" w:type="dxa"/>
            <w:tcBorders>
              <w:top w:val="nil"/>
              <w:left w:val="nil"/>
              <w:bottom w:val="nil"/>
              <w:right w:val="single" w:sz="8" w:space="0" w:color="000000"/>
            </w:tcBorders>
            <w:shd w:val="clear" w:color="000000" w:fill="DEEAF6"/>
            <w:vAlign w:val="center"/>
            <w:hideMark/>
          </w:tcPr>
          <w:p w14:paraId="72AC0227" w14:textId="77777777" w:rsidR="00254DFB" w:rsidRDefault="00254DFB" w:rsidP="00AC2BD4">
            <w:pPr>
              <w:jc w:val="center"/>
              <w:rPr>
                <w:rFonts w:cs="Calibri"/>
                <w:b/>
                <w:bCs/>
                <w:color w:val="000000"/>
                <w:sz w:val="18"/>
                <w:szCs w:val="18"/>
              </w:rPr>
            </w:pPr>
            <w:r>
              <w:rPr>
                <w:rFonts w:cs="Calibri"/>
                <w:b/>
                <w:bCs/>
                <w:color w:val="000000"/>
                <w:sz w:val="18"/>
                <w:szCs w:val="18"/>
              </w:rPr>
              <w:t>DETALLE</w:t>
            </w:r>
          </w:p>
        </w:tc>
      </w:tr>
      <w:tr w:rsidR="00254DFB" w14:paraId="5FB8A10D" w14:textId="77777777" w:rsidTr="00AC2BD4">
        <w:trPr>
          <w:gridAfter w:val="1"/>
          <w:wAfter w:w="146" w:type="dxa"/>
          <w:trHeight w:val="480"/>
        </w:trPr>
        <w:tc>
          <w:tcPr>
            <w:tcW w:w="2413" w:type="dxa"/>
            <w:vMerge w:val="restart"/>
            <w:tcBorders>
              <w:top w:val="nil"/>
              <w:left w:val="single" w:sz="8" w:space="0" w:color="000000"/>
              <w:bottom w:val="single" w:sz="8" w:space="0" w:color="000000"/>
              <w:right w:val="nil"/>
            </w:tcBorders>
            <w:shd w:val="clear" w:color="auto" w:fill="auto"/>
            <w:vAlign w:val="center"/>
            <w:hideMark/>
          </w:tcPr>
          <w:p w14:paraId="41F85358" w14:textId="77777777" w:rsidR="00254DFB" w:rsidRDefault="00254DFB" w:rsidP="00AC2BD4">
            <w:pPr>
              <w:jc w:val="center"/>
              <w:rPr>
                <w:rFonts w:cs="Calibri"/>
                <w:color w:val="000000"/>
                <w:sz w:val="18"/>
                <w:szCs w:val="18"/>
              </w:rPr>
            </w:pPr>
            <w:r>
              <w:rPr>
                <w:rFonts w:cs="Calibri"/>
                <w:color w:val="000000"/>
                <w:sz w:val="18"/>
                <w:szCs w:val="18"/>
              </w:rPr>
              <w:t>COMPENSAR</w:t>
            </w:r>
          </w:p>
        </w:tc>
        <w:tc>
          <w:tcPr>
            <w:tcW w:w="6701" w:type="dxa"/>
            <w:tcBorders>
              <w:top w:val="single" w:sz="8" w:space="0" w:color="auto"/>
              <w:left w:val="single" w:sz="8" w:space="0" w:color="auto"/>
              <w:bottom w:val="nil"/>
              <w:right w:val="single" w:sz="8" w:space="0" w:color="auto"/>
            </w:tcBorders>
            <w:shd w:val="clear" w:color="auto" w:fill="auto"/>
            <w:vAlign w:val="center"/>
            <w:hideMark/>
          </w:tcPr>
          <w:p w14:paraId="6EA2342D" w14:textId="77777777" w:rsidR="00254DFB" w:rsidRDefault="00254DFB" w:rsidP="00AC2BD4">
            <w:pPr>
              <w:rPr>
                <w:rFonts w:cs="Calibri"/>
                <w:color w:val="000000"/>
                <w:sz w:val="18"/>
                <w:szCs w:val="18"/>
              </w:rPr>
            </w:pPr>
            <w:r>
              <w:rPr>
                <w:rFonts w:cs="Calibri"/>
                <w:color w:val="000000"/>
                <w:sz w:val="18"/>
                <w:szCs w:val="18"/>
              </w:rPr>
              <w:t>*Procesos de radicación, que implementan cruces entre auditoría externa y EPS, que afecta el flujo de recursos.</w:t>
            </w:r>
          </w:p>
        </w:tc>
      </w:tr>
      <w:tr w:rsidR="00254DFB" w14:paraId="364DB631" w14:textId="77777777" w:rsidTr="00AC2BD4">
        <w:trPr>
          <w:gridAfter w:val="1"/>
          <w:wAfter w:w="146" w:type="dxa"/>
          <w:trHeight w:val="1440"/>
        </w:trPr>
        <w:tc>
          <w:tcPr>
            <w:tcW w:w="2413" w:type="dxa"/>
            <w:vMerge/>
            <w:tcBorders>
              <w:top w:val="nil"/>
              <w:left w:val="single" w:sz="8" w:space="0" w:color="000000"/>
              <w:bottom w:val="single" w:sz="8" w:space="0" w:color="000000"/>
              <w:right w:val="nil"/>
            </w:tcBorders>
            <w:vAlign w:val="center"/>
            <w:hideMark/>
          </w:tcPr>
          <w:p w14:paraId="49074F8E" w14:textId="77777777" w:rsidR="00254DFB" w:rsidRDefault="00254DFB" w:rsidP="00AC2BD4">
            <w:pPr>
              <w:rPr>
                <w:rFonts w:cs="Calibri"/>
                <w:color w:val="000000"/>
                <w:sz w:val="18"/>
                <w:szCs w:val="18"/>
              </w:rPr>
            </w:pPr>
          </w:p>
        </w:tc>
        <w:tc>
          <w:tcPr>
            <w:tcW w:w="6701" w:type="dxa"/>
            <w:tcBorders>
              <w:top w:val="nil"/>
              <w:left w:val="single" w:sz="8" w:space="0" w:color="auto"/>
              <w:bottom w:val="nil"/>
              <w:right w:val="single" w:sz="8" w:space="0" w:color="auto"/>
            </w:tcBorders>
            <w:shd w:val="clear" w:color="auto" w:fill="auto"/>
            <w:vAlign w:val="center"/>
            <w:hideMark/>
          </w:tcPr>
          <w:p w14:paraId="3883E0A4" w14:textId="77777777" w:rsidR="00254DFB" w:rsidRDefault="00254DFB" w:rsidP="00AC2BD4">
            <w:pPr>
              <w:rPr>
                <w:rFonts w:cs="Calibri"/>
                <w:color w:val="000000"/>
                <w:sz w:val="18"/>
                <w:szCs w:val="18"/>
              </w:rPr>
            </w:pPr>
            <w:r>
              <w:rPr>
                <w:rFonts w:cs="Calibri"/>
                <w:color w:val="000000"/>
                <w:sz w:val="18"/>
                <w:szCs w:val="18"/>
              </w:rPr>
              <w:t>*Autorización, inactivan servicios de urgencias, cuando hay servicios complementarios, desconocimiento del proceso de autorizaciones (hablan de autorización integral) y al radicar RIPS, inactivan las autorizaciones de urgencias y no autorizan la hospitalaria- y se demoran en la repara metrización de atención hospitalaria.</w:t>
            </w:r>
          </w:p>
        </w:tc>
      </w:tr>
      <w:tr w:rsidR="00254DFB" w14:paraId="02F5B7D6" w14:textId="77777777" w:rsidTr="00AC2BD4">
        <w:trPr>
          <w:gridAfter w:val="1"/>
          <w:wAfter w:w="146" w:type="dxa"/>
          <w:trHeight w:val="495"/>
        </w:trPr>
        <w:tc>
          <w:tcPr>
            <w:tcW w:w="2413" w:type="dxa"/>
            <w:vMerge/>
            <w:tcBorders>
              <w:top w:val="nil"/>
              <w:left w:val="single" w:sz="8" w:space="0" w:color="000000"/>
              <w:bottom w:val="single" w:sz="8" w:space="0" w:color="000000"/>
              <w:right w:val="nil"/>
            </w:tcBorders>
            <w:vAlign w:val="center"/>
            <w:hideMark/>
          </w:tcPr>
          <w:p w14:paraId="5E533BA2" w14:textId="77777777" w:rsidR="00254DFB" w:rsidRDefault="00254DFB" w:rsidP="00AC2BD4">
            <w:pPr>
              <w:rPr>
                <w:rFonts w:cs="Calibri"/>
                <w:color w:val="000000"/>
                <w:sz w:val="18"/>
                <w:szCs w:val="18"/>
              </w:rPr>
            </w:pPr>
          </w:p>
        </w:tc>
        <w:tc>
          <w:tcPr>
            <w:tcW w:w="6701" w:type="dxa"/>
            <w:tcBorders>
              <w:top w:val="nil"/>
              <w:left w:val="single" w:sz="8" w:space="0" w:color="auto"/>
              <w:bottom w:val="single" w:sz="8" w:space="0" w:color="auto"/>
              <w:right w:val="single" w:sz="8" w:space="0" w:color="auto"/>
            </w:tcBorders>
            <w:shd w:val="clear" w:color="auto" w:fill="auto"/>
            <w:vAlign w:val="center"/>
            <w:hideMark/>
          </w:tcPr>
          <w:p w14:paraId="3A239AC8" w14:textId="77777777" w:rsidR="00254DFB" w:rsidRDefault="00254DFB" w:rsidP="00AC2BD4">
            <w:pPr>
              <w:rPr>
                <w:rFonts w:cs="Calibri"/>
                <w:color w:val="000000"/>
                <w:sz w:val="18"/>
                <w:szCs w:val="18"/>
              </w:rPr>
            </w:pPr>
            <w:r>
              <w:rPr>
                <w:rFonts w:cs="Calibri"/>
                <w:color w:val="000000"/>
                <w:sz w:val="18"/>
                <w:szCs w:val="18"/>
              </w:rPr>
              <w:t>*Demoras de trámite de validación y respuesta de correo de más de un mes para soporte de plataforma</w:t>
            </w:r>
          </w:p>
        </w:tc>
      </w:tr>
      <w:tr w:rsidR="00254DFB" w14:paraId="21C96ED1" w14:textId="77777777" w:rsidTr="00AC2BD4">
        <w:trPr>
          <w:gridAfter w:val="1"/>
          <w:wAfter w:w="146" w:type="dxa"/>
          <w:trHeight w:val="72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9A43AB" w14:textId="77777777" w:rsidR="00254DFB" w:rsidRDefault="00254DFB" w:rsidP="00AC2BD4">
            <w:pPr>
              <w:jc w:val="center"/>
              <w:rPr>
                <w:rFonts w:cs="Calibri"/>
                <w:color w:val="000000"/>
                <w:sz w:val="18"/>
                <w:szCs w:val="18"/>
              </w:rPr>
            </w:pPr>
            <w:r>
              <w:rPr>
                <w:rFonts w:cs="Calibri"/>
                <w:color w:val="000000"/>
                <w:sz w:val="18"/>
                <w:szCs w:val="18"/>
              </w:rPr>
              <w:t>GOBERNACION DEL GUAVIARE</w:t>
            </w:r>
          </w:p>
        </w:tc>
        <w:tc>
          <w:tcPr>
            <w:tcW w:w="6701" w:type="dxa"/>
            <w:tcBorders>
              <w:top w:val="nil"/>
              <w:left w:val="nil"/>
              <w:bottom w:val="nil"/>
              <w:right w:val="single" w:sz="8" w:space="0" w:color="000000"/>
            </w:tcBorders>
            <w:shd w:val="clear" w:color="auto" w:fill="auto"/>
            <w:vAlign w:val="center"/>
            <w:hideMark/>
          </w:tcPr>
          <w:p w14:paraId="6422B011" w14:textId="77777777" w:rsidR="00254DFB" w:rsidRDefault="00254DFB" w:rsidP="00AC2BD4">
            <w:pPr>
              <w:rPr>
                <w:rFonts w:cs="Calibri"/>
                <w:color w:val="000000"/>
                <w:sz w:val="18"/>
                <w:szCs w:val="18"/>
              </w:rPr>
            </w:pPr>
            <w:r>
              <w:rPr>
                <w:rFonts w:cs="Calibri"/>
                <w:color w:val="000000"/>
                <w:sz w:val="18"/>
                <w:szCs w:val="18"/>
              </w:rPr>
              <w:t>* Venezolanos: acumulación de la cartera por demoras en la asignación de los recursos de parte de la nación, demoras de hasta 18 meses</w:t>
            </w:r>
          </w:p>
        </w:tc>
      </w:tr>
      <w:tr w:rsidR="00254DFB" w14:paraId="2346BCCC" w14:textId="77777777" w:rsidTr="00AC2BD4">
        <w:trPr>
          <w:gridAfter w:val="1"/>
          <w:wAfter w:w="146" w:type="dxa"/>
          <w:trHeight w:val="735"/>
        </w:trPr>
        <w:tc>
          <w:tcPr>
            <w:tcW w:w="2413" w:type="dxa"/>
            <w:vMerge/>
            <w:tcBorders>
              <w:top w:val="nil"/>
              <w:left w:val="single" w:sz="8" w:space="0" w:color="000000"/>
              <w:bottom w:val="single" w:sz="8" w:space="0" w:color="000000"/>
              <w:right w:val="single" w:sz="8" w:space="0" w:color="000000"/>
            </w:tcBorders>
            <w:vAlign w:val="center"/>
            <w:hideMark/>
          </w:tcPr>
          <w:p w14:paraId="47AD1E51" w14:textId="77777777" w:rsidR="00254DFB" w:rsidRDefault="00254DFB" w:rsidP="00AC2BD4">
            <w:pPr>
              <w:rPr>
                <w:rFonts w:cs="Calibri"/>
                <w:color w:val="000000"/>
                <w:sz w:val="18"/>
                <w:szCs w:val="18"/>
              </w:rPr>
            </w:pPr>
          </w:p>
        </w:tc>
        <w:tc>
          <w:tcPr>
            <w:tcW w:w="6701" w:type="dxa"/>
            <w:tcBorders>
              <w:top w:val="nil"/>
              <w:left w:val="nil"/>
              <w:bottom w:val="single" w:sz="8" w:space="0" w:color="000000"/>
              <w:right w:val="single" w:sz="8" w:space="0" w:color="000000"/>
            </w:tcBorders>
            <w:shd w:val="clear" w:color="auto" w:fill="auto"/>
            <w:vAlign w:val="center"/>
            <w:hideMark/>
          </w:tcPr>
          <w:p w14:paraId="5770F3D3" w14:textId="77777777" w:rsidR="00254DFB" w:rsidRDefault="00254DFB" w:rsidP="00AC2BD4">
            <w:pPr>
              <w:rPr>
                <w:rFonts w:cs="Calibri"/>
                <w:color w:val="000000"/>
                <w:sz w:val="18"/>
                <w:szCs w:val="18"/>
              </w:rPr>
            </w:pPr>
            <w:r>
              <w:rPr>
                <w:rFonts w:cs="Calibri"/>
                <w:color w:val="000000"/>
                <w:sz w:val="18"/>
                <w:szCs w:val="18"/>
              </w:rPr>
              <w:t>* Nukak: Saldo de cartera, sin disponibilidad presupuestal de la entidad departamental a cargo, se iniciarán las acciones jurídicas correspondientes.</w:t>
            </w:r>
          </w:p>
        </w:tc>
      </w:tr>
      <w:tr w:rsidR="00254DFB" w14:paraId="124821D7" w14:textId="77777777" w:rsidTr="00AC2BD4">
        <w:trPr>
          <w:gridAfter w:val="1"/>
          <w:wAfter w:w="146" w:type="dxa"/>
          <w:trHeight w:val="1200"/>
        </w:trPr>
        <w:tc>
          <w:tcPr>
            <w:tcW w:w="2413" w:type="dxa"/>
            <w:vMerge w:val="restart"/>
            <w:tcBorders>
              <w:top w:val="nil"/>
              <w:left w:val="single" w:sz="8" w:space="0" w:color="000000"/>
              <w:bottom w:val="nil"/>
              <w:right w:val="single" w:sz="8" w:space="0" w:color="000000"/>
            </w:tcBorders>
            <w:shd w:val="clear" w:color="auto" w:fill="auto"/>
            <w:vAlign w:val="center"/>
            <w:hideMark/>
          </w:tcPr>
          <w:p w14:paraId="6BC59B19" w14:textId="77777777" w:rsidR="00254DFB" w:rsidRDefault="00254DFB" w:rsidP="00AC2BD4">
            <w:pPr>
              <w:jc w:val="center"/>
              <w:rPr>
                <w:rFonts w:cs="Calibri"/>
                <w:color w:val="000000"/>
                <w:sz w:val="18"/>
                <w:szCs w:val="18"/>
              </w:rPr>
            </w:pPr>
            <w:r>
              <w:rPr>
                <w:rFonts w:cs="Calibri"/>
                <w:color w:val="000000"/>
                <w:sz w:val="18"/>
                <w:szCs w:val="18"/>
              </w:rPr>
              <w:t>SANITAS EPS</w:t>
            </w:r>
          </w:p>
        </w:tc>
        <w:tc>
          <w:tcPr>
            <w:tcW w:w="6701" w:type="dxa"/>
            <w:tcBorders>
              <w:top w:val="nil"/>
              <w:left w:val="nil"/>
              <w:bottom w:val="nil"/>
              <w:right w:val="single" w:sz="8" w:space="0" w:color="000000"/>
            </w:tcBorders>
            <w:shd w:val="clear" w:color="auto" w:fill="auto"/>
            <w:vAlign w:val="center"/>
            <w:hideMark/>
          </w:tcPr>
          <w:p w14:paraId="16DC08BE" w14:textId="77777777" w:rsidR="00254DFB" w:rsidRDefault="00254DFB" w:rsidP="00AC2BD4">
            <w:pPr>
              <w:rPr>
                <w:rFonts w:cs="Calibri"/>
                <w:color w:val="000000"/>
                <w:sz w:val="18"/>
                <w:szCs w:val="18"/>
              </w:rPr>
            </w:pPr>
            <w:r>
              <w:rPr>
                <w:rFonts w:cs="Calibri"/>
                <w:color w:val="000000"/>
                <w:sz w:val="18"/>
                <w:szCs w:val="18"/>
              </w:rPr>
              <w:t>*Legalización de pagos con inconsistencia, en cumplimiento normativo afecta la realidad de la cartera realizan ajuste de cartera al 50%, sin embargo se demoran hasta 30 días para realizar el ajuste en plataforma, lo cual genera doble causación e irrealidad del estado de cartera.</w:t>
            </w:r>
          </w:p>
        </w:tc>
      </w:tr>
      <w:tr w:rsidR="00254DFB" w14:paraId="32296645" w14:textId="77777777" w:rsidTr="00AC2BD4">
        <w:trPr>
          <w:gridAfter w:val="1"/>
          <w:wAfter w:w="146" w:type="dxa"/>
          <w:trHeight w:val="990"/>
        </w:trPr>
        <w:tc>
          <w:tcPr>
            <w:tcW w:w="2413" w:type="dxa"/>
            <w:vMerge/>
            <w:tcBorders>
              <w:top w:val="nil"/>
              <w:left w:val="single" w:sz="8" w:space="0" w:color="000000"/>
              <w:bottom w:val="nil"/>
              <w:right w:val="single" w:sz="8" w:space="0" w:color="000000"/>
            </w:tcBorders>
            <w:vAlign w:val="center"/>
            <w:hideMark/>
          </w:tcPr>
          <w:p w14:paraId="7446ED2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6004C5E9" w14:textId="77777777" w:rsidR="00254DFB" w:rsidRDefault="00254DFB" w:rsidP="00AC2BD4">
            <w:pPr>
              <w:rPr>
                <w:rFonts w:cs="Calibri"/>
                <w:color w:val="000000"/>
                <w:sz w:val="18"/>
                <w:szCs w:val="18"/>
              </w:rPr>
            </w:pPr>
            <w:r>
              <w:rPr>
                <w:rFonts w:cs="Calibri"/>
                <w:color w:val="000000"/>
                <w:sz w:val="18"/>
                <w:szCs w:val="18"/>
              </w:rPr>
              <w:t>* Problemas de Afiliación:  respecto al trámite de usuarios suspendidos, no autorizan ni permiten la movilidad al régimen subsidiado, ni permiten acuerdo de pago por parte del paciente, afectando la remisión y el recobro especifico de los servicios.</w:t>
            </w:r>
          </w:p>
        </w:tc>
      </w:tr>
      <w:tr w:rsidR="00254DFB" w14:paraId="43BEF484" w14:textId="77777777" w:rsidTr="00AC2BD4">
        <w:trPr>
          <w:gridAfter w:val="1"/>
          <w:wAfter w:w="146" w:type="dxa"/>
          <w:trHeight w:val="458"/>
        </w:trPr>
        <w:tc>
          <w:tcPr>
            <w:tcW w:w="24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452ABF" w14:textId="77777777" w:rsidR="00254DFB" w:rsidRDefault="00254DFB" w:rsidP="00AC2BD4">
            <w:pPr>
              <w:jc w:val="center"/>
              <w:rPr>
                <w:rFonts w:cs="Calibri"/>
                <w:color w:val="000000"/>
                <w:sz w:val="18"/>
                <w:szCs w:val="18"/>
              </w:rPr>
            </w:pPr>
            <w:r>
              <w:rPr>
                <w:rFonts w:cs="Calibri"/>
                <w:color w:val="000000"/>
                <w:sz w:val="18"/>
                <w:szCs w:val="18"/>
              </w:rPr>
              <w:t>ADRES</w:t>
            </w:r>
          </w:p>
        </w:tc>
        <w:tc>
          <w:tcPr>
            <w:tcW w:w="6701" w:type="dxa"/>
            <w:vMerge w:val="restart"/>
            <w:tcBorders>
              <w:top w:val="single" w:sz="8" w:space="0" w:color="auto"/>
              <w:left w:val="nil"/>
              <w:bottom w:val="nil"/>
              <w:right w:val="single" w:sz="8" w:space="0" w:color="auto"/>
            </w:tcBorders>
            <w:shd w:val="clear" w:color="auto" w:fill="auto"/>
            <w:vAlign w:val="center"/>
            <w:hideMark/>
          </w:tcPr>
          <w:p w14:paraId="6D85DEBD" w14:textId="77777777" w:rsidR="00254DFB" w:rsidRDefault="00254DFB" w:rsidP="00AC2BD4">
            <w:pPr>
              <w:rPr>
                <w:rFonts w:cs="Calibri"/>
                <w:color w:val="000000"/>
                <w:sz w:val="18"/>
                <w:szCs w:val="18"/>
              </w:rPr>
            </w:pPr>
            <w:r>
              <w:rPr>
                <w:rFonts w:cs="Calibri"/>
                <w:color w:val="000000"/>
                <w:sz w:val="18"/>
                <w:szCs w:val="18"/>
              </w:rPr>
              <w:t>* Tramite de las pruebas COVID, con las distintas EPS, requieren autorización complementaria, cuando está inmersa en la prestación de urgencia y/o Hospitalización. Tramite de recobro que demora hasta un año sin mención de trámite por parte de la EPS que se desliga del trámite de cobro, SALUD TOTAL, SANITAS EPS.</w:t>
            </w:r>
          </w:p>
        </w:tc>
      </w:tr>
      <w:tr w:rsidR="00254DFB" w14:paraId="0A59EAEE"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0FB74F89" w14:textId="77777777" w:rsidR="00254DFB" w:rsidRDefault="00254DFB" w:rsidP="00AC2BD4">
            <w:pPr>
              <w:rPr>
                <w:rFonts w:cs="Calibri"/>
                <w:color w:val="000000"/>
                <w:sz w:val="18"/>
                <w:szCs w:val="18"/>
              </w:rPr>
            </w:pPr>
          </w:p>
        </w:tc>
        <w:tc>
          <w:tcPr>
            <w:tcW w:w="6701" w:type="dxa"/>
            <w:vMerge/>
            <w:tcBorders>
              <w:top w:val="single" w:sz="8" w:space="0" w:color="auto"/>
              <w:left w:val="nil"/>
              <w:bottom w:val="nil"/>
              <w:right w:val="single" w:sz="8" w:space="0" w:color="auto"/>
            </w:tcBorders>
            <w:vAlign w:val="center"/>
            <w:hideMark/>
          </w:tcPr>
          <w:p w14:paraId="0672FD9C"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0477FE0D" w14:textId="77777777" w:rsidR="00254DFB" w:rsidRDefault="00254DFB" w:rsidP="00AC2BD4">
            <w:pPr>
              <w:rPr>
                <w:rFonts w:cs="Calibri"/>
                <w:color w:val="000000"/>
                <w:sz w:val="18"/>
                <w:szCs w:val="18"/>
              </w:rPr>
            </w:pPr>
          </w:p>
        </w:tc>
      </w:tr>
      <w:tr w:rsidR="00254DFB" w14:paraId="38F85C10"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36965466" w14:textId="77777777" w:rsidR="00254DFB" w:rsidRDefault="00254DFB" w:rsidP="00AC2BD4">
            <w:pPr>
              <w:rPr>
                <w:rFonts w:cs="Calibri"/>
                <w:color w:val="000000"/>
                <w:sz w:val="18"/>
                <w:szCs w:val="18"/>
              </w:rPr>
            </w:pPr>
          </w:p>
        </w:tc>
        <w:tc>
          <w:tcPr>
            <w:tcW w:w="6701" w:type="dxa"/>
            <w:vMerge/>
            <w:tcBorders>
              <w:top w:val="single" w:sz="8" w:space="0" w:color="auto"/>
              <w:left w:val="nil"/>
              <w:bottom w:val="nil"/>
              <w:right w:val="single" w:sz="8" w:space="0" w:color="auto"/>
            </w:tcBorders>
            <w:vAlign w:val="center"/>
            <w:hideMark/>
          </w:tcPr>
          <w:p w14:paraId="40309FC7"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246E5D27" w14:textId="77777777" w:rsidR="00254DFB" w:rsidRDefault="00254DFB" w:rsidP="00AC2BD4">
            <w:pPr>
              <w:rPr>
                <w:sz w:val="20"/>
                <w:szCs w:val="20"/>
              </w:rPr>
            </w:pPr>
          </w:p>
        </w:tc>
      </w:tr>
      <w:tr w:rsidR="00254DFB" w14:paraId="7C731602"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AF0A2D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6CA2C699" w14:textId="77777777" w:rsidR="00254DFB" w:rsidRDefault="00254DFB" w:rsidP="00AC2BD4">
            <w:pPr>
              <w:rPr>
                <w:rFonts w:cs="Calibri"/>
                <w:color w:val="000000"/>
                <w:sz w:val="18"/>
                <w:szCs w:val="18"/>
              </w:rPr>
            </w:pPr>
            <w:r>
              <w:rPr>
                <w:rFonts w:cs="Calibri"/>
                <w:color w:val="000000"/>
                <w:sz w:val="18"/>
                <w:szCs w:val="18"/>
              </w:rPr>
              <w:t>*Demoras en procesos de auditoría, no cumplen con términos pero si se condiciona el tiempo de respuesta y el número de veces.</w:t>
            </w:r>
          </w:p>
        </w:tc>
        <w:tc>
          <w:tcPr>
            <w:tcW w:w="146" w:type="dxa"/>
            <w:vAlign w:val="center"/>
            <w:hideMark/>
          </w:tcPr>
          <w:p w14:paraId="3BA9CEE6" w14:textId="77777777" w:rsidR="00254DFB" w:rsidRDefault="00254DFB" w:rsidP="00AC2BD4">
            <w:pPr>
              <w:rPr>
                <w:sz w:val="20"/>
                <w:szCs w:val="20"/>
              </w:rPr>
            </w:pPr>
          </w:p>
        </w:tc>
      </w:tr>
      <w:tr w:rsidR="00254DFB" w14:paraId="011AC17C"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66203D5D"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7DDF15B0" w14:textId="77777777" w:rsidR="00254DFB" w:rsidRDefault="00254DFB" w:rsidP="00AC2BD4">
            <w:pPr>
              <w:rPr>
                <w:rFonts w:cs="Calibri"/>
                <w:color w:val="000000"/>
                <w:sz w:val="18"/>
                <w:szCs w:val="18"/>
              </w:rPr>
            </w:pPr>
            <w:r>
              <w:rPr>
                <w:rFonts w:cs="Calibri"/>
                <w:color w:val="000000"/>
                <w:sz w:val="18"/>
                <w:szCs w:val="18"/>
              </w:rPr>
              <w:t>*Glosa inducida, para efectos de tramites en colisión de vehículo involucrado con SOAT</w:t>
            </w:r>
          </w:p>
        </w:tc>
        <w:tc>
          <w:tcPr>
            <w:tcW w:w="146" w:type="dxa"/>
            <w:vAlign w:val="center"/>
            <w:hideMark/>
          </w:tcPr>
          <w:p w14:paraId="724FF945" w14:textId="77777777" w:rsidR="00254DFB" w:rsidRDefault="00254DFB" w:rsidP="00AC2BD4">
            <w:pPr>
              <w:rPr>
                <w:sz w:val="20"/>
                <w:szCs w:val="20"/>
              </w:rPr>
            </w:pPr>
          </w:p>
        </w:tc>
      </w:tr>
      <w:tr w:rsidR="00254DFB" w14:paraId="3D12AD2E"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7A7D576F"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35902FAB" w14:textId="77777777" w:rsidR="00254DFB" w:rsidRDefault="00254DFB" w:rsidP="00AC2BD4">
            <w:pPr>
              <w:rPr>
                <w:rFonts w:cs="Calibri"/>
                <w:color w:val="000000"/>
                <w:sz w:val="18"/>
                <w:szCs w:val="18"/>
              </w:rPr>
            </w:pPr>
            <w:r>
              <w:rPr>
                <w:rFonts w:cs="Calibri"/>
                <w:color w:val="000000"/>
                <w:sz w:val="18"/>
                <w:szCs w:val="18"/>
              </w:rPr>
              <w:t>vigente.</w:t>
            </w:r>
          </w:p>
        </w:tc>
        <w:tc>
          <w:tcPr>
            <w:tcW w:w="146" w:type="dxa"/>
            <w:vAlign w:val="center"/>
            <w:hideMark/>
          </w:tcPr>
          <w:p w14:paraId="7781792D" w14:textId="77777777" w:rsidR="00254DFB" w:rsidRDefault="00254DFB" w:rsidP="00AC2BD4">
            <w:pPr>
              <w:rPr>
                <w:sz w:val="20"/>
                <w:szCs w:val="20"/>
              </w:rPr>
            </w:pPr>
          </w:p>
        </w:tc>
      </w:tr>
      <w:tr w:rsidR="00254DFB" w14:paraId="4627BDDA"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08AA50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31EA369E" w14:textId="77777777" w:rsidR="00254DFB" w:rsidRDefault="00254DFB" w:rsidP="00AC2BD4">
            <w:pPr>
              <w:rPr>
                <w:rFonts w:cs="Calibri"/>
                <w:color w:val="000000"/>
                <w:sz w:val="18"/>
                <w:szCs w:val="18"/>
              </w:rPr>
            </w:pPr>
            <w:r>
              <w:rPr>
                <w:rFonts w:cs="Calibri"/>
                <w:color w:val="000000"/>
                <w:sz w:val="18"/>
                <w:szCs w:val="18"/>
              </w:rPr>
              <w:t>*Glosa inducida, por nombre de CUPS Y Homologación al SOAT</w:t>
            </w:r>
          </w:p>
        </w:tc>
        <w:tc>
          <w:tcPr>
            <w:tcW w:w="146" w:type="dxa"/>
            <w:vAlign w:val="center"/>
            <w:hideMark/>
          </w:tcPr>
          <w:p w14:paraId="013E17E8" w14:textId="77777777" w:rsidR="00254DFB" w:rsidRDefault="00254DFB" w:rsidP="00AC2BD4">
            <w:pPr>
              <w:rPr>
                <w:sz w:val="20"/>
                <w:szCs w:val="20"/>
              </w:rPr>
            </w:pPr>
          </w:p>
        </w:tc>
      </w:tr>
      <w:tr w:rsidR="00254DFB" w14:paraId="04B0DE47"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7DAB323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BB2E52A" w14:textId="77777777" w:rsidR="00254DFB" w:rsidRDefault="00254DFB" w:rsidP="00AC2BD4">
            <w:pPr>
              <w:rPr>
                <w:rFonts w:cs="Calibri"/>
                <w:color w:val="000000"/>
                <w:sz w:val="18"/>
                <w:szCs w:val="18"/>
              </w:rPr>
            </w:pPr>
            <w:r>
              <w:rPr>
                <w:rFonts w:cs="Calibri"/>
                <w:color w:val="000000"/>
                <w:sz w:val="18"/>
                <w:szCs w:val="18"/>
              </w:rPr>
              <w:t>* Glosas inducida por ajuste a la centena de tarifas SOAT</w:t>
            </w:r>
          </w:p>
        </w:tc>
        <w:tc>
          <w:tcPr>
            <w:tcW w:w="146" w:type="dxa"/>
            <w:vAlign w:val="center"/>
            <w:hideMark/>
          </w:tcPr>
          <w:p w14:paraId="090E4D1C" w14:textId="77777777" w:rsidR="00254DFB" w:rsidRDefault="00254DFB" w:rsidP="00AC2BD4">
            <w:pPr>
              <w:rPr>
                <w:sz w:val="20"/>
                <w:szCs w:val="20"/>
              </w:rPr>
            </w:pPr>
          </w:p>
        </w:tc>
      </w:tr>
      <w:tr w:rsidR="00254DFB" w14:paraId="34EAA961"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04BF8A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4D8DD9C2" w14:textId="77777777" w:rsidR="00254DFB" w:rsidRDefault="00254DFB" w:rsidP="00AC2BD4">
            <w:pPr>
              <w:rPr>
                <w:rFonts w:cs="Calibri"/>
                <w:color w:val="000000"/>
                <w:sz w:val="18"/>
                <w:szCs w:val="18"/>
              </w:rPr>
            </w:pPr>
            <w:r>
              <w:rPr>
                <w:rFonts w:cs="Calibri"/>
                <w:color w:val="000000"/>
                <w:sz w:val="18"/>
                <w:szCs w:val="18"/>
              </w:rPr>
              <w:t>* Soporte insuficiente para efectos de depuración de cartera y acceso a conciliación de motivos de glosas.</w:t>
            </w:r>
          </w:p>
        </w:tc>
        <w:tc>
          <w:tcPr>
            <w:tcW w:w="146" w:type="dxa"/>
            <w:vAlign w:val="center"/>
            <w:hideMark/>
          </w:tcPr>
          <w:p w14:paraId="55E7B3D4" w14:textId="77777777" w:rsidR="00254DFB" w:rsidRDefault="00254DFB" w:rsidP="00AC2BD4">
            <w:pPr>
              <w:rPr>
                <w:sz w:val="20"/>
                <w:szCs w:val="20"/>
              </w:rPr>
            </w:pPr>
          </w:p>
        </w:tc>
      </w:tr>
      <w:tr w:rsidR="00254DFB" w14:paraId="25085DD6"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970AE27"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62D5E5AF" w14:textId="77777777" w:rsidR="00254DFB" w:rsidRDefault="00254DFB" w:rsidP="00AC2BD4">
            <w:pPr>
              <w:rPr>
                <w:rFonts w:cs="Calibri"/>
                <w:color w:val="000000"/>
                <w:sz w:val="18"/>
                <w:szCs w:val="18"/>
              </w:rPr>
            </w:pPr>
            <w:r>
              <w:rPr>
                <w:rFonts w:cs="Calibri"/>
                <w:color w:val="000000"/>
                <w:sz w:val="18"/>
                <w:szCs w:val="18"/>
              </w:rPr>
              <w:t>* No admiten la creación de los códigos que no se encuentran en el decreto 2423, aunque en el mismo lo permite el articulo 87</w:t>
            </w:r>
          </w:p>
        </w:tc>
        <w:tc>
          <w:tcPr>
            <w:tcW w:w="146" w:type="dxa"/>
            <w:vAlign w:val="center"/>
            <w:hideMark/>
          </w:tcPr>
          <w:p w14:paraId="42D94A68" w14:textId="77777777" w:rsidR="00254DFB" w:rsidRDefault="00254DFB" w:rsidP="00AC2BD4">
            <w:pPr>
              <w:rPr>
                <w:sz w:val="20"/>
                <w:szCs w:val="20"/>
              </w:rPr>
            </w:pPr>
          </w:p>
        </w:tc>
      </w:tr>
      <w:tr w:rsidR="00254DFB" w14:paraId="58BF0BA7"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4D049D5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451571E4" w14:textId="77777777" w:rsidR="00254DFB" w:rsidRDefault="00254DFB" w:rsidP="00AC2BD4">
            <w:pPr>
              <w:rPr>
                <w:rFonts w:cs="Calibri"/>
                <w:color w:val="000000"/>
                <w:sz w:val="18"/>
                <w:szCs w:val="18"/>
              </w:rPr>
            </w:pPr>
            <w:r>
              <w:rPr>
                <w:rFonts w:cs="Calibri"/>
                <w:color w:val="000000"/>
                <w:sz w:val="18"/>
                <w:szCs w:val="18"/>
              </w:rPr>
              <w:t>* No reconoce incremento de zona para derechos de sala, estando especificado en el artículo 86.</w:t>
            </w:r>
          </w:p>
        </w:tc>
        <w:tc>
          <w:tcPr>
            <w:tcW w:w="146" w:type="dxa"/>
            <w:vAlign w:val="center"/>
            <w:hideMark/>
          </w:tcPr>
          <w:p w14:paraId="62BF1CC1" w14:textId="77777777" w:rsidR="00254DFB" w:rsidRDefault="00254DFB" w:rsidP="00AC2BD4">
            <w:pPr>
              <w:rPr>
                <w:sz w:val="20"/>
                <w:szCs w:val="20"/>
              </w:rPr>
            </w:pPr>
          </w:p>
        </w:tc>
      </w:tr>
      <w:tr w:rsidR="00254DFB" w14:paraId="61919277"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342EE2F4"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05C589F4" w14:textId="77777777" w:rsidR="00254DFB" w:rsidRDefault="00254DFB" w:rsidP="00AC2BD4">
            <w:pPr>
              <w:rPr>
                <w:rFonts w:cs="Calibri"/>
                <w:color w:val="000000"/>
                <w:sz w:val="18"/>
                <w:szCs w:val="18"/>
              </w:rPr>
            </w:pPr>
            <w:r>
              <w:rPr>
                <w:rFonts w:cs="Calibri"/>
                <w:color w:val="000000"/>
                <w:sz w:val="18"/>
                <w:szCs w:val="18"/>
              </w:rPr>
              <w:t>* realizan glosa total de afectación parcial por tarifa, (100 pesos) por ajuste a la tarifa 2423</w:t>
            </w:r>
          </w:p>
        </w:tc>
        <w:tc>
          <w:tcPr>
            <w:tcW w:w="146" w:type="dxa"/>
            <w:vAlign w:val="center"/>
            <w:hideMark/>
          </w:tcPr>
          <w:p w14:paraId="064A0AEB" w14:textId="77777777" w:rsidR="00254DFB" w:rsidRDefault="00254DFB" w:rsidP="00AC2BD4">
            <w:pPr>
              <w:rPr>
                <w:sz w:val="20"/>
                <w:szCs w:val="20"/>
              </w:rPr>
            </w:pPr>
          </w:p>
        </w:tc>
      </w:tr>
      <w:tr w:rsidR="00254DFB" w14:paraId="2892B389"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8ACC8CE"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07A05E0E" w14:textId="77777777" w:rsidR="00254DFB" w:rsidRDefault="00254DFB" w:rsidP="00AC2BD4">
            <w:pPr>
              <w:rPr>
                <w:rFonts w:cs="Calibri"/>
                <w:color w:val="000000"/>
                <w:sz w:val="18"/>
                <w:szCs w:val="18"/>
              </w:rPr>
            </w:pPr>
            <w:r>
              <w:rPr>
                <w:rFonts w:cs="Calibri"/>
                <w:color w:val="000000"/>
                <w:sz w:val="18"/>
                <w:szCs w:val="18"/>
              </w:rPr>
              <w:t>* Glosa inducida por fecha de egreso en servicios ambulatorios.</w:t>
            </w:r>
          </w:p>
        </w:tc>
        <w:tc>
          <w:tcPr>
            <w:tcW w:w="146" w:type="dxa"/>
            <w:vAlign w:val="center"/>
            <w:hideMark/>
          </w:tcPr>
          <w:p w14:paraId="2E45030C" w14:textId="77777777" w:rsidR="00254DFB" w:rsidRDefault="00254DFB" w:rsidP="00AC2BD4">
            <w:pPr>
              <w:rPr>
                <w:sz w:val="20"/>
                <w:szCs w:val="20"/>
              </w:rPr>
            </w:pPr>
          </w:p>
        </w:tc>
      </w:tr>
      <w:tr w:rsidR="00254DFB" w14:paraId="7B13C3BB"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EFE4FE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1D4B6506" w14:textId="77777777" w:rsidR="00254DFB" w:rsidRDefault="00254DFB" w:rsidP="00AC2BD4">
            <w:pPr>
              <w:rPr>
                <w:rFonts w:cs="Calibri"/>
                <w:color w:val="000000"/>
                <w:sz w:val="18"/>
                <w:szCs w:val="18"/>
              </w:rPr>
            </w:pPr>
            <w:r>
              <w:rPr>
                <w:rFonts w:cs="Calibri"/>
                <w:color w:val="000000"/>
                <w:sz w:val="18"/>
                <w:szCs w:val="18"/>
              </w:rPr>
              <w:t>* No se reconoce la atención por SSO, glosa inducida</w:t>
            </w:r>
          </w:p>
        </w:tc>
        <w:tc>
          <w:tcPr>
            <w:tcW w:w="146" w:type="dxa"/>
            <w:vAlign w:val="center"/>
            <w:hideMark/>
          </w:tcPr>
          <w:p w14:paraId="706F5B70" w14:textId="77777777" w:rsidR="00254DFB" w:rsidRDefault="00254DFB" w:rsidP="00AC2BD4">
            <w:pPr>
              <w:rPr>
                <w:sz w:val="20"/>
                <w:szCs w:val="20"/>
              </w:rPr>
            </w:pPr>
          </w:p>
        </w:tc>
      </w:tr>
      <w:tr w:rsidR="00254DFB" w14:paraId="63C107DF" w14:textId="77777777" w:rsidTr="00AC2BD4">
        <w:trPr>
          <w:trHeight w:val="495"/>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4048DA70"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45F0DE1E" w14:textId="77777777" w:rsidR="00254DFB" w:rsidRDefault="00254DFB" w:rsidP="00AC2BD4">
            <w:pPr>
              <w:rPr>
                <w:rFonts w:cs="Calibri"/>
                <w:color w:val="000000"/>
                <w:sz w:val="18"/>
                <w:szCs w:val="18"/>
              </w:rPr>
            </w:pPr>
            <w:r>
              <w:rPr>
                <w:rFonts w:cs="Calibri"/>
                <w:color w:val="000000"/>
                <w:sz w:val="18"/>
                <w:szCs w:val="18"/>
              </w:rPr>
              <w:t xml:space="preserve">* No </w:t>
            </w:r>
            <w:proofErr w:type="spellStart"/>
            <w:r>
              <w:rPr>
                <w:rFonts w:cs="Calibri"/>
                <w:color w:val="000000"/>
                <w:sz w:val="18"/>
                <w:szCs w:val="18"/>
              </w:rPr>
              <w:t>recepcionan</w:t>
            </w:r>
            <w:proofErr w:type="spellEnd"/>
            <w:r>
              <w:rPr>
                <w:rFonts w:cs="Calibri"/>
                <w:color w:val="000000"/>
                <w:sz w:val="18"/>
                <w:szCs w:val="18"/>
              </w:rPr>
              <w:t xml:space="preserve"> facturas nuevas hasta el agotamiento del tope de seguro, lo cual demora el trámite de radicación y flujo de recursos.</w:t>
            </w:r>
          </w:p>
        </w:tc>
        <w:tc>
          <w:tcPr>
            <w:tcW w:w="146" w:type="dxa"/>
            <w:vAlign w:val="center"/>
            <w:hideMark/>
          </w:tcPr>
          <w:p w14:paraId="44860029" w14:textId="77777777" w:rsidR="00254DFB" w:rsidRDefault="00254DFB" w:rsidP="00AC2BD4">
            <w:pPr>
              <w:rPr>
                <w:sz w:val="20"/>
                <w:szCs w:val="20"/>
              </w:rPr>
            </w:pPr>
          </w:p>
        </w:tc>
      </w:tr>
      <w:tr w:rsidR="00254DFB" w14:paraId="358B6D25" w14:textId="77777777" w:rsidTr="00AC2BD4">
        <w:trPr>
          <w:trHeight w:val="72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57F430" w14:textId="77777777" w:rsidR="00254DFB" w:rsidRDefault="00254DFB" w:rsidP="00AC2BD4">
            <w:pPr>
              <w:jc w:val="center"/>
              <w:rPr>
                <w:rFonts w:cs="Calibri"/>
                <w:color w:val="000000"/>
                <w:sz w:val="18"/>
                <w:szCs w:val="18"/>
              </w:rPr>
            </w:pPr>
            <w:r>
              <w:rPr>
                <w:rFonts w:cs="Calibri"/>
                <w:color w:val="000000"/>
                <w:sz w:val="18"/>
                <w:szCs w:val="18"/>
              </w:rPr>
              <w:lastRenderedPageBreak/>
              <w:t>CAPITAL SALUD EPS</w:t>
            </w:r>
          </w:p>
        </w:tc>
        <w:tc>
          <w:tcPr>
            <w:tcW w:w="6701" w:type="dxa"/>
            <w:tcBorders>
              <w:top w:val="nil"/>
              <w:left w:val="nil"/>
              <w:bottom w:val="nil"/>
              <w:right w:val="single" w:sz="8" w:space="0" w:color="000000"/>
            </w:tcBorders>
            <w:shd w:val="clear" w:color="auto" w:fill="auto"/>
            <w:vAlign w:val="center"/>
            <w:hideMark/>
          </w:tcPr>
          <w:p w14:paraId="6C3FD124" w14:textId="77777777" w:rsidR="00254DFB" w:rsidRDefault="00254DFB" w:rsidP="00AC2BD4">
            <w:pPr>
              <w:rPr>
                <w:rFonts w:cs="Calibri"/>
                <w:color w:val="000000"/>
                <w:sz w:val="18"/>
                <w:szCs w:val="18"/>
              </w:rPr>
            </w:pPr>
            <w:r>
              <w:rPr>
                <w:rFonts w:cs="Calibri"/>
                <w:color w:val="000000"/>
                <w:sz w:val="18"/>
                <w:szCs w:val="18"/>
              </w:rPr>
              <w:t>* Anexo 09 remisión de pacientes administrativa por no convenio para servicios habilitados, para el trámite de autorización de servicios hospitalarios</w:t>
            </w:r>
          </w:p>
        </w:tc>
        <w:tc>
          <w:tcPr>
            <w:tcW w:w="146" w:type="dxa"/>
            <w:vAlign w:val="center"/>
            <w:hideMark/>
          </w:tcPr>
          <w:p w14:paraId="67474E15" w14:textId="77777777" w:rsidR="00254DFB" w:rsidRDefault="00254DFB" w:rsidP="00AC2BD4">
            <w:pPr>
              <w:rPr>
                <w:sz w:val="20"/>
                <w:szCs w:val="20"/>
              </w:rPr>
            </w:pPr>
          </w:p>
        </w:tc>
      </w:tr>
      <w:tr w:rsidR="00254DFB" w14:paraId="40023645" w14:textId="77777777" w:rsidTr="00AC2BD4">
        <w:trPr>
          <w:trHeight w:val="720"/>
        </w:trPr>
        <w:tc>
          <w:tcPr>
            <w:tcW w:w="2413" w:type="dxa"/>
            <w:vMerge/>
            <w:tcBorders>
              <w:top w:val="nil"/>
              <w:left w:val="single" w:sz="8" w:space="0" w:color="000000"/>
              <w:bottom w:val="single" w:sz="8" w:space="0" w:color="000000"/>
              <w:right w:val="single" w:sz="8" w:space="0" w:color="000000"/>
            </w:tcBorders>
            <w:vAlign w:val="center"/>
            <w:hideMark/>
          </w:tcPr>
          <w:p w14:paraId="40E7056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79C6F58A" w14:textId="77777777" w:rsidR="00254DFB" w:rsidRDefault="00254DFB" w:rsidP="00AC2BD4">
            <w:pPr>
              <w:rPr>
                <w:rFonts w:cs="Calibri"/>
                <w:color w:val="000000"/>
                <w:sz w:val="18"/>
                <w:szCs w:val="18"/>
              </w:rPr>
            </w:pPr>
            <w:r>
              <w:rPr>
                <w:rFonts w:cs="Calibri"/>
                <w:color w:val="000000"/>
                <w:sz w:val="18"/>
                <w:szCs w:val="18"/>
              </w:rPr>
              <w:t xml:space="preserve">* Capital salud demora contestar entre 1 y 2 horas llamada en línea el </w:t>
            </w:r>
            <w:proofErr w:type="spellStart"/>
            <w:r>
              <w:rPr>
                <w:rFonts w:cs="Calibri"/>
                <w:color w:val="000000"/>
                <w:sz w:val="18"/>
                <w:szCs w:val="18"/>
              </w:rPr>
              <w:t>call</w:t>
            </w:r>
            <w:proofErr w:type="spellEnd"/>
            <w:r>
              <w:rPr>
                <w:rFonts w:cs="Calibri"/>
                <w:color w:val="000000"/>
                <w:sz w:val="18"/>
                <w:szCs w:val="18"/>
              </w:rPr>
              <w:t xml:space="preserve"> center responde, pero indica que solo tienen autorizado generar de 2 a 3 autorizaciones de urgencias por llamada</w:t>
            </w:r>
          </w:p>
        </w:tc>
        <w:tc>
          <w:tcPr>
            <w:tcW w:w="146" w:type="dxa"/>
            <w:vAlign w:val="center"/>
            <w:hideMark/>
          </w:tcPr>
          <w:p w14:paraId="60C6A704" w14:textId="77777777" w:rsidR="00254DFB" w:rsidRDefault="00254DFB" w:rsidP="00AC2BD4">
            <w:pPr>
              <w:rPr>
                <w:sz w:val="20"/>
                <w:szCs w:val="20"/>
              </w:rPr>
            </w:pPr>
          </w:p>
        </w:tc>
      </w:tr>
      <w:tr w:rsidR="00254DFB" w14:paraId="7C2C6D01" w14:textId="77777777" w:rsidTr="00AC2BD4">
        <w:trPr>
          <w:trHeight w:val="1200"/>
        </w:trPr>
        <w:tc>
          <w:tcPr>
            <w:tcW w:w="2413" w:type="dxa"/>
            <w:vMerge/>
            <w:tcBorders>
              <w:top w:val="nil"/>
              <w:left w:val="single" w:sz="8" w:space="0" w:color="000000"/>
              <w:bottom w:val="single" w:sz="8" w:space="0" w:color="000000"/>
              <w:right w:val="single" w:sz="8" w:space="0" w:color="000000"/>
            </w:tcBorders>
            <w:vAlign w:val="center"/>
            <w:hideMark/>
          </w:tcPr>
          <w:p w14:paraId="2FE8CB89"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10D511C7" w14:textId="77777777" w:rsidR="00254DFB" w:rsidRDefault="00254DFB" w:rsidP="00AC2BD4">
            <w:pPr>
              <w:jc w:val="both"/>
              <w:rPr>
                <w:rFonts w:cs="Calibri"/>
                <w:color w:val="000000"/>
                <w:sz w:val="18"/>
                <w:szCs w:val="18"/>
              </w:rPr>
            </w:pPr>
            <w:r>
              <w:rPr>
                <w:rFonts w:cs="Calibri"/>
                <w:color w:val="000000"/>
                <w:sz w:val="18"/>
                <w:szCs w:val="18"/>
              </w:rPr>
              <w:t>* Problemas de afiliación con recién nacidos, y activación, solicitan que familiar o cabeza de familia se acerque a la oficina más cercana para legalizar la afiliación, lo cual afecta la garantía de la prestación de servicios y complica los procesos de remisión de los mismos.</w:t>
            </w:r>
          </w:p>
        </w:tc>
        <w:tc>
          <w:tcPr>
            <w:tcW w:w="146" w:type="dxa"/>
            <w:vAlign w:val="center"/>
            <w:hideMark/>
          </w:tcPr>
          <w:p w14:paraId="5917ABF3" w14:textId="77777777" w:rsidR="00254DFB" w:rsidRDefault="00254DFB" w:rsidP="00AC2BD4">
            <w:pPr>
              <w:rPr>
                <w:sz w:val="20"/>
                <w:szCs w:val="20"/>
              </w:rPr>
            </w:pPr>
          </w:p>
        </w:tc>
      </w:tr>
      <w:tr w:rsidR="00254DFB" w14:paraId="66AE2CD4" w14:textId="77777777" w:rsidTr="00AC2BD4">
        <w:trPr>
          <w:trHeight w:val="480"/>
        </w:trPr>
        <w:tc>
          <w:tcPr>
            <w:tcW w:w="2413" w:type="dxa"/>
            <w:vMerge/>
            <w:tcBorders>
              <w:top w:val="nil"/>
              <w:left w:val="single" w:sz="8" w:space="0" w:color="000000"/>
              <w:bottom w:val="single" w:sz="8" w:space="0" w:color="000000"/>
              <w:right w:val="single" w:sz="8" w:space="0" w:color="000000"/>
            </w:tcBorders>
            <w:vAlign w:val="center"/>
            <w:hideMark/>
          </w:tcPr>
          <w:p w14:paraId="4F5EB68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7F8C1F24" w14:textId="77777777" w:rsidR="00254DFB" w:rsidRDefault="00254DFB" w:rsidP="00AC2BD4">
            <w:pPr>
              <w:rPr>
                <w:rFonts w:cs="Calibri"/>
                <w:color w:val="000000"/>
                <w:sz w:val="18"/>
                <w:szCs w:val="18"/>
              </w:rPr>
            </w:pPr>
            <w:r>
              <w:rPr>
                <w:rFonts w:cs="Calibri"/>
                <w:color w:val="000000"/>
                <w:sz w:val="18"/>
                <w:szCs w:val="18"/>
              </w:rPr>
              <w:t>* Afectación de flujo de recursos por legalización de hasta tres meses para aportar relación de facturas pagadas</w:t>
            </w:r>
          </w:p>
        </w:tc>
        <w:tc>
          <w:tcPr>
            <w:tcW w:w="146" w:type="dxa"/>
            <w:vAlign w:val="center"/>
            <w:hideMark/>
          </w:tcPr>
          <w:p w14:paraId="3D93B5B1" w14:textId="77777777" w:rsidR="00254DFB" w:rsidRDefault="00254DFB" w:rsidP="00AC2BD4">
            <w:pPr>
              <w:rPr>
                <w:sz w:val="20"/>
                <w:szCs w:val="20"/>
              </w:rPr>
            </w:pPr>
          </w:p>
        </w:tc>
      </w:tr>
      <w:tr w:rsidR="00254DFB" w14:paraId="245616A7" w14:textId="77777777" w:rsidTr="00AC2BD4">
        <w:trPr>
          <w:trHeight w:val="495"/>
        </w:trPr>
        <w:tc>
          <w:tcPr>
            <w:tcW w:w="2413" w:type="dxa"/>
            <w:vMerge/>
            <w:tcBorders>
              <w:top w:val="nil"/>
              <w:left w:val="single" w:sz="8" w:space="0" w:color="000000"/>
              <w:bottom w:val="single" w:sz="8" w:space="0" w:color="000000"/>
              <w:right w:val="single" w:sz="8" w:space="0" w:color="000000"/>
            </w:tcBorders>
            <w:vAlign w:val="center"/>
            <w:hideMark/>
          </w:tcPr>
          <w:p w14:paraId="42FA9F93"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23C8AD16" w14:textId="77777777" w:rsidR="00254DFB" w:rsidRDefault="00254DFB" w:rsidP="00AC2BD4">
            <w:pPr>
              <w:rPr>
                <w:rFonts w:cs="Calibri"/>
                <w:color w:val="000000"/>
                <w:sz w:val="18"/>
                <w:szCs w:val="18"/>
              </w:rPr>
            </w:pPr>
            <w:r>
              <w:rPr>
                <w:rFonts w:cs="Calibri"/>
                <w:color w:val="000000"/>
                <w:sz w:val="18"/>
                <w:szCs w:val="18"/>
              </w:rPr>
              <w:t>* problemas de acceso a autorizaciones y tramites dilatorios que generan demoras en la radicación y afectación al flujo de recursos.</w:t>
            </w:r>
          </w:p>
        </w:tc>
        <w:tc>
          <w:tcPr>
            <w:tcW w:w="146" w:type="dxa"/>
            <w:vAlign w:val="center"/>
            <w:hideMark/>
          </w:tcPr>
          <w:p w14:paraId="64A4E0EF" w14:textId="77777777" w:rsidR="00254DFB" w:rsidRDefault="00254DFB" w:rsidP="00AC2BD4">
            <w:pPr>
              <w:rPr>
                <w:sz w:val="20"/>
                <w:szCs w:val="20"/>
              </w:rPr>
            </w:pPr>
          </w:p>
        </w:tc>
      </w:tr>
      <w:tr w:rsidR="00254DFB" w14:paraId="27A40487" w14:textId="77777777" w:rsidTr="00AC2BD4">
        <w:trPr>
          <w:trHeight w:val="735"/>
        </w:trPr>
        <w:tc>
          <w:tcPr>
            <w:tcW w:w="2413" w:type="dxa"/>
            <w:tcBorders>
              <w:top w:val="nil"/>
              <w:left w:val="single" w:sz="8" w:space="0" w:color="auto"/>
              <w:bottom w:val="single" w:sz="8" w:space="0" w:color="auto"/>
              <w:right w:val="single" w:sz="8" w:space="0" w:color="000000"/>
            </w:tcBorders>
            <w:shd w:val="clear" w:color="auto" w:fill="auto"/>
            <w:vAlign w:val="center"/>
            <w:hideMark/>
          </w:tcPr>
          <w:p w14:paraId="15AFD8BE" w14:textId="77777777" w:rsidR="00254DFB" w:rsidRDefault="00254DFB" w:rsidP="00AC2BD4">
            <w:pPr>
              <w:jc w:val="center"/>
              <w:rPr>
                <w:rFonts w:cs="Calibri"/>
                <w:color w:val="000000"/>
                <w:sz w:val="18"/>
                <w:szCs w:val="18"/>
              </w:rPr>
            </w:pPr>
            <w:r>
              <w:rPr>
                <w:rFonts w:cs="Calibri"/>
                <w:color w:val="000000"/>
                <w:sz w:val="18"/>
                <w:szCs w:val="18"/>
              </w:rPr>
              <w:t>COOSALUD EPS</w:t>
            </w:r>
          </w:p>
        </w:tc>
        <w:tc>
          <w:tcPr>
            <w:tcW w:w="6701" w:type="dxa"/>
            <w:tcBorders>
              <w:top w:val="single" w:sz="8" w:space="0" w:color="auto"/>
              <w:left w:val="nil"/>
              <w:bottom w:val="single" w:sz="8" w:space="0" w:color="auto"/>
              <w:right w:val="single" w:sz="8" w:space="0" w:color="auto"/>
            </w:tcBorders>
            <w:shd w:val="clear" w:color="auto" w:fill="auto"/>
            <w:vAlign w:val="center"/>
            <w:hideMark/>
          </w:tcPr>
          <w:p w14:paraId="161A9CDC" w14:textId="77777777" w:rsidR="00254DFB" w:rsidRDefault="00254DFB" w:rsidP="00AC2BD4">
            <w:pPr>
              <w:rPr>
                <w:rFonts w:cs="Calibri"/>
                <w:color w:val="000000"/>
                <w:sz w:val="18"/>
                <w:szCs w:val="18"/>
              </w:rPr>
            </w:pPr>
            <w:r>
              <w:rPr>
                <w:rFonts w:cs="Calibri"/>
                <w:color w:val="000000"/>
                <w:sz w:val="18"/>
                <w:szCs w:val="18"/>
              </w:rPr>
              <w:t>* Anexo 09 remisión de pacientes administrativa por no convenio para servicios habilitados, para el trámite de autorización de servicios hospitalarios</w:t>
            </w:r>
          </w:p>
        </w:tc>
        <w:tc>
          <w:tcPr>
            <w:tcW w:w="146" w:type="dxa"/>
            <w:vAlign w:val="center"/>
            <w:hideMark/>
          </w:tcPr>
          <w:p w14:paraId="1600615E" w14:textId="77777777" w:rsidR="00254DFB" w:rsidRDefault="00254DFB" w:rsidP="00AC2BD4">
            <w:pPr>
              <w:rPr>
                <w:sz w:val="20"/>
                <w:szCs w:val="20"/>
              </w:rPr>
            </w:pPr>
          </w:p>
        </w:tc>
      </w:tr>
      <w:tr w:rsidR="00254DFB" w14:paraId="665088FD" w14:textId="77777777" w:rsidTr="00AC2BD4">
        <w:trPr>
          <w:trHeight w:val="48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4E7D6B" w14:textId="77777777" w:rsidR="00254DFB" w:rsidRDefault="00254DFB" w:rsidP="00AC2BD4">
            <w:pPr>
              <w:jc w:val="center"/>
              <w:rPr>
                <w:rFonts w:cs="Calibri"/>
                <w:color w:val="000000"/>
                <w:sz w:val="18"/>
                <w:szCs w:val="18"/>
              </w:rPr>
            </w:pPr>
            <w:r>
              <w:rPr>
                <w:rFonts w:cs="Calibri"/>
                <w:color w:val="000000"/>
                <w:sz w:val="18"/>
                <w:szCs w:val="18"/>
              </w:rPr>
              <w:t>SALUD TOTAL EPS</w:t>
            </w:r>
          </w:p>
        </w:tc>
        <w:tc>
          <w:tcPr>
            <w:tcW w:w="6701" w:type="dxa"/>
            <w:tcBorders>
              <w:top w:val="nil"/>
              <w:left w:val="nil"/>
              <w:bottom w:val="nil"/>
              <w:right w:val="single" w:sz="8" w:space="0" w:color="000000"/>
            </w:tcBorders>
            <w:shd w:val="clear" w:color="auto" w:fill="auto"/>
            <w:vAlign w:val="center"/>
            <w:hideMark/>
          </w:tcPr>
          <w:p w14:paraId="102E4B90" w14:textId="77777777" w:rsidR="00254DFB" w:rsidRDefault="00254DFB" w:rsidP="00AC2BD4">
            <w:pPr>
              <w:rPr>
                <w:rFonts w:cs="Calibri"/>
                <w:color w:val="000000"/>
                <w:sz w:val="18"/>
                <w:szCs w:val="18"/>
              </w:rPr>
            </w:pPr>
            <w:r>
              <w:rPr>
                <w:rFonts w:cs="Calibri"/>
                <w:color w:val="000000"/>
                <w:sz w:val="18"/>
                <w:szCs w:val="18"/>
              </w:rPr>
              <w:t>* Requiere autorización para eventos COVID PRUEBAS resolución 1630 y tramites demorados de pago</w:t>
            </w:r>
          </w:p>
        </w:tc>
        <w:tc>
          <w:tcPr>
            <w:tcW w:w="146" w:type="dxa"/>
            <w:vAlign w:val="center"/>
            <w:hideMark/>
          </w:tcPr>
          <w:p w14:paraId="5B15970C" w14:textId="77777777" w:rsidR="00254DFB" w:rsidRDefault="00254DFB" w:rsidP="00AC2BD4">
            <w:pPr>
              <w:rPr>
                <w:sz w:val="20"/>
                <w:szCs w:val="20"/>
              </w:rPr>
            </w:pPr>
          </w:p>
        </w:tc>
      </w:tr>
      <w:tr w:rsidR="00254DFB" w14:paraId="4540CCB6" w14:textId="77777777" w:rsidTr="00AC2BD4">
        <w:trPr>
          <w:trHeight w:val="480"/>
        </w:trPr>
        <w:tc>
          <w:tcPr>
            <w:tcW w:w="2413" w:type="dxa"/>
            <w:vMerge/>
            <w:tcBorders>
              <w:top w:val="nil"/>
              <w:left w:val="single" w:sz="8" w:space="0" w:color="000000"/>
              <w:bottom w:val="single" w:sz="8" w:space="0" w:color="000000"/>
              <w:right w:val="single" w:sz="8" w:space="0" w:color="000000"/>
            </w:tcBorders>
            <w:vAlign w:val="center"/>
            <w:hideMark/>
          </w:tcPr>
          <w:p w14:paraId="3AA445C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4B14A98C" w14:textId="77777777" w:rsidR="00254DFB" w:rsidRDefault="00254DFB" w:rsidP="00AC2BD4">
            <w:pPr>
              <w:rPr>
                <w:rFonts w:cs="Calibri"/>
                <w:color w:val="000000"/>
                <w:sz w:val="18"/>
                <w:szCs w:val="18"/>
              </w:rPr>
            </w:pPr>
            <w:r>
              <w:rPr>
                <w:rFonts w:cs="Calibri"/>
                <w:color w:val="000000"/>
                <w:sz w:val="18"/>
                <w:szCs w:val="18"/>
              </w:rPr>
              <w:t>* Pacientes inactivos por Mora demoras para la autorización, se debe hacer tramite con</w:t>
            </w:r>
          </w:p>
        </w:tc>
        <w:tc>
          <w:tcPr>
            <w:tcW w:w="146" w:type="dxa"/>
            <w:vAlign w:val="center"/>
            <w:hideMark/>
          </w:tcPr>
          <w:p w14:paraId="72B92EAE" w14:textId="77777777" w:rsidR="00254DFB" w:rsidRDefault="00254DFB" w:rsidP="00AC2BD4">
            <w:pPr>
              <w:rPr>
                <w:sz w:val="20"/>
                <w:szCs w:val="20"/>
              </w:rPr>
            </w:pPr>
          </w:p>
        </w:tc>
      </w:tr>
      <w:tr w:rsidR="00254DFB" w14:paraId="3473B8AD" w14:textId="77777777" w:rsidTr="00AC2BD4">
        <w:trPr>
          <w:trHeight w:val="315"/>
        </w:trPr>
        <w:tc>
          <w:tcPr>
            <w:tcW w:w="2413" w:type="dxa"/>
            <w:vMerge/>
            <w:tcBorders>
              <w:top w:val="nil"/>
              <w:left w:val="single" w:sz="8" w:space="0" w:color="000000"/>
              <w:bottom w:val="single" w:sz="8" w:space="0" w:color="000000"/>
              <w:right w:val="single" w:sz="8" w:space="0" w:color="000000"/>
            </w:tcBorders>
            <w:vAlign w:val="center"/>
            <w:hideMark/>
          </w:tcPr>
          <w:p w14:paraId="61FA3390" w14:textId="77777777" w:rsidR="00254DFB" w:rsidRDefault="00254DFB" w:rsidP="00AC2BD4">
            <w:pPr>
              <w:rPr>
                <w:rFonts w:cs="Calibri"/>
                <w:color w:val="000000"/>
                <w:sz w:val="18"/>
                <w:szCs w:val="18"/>
              </w:rPr>
            </w:pPr>
          </w:p>
        </w:tc>
        <w:tc>
          <w:tcPr>
            <w:tcW w:w="6701" w:type="dxa"/>
            <w:tcBorders>
              <w:top w:val="nil"/>
              <w:left w:val="nil"/>
              <w:bottom w:val="single" w:sz="8" w:space="0" w:color="000000"/>
              <w:right w:val="single" w:sz="8" w:space="0" w:color="000000"/>
            </w:tcBorders>
            <w:shd w:val="clear" w:color="auto" w:fill="auto"/>
            <w:vAlign w:val="center"/>
            <w:hideMark/>
          </w:tcPr>
          <w:p w14:paraId="56990629" w14:textId="77777777" w:rsidR="00254DFB" w:rsidRDefault="00254DFB" w:rsidP="00AC2BD4">
            <w:pPr>
              <w:rPr>
                <w:rFonts w:cs="Calibri"/>
                <w:color w:val="000000"/>
                <w:sz w:val="18"/>
                <w:szCs w:val="18"/>
              </w:rPr>
            </w:pPr>
            <w:r>
              <w:rPr>
                <w:rFonts w:cs="Calibri"/>
                <w:color w:val="000000"/>
                <w:sz w:val="18"/>
                <w:szCs w:val="18"/>
              </w:rPr>
              <w:t>Supersalud y demora entre 30 y 60 días)</w:t>
            </w:r>
          </w:p>
        </w:tc>
        <w:tc>
          <w:tcPr>
            <w:tcW w:w="146" w:type="dxa"/>
            <w:vAlign w:val="center"/>
            <w:hideMark/>
          </w:tcPr>
          <w:p w14:paraId="478E2D7C" w14:textId="77777777" w:rsidR="00254DFB" w:rsidRDefault="00254DFB" w:rsidP="00AC2BD4">
            <w:pPr>
              <w:rPr>
                <w:sz w:val="20"/>
                <w:szCs w:val="20"/>
              </w:rPr>
            </w:pPr>
          </w:p>
        </w:tc>
      </w:tr>
      <w:tr w:rsidR="00254DFB" w14:paraId="7C9C0C1D" w14:textId="77777777" w:rsidTr="00AC2BD4">
        <w:trPr>
          <w:trHeight w:val="885"/>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809B64" w14:textId="77777777" w:rsidR="00254DFB" w:rsidRDefault="00254DFB" w:rsidP="00AC2BD4">
            <w:pPr>
              <w:jc w:val="center"/>
              <w:rPr>
                <w:rFonts w:cs="Calibri"/>
                <w:color w:val="000000"/>
                <w:sz w:val="18"/>
                <w:szCs w:val="18"/>
              </w:rPr>
            </w:pPr>
            <w:r>
              <w:rPr>
                <w:rFonts w:cs="Calibri"/>
                <w:color w:val="000000"/>
                <w:sz w:val="18"/>
                <w:szCs w:val="18"/>
              </w:rPr>
              <w:t>Entidades en liquidación o liquidadas</w:t>
            </w:r>
          </w:p>
        </w:tc>
        <w:tc>
          <w:tcPr>
            <w:tcW w:w="6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D61D4D" w14:textId="77777777" w:rsidR="00254DFB" w:rsidRDefault="00254DFB" w:rsidP="00AC2BD4">
            <w:pPr>
              <w:rPr>
                <w:rFonts w:cs="Calibri"/>
                <w:color w:val="000000"/>
                <w:sz w:val="18"/>
                <w:szCs w:val="18"/>
              </w:rPr>
            </w:pPr>
            <w:r>
              <w:rPr>
                <w:rFonts w:cs="Calibri"/>
                <w:color w:val="000000"/>
                <w:sz w:val="18"/>
                <w:szCs w:val="18"/>
              </w:rPr>
              <w:t>*Tramites de pago que afectan la estabilidad financiera de las entidades, $8,401 millones retenidos lo que corresponde al 30% de las carteras generales, tramites de liquidación y pago que duran entre 3 y 5 años, y los cuales, en su mayoría, se materializa el desequilibrio financiero perdiendo la capacidad de generar recaudo.</w:t>
            </w:r>
          </w:p>
        </w:tc>
        <w:tc>
          <w:tcPr>
            <w:tcW w:w="146" w:type="dxa"/>
            <w:vAlign w:val="center"/>
            <w:hideMark/>
          </w:tcPr>
          <w:p w14:paraId="172EE1E0" w14:textId="77777777" w:rsidR="00254DFB" w:rsidRDefault="00254DFB" w:rsidP="00AC2BD4">
            <w:pPr>
              <w:rPr>
                <w:sz w:val="20"/>
                <w:szCs w:val="20"/>
              </w:rPr>
            </w:pPr>
          </w:p>
        </w:tc>
      </w:tr>
      <w:tr w:rsidR="00254DFB" w14:paraId="330A331F" w14:textId="77777777" w:rsidTr="00AC2BD4">
        <w:trPr>
          <w:trHeight w:val="315"/>
        </w:trPr>
        <w:tc>
          <w:tcPr>
            <w:tcW w:w="2413" w:type="dxa"/>
            <w:vMerge/>
            <w:tcBorders>
              <w:top w:val="nil"/>
              <w:left w:val="single" w:sz="8" w:space="0" w:color="000000"/>
              <w:bottom w:val="single" w:sz="8" w:space="0" w:color="000000"/>
              <w:right w:val="single" w:sz="8" w:space="0" w:color="000000"/>
            </w:tcBorders>
            <w:vAlign w:val="center"/>
            <w:hideMark/>
          </w:tcPr>
          <w:p w14:paraId="0989A827" w14:textId="77777777" w:rsidR="00254DFB" w:rsidRDefault="00254DFB" w:rsidP="00AC2BD4">
            <w:pPr>
              <w:rPr>
                <w:rFonts w:cs="Calibri"/>
                <w:color w:val="000000"/>
                <w:sz w:val="18"/>
                <w:szCs w:val="18"/>
              </w:rPr>
            </w:pPr>
          </w:p>
        </w:tc>
        <w:tc>
          <w:tcPr>
            <w:tcW w:w="6701" w:type="dxa"/>
            <w:vMerge/>
            <w:tcBorders>
              <w:top w:val="nil"/>
              <w:left w:val="single" w:sz="8" w:space="0" w:color="000000"/>
              <w:bottom w:val="single" w:sz="8" w:space="0" w:color="000000"/>
              <w:right w:val="single" w:sz="8" w:space="0" w:color="000000"/>
            </w:tcBorders>
            <w:vAlign w:val="center"/>
            <w:hideMark/>
          </w:tcPr>
          <w:p w14:paraId="01049E23"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29336082" w14:textId="77777777" w:rsidR="00254DFB" w:rsidRDefault="00254DFB" w:rsidP="00AC2BD4">
            <w:pPr>
              <w:rPr>
                <w:rFonts w:cs="Calibri"/>
                <w:color w:val="000000"/>
                <w:sz w:val="18"/>
                <w:szCs w:val="18"/>
              </w:rPr>
            </w:pPr>
          </w:p>
        </w:tc>
      </w:tr>
      <w:tr w:rsidR="00254DFB" w14:paraId="378FB01C" w14:textId="77777777" w:rsidTr="00AC2BD4">
        <w:trPr>
          <w:trHeight w:val="48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2957EDB7" w14:textId="77777777" w:rsidR="00254DFB" w:rsidRDefault="00254DFB" w:rsidP="00AC2BD4">
            <w:pPr>
              <w:jc w:val="center"/>
              <w:rPr>
                <w:rFonts w:cs="Calibri"/>
                <w:color w:val="000000"/>
                <w:sz w:val="18"/>
                <w:szCs w:val="18"/>
              </w:rPr>
            </w:pPr>
            <w:r>
              <w:rPr>
                <w:rFonts w:cs="Calibri"/>
                <w:color w:val="000000"/>
                <w:sz w:val="18"/>
                <w:szCs w:val="18"/>
              </w:rPr>
              <w:t>CAJACOPI EPS</w:t>
            </w:r>
          </w:p>
        </w:tc>
        <w:tc>
          <w:tcPr>
            <w:tcW w:w="6701" w:type="dxa"/>
            <w:tcBorders>
              <w:top w:val="nil"/>
              <w:left w:val="nil"/>
              <w:bottom w:val="nil"/>
              <w:right w:val="single" w:sz="8" w:space="0" w:color="auto"/>
            </w:tcBorders>
            <w:shd w:val="clear" w:color="auto" w:fill="auto"/>
            <w:vAlign w:val="center"/>
            <w:hideMark/>
          </w:tcPr>
          <w:p w14:paraId="2D473F37" w14:textId="77777777" w:rsidR="00254DFB" w:rsidRDefault="00254DFB" w:rsidP="00AC2BD4">
            <w:pPr>
              <w:rPr>
                <w:rFonts w:cs="Calibri"/>
                <w:color w:val="000000"/>
                <w:sz w:val="18"/>
                <w:szCs w:val="18"/>
              </w:rPr>
            </w:pPr>
            <w:r>
              <w:rPr>
                <w:rFonts w:cs="Calibri"/>
                <w:color w:val="000000"/>
                <w:sz w:val="18"/>
                <w:szCs w:val="18"/>
              </w:rPr>
              <w:t>*Demoras en procesos de autorización que afectan el recobro de las atenciones, hasta de</w:t>
            </w:r>
          </w:p>
        </w:tc>
        <w:tc>
          <w:tcPr>
            <w:tcW w:w="146" w:type="dxa"/>
            <w:vAlign w:val="center"/>
            <w:hideMark/>
          </w:tcPr>
          <w:p w14:paraId="2150E5E1" w14:textId="77777777" w:rsidR="00254DFB" w:rsidRDefault="00254DFB" w:rsidP="00AC2BD4">
            <w:pPr>
              <w:rPr>
                <w:sz w:val="20"/>
                <w:szCs w:val="20"/>
              </w:rPr>
            </w:pPr>
          </w:p>
        </w:tc>
      </w:tr>
      <w:tr w:rsidR="00254DFB" w14:paraId="37792033" w14:textId="77777777" w:rsidTr="00AC2BD4">
        <w:trPr>
          <w:trHeight w:val="300"/>
        </w:trPr>
        <w:tc>
          <w:tcPr>
            <w:tcW w:w="2413" w:type="dxa"/>
            <w:vMerge/>
            <w:tcBorders>
              <w:top w:val="nil"/>
              <w:left w:val="single" w:sz="8" w:space="0" w:color="auto"/>
              <w:bottom w:val="single" w:sz="8" w:space="0" w:color="000000"/>
              <w:right w:val="single" w:sz="8" w:space="0" w:color="auto"/>
            </w:tcBorders>
            <w:vAlign w:val="center"/>
            <w:hideMark/>
          </w:tcPr>
          <w:p w14:paraId="1E63E95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79FAA0FD" w14:textId="77777777" w:rsidR="00254DFB" w:rsidRDefault="00254DFB" w:rsidP="00AC2BD4">
            <w:pPr>
              <w:rPr>
                <w:rFonts w:cs="Calibri"/>
                <w:color w:val="000000"/>
                <w:sz w:val="18"/>
                <w:szCs w:val="18"/>
              </w:rPr>
            </w:pPr>
            <w:r>
              <w:rPr>
                <w:rFonts w:cs="Calibri"/>
                <w:color w:val="000000"/>
                <w:sz w:val="18"/>
                <w:szCs w:val="18"/>
              </w:rPr>
              <w:t>180 días que han venido afectando la radicación.</w:t>
            </w:r>
          </w:p>
        </w:tc>
        <w:tc>
          <w:tcPr>
            <w:tcW w:w="146" w:type="dxa"/>
            <w:vAlign w:val="center"/>
            <w:hideMark/>
          </w:tcPr>
          <w:p w14:paraId="1EFEFE93" w14:textId="77777777" w:rsidR="00254DFB" w:rsidRDefault="00254DFB" w:rsidP="00AC2BD4">
            <w:pPr>
              <w:rPr>
                <w:sz w:val="20"/>
                <w:szCs w:val="20"/>
              </w:rPr>
            </w:pPr>
          </w:p>
        </w:tc>
      </w:tr>
      <w:tr w:rsidR="00254DFB" w14:paraId="10B835A2"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3CD5135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555440D5" w14:textId="77777777" w:rsidR="00254DFB" w:rsidRDefault="00254DFB" w:rsidP="00AC2BD4">
            <w:pPr>
              <w:rPr>
                <w:rFonts w:cs="Calibri"/>
                <w:color w:val="000000"/>
                <w:sz w:val="18"/>
                <w:szCs w:val="18"/>
              </w:rPr>
            </w:pPr>
            <w:r>
              <w:rPr>
                <w:rFonts w:cs="Calibri"/>
                <w:color w:val="000000"/>
                <w:sz w:val="18"/>
                <w:szCs w:val="18"/>
              </w:rPr>
              <w:t>* Demoras en pagos de facturas. Por auditoria tardía y depuración de cartera sin cumplimiento de acuerdos circular 030.</w:t>
            </w:r>
          </w:p>
        </w:tc>
        <w:tc>
          <w:tcPr>
            <w:tcW w:w="146" w:type="dxa"/>
            <w:vAlign w:val="center"/>
            <w:hideMark/>
          </w:tcPr>
          <w:p w14:paraId="1C47FCC1" w14:textId="77777777" w:rsidR="00254DFB" w:rsidRDefault="00254DFB" w:rsidP="00AC2BD4">
            <w:pPr>
              <w:rPr>
                <w:sz w:val="20"/>
                <w:szCs w:val="20"/>
              </w:rPr>
            </w:pPr>
          </w:p>
        </w:tc>
      </w:tr>
      <w:tr w:rsidR="00254DFB" w14:paraId="3ECA616C"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05EE4034"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021AEC9" w14:textId="77777777" w:rsidR="00254DFB" w:rsidRDefault="00254DFB" w:rsidP="00AC2BD4">
            <w:pPr>
              <w:rPr>
                <w:rFonts w:cs="Calibri"/>
                <w:color w:val="000000"/>
                <w:sz w:val="18"/>
                <w:szCs w:val="18"/>
              </w:rPr>
            </w:pPr>
            <w:r>
              <w:rPr>
                <w:rFonts w:cs="Calibri"/>
                <w:color w:val="000000"/>
                <w:sz w:val="18"/>
                <w:szCs w:val="18"/>
              </w:rPr>
              <w:t>* Afectación de flujo de recursos por legalización de hasta mes y medio para aportar</w:t>
            </w:r>
          </w:p>
        </w:tc>
        <w:tc>
          <w:tcPr>
            <w:tcW w:w="146" w:type="dxa"/>
            <w:vAlign w:val="center"/>
            <w:hideMark/>
          </w:tcPr>
          <w:p w14:paraId="473B08B8" w14:textId="77777777" w:rsidR="00254DFB" w:rsidRDefault="00254DFB" w:rsidP="00AC2BD4">
            <w:pPr>
              <w:rPr>
                <w:sz w:val="20"/>
                <w:szCs w:val="20"/>
              </w:rPr>
            </w:pPr>
          </w:p>
        </w:tc>
      </w:tr>
      <w:tr w:rsidR="00254DFB" w14:paraId="07C7BF2C" w14:textId="77777777" w:rsidTr="00AC2BD4">
        <w:trPr>
          <w:trHeight w:val="300"/>
        </w:trPr>
        <w:tc>
          <w:tcPr>
            <w:tcW w:w="2413" w:type="dxa"/>
            <w:vMerge/>
            <w:tcBorders>
              <w:top w:val="nil"/>
              <w:left w:val="single" w:sz="8" w:space="0" w:color="auto"/>
              <w:bottom w:val="single" w:sz="8" w:space="0" w:color="000000"/>
              <w:right w:val="single" w:sz="8" w:space="0" w:color="auto"/>
            </w:tcBorders>
            <w:vAlign w:val="center"/>
            <w:hideMark/>
          </w:tcPr>
          <w:p w14:paraId="7508394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57898EB0" w14:textId="77777777" w:rsidR="00254DFB" w:rsidRDefault="00254DFB" w:rsidP="00AC2BD4">
            <w:pPr>
              <w:rPr>
                <w:rFonts w:cs="Calibri"/>
                <w:color w:val="000000"/>
                <w:sz w:val="18"/>
                <w:szCs w:val="18"/>
              </w:rPr>
            </w:pPr>
            <w:r>
              <w:rPr>
                <w:rFonts w:cs="Calibri"/>
                <w:color w:val="000000"/>
                <w:sz w:val="18"/>
                <w:szCs w:val="18"/>
              </w:rPr>
              <w:t>relación de facturas pagadas.</w:t>
            </w:r>
          </w:p>
        </w:tc>
        <w:tc>
          <w:tcPr>
            <w:tcW w:w="146" w:type="dxa"/>
            <w:vAlign w:val="center"/>
            <w:hideMark/>
          </w:tcPr>
          <w:p w14:paraId="5333DD90" w14:textId="77777777" w:rsidR="00254DFB" w:rsidRDefault="00254DFB" w:rsidP="00AC2BD4">
            <w:pPr>
              <w:rPr>
                <w:sz w:val="20"/>
                <w:szCs w:val="20"/>
              </w:rPr>
            </w:pPr>
          </w:p>
        </w:tc>
      </w:tr>
      <w:tr w:rsidR="00254DFB" w14:paraId="3AAB8B05" w14:textId="77777777" w:rsidTr="00AC2BD4">
        <w:trPr>
          <w:trHeight w:val="495"/>
        </w:trPr>
        <w:tc>
          <w:tcPr>
            <w:tcW w:w="2413" w:type="dxa"/>
            <w:vMerge/>
            <w:tcBorders>
              <w:top w:val="nil"/>
              <w:left w:val="single" w:sz="8" w:space="0" w:color="auto"/>
              <w:bottom w:val="single" w:sz="8" w:space="0" w:color="000000"/>
              <w:right w:val="single" w:sz="8" w:space="0" w:color="auto"/>
            </w:tcBorders>
            <w:vAlign w:val="center"/>
            <w:hideMark/>
          </w:tcPr>
          <w:p w14:paraId="14FDB701"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646267CB" w14:textId="77777777" w:rsidR="00254DFB" w:rsidRDefault="00254DFB" w:rsidP="00AC2BD4">
            <w:pPr>
              <w:rPr>
                <w:rFonts w:cs="Calibri"/>
                <w:color w:val="000000"/>
                <w:sz w:val="18"/>
                <w:szCs w:val="18"/>
              </w:rPr>
            </w:pPr>
            <w:r>
              <w:rPr>
                <w:rFonts w:cs="Calibri"/>
                <w:color w:val="000000"/>
                <w:sz w:val="18"/>
                <w:szCs w:val="18"/>
              </w:rPr>
              <w:t>* No existe un direccionamiento administrativo oportuno que garantice el acceso a sus usuarios en el departamento del meta.</w:t>
            </w:r>
          </w:p>
        </w:tc>
        <w:tc>
          <w:tcPr>
            <w:tcW w:w="146" w:type="dxa"/>
            <w:vAlign w:val="center"/>
            <w:hideMark/>
          </w:tcPr>
          <w:p w14:paraId="2E34CD0F" w14:textId="77777777" w:rsidR="00254DFB" w:rsidRDefault="00254DFB" w:rsidP="00AC2BD4">
            <w:pPr>
              <w:rPr>
                <w:sz w:val="20"/>
                <w:szCs w:val="20"/>
              </w:rPr>
            </w:pPr>
          </w:p>
        </w:tc>
      </w:tr>
      <w:tr w:rsidR="00254DFB" w14:paraId="6990E851" w14:textId="77777777" w:rsidTr="00AC2BD4">
        <w:trPr>
          <w:trHeight w:val="30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62011F19" w14:textId="77777777" w:rsidR="00254DFB" w:rsidRDefault="00254DFB" w:rsidP="00AC2BD4">
            <w:pPr>
              <w:jc w:val="center"/>
              <w:rPr>
                <w:rFonts w:cs="Calibri"/>
                <w:color w:val="000000"/>
                <w:sz w:val="18"/>
                <w:szCs w:val="18"/>
              </w:rPr>
            </w:pPr>
            <w:r>
              <w:rPr>
                <w:rFonts w:cs="Calibri"/>
                <w:color w:val="000000"/>
                <w:sz w:val="18"/>
                <w:szCs w:val="18"/>
              </w:rPr>
              <w:t>NUEVA EPS</w:t>
            </w:r>
          </w:p>
        </w:tc>
        <w:tc>
          <w:tcPr>
            <w:tcW w:w="6701" w:type="dxa"/>
            <w:tcBorders>
              <w:top w:val="nil"/>
              <w:left w:val="nil"/>
              <w:bottom w:val="nil"/>
              <w:right w:val="single" w:sz="8" w:space="0" w:color="auto"/>
            </w:tcBorders>
            <w:shd w:val="clear" w:color="auto" w:fill="auto"/>
            <w:vAlign w:val="center"/>
            <w:hideMark/>
          </w:tcPr>
          <w:p w14:paraId="6012EB94" w14:textId="77777777" w:rsidR="00254DFB" w:rsidRDefault="00254DFB" w:rsidP="00AC2BD4">
            <w:pPr>
              <w:rPr>
                <w:color w:val="000000"/>
                <w:sz w:val="14"/>
                <w:szCs w:val="14"/>
              </w:rPr>
            </w:pPr>
            <w:r>
              <w:rPr>
                <w:color w:val="000000"/>
                <w:sz w:val="14"/>
                <w:szCs w:val="14"/>
              </w:rPr>
              <w:t> </w:t>
            </w:r>
          </w:p>
        </w:tc>
        <w:tc>
          <w:tcPr>
            <w:tcW w:w="146" w:type="dxa"/>
            <w:vAlign w:val="center"/>
            <w:hideMark/>
          </w:tcPr>
          <w:p w14:paraId="50E48360" w14:textId="77777777" w:rsidR="00254DFB" w:rsidRDefault="00254DFB" w:rsidP="00AC2BD4">
            <w:pPr>
              <w:rPr>
                <w:sz w:val="20"/>
                <w:szCs w:val="20"/>
              </w:rPr>
            </w:pPr>
          </w:p>
        </w:tc>
      </w:tr>
      <w:tr w:rsidR="00254DFB" w14:paraId="2DE72293"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772D619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305A27E" w14:textId="77777777" w:rsidR="00254DFB" w:rsidRDefault="00254DFB" w:rsidP="00AC2BD4">
            <w:pPr>
              <w:rPr>
                <w:rFonts w:cs="Calibri"/>
                <w:color w:val="000000"/>
                <w:sz w:val="18"/>
                <w:szCs w:val="18"/>
              </w:rPr>
            </w:pPr>
            <w:r>
              <w:rPr>
                <w:rFonts w:cs="Calibri"/>
                <w:color w:val="000000"/>
                <w:sz w:val="18"/>
                <w:szCs w:val="18"/>
              </w:rPr>
              <w:t>*Legalización de pagos tardía, NUEVA EPS, de pagos que afectan la realidad de la cartera entre 3 y seis meses</w:t>
            </w:r>
          </w:p>
        </w:tc>
        <w:tc>
          <w:tcPr>
            <w:tcW w:w="146" w:type="dxa"/>
            <w:vAlign w:val="center"/>
            <w:hideMark/>
          </w:tcPr>
          <w:p w14:paraId="2A377DF0" w14:textId="77777777" w:rsidR="00254DFB" w:rsidRDefault="00254DFB" w:rsidP="00AC2BD4">
            <w:pPr>
              <w:rPr>
                <w:sz w:val="20"/>
                <w:szCs w:val="20"/>
              </w:rPr>
            </w:pPr>
          </w:p>
        </w:tc>
      </w:tr>
      <w:tr w:rsidR="00254DFB" w14:paraId="742C2CEA" w14:textId="77777777" w:rsidTr="00AC2BD4">
        <w:trPr>
          <w:trHeight w:val="50"/>
        </w:trPr>
        <w:tc>
          <w:tcPr>
            <w:tcW w:w="2413" w:type="dxa"/>
            <w:vMerge/>
            <w:tcBorders>
              <w:top w:val="nil"/>
              <w:left w:val="single" w:sz="8" w:space="0" w:color="auto"/>
              <w:bottom w:val="single" w:sz="8" w:space="0" w:color="000000"/>
              <w:right w:val="single" w:sz="8" w:space="0" w:color="auto"/>
            </w:tcBorders>
            <w:vAlign w:val="center"/>
            <w:hideMark/>
          </w:tcPr>
          <w:p w14:paraId="172638B2"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3059CF98" w14:textId="77777777" w:rsidR="00254DFB" w:rsidRDefault="00254DFB" w:rsidP="00AC2BD4">
            <w:pPr>
              <w:rPr>
                <w:rFonts w:cs="Calibri"/>
                <w:color w:val="000000"/>
                <w:sz w:val="18"/>
                <w:szCs w:val="18"/>
              </w:rPr>
            </w:pPr>
            <w:r>
              <w:rPr>
                <w:rFonts w:cs="Calibri"/>
                <w:color w:val="000000"/>
                <w:sz w:val="18"/>
                <w:szCs w:val="18"/>
              </w:rPr>
              <w:t>* Demoras en la activación de usuarios</w:t>
            </w:r>
          </w:p>
        </w:tc>
        <w:tc>
          <w:tcPr>
            <w:tcW w:w="146" w:type="dxa"/>
            <w:vAlign w:val="center"/>
            <w:hideMark/>
          </w:tcPr>
          <w:p w14:paraId="007DC646" w14:textId="77777777" w:rsidR="00254DFB" w:rsidRDefault="00254DFB" w:rsidP="00AC2BD4">
            <w:pPr>
              <w:rPr>
                <w:sz w:val="20"/>
                <w:szCs w:val="20"/>
              </w:rPr>
            </w:pPr>
          </w:p>
        </w:tc>
      </w:tr>
      <w:tr w:rsidR="00254DFB" w14:paraId="65E85128" w14:textId="77777777" w:rsidTr="00AC2BD4">
        <w:trPr>
          <w:trHeight w:val="405"/>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5DC403C5" w14:textId="77777777" w:rsidR="00254DFB" w:rsidRDefault="00254DFB" w:rsidP="00AC2BD4">
            <w:pPr>
              <w:jc w:val="center"/>
              <w:rPr>
                <w:rFonts w:cs="Calibri"/>
                <w:color w:val="000000"/>
                <w:sz w:val="18"/>
                <w:szCs w:val="18"/>
              </w:rPr>
            </w:pPr>
            <w:r>
              <w:rPr>
                <w:rFonts w:cs="Calibri"/>
                <w:color w:val="000000"/>
                <w:sz w:val="18"/>
                <w:szCs w:val="18"/>
              </w:rPr>
              <w:t>PREVISORA</w:t>
            </w:r>
          </w:p>
        </w:tc>
        <w:tc>
          <w:tcPr>
            <w:tcW w:w="6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3D17E33" w14:textId="77777777" w:rsidR="00254DFB" w:rsidRDefault="00254DFB" w:rsidP="00AC2BD4">
            <w:pPr>
              <w:rPr>
                <w:rFonts w:cs="Calibri"/>
                <w:color w:val="000000"/>
                <w:sz w:val="18"/>
                <w:szCs w:val="18"/>
              </w:rPr>
            </w:pPr>
            <w:r>
              <w:rPr>
                <w:rFonts w:cs="Calibri"/>
                <w:color w:val="000000"/>
                <w:sz w:val="18"/>
                <w:szCs w:val="18"/>
              </w:rPr>
              <w:t>* Dificultad de acceso al proceso de conciliación de glosas que condiciona el flujo de recursos y la radicación a ADRES, Con hasta 180 días para acceder a un proceso de conciliación de glosas,</w:t>
            </w:r>
          </w:p>
        </w:tc>
        <w:tc>
          <w:tcPr>
            <w:tcW w:w="146" w:type="dxa"/>
            <w:vAlign w:val="center"/>
            <w:hideMark/>
          </w:tcPr>
          <w:p w14:paraId="56E33801" w14:textId="77777777" w:rsidR="00254DFB" w:rsidRDefault="00254DFB" w:rsidP="00AC2BD4">
            <w:pPr>
              <w:rPr>
                <w:sz w:val="20"/>
                <w:szCs w:val="20"/>
              </w:rPr>
            </w:pPr>
          </w:p>
        </w:tc>
      </w:tr>
      <w:tr w:rsidR="00254DFB" w14:paraId="5FF22877" w14:textId="77777777" w:rsidTr="00AC2BD4">
        <w:trPr>
          <w:trHeight w:val="315"/>
        </w:trPr>
        <w:tc>
          <w:tcPr>
            <w:tcW w:w="2413" w:type="dxa"/>
            <w:vMerge/>
            <w:tcBorders>
              <w:top w:val="nil"/>
              <w:left w:val="single" w:sz="8" w:space="0" w:color="auto"/>
              <w:bottom w:val="single" w:sz="8" w:space="0" w:color="000000"/>
              <w:right w:val="single" w:sz="8" w:space="0" w:color="auto"/>
            </w:tcBorders>
            <w:vAlign w:val="center"/>
            <w:hideMark/>
          </w:tcPr>
          <w:p w14:paraId="1C7E60B9" w14:textId="77777777" w:rsidR="00254DFB" w:rsidRDefault="00254DFB" w:rsidP="00AC2BD4">
            <w:pPr>
              <w:rPr>
                <w:rFonts w:cs="Calibri"/>
                <w:color w:val="000000"/>
                <w:sz w:val="18"/>
                <w:szCs w:val="18"/>
              </w:rPr>
            </w:pPr>
          </w:p>
        </w:tc>
        <w:tc>
          <w:tcPr>
            <w:tcW w:w="6701" w:type="dxa"/>
            <w:vMerge/>
            <w:tcBorders>
              <w:top w:val="nil"/>
              <w:left w:val="single" w:sz="8" w:space="0" w:color="auto"/>
              <w:bottom w:val="single" w:sz="8" w:space="0" w:color="000000"/>
              <w:right w:val="single" w:sz="8" w:space="0" w:color="auto"/>
            </w:tcBorders>
            <w:vAlign w:val="center"/>
            <w:hideMark/>
          </w:tcPr>
          <w:p w14:paraId="37514FFB"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4576218E" w14:textId="77777777" w:rsidR="00254DFB" w:rsidRDefault="00254DFB" w:rsidP="00AC2BD4">
            <w:pPr>
              <w:rPr>
                <w:rFonts w:cs="Calibri"/>
                <w:color w:val="000000"/>
                <w:sz w:val="18"/>
                <w:szCs w:val="18"/>
              </w:rPr>
            </w:pPr>
          </w:p>
        </w:tc>
      </w:tr>
      <w:tr w:rsidR="00254DFB" w14:paraId="138DBC49" w14:textId="77777777" w:rsidTr="00AC2BD4">
        <w:trPr>
          <w:trHeight w:val="48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68073BF0" w14:textId="77777777" w:rsidR="00254DFB" w:rsidRDefault="00254DFB" w:rsidP="00AC2BD4">
            <w:pPr>
              <w:jc w:val="center"/>
              <w:rPr>
                <w:rFonts w:cs="Calibri"/>
                <w:color w:val="000000"/>
                <w:sz w:val="18"/>
                <w:szCs w:val="18"/>
              </w:rPr>
            </w:pPr>
            <w:r>
              <w:rPr>
                <w:rFonts w:cs="Calibri"/>
                <w:color w:val="000000"/>
                <w:sz w:val="18"/>
                <w:szCs w:val="18"/>
              </w:rPr>
              <w:t>AXA COLPATRIA</w:t>
            </w:r>
          </w:p>
        </w:tc>
        <w:tc>
          <w:tcPr>
            <w:tcW w:w="6701" w:type="dxa"/>
            <w:tcBorders>
              <w:top w:val="nil"/>
              <w:left w:val="nil"/>
              <w:bottom w:val="nil"/>
              <w:right w:val="single" w:sz="8" w:space="0" w:color="auto"/>
            </w:tcBorders>
            <w:shd w:val="clear" w:color="auto" w:fill="auto"/>
            <w:vAlign w:val="center"/>
            <w:hideMark/>
          </w:tcPr>
          <w:p w14:paraId="789356CD" w14:textId="77777777" w:rsidR="00254DFB" w:rsidRDefault="00254DFB" w:rsidP="00AC2BD4">
            <w:pPr>
              <w:rPr>
                <w:rFonts w:cs="Calibri"/>
                <w:color w:val="000000"/>
                <w:sz w:val="18"/>
                <w:szCs w:val="18"/>
              </w:rPr>
            </w:pPr>
            <w:r>
              <w:rPr>
                <w:rFonts w:cs="Calibri"/>
                <w:color w:val="000000"/>
                <w:sz w:val="18"/>
                <w:szCs w:val="18"/>
              </w:rPr>
              <w:t>*Demora en agendamientos de mesa de trabajo de valores objetados parcial o total hasta de un año,</w:t>
            </w:r>
          </w:p>
        </w:tc>
        <w:tc>
          <w:tcPr>
            <w:tcW w:w="146" w:type="dxa"/>
            <w:vAlign w:val="center"/>
            <w:hideMark/>
          </w:tcPr>
          <w:p w14:paraId="4775F6E6" w14:textId="77777777" w:rsidR="00254DFB" w:rsidRDefault="00254DFB" w:rsidP="00AC2BD4">
            <w:pPr>
              <w:rPr>
                <w:sz w:val="20"/>
                <w:szCs w:val="20"/>
              </w:rPr>
            </w:pPr>
          </w:p>
        </w:tc>
      </w:tr>
      <w:tr w:rsidR="00254DFB" w14:paraId="23C2D6A0" w14:textId="77777777" w:rsidTr="00AC2BD4">
        <w:trPr>
          <w:trHeight w:val="315"/>
        </w:trPr>
        <w:tc>
          <w:tcPr>
            <w:tcW w:w="2413" w:type="dxa"/>
            <w:vMerge/>
            <w:tcBorders>
              <w:top w:val="nil"/>
              <w:left w:val="single" w:sz="8" w:space="0" w:color="auto"/>
              <w:bottom w:val="single" w:sz="8" w:space="0" w:color="000000"/>
              <w:right w:val="single" w:sz="8" w:space="0" w:color="auto"/>
            </w:tcBorders>
            <w:vAlign w:val="center"/>
            <w:hideMark/>
          </w:tcPr>
          <w:p w14:paraId="3F7CF11F"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373AF95F" w14:textId="77777777" w:rsidR="00254DFB" w:rsidRDefault="00254DFB" w:rsidP="00AC2BD4">
            <w:pPr>
              <w:rPr>
                <w:rFonts w:cs="Calibri"/>
                <w:color w:val="000000"/>
                <w:sz w:val="18"/>
                <w:szCs w:val="18"/>
              </w:rPr>
            </w:pPr>
            <w:r>
              <w:rPr>
                <w:rFonts w:cs="Calibri"/>
                <w:color w:val="000000"/>
                <w:sz w:val="18"/>
                <w:szCs w:val="18"/>
              </w:rPr>
              <w:t>*Demora en la respuesta de circularizaciones de cartera</w:t>
            </w:r>
          </w:p>
        </w:tc>
        <w:tc>
          <w:tcPr>
            <w:tcW w:w="146" w:type="dxa"/>
            <w:vAlign w:val="center"/>
            <w:hideMark/>
          </w:tcPr>
          <w:p w14:paraId="6C7D7372" w14:textId="77777777" w:rsidR="00254DFB" w:rsidRDefault="00254DFB" w:rsidP="00AC2BD4">
            <w:pPr>
              <w:rPr>
                <w:sz w:val="20"/>
                <w:szCs w:val="20"/>
              </w:rPr>
            </w:pPr>
          </w:p>
        </w:tc>
      </w:tr>
    </w:tbl>
    <w:p w14:paraId="04B0757F" w14:textId="77777777" w:rsidR="00254DFB" w:rsidRPr="00F56C35" w:rsidRDefault="00254DFB" w:rsidP="00F56C35">
      <w:pPr>
        <w:spacing w:line="260" w:lineRule="exact"/>
        <w:jc w:val="center"/>
        <w:rPr>
          <w:rFonts w:cs="Calibri"/>
          <w:position w:val="1"/>
          <w:sz w:val="32"/>
          <w:szCs w:val="32"/>
        </w:rPr>
      </w:pPr>
      <w:r w:rsidRPr="00F56C35">
        <w:rPr>
          <w:rFonts w:ascii="Arial" w:hAnsi="Arial" w:cs="Arial"/>
          <w:b/>
          <w:bCs/>
          <w:sz w:val="18"/>
          <w:szCs w:val="18"/>
        </w:rPr>
        <w:t>Fuente:</w:t>
      </w:r>
      <w:r w:rsidRPr="00F56C35">
        <w:rPr>
          <w:rFonts w:ascii="Arial" w:hAnsi="Arial" w:cs="Arial"/>
          <w:sz w:val="18"/>
          <w:szCs w:val="18"/>
        </w:rPr>
        <w:t xml:space="preserve"> Informe de Gestión del área de Facturación, Cartera y Auditoria de cuentas</w:t>
      </w:r>
    </w:p>
    <w:p w14:paraId="0098338D" w14:textId="77777777" w:rsidR="00254DFB" w:rsidRPr="0011403A" w:rsidRDefault="00254DFB" w:rsidP="00254DFB">
      <w:pPr>
        <w:spacing w:line="200" w:lineRule="exact"/>
      </w:pPr>
    </w:p>
    <w:p w14:paraId="69FE545A" w14:textId="77777777" w:rsidR="00254DFB" w:rsidRPr="00171314" w:rsidRDefault="00254DFB" w:rsidP="00254DFB">
      <w:pPr>
        <w:spacing w:before="5" w:line="160" w:lineRule="exact"/>
        <w:rPr>
          <w:rFonts w:ascii="Arial" w:hAnsi="Arial" w:cs="Arial"/>
        </w:rPr>
      </w:pPr>
    </w:p>
    <w:p w14:paraId="5CF7005F" w14:textId="77777777" w:rsidR="00254DFB" w:rsidRPr="00F56C35" w:rsidRDefault="00254DFB" w:rsidP="00254DFB">
      <w:pPr>
        <w:ind w:right="151"/>
        <w:jc w:val="both"/>
        <w:rPr>
          <w:rFonts w:ascii="Arial" w:hAnsi="Arial" w:cs="Arial"/>
          <w:sz w:val="24"/>
          <w:szCs w:val="24"/>
        </w:rPr>
      </w:pPr>
      <w:r w:rsidRPr="00F56C35">
        <w:rPr>
          <w:rFonts w:ascii="Arial" w:hAnsi="Arial" w:cs="Arial"/>
          <w:sz w:val="24"/>
          <w:szCs w:val="24"/>
        </w:rPr>
        <w:t>Se</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j</w:t>
      </w:r>
      <w:r w:rsidRPr="00F56C35">
        <w:rPr>
          <w:rFonts w:ascii="Arial" w:hAnsi="Arial" w:cs="Arial"/>
          <w:spacing w:val="-1"/>
          <w:sz w:val="24"/>
          <w:szCs w:val="24"/>
        </w:rPr>
        <w:t>u</w:t>
      </w:r>
      <w:r w:rsidRPr="00F56C35">
        <w:rPr>
          <w:rFonts w:ascii="Arial" w:hAnsi="Arial" w:cs="Arial"/>
          <w:spacing w:val="1"/>
          <w:sz w:val="24"/>
          <w:szCs w:val="24"/>
        </w:rPr>
        <w:t>nt</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ro</w:t>
      </w:r>
      <w:r w:rsidRPr="00F56C35">
        <w:rPr>
          <w:rFonts w:ascii="Arial" w:hAnsi="Arial" w:cs="Arial"/>
          <w:spacing w:val="11"/>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mp</w:t>
      </w:r>
      <w:r w:rsidRPr="00F56C35">
        <w:rPr>
          <w:rFonts w:ascii="Arial" w:hAnsi="Arial" w:cs="Arial"/>
          <w:sz w:val="24"/>
          <w:szCs w:val="24"/>
        </w:rPr>
        <w:t>ara</w:t>
      </w:r>
      <w:r w:rsidRPr="00F56C35">
        <w:rPr>
          <w:rFonts w:ascii="Arial" w:hAnsi="Arial" w:cs="Arial"/>
          <w:spacing w:val="2"/>
          <w:sz w:val="24"/>
          <w:szCs w:val="24"/>
        </w:rPr>
        <w:t>t</w:t>
      </w:r>
      <w:r w:rsidRPr="00F56C35">
        <w:rPr>
          <w:rFonts w:ascii="Arial" w:hAnsi="Arial" w:cs="Arial"/>
          <w:sz w:val="24"/>
          <w:szCs w:val="24"/>
        </w:rPr>
        <w:t>ivo</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5"/>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1"/>
          <w:sz w:val="24"/>
          <w:szCs w:val="24"/>
        </w:rPr>
        <w:t xml:space="preserve"> </w:t>
      </w:r>
      <w:r w:rsidRPr="00F56C35">
        <w:rPr>
          <w:rFonts w:ascii="Arial" w:hAnsi="Arial" w:cs="Arial"/>
          <w:sz w:val="24"/>
          <w:szCs w:val="24"/>
        </w:rPr>
        <w:t>l</w:t>
      </w:r>
      <w:r w:rsidRPr="00F56C35">
        <w:rPr>
          <w:rFonts w:ascii="Arial" w:hAnsi="Arial" w:cs="Arial"/>
          <w:spacing w:val="-2"/>
          <w:sz w:val="24"/>
          <w:szCs w:val="24"/>
        </w:rPr>
        <w:t>a</w:t>
      </w:r>
      <w:r w:rsidRPr="00F56C35">
        <w:rPr>
          <w:rFonts w:ascii="Arial" w:hAnsi="Arial" w:cs="Arial"/>
          <w:sz w:val="24"/>
          <w:szCs w:val="24"/>
        </w:rPr>
        <w:t>s</w:t>
      </w:r>
      <w:r w:rsidRPr="00F56C35">
        <w:rPr>
          <w:rFonts w:ascii="Arial" w:hAnsi="Arial" w:cs="Arial"/>
          <w:spacing w:val="10"/>
          <w:sz w:val="24"/>
          <w:szCs w:val="24"/>
        </w:rPr>
        <w:t xml:space="preserve"> </w:t>
      </w:r>
      <w:r w:rsidRPr="00F56C35">
        <w:rPr>
          <w:rFonts w:ascii="Arial" w:hAnsi="Arial" w:cs="Arial"/>
          <w:sz w:val="24"/>
          <w:szCs w:val="24"/>
        </w:rPr>
        <w:t>vige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ias</w:t>
      </w:r>
      <w:r w:rsidRPr="00F56C35">
        <w:rPr>
          <w:rFonts w:ascii="Arial" w:hAnsi="Arial" w:cs="Arial"/>
          <w:spacing w:val="10"/>
          <w:sz w:val="24"/>
          <w:szCs w:val="24"/>
        </w:rPr>
        <w:t xml:space="preserve"> </w:t>
      </w:r>
      <w:r w:rsidRPr="00F56C35">
        <w:rPr>
          <w:rFonts w:ascii="Arial" w:hAnsi="Arial" w:cs="Arial"/>
          <w:sz w:val="24"/>
          <w:szCs w:val="24"/>
        </w:rPr>
        <w:t>2</w:t>
      </w:r>
      <w:r w:rsidRPr="00F56C35">
        <w:rPr>
          <w:rFonts w:ascii="Arial" w:hAnsi="Arial" w:cs="Arial"/>
          <w:spacing w:val="1"/>
          <w:sz w:val="24"/>
          <w:szCs w:val="24"/>
        </w:rPr>
        <w:t>0</w:t>
      </w:r>
      <w:r w:rsidRPr="00F56C35">
        <w:rPr>
          <w:rFonts w:ascii="Arial" w:hAnsi="Arial" w:cs="Arial"/>
          <w:sz w:val="24"/>
          <w:szCs w:val="24"/>
        </w:rPr>
        <w:t>2</w:t>
      </w:r>
      <w:r w:rsidRPr="00F56C35">
        <w:rPr>
          <w:rFonts w:ascii="Arial" w:hAnsi="Arial" w:cs="Arial"/>
          <w:spacing w:val="2"/>
          <w:sz w:val="24"/>
          <w:szCs w:val="24"/>
        </w:rPr>
        <w:t>2</w:t>
      </w:r>
      <w:r w:rsidRPr="00F56C35">
        <w:rPr>
          <w:rFonts w:ascii="Arial" w:hAnsi="Arial" w:cs="Arial"/>
          <w:spacing w:val="1"/>
          <w:sz w:val="24"/>
          <w:szCs w:val="24"/>
        </w:rPr>
        <w:t>-</w:t>
      </w:r>
      <w:r w:rsidRPr="00F56C35">
        <w:rPr>
          <w:rFonts w:ascii="Arial" w:hAnsi="Arial" w:cs="Arial"/>
          <w:sz w:val="24"/>
          <w:szCs w:val="24"/>
        </w:rPr>
        <w:t>2</w:t>
      </w:r>
      <w:r w:rsidRPr="00F56C35">
        <w:rPr>
          <w:rFonts w:ascii="Arial" w:hAnsi="Arial" w:cs="Arial"/>
          <w:spacing w:val="-1"/>
          <w:sz w:val="24"/>
          <w:szCs w:val="24"/>
        </w:rPr>
        <w:t>0</w:t>
      </w:r>
      <w:r w:rsidRPr="00F56C35">
        <w:rPr>
          <w:rFonts w:ascii="Arial" w:hAnsi="Arial" w:cs="Arial"/>
          <w:spacing w:val="1"/>
          <w:sz w:val="24"/>
          <w:szCs w:val="24"/>
        </w:rPr>
        <w:t>2</w:t>
      </w:r>
      <w:r w:rsidRPr="00F56C35">
        <w:rPr>
          <w:rFonts w:ascii="Arial" w:hAnsi="Arial" w:cs="Arial"/>
          <w:sz w:val="24"/>
          <w:szCs w:val="24"/>
        </w:rPr>
        <w:t>3</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8"/>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z w:val="24"/>
          <w:szCs w:val="24"/>
        </w:rPr>
        <w:t>e</w:t>
      </w:r>
      <w:r w:rsidRPr="00F56C35">
        <w:rPr>
          <w:rFonts w:ascii="Arial" w:hAnsi="Arial" w:cs="Arial"/>
          <w:spacing w:val="12"/>
          <w:sz w:val="24"/>
          <w:szCs w:val="24"/>
        </w:rPr>
        <w:t xml:space="preserve"> </w:t>
      </w:r>
      <w:r w:rsidRPr="00F56C35">
        <w:rPr>
          <w:rFonts w:ascii="Arial" w:hAnsi="Arial" w:cs="Arial"/>
          <w:spacing w:val="1"/>
          <w:sz w:val="24"/>
          <w:szCs w:val="24"/>
        </w:rPr>
        <w:t>D</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ie</w:t>
      </w:r>
      <w:r w:rsidRPr="00F56C35">
        <w:rPr>
          <w:rFonts w:ascii="Arial" w:hAnsi="Arial" w:cs="Arial"/>
          <w:spacing w:val="-1"/>
          <w:sz w:val="24"/>
          <w:szCs w:val="24"/>
        </w:rPr>
        <w:t>m</w:t>
      </w:r>
      <w:r w:rsidRPr="00F56C35">
        <w:rPr>
          <w:rFonts w:ascii="Arial" w:hAnsi="Arial" w:cs="Arial"/>
          <w:spacing w:val="1"/>
          <w:sz w:val="24"/>
          <w:szCs w:val="24"/>
        </w:rPr>
        <w:t>b</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 el</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 xml:space="preserve">al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 xml:space="preserve">ra </w:t>
      </w:r>
      <w:r w:rsidRPr="00F56C35">
        <w:rPr>
          <w:rFonts w:ascii="Arial" w:hAnsi="Arial" w:cs="Arial"/>
          <w:spacing w:val="1"/>
          <w:sz w:val="24"/>
          <w:szCs w:val="24"/>
        </w:rPr>
        <w:t>u</w:t>
      </w:r>
      <w:r w:rsidRPr="00F56C35">
        <w:rPr>
          <w:rFonts w:ascii="Arial" w:hAnsi="Arial" w:cs="Arial"/>
          <w:sz w:val="24"/>
          <w:szCs w:val="24"/>
        </w:rPr>
        <w:t>n 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2"/>
          <w:sz w:val="24"/>
          <w:szCs w:val="24"/>
        </w:rPr>
        <w:t>r</w:t>
      </w:r>
      <w:r w:rsidRPr="00F56C35">
        <w:rPr>
          <w:rFonts w:ascii="Arial" w:hAnsi="Arial" w:cs="Arial"/>
          <w:sz w:val="24"/>
          <w:szCs w:val="24"/>
        </w:rPr>
        <w:t>es</w:t>
      </w:r>
      <w:r w:rsidRPr="00F56C35">
        <w:rPr>
          <w:rFonts w:ascii="Arial" w:hAnsi="Arial" w:cs="Arial"/>
          <w:spacing w:val="1"/>
          <w:sz w:val="24"/>
          <w:szCs w:val="24"/>
        </w:rPr>
        <w:t>p</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o al</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3"/>
          <w:sz w:val="24"/>
          <w:szCs w:val="24"/>
        </w:rPr>
        <w:t>c</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l</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 xml:space="preserve">o </w:t>
      </w:r>
      <w:r w:rsidRPr="00F56C35">
        <w:rPr>
          <w:rFonts w:ascii="Arial" w:hAnsi="Arial" w:cs="Arial"/>
          <w:spacing w:val="1"/>
          <w:sz w:val="24"/>
          <w:szCs w:val="24"/>
        </w:rPr>
        <w:t>d</w:t>
      </w:r>
      <w:r w:rsidRPr="00F56C35">
        <w:rPr>
          <w:rFonts w:ascii="Arial" w:hAnsi="Arial" w:cs="Arial"/>
          <w:sz w:val="24"/>
          <w:szCs w:val="24"/>
        </w:rPr>
        <w:t>e 2</w:t>
      </w:r>
      <w:r w:rsidRPr="00F56C35">
        <w:rPr>
          <w:rFonts w:ascii="Arial" w:hAnsi="Arial" w:cs="Arial"/>
          <w:spacing w:val="-1"/>
          <w:sz w:val="24"/>
          <w:szCs w:val="24"/>
        </w:rPr>
        <w:t>0</w:t>
      </w:r>
      <w:r w:rsidRPr="00F56C35">
        <w:rPr>
          <w:rFonts w:ascii="Arial" w:hAnsi="Arial" w:cs="Arial"/>
          <w:spacing w:val="7"/>
          <w:sz w:val="24"/>
          <w:szCs w:val="24"/>
        </w:rPr>
        <w:t>2</w:t>
      </w:r>
      <w:r w:rsidRPr="00F56C35">
        <w:rPr>
          <w:rFonts w:ascii="Arial" w:hAnsi="Arial" w:cs="Arial"/>
          <w:sz w:val="24"/>
          <w:szCs w:val="24"/>
        </w:rPr>
        <w:t xml:space="preserve">2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1</w:t>
      </w:r>
      <w:r w:rsidRPr="00F56C35">
        <w:rPr>
          <w:rFonts w:ascii="Arial" w:hAnsi="Arial" w:cs="Arial"/>
          <w:spacing w:val="-2"/>
          <w:sz w:val="24"/>
          <w:szCs w:val="24"/>
        </w:rPr>
        <w:t>6</w:t>
      </w:r>
      <w:r w:rsidRPr="00F56C35">
        <w:rPr>
          <w:rFonts w:ascii="Arial" w:hAnsi="Arial" w:cs="Arial"/>
          <w:spacing w:val="1"/>
          <w:sz w:val="24"/>
          <w:szCs w:val="24"/>
        </w:rPr>
        <w:t>%</w:t>
      </w:r>
      <w:r w:rsidRPr="00F56C35">
        <w:rPr>
          <w:rFonts w:ascii="Arial" w:hAnsi="Arial" w:cs="Arial"/>
          <w:sz w:val="24"/>
          <w:szCs w:val="24"/>
        </w:rPr>
        <w:t>,</w:t>
      </w:r>
      <w:r w:rsidRPr="00F56C35">
        <w:rPr>
          <w:rFonts w:ascii="Arial" w:hAnsi="Arial" w:cs="Arial"/>
          <w:spacing w:val="2"/>
          <w:sz w:val="24"/>
          <w:szCs w:val="24"/>
        </w:rPr>
        <w:t xml:space="preserve"> </w:t>
      </w:r>
      <w:r w:rsidRPr="00F56C35">
        <w:rPr>
          <w:rFonts w:ascii="Arial" w:hAnsi="Arial" w:cs="Arial"/>
          <w:spacing w:val="-4"/>
          <w:sz w:val="24"/>
          <w:szCs w:val="24"/>
        </w:rPr>
        <w:t>e</w:t>
      </w:r>
      <w:r w:rsidRPr="00F56C35">
        <w:rPr>
          <w:rFonts w:ascii="Arial" w:hAnsi="Arial" w:cs="Arial"/>
          <w:sz w:val="24"/>
          <w:szCs w:val="24"/>
        </w:rPr>
        <w:t xml:space="preserve">n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p</w:t>
      </w:r>
      <w:r w:rsidRPr="00F56C35">
        <w:rPr>
          <w:rFonts w:ascii="Arial" w:hAnsi="Arial" w:cs="Arial"/>
          <w:spacing w:val="-2"/>
          <w:sz w:val="24"/>
          <w:szCs w:val="24"/>
        </w:rPr>
        <w:t>o</w:t>
      </w:r>
      <w:r w:rsidRPr="00F56C35">
        <w:rPr>
          <w:rFonts w:ascii="Arial" w:hAnsi="Arial" w:cs="Arial"/>
          <w:spacing w:val="1"/>
          <w:sz w:val="24"/>
          <w:szCs w:val="24"/>
        </w:rPr>
        <w:t>nd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z w:val="24"/>
          <w:szCs w:val="24"/>
        </w:rPr>
        <w:t>al</w:t>
      </w:r>
      <w:r w:rsidRPr="00F56C35">
        <w:rPr>
          <w:rFonts w:ascii="Arial" w:hAnsi="Arial" w:cs="Arial"/>
          <w:spacing w:val="-1"/>
          <w:sz w:val="24"/>
          <w:szCs w:val="24"/>
        </w:rPr>
        <w:t xml:space="preserve"> </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me</w:t>
      </w:r>
      <w:r w:rsidRPr="00F56C35">
        <w:rPr>
          <w:rFonts w:ascii="Arial" w:hAnsi="Arial" w:cs="Arial"/>
          <w:spacing w:val="2"/>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z w:val="24"/>
          <w:szCs w:val="24"/>
        </w:rPr>
        <w:t>sig</w:t>
      </w:r>
      <w:r w:rsidRPr="00F56C35">
        <w:rPr>
          <w:rFonts w:ascii="Arial" w:hAnsi="Arial" w:cs="Arial"/>
          <w:spacing w:val="-2"/>
          <w:sz w:val="24"/>
          <w:szCs w:val="24"/>
        </w:rPr>
        <w:t>n</w:t>
      </w:r>
      <w:r w:rsidRPr="00F56C35">
        <w:rPr>
          <w:rFonts w:ascii="Arial" w:hAnsi="Arial" w:cs="Arial"/>
          <w:sz w:val="24"/>
          <w:szCs w:val="24"/>
        </w:rPr>
        <w:t>i</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a</w:t>
      </w:r>
      <w:r w:rsidRPr="00F56C35">
        <w:rPr>
          <w:rFonts w:ascii="Arial" w:hAnsi="Arial" w:cs="Arial"/>
          <w:spacing w:val="-1"/>
          <w:sz w:val="24"/>
          <w:szCs w:val="24"/>
        </w:rPr>
        <w:t>c</w:t>
      </w:r>
      <w:r w:rsidRPr="00F56C35">
        <w:rPr>
          <w:rFonts w:ascii="Arial" w:hAnsi="Arial" w:cs="Arial"/>
          <w:spacing w:val="1"/>
          <w:sz w:val="24"/>
          <w:szCs w:val="24"/>
        </w:rPr>
        <w:t>tu</w:t>
      </w:r>
      <w:r w:rsidRPr="00F56C35">
        <w:rPr>
          <w:rFonts w:ascii="Arial" w:hAnsi="Arial" w:cs="Arial"/>
          <w:sz w:val="24"/>
          <w:szCs w:val="24"/>
        </w:rPr>
        <w:t>ración y la</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ac</w:t>
      </w:r>
      <w:r w:rsidRPr="00F56C35">
        <w:rPr>
          <w:rFonts w:ascii="Arial" w:hAnsi="Arial" w:cs="Arial"/>
          <w:spacing w:val="-3"/>
          <w:sz w:val="24"/>
          <w:szCs w:val="24"/>
        </w:rPr>
        <w:t>i</w:t>
      </w:r>
      <w:r w:rsidRPr="00F56C35">
        <w:rPr>
          <w:rFonts w:ascii="Arial" w:hAnsi="Arial" w:cs="Arial"/>
          <w:sz w:val="24"/>
          <w:szCs w:val="24"/>
        </w:rPr>
        <w:t xml:space="preserve">ón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z w:val="24"/>
          <w:szCs w:val="24"/>
        </w:rPr>
        <w:t>a los</w:t>
      </w:r>
      <w:r w:rsidRPr="00F56C35">
        <w:rPr>
          <w:rFonts w:ascii="Arial" w:hAnsi="Arial" w:cs="Arial"/>
          <w:spacing w:val="2"/>
          <w:sz w:val="24"/>
          <w:szCs w:val="24"/>
        </w:rPr>
        <w:t xml:space="preserve"> </w:t>
      </w:r>
      <w:r w:rsidRPr="00F56C35">
        <w:rPr>
          <w:rFonts w:ascii="Arial" w:hAnsi="Arial" w:cs="Arial"/>
          <w:spacing w:val="1"/>
          <w:sz w:val="24"/>
          <w:szCs w:val="24"/>
        </w:rPr>
        <w:t>n</w:t>
      </w:r>
      <w:r w:rsidRPr="00F56C35">
        <w:rPr>
          <w:rFonts w:ascii="Arial" w:hAnsi="Arial" w:cs="Arial"/>
          <w:sz w:val="24"/>
          <w:szCs w:val="24"/>
        </w:rPr>
        <w:t>iveles</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2"/>
          <w:sz w:val="24"/>
          <w:szCs w:val="24"/>
        </w:rPr>
        <w:t>t</w:t>
      </w:r>
      <w:r w:rsidRPr="00F56C35">
        <w:rPr>
          <w:rFonts w:ascii="Arial" w:hAnsi="Arial" w:cs="Arial"/>
          <w:spacing w:val="1"/>
          <w:sz w:val="24"/>
          <w:szCs w:val="24"/>
        </w:rPr>
        <w: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1"/>
          <w:sz w:val="24"/>
          <w:szCs w:val="24"/>
        </w:rPr>
        <w:t>n</w:t>
      </w:r>
      <w:r w:rsidRPr="00F56C35">
        <w:rPr>
          <w:rFonts w:ascii="Arial" w:hAnsi="Arial" w:cs="Arial"/>
          <w:sz w:val="24"/>
          <w:szCs w:val="24"/>
        </w:rPr>
        <w:t>,</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e</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2"/>
          <w:sz w:val="24"/>
          <w:szCs w:val="24"/>
        </w:rPr>
        <w:t>r</w:t>
      </w:r>
      <w:r w:rsidRPr="00F56C35">
        <w:rPr>
          <w:rFonts w:ascii="Arial" w:hAnsi="Arial" w:cs="Arial"/>
          <w:sz w:val="24"/>
          <w:szCs w:val="24"/>
        </w:rPr>
        <w:t>eca</w:t>
      </w:r>
      <w:r w:rsidRPr="00F56C35">
        <w:rPr>
          <w:rFonts w:ascii="Arial" w:hAnsi="Arial" w:cs="Arial"/>
          <w:spacing w:val="1"/>
          <w:sz w:val="24"/>
          <w:szCs w:val="24"/>
        </w:rPr>
        <w:t>ud</w:t>
      </w:r>
      <w:r w:rsidRPr="00F56C35">
        <w:rPr>
          <w:rFonts w:ascii="Arial" w:hAnsi="Arial" w:cs="Arial"/>
          <w:sz w:val="24"/>
          <w:szCs w:val="24"/>
        </w:rPr>
        <w:t xml:space="preserve">o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pacing w:val="1"/>
          <w:sz w:val="24"/>
          <w:szCs w:val="24"/>
        </w:rPr>
        <w:t>p</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z w:val="24"/>
          <w:szCs w:val="24"/>
        </w:rPr>
        <w:t>sa</w:t>
      </w:r>
      <w:r w:rsidRPr="00F56C35">
        <w:rPr>
          <w:rFonts w:ascii="Arial" w:hAnsi="Arial" w:cs="Arial"/>
          <w:spacing w:val="2"/>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pacing w:val="-2"/>
          <w:sz w:val="24"/>
          <w:szCs w:val="24"/>
        </w:rPr>
        <w:t>r</w:t>
      </w:r>
      <w:r w:rsidRPr="00F56C35">
        <w:rPr>
          <w:rFonts w:ascii="Arial" w:hAnsi="Arial" w:cs="Arial"/>
          <w:sz w:val="24"/>
          <w:szCs w:val="24"/>
        </w:rPr>
        <w:t>ación</w:t>
      </w:r>
      <w:r w:rsidRPr="00F56C35">
        <w:rPr>
          <w:rFonts w:ascii="Arial" w:hAnsi="Arial" w:cs="Arial"/>
          <w:spacing w:val="3"/>
          <w:sz w:val="24"/>
          <w:szCs w:val="24"/>
        </w:rPr>
        <w:t xml:space="preserve"> </w:t>
      </w:r>
      <w:r w:rsidRPr="00F56C35">
        <w:rPr>
          <w:rFonts w:ascii="Arial" w:hAnsi="Arial" w:cs="Arial"/>
          <w:sz w:val="24"/>
          <w:szCs w:val="24"/>
        </w:rPr>
        <w:t>y</w:t>
      </w:r>
      <w:r w:rsidRPr="00F56C35">
        <w:rPr>
          <w:rFonts w:ascii="Arial" w:hAnsi="Arial" w:cs="Arial"/>
          <w:spacing w:val="1"/>
          <w:sz w:val="24"/>
          <w:szCs w:val="24"/>
        </w:rPr>
        <w:t xml:space="preserve"> </w:t>
      </w:r>
      <w:r w:rsidRPr="00F56C35">
        <w:rPr>
          <w:rFonts w:ascii="Arial" w:hAnsi="Arial" w:cs="Arial"/>
          <w:sz w:val="24"/>
          <w:szCs w:val="24"/>
        </w:rPr>
        <w:t>el gas</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5"/>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5"/>
          <w:sz w:val="24"/>
          <w:szCs w:val="24"/>
        </w:rPr>
        <w:t xml:space="preserve"> </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w:t>
      </w:r>
      <w:r w:rsidRPr="00F56C35">
        <w:rPr>
          <w:rFonts w:ascii="Arial" w:hAnsi="Arial" w:cs="Arial"/>
          <w:spacing w:val="3"/>
          <w:sz w:val="24"/>
          <w:szCs w:val="24"/>
        </w:rPr>
        <w:t xml:space="preserve"> </w:t>
      </w:r>
      <w:r w:rsidRPr="00F56C35">
        <w:rPr>
          <w:rFonts w:ascii="Arial" w:hAnsi="Arial" w:cs="Arial"/>
          <w:sz w:val="24"/>
          <w:szCs w:val="24"/>
        </w:rPr>
        <w:t xml:space="preserve">al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z w:val="24"/>
          <w:szCs w:val="24"/>
        </w:rPr>
        <w:t>e</w:t>
      </w:r>
      <w:r w:rsidRPr="00F56C35">
        <w:rPr>
          <w:rFonts w:ascii="Arial" w:hAnsi="Arial" w:cs="Arial"/>
          <w:spacing w:val="5"/>
          <w:sz w:val="24"/>
          <w:szCs w:val="24"/>
        </w:rPr>
        <w:t xml:space="preserve"> </w:t>
      </w:r>
      <w:r w:rsidRPr="00F56C35">
        <w:rPr>
          <w:rFonts w:ascii="Arial" w:hAnsi="Arial" w:cs="Arial"/>
          <w:spacing w:val="-1"/>
          <w:sz w:val="24"/>
          <w:szCs w:val="24"/>
        </w:rPr>
        <w:t>c</w:t>
      </w:r>
      <w:r w:rsidRPr="00F56C35">
        <w:rPr>
          <w:rFonts w:ascii="Arial" w:hAnsi="Arial" w:cs="Arial"/>
          <w:sz w:val="24"/>
          <w:szCs w:val="24"/>
        </w:rPr>
        <w:t>ie</w:t>
      </w:r>
      <w:r w:rsidRPr="00F56C35">
        <w:rPr>
          <w:rFonts w:ascii="Arial" w:hAnsi="Arial" w:cs="Arial"/>
          <w:spacing w:val="-1"/>
          <w:sz w:val="24"/>
          <w:szCs w:val="24"/>
        </w:rPr>
        <w:t>r</w:t>
      </w:r>
      <w:r w:rsidRPr="00F56C35">
        <w:rPr>
          <w:rFonts w:ascii="Arial" w:hAnsi="Arial" w:cs="Arial"/>
          <w:sz w:val="24"/>
          <w:szCs w:val="24"/>
        </w:rPr>
        <w:t>ra</w:t>
      </w:r>
      <w:r w:rsidRPr="00F56C35">
        <w:rPr>
          <w:rFonts w:ascii="Arial" w:hAnsi="Arial" w:cs="Arial"/>
          <w:spacing w:val="5"/>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w:t>
      </w:r>
      <w:r w:rsidRPr="00F56C35">
        <w:rPr>
          <w:rFonts w:ascii="Arial" w:hAnsi="Arial" w:cs="Arial"/>
          <w:spacing w:val="1"/>
          <w:sz w:val="24"/>
          <w:szCs w:val="24"/>
        </w:rPr>
        <w:t>4</w:t>
      </w:r>
      <w:r w:rsidRPr="00F56C35">
        <w:rPr>
          <w:rFonts w:ascii="Arial" w:hAnsi="Arial" w:cs="Arial"/>
          <w:spacing w:val="4"/>
          <w:sz w:val="24"/>
          <w:szCs w:val="24"/>
        </w:rPr>
        <w:t>.</w:t>
      </w:r>
      <w:r w:rsidRPr="00F56C35">
        <w:rPr>
          <w:rFonts w:ascii="Arial" w:hAnsi="Arial" w:cs="Arial"/>
          <w:sz w:val="24"/>
          <w:szCs w:val="24"/>
        </w:rPr>
        <w:t>3</w:t>
      </w:r>
      <w:r w:rsidRPr="00F56C35">
        <w:rPr>
          <w:rFonts w:ascii="Arial" w:hAnsi="Arial" w:cs="Arial"/>
          <w:spacing w:val="-1"/>
          <w:sz w:val="24"/>
          <w:szCs w:val="24"/>
        </w:rPr>
        <w:t>8</w:t>
      </w:r>
      <w:r w:rsidRPr="00F56C35">
        <w:rPr>
          <w:rFonts w:ascii="Arial" w:hAnsi="Arial" w:cs="Arial"/>
          <w:sz w:val="24"/>
          <w:szCs w:val="24"/>
        </w:rPr>
        <w:t>4</w:t>
      </w:r>
      <w:r w:rsidRPr="00F56C35">
        <w:rPr>
          <w:rFonts w:ascii="Arial" w:hAnsi="Arial" w:cs="Arial"/>
          <w:spacing w:val="3"/>
          <w:sz w:val="24"/>
          <w:szCs w:val="24"/>
        </w:rPr>
        <w:t xml:space="preserve"> </w:t>
      </w:r>
      <w:r w:rsidRPr="00F56C35">
        <w:rPr>
          <w:rFonts w:ascii="Arial" w:hAnsi="Arial" w:cs="Arial"/>
          <w:sz w:val="24"/>
          <w:szCs w:val="24"/>
        </w:rPr>
        <w:t>mill</w:t>
      </w:r>
      <w:r w:rsidRPr="00F56C35">
        <w:rPr>
          <w:rFonts w:ascii="Arial" w:hAnsi="Arial" w:cs="Arial"/>
          <w:spacing w:val="1"/>
          <w:sz w:val="24"/>
          <w:szCs w:val="24"/>
        </w:rPr>
        <w:t>on</w:t>
      </w:r>
      <w:r w:rsidRPr="00F56C35">
        <w:rPr>
          <w:rFonts w:ascii="Arial" w:hAnsi="Arial" w:cs="Arial"/>
          <w:sz w:val="24"/>
          <w:szCs w:val="24"/>
        </w:rPr>
        <w:t>es</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z w:val="24"/>
          <w:szCs w:val="24"/>
        </w:rPr>
        <w:t>me</w:t>
      </w:r>
      <w:r w:rsidRPr="00F56C35">
        <w:rPr>
          <w:rFonts w:ascii="Arial" w:hAnsi="Arial" w:cs="Arial"/>
          <w:spacing w:val="2"/>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6"/>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o</w:t>
      </w:r>
      <w:r w:rsidRPr="00F56C35">
        <w:rPr>
          <w:rFonts w:ascii="Arial" w:hAnsi="Arial" w:cs="Arial"/>
          <w:spacing w:val="6"/>
          <w:sz w:val="24"/>
          <w:szCs w:val="24"/>
        </w:rPr>
        <w:t xml:space="preserve"> </w:t>
      </w:r>
      <w:r w:rsidRPr="00F56C35">
        <w:rPr>
          <w:rFonts w:ascii="Arial" w:hAnsi="Arial" w:cs="Arial"/>
          <w:sz w:val="24"/>
          <w:szCs w:val="24"/>
        </w:rPr>
        <w:t>se</w:t>
      </w:r>
      <w:r w:rsidRPr="00F56C35">
        <w:rPr>
          <w:rFonts w:ascii="Arial" w:hAnsi="Arial" w:cs="Arial"/>
          <w:spacing w:val="3"/>
          <w:sz w:val="24"/>
          <w:szCs w:val="24"/>
        </w:rPr>
        <w:t xml:space="preserve"> </w:t>
      </w:r>
      <w:r w:rsidRPr="00F56C35">
        <w:rPr>
          <w:rFonts w:ascii="Arial" w:hAnsi="Arial" w:cs="Arial"/>
          <w:sz w:val="24"/>
          <w:szCs w:val="24"/>
        </w:rPr>
        <w:t>evi</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5"/>
          <w:sz w:val="24"/>
          <w:szCs w:val="24"/>
        </w:rPr>
        <w:t xml:space="preserve"> </w:t>
      </w:r>
      <w:r w:rsidRPr="00F56C35">
        <w:rPr>
          <w:rFonts w:ascii="Arial" w:hAnsi="Arial" w:cs="Arial"/>
          <w:sz w:val="24"/>
          <w:szCs w:val="24"/>
        </w:rPr>
        <w:t xml:space="preserve">a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pacing w:val="1"/>
          <w:sz w:val="24"/>
          <w:szCs w:val="24"/>
        </w:rPr>
        <w:t>t</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ació</w:t>
      </w:r>
      <w:r w:rsidRPr="00F56C35">
        <w:rPr>
          <w:rFonts w:ascii="Arial" w:hAnsi="Arial" w:cs="Arial"/>
          <w:spacing w:val="-1"/>
          <w:sz w:val="24"/>
          <w:szCs w:val="24"/>
        </w:rPr>
        <w:t>n</w:t>
      </w:r>
      <w:r w:rsidRPr="00F56C35">
        <w:rPr>
          <w:rFonts w:ascii="Arial" w:hAnsi="Arial" w:cs="Arial"/>
          <w:sz w:val="24"/>
          <w:szCs w:val="24"/>
        </w:rPr>
        <w:t>:</w:t>
      </w:r>
    </w:p>
    <w:p w14:paraId="0AD63599" w14:textId="77777777" w:rsidR="00254DFB" w:rsidRPr="0011403A" w:rsidRDefault="00254DFB" w:rsidP="00254DFB">
      <w:pPr>
        <w:spacing w:before="1" w:line="120" w:lineRule="exact"/>
        <w:rPr>
          <w:sz w:val="12"/>
          <w:szCs w:val="12"/>
        </w:rPr>
      </w:pPr>
    </w:p>
    <w:p w14:paraId="56D2F670" w14:textId="77777777" w:rsidR="00254DFB" w:rsidRDefault="00254DFB" w:rsidP="00254DFB">
      <w:pPr>
        <w:spacing w:before="8"/>
        <w:ind w:right="2744"/>
        <w:jc w:val="both"/>
        <w:rPr>
          <w:rFonts w:ascii="Arial" w:eastAsia="Century Gothic" w:hAnsi="Arial" w:cs="Arial"/>
          <w:b/>
          <w:spacing w:val="1"/>
          <w:position w:val="-2"/>
        </w:rPr>
      </w:pPr>
    </w:p>
    <w:p w14:paraId="764507F1" w14:textId="141D9B23" w:rsidR="00254DFB" w:rsidRDefault="00A85D44" w:rsidP="00A85D44">
      <w:pPr>
        <w:spacing w:before="8"/>
        <w:ind w:right="1608"/>
        <w:jc w:val="center"/>
        <w:rPr>
          <w:rFonts w:ascii="Arial" w:eastAsia="Century Gothic" w:hAnsi="Arial" w:cs="Arial"/>
          <w:b/>
        </w:rPr>
      </w:pPr>
      <w:r>
        <w:rPr>
          <w:rFonts w:ascii="Arial" w:eastAsia="Century Gothic" w:hAnsi="Arial" w:cs="Arial"/>
          <w:b/>
          <w:spacing w:val="1"/>
          <w:position w:val="-2"/>
        </w:rPr>
        <w:t xml:space="preserve">                                            </w:t>
      </w:r>
      <w:r w:rsidR="008C38F9">
        <w:rPr>
          <w:rFonts w:ascii="Arial" w:eastAsia="Century Gothic" w:hAnsi="Arial" w:cs="Arial"/>
          <w:b/>
          <w:spacing w:val="1"/>
          <w:position w:val="-2"/>
        </w:rPr>
        <w:t xml:space="preserve">Tabla </w:t>
      </w:r>
      <w:r w:rsidR="00254DFB" w:rsidRPr="000235F5">
        <w:rPr>
          <w:rFonts w:ascii="Arial" w:eastAsia="Century Gothic" w:hAnsi="Arial" w:cs="Arial"/>
          <w:b/>
          <w:spacing w:val="1"/>
          <w:position w:val="-2"/>
        </w:rPr>
        <w:t>N</w:t>
      </w:r>
      <w:r w:rsidR="008C38F9">
        <w:rPr>
          <w:rFonts w:ascii="Arial" w:eastAsia="Century Gothic" w:hAnsi="Arial" w:cs="Arial"/>
          <w:b/>
          <w:spacing w:val="1"/>
          <w:position w:val="-2"/>
        </w:rPr>
        <w:t>o</w:t>
      </w:r>
      <w:r w:rsidR="00AC2BD4">
        <w:rPr>
          <w:rFonts w:ascii="Arial" w:eastAsia="Century Gothic" w:hAnsi="Arial" w:cs="Arial"/>
          <w:b/>
          <w:spacing w:val="1"/>
          <w:position w:val="-2"/>
        </w:rPr>
        <w:t xml:space="preserve"> </w:t>
      </w:r>
      <w:r w:rsidR="008C38F9">
        <w:rPr>
          <w:rFonts w:ascii="Arial" w:eastAsia="Century Gothic" w:hAnsi="Arial" w:cs="Arial"/>
          <w:b/>
          <w:spacing w:val="1"/>
          <w:position w:val="-2"/>
        </w:rPr>
        <w:t>3</w:t>
      </w:r>
      <w:r>
        <w:rPr>
          <w:rFonts w:ascii="Arial" w:eastAsia="Century Gothic" w:hAnsi="Arial" w:cs="Arial"/>
          <w:b/>
          <w:spacing w:val="1"/>
          <w:position w:val="-2"/>
        </w:rPr>
        <w:t>5</w:t>
      </w:r>
      <w:r w:rsidR="00254DFB" w:rsidRPr="000235F5">
        <w:rPr>
          <w:rFonts w:ascii="Arial" w:eastAsia="Century Gothic" w:hAnsi="Arial" w:cs="Arial"/>
          <w:b/>
          <w:spacing w:val="1"/>
          <w:position w:val="-2"/>
        </w:rPr>
        <w:t xml:space="preserve">. </w:t>
      </w:r>
      <w:r w:rsidR="00254DFB" w:rsidRPr="000235F5">
        <w:rPr>
          <w:rFonts w:ascii="Arial" w:eastAsia="Century Gothic" w:hAnsi="Arial" w:cs="Arial"/>
          <w:b/>
        </w:rPr>
        <w:t>REC</w:t>
      </w:r>
      <w:r w:rsidR="00254DFB" w:rsidRPr="000235F5">
        <w:rPr>
          <w:rFonts w:ascii="Arial" w:eastAsia="Century Gothic" w:hAnsi="Arial" w:cs="Arial"/>
          <w:b/>
          <w:spacing w:val="-1"/>
        </w:rPr>
        <w:t>A</w:t>
      </w:r>
      <w:r w:rsidR="00254DFB" w:rsidRPr="000235F5">
        <w:rPr>
          <w:rFonts w:ascii="Arial" w:eastAsia="Century Gothic" w:hAnsi="Arial" w:cs="Arial"/>
          <w:b/>
        </w:rPr>
        <w:t>UDO C</w:t>
      </w:r>
      <w:r w:rsidR="00254DFB" w:rsidRPr="000235F5">
        <w:rPr>
          <w:rFonts w:ascii="Arial" w:eastAsia="Century Gothic" w:hAnsi="Arial" w:cs="Arial"/>
          <w:b/>
          <w:spacing w:val="-1"/>
        </w:rPr>
        <w:t>O</w:t>
      </w:r>
      <w:r w:rsidR="00254DFB" w:rsidRPr="000235F5">
        <w:rPr>
          <w:rFonts w:ascii="Arial" w:eastAsia="Century Gothic" w:hAnsi="Arial" w:cs="Arial"/>
          <w:b/>
          <w:spacing w:val="-3"/>
        </w:rPr>
        <w:t>M</w:t>
      </w:r>
      <w:r w:rsidR="00254DFB" w:rsidRPr="000235F5">
        <w:rPr>
          <w:rFonts w:ascii="Arial" w:eastAsia="Century Gothic" w:hAnsi="Arial" w:cs="Arial"/>
          <w:b/>
          <w:spacing w:val="-1"/>
        </w:rPr>
        <w:t>P</w:t>
      </w:r>
      <w:r w:rsidR="00254DFB" w:rsidRPr="000235F5">
        <w:rPr>
          <w:rFonts w:ascii="Arial" w:eastAsia="Century Gothic" w:hAnsi="Arial" w:cs="Arial"/>
          <w:b/>
          <w:spacing w:val="1"/>
        </w:rPr>
        <w:t>A</w:t>
      </w:r>
      <w:r w:rsidR="00254DFB" w:rsidRPr="000235F5">
        <w:rPr>
          <w:rFonts w:ascii="Arial" w:eastAsia="Century Gothic" w:hAnsi="Arial" w:cs="Arial"/>
          <w:b/>
          <w:spacing w:val="-2"/>
        </w:rPr>
        <w:t>R</w:t>
      </w:r>
      <w:r w:rsidR="00254DFB" w:rsidRPr="000235F5">
        <w:rPr>
          <w:rFonts w:ascii="Arial" w:eastAsia="Century Gothic" w:hAnsi="Arial" w:cs="Arial"/>
          <w:b/>
          <w:spacing w:val="1"/>
        </w:rPr>
        <w:t>A</w:t>
      </w:r>
      <w:r w:rsidR="00254DFB" w:rsidRPr="000235F5">
        <w:rPr>
          <w:rFonts w:ascii="Arial" w:eastAsia="Century Gothic" w:hAnsi="Arial" w:cs="Arial"/>
          <w:b/>
        </w:rPr>
        <w:t>TIVO</w:t>
      </w:r>
    </w:p>
    <w:p w14:paraId="514E9FE9" w14:textId="77777777" w:rsidR="00254DFB" w:rsidRPr="000235F5" w:rsidRDefault="00254DFB" w:rsidP="00254DFB">
      <w:pPr>
        <w:spacing w:before="8"/>
        <w:ind w:right="2744"/>
        <w:jc w:val="both"/>
        <w:rPr>
          <w:rFonts w:ascii="Arial" w:eastAsia="Century Gothic" w:hAnsi="Arial" w:cs="Arial"/>
          <w:b/>
          <w:spacing w:val="1"/>
          <w:position w:val="-2"/>
        </w:rPr>
      </w:pPr>
    </w:p>
    <w:tbl>
      <w:tblPr>
        <w:tblpPr w:leftFromText="141" w:rightFromText="141" w:vertAnchor="text" w:horzAnchor="margin" w:tblpY="57"/>
        <w:tblW w:w="8920" w:type="dxa"/>
        <w:tblLayout w:type="fixed"/>
        <w:tblCellMar>
          <w:left w:w="0" w:type="dxa"/>
          <w:right w:w="0" w:type="dxa"/>
        </w:tblCellMar>
        <w:tblLook w:val="01E0" w:firstRow="1" w:lastRow="1" w:firstColumn="1" w:lastColumn="1" w:noHBand="0" w:noVBand="0"/>
      </w:tblPr>
      <w:tblGrid>
        <w:gridCol w:w="3694"/>
        <w:gridCol w:w="2024"/>
        <w:gridCol w:w="691"/>
        <w:gridCol w:w="1829"/>
        <w:gridCol w:w="682"/>
      </w:tblGrid>
      <w:tr w:rsidR="00254DFB" w:rsidRPr="0011403A" w14:paraId="17BA9A2F" w14:textId="77777777" w:rsidTr="00AC2BD4">
        <w:trPr>
          <w:trHeight w:hRule="exact" w:val="288"/>
        </w:trPr>
        <w:tc>
          <w:tcPr>
            <w:tcW w:w="8920" w:type="dxa"/>
            <w:gridSpan w:val="5"/>
            <w:tcBorders>
              <w:top w:val="single" w:sz="8" w:space="0" w:color="000000"/>
              <w:left w:val="single" w:sz="24" w:space="0" w:color="DEEAF6"/>
              <w:bottom w:val="nil"/>
              <w:right w:val="single" w:sz="24" w:space="0" w:color="DEEAF6"/>
            </w:tcBorders>
            <w:shd w:val="clear" w:color="auto" w:fill="DEEAF6"/>
          </w:tcPr>
          <w:p w14:paraId="5059951F" w14:textId="77777777" w:rsidR="00254DFB" w:rsidRPr="0011403A" w:rsidRDefault="00254DFB" w:rsidP="00AC2BD4">
            <w:pPr>
              <w:spacing w:line="260" w:lineRule="exact"/>
              <w:ind w:left="2889"/>
              <w:rPr>
                <w:rFonts w:cs="Calibri"/>
              </w:rPr>
            </w:pPr>
            <w:r w:rsidRPr="0011403A">
              <w:rPr>
                <w:rFonts w:cs="Calibri"/>
                <w:b/>
                <w:spacing w:val="1"/>
                <w:position w:val="1"/>
              </w:rPr>
              <w:t>I</w:t>
            </w:r>
            <w:r w:rsidRPr="0011403A">
              <w:rPr>
                <w:rFonts w:cs="Calibri"/>
                <w:b/>
                <w:spacing w:val="-1"/>
                <w:position w:val="1"/>
              </w:rPr>
              <w:t>n</w:t>
            </w:r>
            <w:r w:rsidRPr="0011403A">
              <w:rPr>
                <w:rFonts w:cs="Calibri"/>
                <w:b/>
                <w:position w:val="1"/>
              </w:rPr>
              <w:t>f</w:t>
            </w:r>
            <w:r w:rsidRPr="0011403A">
              <w:rPr>
                <w:rFonts w:cs="Calibri"/>
                <w:b/>
                <w:spacing w:val="-1"/>
                <w:position w:val="1"/>
              </w:rPr>
              <w:t>o</w:t>
            </w:r>
            <w:r w:rsidRPr="0011403A">
              <w:rPr>
                <w:rFonts w:cs="Calibri"/>
                <w:b/>
                <w:spacing w:val="1"/>
                <w:position w:val="1"/>
              </w:rPr>
              <w:t>r</w:t>
            </w:r>
            <w:r w:rsidRPr="0011403A">
              <w:rPr>
                <w:rFonts w:cs="Calibri"/>
                <w:b/>
                <w:position w:val="1"/>
              </w:rPr>
              <w:t>me de</w:t>
            </w:r>
            <w:r w:rsidRPr="0011403A">
              <w:rPr>
                <w:rFonts w:cs="Calibri"/>
                <w:b/>
                <w:spacing w:val="-1"/>
                <w:position w:val="1"/>
              </w:rPr>
              <w:t xml:space="preserve"> </w:t>
            </w:r>
            <w:r w:rsidRPr="0011403A">
              <w:rPr>
                <w:rFonts w:cs="Calibri"/>
                <w:b/>
                <w:spacing w:val="1"/>
                <w:position w:val="1"/>
              </w:rPr>
              <w:t>R</w:t>
            </w:r>
            <w:r w:rsidRPr="0011403A">
              <w:rPr>
                <w:rFonts w:cs="Calibri"/>
                <w:b/>
                <w:spacing w:val="-3"/>
                <w:position w:val="1"/>
              </w:rPr>
              <w:t>e</w:t>
            </w:r>
            <w:r w:rsidRPr="0011403A">
              <w:rPr>
                <w:rFonts w:cs="Calibri"/>
                <w:b/>
                <w:spacing w:val="1"/>
                <w:position w:val="1"/>
              </w:rPr>
              <w:t>c</w:t>
            </w:r>
            <w:r w:rsidRPr="0011403A">
              <w:rPr>
                <w:rFonts w:cs="Calibri"/>
                <w:b/>
                <w:spacing w:val="-1"/>
                <w:position w:val="1"/>
              </w:rPr>
              <w:t>aud</w:t>
            </w:r>
            <w:r w:rsidRPr="0011403A">
              <w:rPr>
                <w:rFonts w:cs="Calibri"/>
                <w:b/>
                <w:position w:val="1"/>
              </w:rPr>
              <w:t>o</w:t>
            </w:r>
            <w:r w:rsidRPr="0011403A">
              <w:rPr>
                <w:rFonts w:cs="Calibri"/>
                <w:b/>
                <w:spacing w:val="-1"/>
                <w:position w:val="1"/>
              </w:rPr>
              <w:t xml:space="preserve"> </w:t>
            </w:r>
            <w:r w:rsidRPr="0011403A">
              <w:rPr>
                <w:rFonts w:cs="Calibri"/>
                <w:b/>
                <w:spacing w:val="1"/>
                <w:position w:val="1"/>
              </w:rPr>
              <w:t>C</w:t>
            </w:r>
            <w:r w:rsidRPr="0011403A">
              <w:rPr>
                <w:rFonts w:cs="Calibri"/>
                <w:b/>
                <w:spacing w:val="-1"/>
                <w:position w:val="1"/>
              </w:rPr>
              <w:t>o</w:t>
            </w:r>
            <w:r w:rsidRPr="0011403A">
              <w:rPr>
                <w:rFonts w:cs="Calibri"/>
                <w:b/>
                <w:position w:val="1"/>
              </w:rPr>
              <w:t>m</w:t>
            </w:r>
            <w:r w:rsidRPr="0011403A">
              <w:rPr>
                <w:rFonts w:cs="Calibri"/>
                <w:b/>
                <w:spacing w:val="-3"/>
                <w:position w:val="1"/>
              </w:rPr>
              <w:t>p</w:t>
            </w:r>
            <w:r w:rsidRPr="0011403A">
              <w:rPr>
                <w:rFonts w:cs="Calibri"/>
                <w:b/>
                <w:spacing w:val="-1"/>
                <w:position w:val="1"/>
              </w:rPr>
              <w:t>a</w:t>
            </w:r>
            <w:r w:rsidRPr="0011403A">
              <w:rPr>
                <w:rFonts w:cs="Calibri"/>
                <w:b/>
                <w:spacing w:val="1"/>
                <w:position w:val="1"/>
              </w:rPr>
              <w:t>r</w:t>
            </w:r>
            <w:r w:rsidRPr="0011403A">
              <w:rPr>
                <w:rFonts w:cs="Calibri"/>
                <w:b/>
                <w:spacing w:val="-1"/>
                <w:position w:val="1"/>
              </w:rPr>
              <w:t>a</w:t>
            </w:r>
            <w:r w:rsidRPr="0011403A">
              <w:rPr>
                <w:rFonts w:cs="Calibri"/>
                <w:b/>
                <w:position w:val="1"/>
              </w:rPr>
              <w:t>t</w:t>
            </w:r>
            <w:r w:rsidRPr="0011403A">
              <w:rPr>
                <w:rFonts w:cs="Calibri"/>
                <w:b/>
                <w:spacing w:val="1"/>
                <w:position w:val="1"/>
              </w:rPr>
              <w:t>iv</w:t>
            </w:r>
            <w:r w:rsidRPr="0011403A">
              <w:rPr>
                <w:rFonts w:cs="Calibri"/>
                <w:b/>
                <w:position w:val="1"/>
              </w:rPr>
              <w:t>o</w:t>
            </w:r>
          </w:p>
        </w:tc>
      </w:tr>
      <w:tr w:rsidR="00254DFB" w:rsidRPr="0011403A" w14:paraId="0FD51EFE" w14:textId="77777777" w:rsidTr="00AC2BD4">
        <w:trPr>
          <w:trHeight w:hRule="exact" w:val="280"/>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6CB9C155" w14:textId="77777777" w:rsidR="00254DFB" w:rsidRPr="0011403A" w:rsidRDefault="00254DFB" w:rsidP="00AC2BD4">
            <w:pPr>
              <w:spacing w:line="240" w:lineRule="exact"/>
              <w:ind w:left="1359" w:right="1385"/>
              <w:jc w:val="center"/>
              <w:rPr>
                <w:rFonts w:cs="Calibri"/>
              </w:rPr>
            </w:pPr>
            <w:r w:rsidRPr="0011403A">
              <w:rPr>
                <w:rFonts w:cs="Calibri"/>
                <w:b/>
              </w:rPr>
              <w:t>E</w:t>
            </w:r>
            <w:r w:rsidRPr="0011403A">
              <w:rPr>
                <w:rFonts w:cs="Calibri"/>
                <w:b/>
                <w:spacing w:val="-1"/>
              </w:rPr>
              <w:t>N</w:t>
            </w:r>
            <w:r w:rsidRPr="0011403A">
              <w:rPr>
                <w:rFonts w:cs="Calibri"/>
                <w:b/>
                <w:spacing w:val="1"/>
              </w:rPr>
              <w:t>TI</w:t>
            </w:r>
            <w:r w:rsidRPr="0011403A">
              <w:rPr>
                <w:rFonts w:cs="Calibri"/>
                <w:b/>
                <w:spacing w:val="-2"/>
              </w:rPr>
              <w:t>D</w:t>
            </w:r>
            <w:r w:rsidRPr="0011403A">
              <w:rPr>
                <w:rFonts w:cs="Calibri"/>
                <w:b/>
              </w:rPr>
              <w:t>AD</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2D3AC5ED" w14:textId="77777777" w:rsidR="00254DFB" w:rsidRPr="0011403A" w:rsidRDefault="00254DFB" w:rsidP="00AC2BD4">
            <w:pPr>
              <w:spacing w:line="240" w:lineRule="exact"/>
              <w:ind w:left="381"/>
              <w:rPr>
                <w:rFonts w:cs="Calibri"/>
              </w:rPr>
            </w:pPr>
            <w:r w:rsidRPr="0011403A">
              <w:rPr>
                <w:rFonts w:cs="Calibri"/>
                <w:b/>
              </w:rPr>
              <w:t>Re</w:t>
            </w:r>
            <w:r w:rsidRPr="0011403A">
              <w:rPr>
                <w:rFonts w:cs="Calibri"/>
                <w:b/>
                <w:spacing w:val="1"/>
              </w:rPr>
              <w:t>c</w:t>
            </w:r>
            <w:r w:rsidRPr="0011403A">
              <w:rPr>
                <w:rFonts w:cs="Calibri"/>
                <w:b/>
                <w:spacing w:val="-1"/>
              </w:rPr>
              <w:t>aud</w:t>
            </w:r>
            <w:r w:rsidRPr="0011403A">
              <w:rPr>
                <w:rFonts w:cs="Calibri"/>
                <w:b/>
              </w:rPr>
              <w:t>o</w:t>
            </w:r>
            <w:r w:rsidRPr="0011403A">
              <w:rPr>
                <w:rFonts w:cs="Calibri"/>
                <w:b/>
                <w:spacing w:val="-1"/>
              </w:rPr>
              <w:t xml:space="preserve"> 2</w:t>
            </w:r>
            <w:r w:rsidRPr="0011403A">
              <w:rPr>
                <w:rFonts w:cs="Calibri"/>
                <w:b/>
                <w:spacing w:val="1"/>
              </w:rPr>
              <w:t>0</w:t>
            </w:r>
            <w:r w:rsidRPr="0011403A">
              <w:rPr>
                <w:rFonts w:cs="Calibri"/>
                <w:b/>
                <w:spacing w:val="-2"/>
              </w:rPr>
              <w:t>2</w:t>
            </w:r>
            <w:r w:rsidRPr="0011403A">
              <w:rPr>
                <w:rFonts w:cs="Calibri"/>
                <w:b/>
              </w:rPr>
              <w:t>2</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42C7EC3D" w14:textId="77777777" w:rsidR="00254DFB" w:rsidRPr="0011403A" w:rsidRDefault="00254DFB" w:rsidP="00AC2BD4">
            <w:pPr>
              <w:spacing w:line="240" w:lineRule="exact"/>
              <w:ind w:left="243" w:right="193"/>
              <w:jc w:val="center"/>
              <w:rPr>
                <w:rFonts w:cs="Calibri"/>
              </w:rPr>
            </w:pPr>
            <w:r w:rsidRPr="0011403A">
              <w:rPr>
                <w:rFonts w:cs="Calibri"/>
                <w:b/>
              </w:rPr>
              <w:t>%</w:t>
            </w:r>
          </w:p>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0ABEC385" w14:textId="77777777" w:rsidR="00254DFB" w:rsidRPr="0011403A" w:rsidRDefault="00254DFB" w:rsidP="00AC2BD4">
            <w:pPr>
              <w:spacing w:line="240" w:lineRule="exact"/>
              <w:ind w:left="311"/>
              <w:rPr>
                <w:rFonts w:cs="Calibri"/>
              </w:rPr>
            </w:pPr>
            <w:r w:rsidRPr="0011403A">
              <w:rPr>
                <w:rFonts w:cs="Calibri"/>
                <w:b/>
              </w:rPr>
              <w:t>Re</w:t>
            </w:r>
            <w:r w:rsidRPr="0011403A">
              <w:rPr>
                <w:rFonts w:cs="Calibri"/>
                <w:b/>
                <w:spacing w:val="1"/>
              </w:rPr>
              <w:t>c</w:t>
            </w:r>
            <w:r w:rsidRPr="0011403A">
              <w:rPr>
                <w:rFonts w:cs="Calibri"/>
                <w:b/>
                <w:spacing w:val="-1"/>
              </w:rPr>
              <w:t>aud</w:t>
            </w:r>
            <w:r w:rsidRPr="0011403A">
              <w:rPr>
                <w:rFonts w:cs="Calibri"/>
                <w:b/>
              </w:rPr>
              <w:t>o</w:t>
            </w:r>
            <w:r w:rsidRPr="0011403A">
              <w:rPr>
                <w:rFonts w:cs="Calibri"/>
                <w:b/>
                <w:spacing w:val="-1"/>
              </w:rPr>
              <w:t xml:space="preserve"> 2</w:t>
            </w:r>
            <w:r w:rsidRPr="0011403A">
              <w:rPr>
                <w:rFonts w:cs="Calibri"/>
                <w:b/>
                <w:spacing w:val="1"/>
              </w:rPr>
              <w:t>0</w:t>
            </w:r>
            <w:r w:rsidRPr="0011403A">
              <w:rPr>
                <w:rFonts w:cs="Calibri"/>
                <w:b/>
                <w:spacing w:val="-2"/>
              </w:rPr>
              <w:t>2</w:t>
            </w:r>
            <w:r w:rsidRPr="0011403A">
              <w:rPr>
                <w:rFonts w:cs="Calibri"/>
                <w:b/>
              </w:rPr>
              <w:t>3</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535F733F" w14:textId="77777777" w:rsidR="00254DFB" w:rsidRPr="0011403A" w:rsidRDefault="00254DFB" w:rsidP="00AC2BD4">
            <w:pPr>
              <w:spacing w:line="240" w:lineRule="exact"/>
              <w:ind w:left="212" w:right="190"/>
              <w:jc w:val="center"/>
              <w:rPr>
                <w:rFonts w:cs="Calibri"/>
              </w:rPr>
            </w:pPr>
            <w:r w:rsidRPr="0011403A">
              <w:rPr>
                <w:rFonts w:cs="Calibri"/>
                <w:b/>
              </w:rPr>
              <w:t>%</w:t>
            </w:r>
          </w:p>
        </w:tc>
      </w:tr>
      <w:tr w:rsidR="00254DFB" w:rsidRPr="0011403A" w14:paraId="639C5F27" w14:textId="77777777" w:rsidTr="00AC2BD4">
        <w:trPr>
          <w:trHeight w:hRule="exact" w:val="298"/>
        </w:trPr>
        <w:tc>
          <w:tcPr>
            <w:tcW w:w="3694" w:type="dxa"/>
            <w:tcBorders>
              <w:top w:val="single" w:sz="8" w:space="0" w:color="000000"/>
              <w:left w:val="single" w:sz="8" w:space="0" w:color="000000"/>
              <w:bottom w:val="single" w:sz="8" w:space="0" w:color="000000"/>
              <w:right w:val="single" w:sz="8" w:space="0" w:color="000000"/>
            </w:tcBorders>
          </w:tcPr>
          <w:p w14:paraId="7E12A759" w14:textId="77777777" w:rsidR="00254DFB" w:rsidRPr="0011403A" w:rsidRDefault="00254DFB" w:rsidP="00AC2BD4">
            <w:pPr>
              <w:spacing w:before="8"/>
              <w:ind w:left="109"/>
              <w:rPr>
                <w:rFonts w:cs="Calibri"/>
              </w:rPr>
            </w:pPr>
            <w:r w:rsidRPr="0011403A">
              <w:rPr>
                <w:rFonts w:cs="Calibri"/>
              </w:rPr>
              <w:t>REGI</w:t>
            </w:r>
            <w:r w:rsidRPr="0011403A">
              <w:rPr>
                <w:rFonts w:cs="Calibri"/>
                <w:spacing w:val="-2"/>
              </w:rPr>
              <w:t>M</w:t>
            </w:r>
            <w:r w:rsidRPr="0011403A">
              <w:rPr>
                <w:rFonts w:cs="Calibri"/>
              </w:rPr>
              <w:t>EN</w:t>
            </w:r>
            <w:r w:rsidRPr="0011403A">
              <w:rPr>
                <w:rFonts w:cs="Calibri"/>
                <w:spacing w:val="-1"/>
              </w:rPr>
              <w:t xml:space="preserve"> </w:t>
            </w:r>
            <w:r w:rsidRPr="0011403A">
              <w:rPr>
                <w:rFonts w:cs="Calibri"/>
              </w:rPr>
              <w:t>CON</w:t>
            </w:r>
            <w:r w:rsidRPr="0011403A">
              <w:rPr>
                <w:rFonts w:cs="Calibri"/>
                <w:spacing w:val="-2"/>
              </w:rPr>
              <w:t>T</w:t>
            </w:r>
            <w:r w:rsidRPr="0011403A">
              <w:rPr>
                <w:rFonts w:cs="Calibri"/>
              </w:rPr>
              <w:t>RIBUTI</w:t>
            </w:r>
            <w:r w:rsidRPr="0011403A">
              <w:rPr>
                <w:rFonts w:cs="Calibri"/>
                <w:spacing w:val="-1"/>
              </w:rPr>
              <w:t>V</w:t>
            </w:r>
            <w:r w:rsidRPr="0011403A">
              <w:rPr>
                <w:rFonts w:cs="Calibri"/>
              </w:rPr>
              <w:t>O</w:t>
            </w:r>
          </w:p>
        </w:tc>
        <w:tc>
          <w:tcPr>
            <w:tcW w:w="2024" w:type="dxa"/>
            <w:tcBorders>
              <w:top w:val="single" w:sz="8" w:space="0" w:color="000000"/>
              <w:left w:val="single" w:sz="8" w:space="0" w:color="000000"/>
              <w:bottom w:val="single" w:sz="8" w:space="0" w:color="000000"/>
              <w:right w:val="single" w:sz="8" w:space="0" w:color="000000"/>
            </w:tcBorders>
          </w:tcPr>
          <w:p w14:paraId="2CAB0090" w14:textId="77777777" w:rsidR="00254DFB" w:rsidRPr="0011403A" w:rsidRDefault="00254DFB" w:rsidP="00AC2BD4">
            <w:pPr>
              <w:spacing w:before="8"/>
              <w:ind w:left="659"/>
              <w:rPr>
                <w:rFonts w:cs="Calibri"/>
              </w:rPr>
            </w:pPr>
            <w:r w:rsidRPr="0011403A">
              <w:rPr>
                <w:rFonts w:cs="Calibri"/>
                <w:spacing w:val="1"/>
              </w:rPr>
              <w:t>8</w:t>
            </w:r>
            <w:r w:rsidRPr="0011403A">
              <w:rPr>
                <w:rFonts w:cs="Calibri"/>
              </w:rPr>
              <w:t>.7</w:t>
            </w:r>
            <w:r w:rsidRPr="0011403A">
              <w:rPr>
                <w:rFonts w:cs="Calibri"/>
                <w:spacing w:val="-1"/>
              </w:rPr>
              <w:t>1</w:t>
            </w:r>
            <w:r w:rsidRPr="0011403A">
              <w:rPr>
                <w:rFonts w:cs="Calibri"/>
                <w:spacing w:val="1"/>
              </w:rPr>
              <w:t>9</w:t>
            </w:r>
            <w:r w:rsidRPr="0011403A">
              <w:rPr>
                <w:rFonts w:cs="Calibri"/>
              </w:rPr>
              <w:t>.</w:t>
            </w:r>
            <w:r w:rsidRPr="0011403A">
              <w:rPr>
                <w:rFonts w:cs="Calibri"/>
                <w:spacing w:val="-2"/>
              </w:rPr>
              <w:t>6</w:t>
            </w:r>
            <w:r w:rsidRPr="0011403A">
              <w:rPr>
                <w:rFonts w:cs="Calibri"/>
                <w:spacing w:val="1"/>
              </w:rPr>
              <w:t>92</w:t>
            </w:r>
            <w:r w:rsidRPr="0011403A">
              <w:rPr>
                <w:rFonts w:cs="Calibri"/>
                <w:spacing w:val="-3"/>
              </w:rPr>
              <w:t>.</w:t>
            </w:r>
            <w:r w:rsidRPr="0011403A">
              <w:rPr>
                <w:rFonts w:cs="Calibri"/>
                <w:spacing w:val="1"/>
              </w:rPr>
              <w:t>3</w:t>
            </w:r>
            <w:r w:rsidRPr="0011403A">
              <w:rPr>
                <w:rFonts w:cs="Calibri"/>
                <w:spacing w:val="-2"/>
              </w:rPr>
              <w:t>5</w:t>
            </w:r>
            <w:r w:rsidRPr="0011403A">
              <w:rPr>
                <w:rFonts w:cs="Calibri"/>
              </w:rPr>
              <w:t>9</w:t>
            </w:r>
          </w:p>
        </w:tc>
        <w:tc>
          <w:tcPr>
            <w:tcW w:w="691" w:type="dxa"/>
            <w:tcBorders>
              <w:top w:val="single" w:sz="8" w:space="0" w:color="000000"/>
              <w:left w:val="single" w:sz="8" w:space="0" w:color="000000"/>
              <w:bottom w:val="single" w:sz="8" w:space="0" w:color="000000"/>
              <w:right w:val="single" w:sz="8" w:space="0" w:color="000000"/>
            </w:tcBorders>
          </w:tcPr>
          <w:p w14:paraId="37415846" w14:textId="77777777" w:rsidR="00254DFB" w:rsidRPr="0011403A" w:rsidRDefault="00254DFB" w:rsidP="00AC2BD4">
            <w:pPr>
              <w:spacing w:before="8"/>
              <w:ind w:left="232"/>
              <w:rPr>
                <w:rFonts w:cs="Calibri"/>
              </w:rPr>
            </w:pPr>
            <w:r w:rsidRPr="0011403A">
              <w:rPr>
                <w:rFonts w:cs="Calibri"/>
                <w:spacing w:val="1"/>
              </w:rPr>
              <w:t>1</w:t>
            </w:r>
            <w:r w:rsidRPr="0011403A">
              <w:rPr>
                <w:rFonts w:cs="Calibri"/>
                <w:spacing w:val="-2"/>
              </w:rPr>
              <w:t>9</w:t>
            </w:r>
            <w:r w:rsidRPr="0011403A">
              <w:rPr>
                <w:rFonts w:cs="Calibri"/>
              </w:rPr>
              <w:t>%</w:t>
            </w:r>
          </w:p>
        </w:tc>
        <w:tc>
          <w:tcPr>
            <w:tcW w:w="1829" w:type="dxa"/>
            <w:tcBorders>
              <w:top w:val="single" w:sz="8" w:space="0" w:color="000000"/>
              <w:left w:val="single" w:sz="8" w:space="0" w:color="000000"/>
              <w:bottom w:val="single" w:sz="8" w:space="0" w:color="000000"/>
              <w:right w:val="single" w:sz="8" w:space="0" w:color="000000"/>
            </w:tcBorders>
          </w:tcPr>
          <w:p w14:paraId="60E4459A" w14:textId="77777777" w:rsidR="00254DFB" w:rsidRPr="0011403A" w:rsidRDefault="00254DFB" w:rsidP="00AC2BD4">
            <w:pPr>
              <w:spacing w:before="8"/>
              <w:ind w:left="467"/>
              <w:rPr>
                <w:rFonts w:cs="Calibri"/>
              </w:rPr>
            </w:pPr>
            <w:r w:rsidRPr="0011403A">
              <w:rPr>
                <w:rFonts w:cs="Calibri"/>
                <w:spacing w:val="1"/>
              </w:rPr>
              <w:t>7</w:t>
            </w:r>
            <w:r w:rsidRPr="0011403A">
              <w:rPr>
                <w:rFonts w:cs="Calibri"/>
              </w:rPr>
              <w:t>.5</w:t>
            </w:r>
            <w:r w:rsidRPr="0011403A">
              <w:rPr>
                <w:rFonts w:cs="Calibri"/>
                <w:spacing w:val="-1"/>
              </w:rPr>
              <w:t>2</w:t>
            </w:r>
            <w:r w:rsidRPr="0011403A">
              <w:rPr>
                <w:rFonts w:cs="Calibri"/>
                <w:spacing w:val="1"/>
              </w:rPr>
              <w:t>5</w:t>
            </w:r>
            <w:r w:rsidRPr="0011403A">
              <w:rPr>
                <w:rFonts w:cs="Calibri"/>
              </w:rPr>
              <w:t>.</w:t>
            </w:r>
            <w:r w:rsidRPr="0011403A">
              <w:rPr>
                <w:rFonts w:cs="Calibri"/>
                <w:spacing w:val="-2"/>
              </w:rPr>
              <w:t>5</w:t>
            </w:r>
            <w:r w:rsidRPr="0011403A">
              <w:rPr>
                <w:rFonts w:cs="Calibri"/>
                <w:spacing w:val="1"/>
              </w:rPr>
              <w:t>30</w:t>
            </w:r>
            <w:r w:rsidRPr="0011403A">
              <w:rPr>
                <w:rFonts w:cs="Calibri"/>
                <w:spacing w:val="-3"/>
              </w:rPr>
              <w:t>.</w:t>
            </w:r>
            <w:r w:rsidRPr="0011403A">
              <w:rPr>
                <w:rFonts w:cs="Calibri"/>
                <w:spacing w:val="1"/>
              </w:rPr>
              <w:t>8</w:t>
            </w:r>
            <w:r w:rsidRPr="0011403A">
              <w:rPr>
                <w:rFonts w:cs="Calibri"/>
                <w:spacing w:val="-2"/>
              </w:rPr>
              <w:t>1</w:t>
            </w:r>
            <w:r w:rsidRPr="0011403A">
              <w:rPr>
                <w:rFonts w:cs="Calibri"/>
              </w:rPr>
              <w:t>8</w:t>
            </w:r>
          </w:p>
        </w:tc>
        <w:tc>
          <w:tcPr>
            <w:tcW w:w="682" w:type="dxa"/>
            <w:tcBorders>
              <w:top w:val="single" w:sz="8" w:space="0" w:color="000000"/>
              <w:left w:val="single" w:sz="8" w:space="0" w:color="000000"/>
              <w:bottom w:val="single" w:sz="8" w:space="0" w:color="000000"/>
              <w:right w:val="single" w:sz="8" w:space="0" w:color="000000"/>
            </w:tcBorders>
          </w:tcPr>
          <w:p w14:paraId="304F0C6C" w14:textId="77777777" w:rsidR="00254DFB" w:rsidRPr="0011403A" w:rsidRDefault="00254DFB" w:rsidP="00AC2BD4">
            <w:pPr>
              <w:spacing w:before="8"/>
              <w:ind w:left="141"/>
              <w:rPr>
                <w:rFonts w:cs="Calibri"/>
              </w:rPr>
            </w:pPr>
            <w:r w:rsidRPr="0011403A">
              <w:rPr>
                <w:rFonts w:cs="Calibri"/>
                <w:spacing w:val="1"/>
              </w:rPr>
              <w:t>1</w:t>
            </w:r>
            <w:r w:rsidRPr="0011403A">
              <w:rPr>
                <w:rFonts w:cs="Calibri"/>
                <w:spacing w:val="-2"/>
              </w:rPr>
              <w:t>4</w:t>
            </w:r>
            <w:r w:rsidRPr="0011403A">
              <w:rPr>
                <w:rFonts w:cs="Calibri"/>
              </w:rPr>
              <w:t>%</w:t>
            </w:r>
          </w:p>
        </w:tc>
      </w:tr>
      <w:tr w:rsidR="00254DFB" w:rsidRPr="0011403A" w14:paraId="0BC5542D" w14:textId="77777777" w:rsidTr="00AC2BD4">
        <w:trPr>
          <w:trHeight w:hRule="exact" w:val="288"/>
        </w:trPr>
        <w:tc>
          <w:tcPr>
            <w:tcW w:w="3694" w:type="dxa"/>
            <w:tcBorders>
              <w:top w:val="single" w:sz="8" w:space="0" w:color="000000"/>
              <w:left w:val="single" w:sz="8" w:space="0" w:color="000000"/>
              <w:bottom w:val="single" w:sz="8" w:space="0" w:color="000000"/>
              <w:right w:val="single" w:sz="8" w:space="0" w:color="000000"/>
            </w:tcBorders>
          </w:tcPr>
          <w:p w14:paraId="00FB45CC" w14:textId="77777777" w:rsidR="00254DFB" w:rsidRPr="0011403A" w:rsidRDefault="00254DFB" w:rsidP="00AC2BD4">
            <w:pPr>
              <w:spacing w:line="260" w:lineRule="exact"/>
              <w:ind w:left="109"/>
              <w:rPr>
                <w:rFonts w:cs="Calibri"/>
              </w:rPr>
            </w:pPr>
            <w:r w:rsidRPr="0011403A">
              <w:rPr>
                <w:rFonts w:cs="Calibri"/>
                <w:position w:val="1"/>
              </w:rPr>
              <w:t>REGI</w:t>
            </w:r>
            <w:r w:rsidRPr="0011403A">
              <w:rPr>
                <w:rFonts w:cs="Calibri"/>
                <w:spacing w:val="-2"/>
                <w:position w:val="1"/>
              </w:rPr>
              <w:t>M</w:t>
            </w:r>
            <w:r w:rsidRPr="0011403A">
              <w:rPr>
                <w:rFonts w:cs="Calibri"/>
                <w:position w:val="1"/>
              </w:rPr>
              <w:t>EN</w:t>
            </w:r>
            <w:r w:rsidRPr="0011403A">
              <w:rPr>
                <w:rFonts w:cs="Calibri"/>
                <w:spacing w:val="-1"/>
                <w:position w:val="1"/>
              </w:rPr>
              <w:t xml:space="preserve"> </w:t>
            </w:r>
            <w:r w:rsidRPr="0011403A">
              <w:rPr>
                <w:rFonts w:cs="Calibri"/>
                <w:position w:val="1"/>
              </w:rPr>
              <w:t>SUB</w:t>
            </w:r>
            <w:r w:rsidRPr="0011403A">
              <w:rPr>
                <w:rFonts w:cs="Calibri"/>
                <w:spacing w:val="-1"/>
                <w:position w:val="1"/>
              </w:rPr>
              <w:t>S</w:t>
            </w:r>
            <w:r w:rsidRPr="0011403A">
              <w:rPr>
                <w:rFonts w:cs="Calibri"/>
                <w:position w:val="1"/>
              </w:rPr>
              <w:t>IDI</w:t>
            </w:r>
            <w:r w:rsidRPr="0011403A">
              <w:rPr>
                <w:rFonts w:cs="Calibri"/>
                <w:spacing w:val="-3"/>
                <w:position w:val="1"/>
              </w:rPr>
              <w:t>A</w:t>
            </w:r>
            <w:r w:rsidRPr="0011403A">
              <w:rPr>
                <w:rFonts w:cs="Calibri"/>
                <w:spacing w:val="1"/>
                <w:position w:val="1"/>
              </w:rPr>
              <w:t>D</w:t>
            </w:r>
            <w:r w:rsidRPr="0011403A">
              <w:rPr>
                <w:rFonts w:cs="Calibri"/>
                <w:position w:val="1"/>
              </w:rPr>
              <w:t>O</w:t>
            </w:r>
          </w:p>
        </w:tc>
        <w:tc>
          <w:tcPr>
            <w:tcW w:w="2024" w:type="dxa"/>
            <w:tcBorders>
              <w:top w:val="single" w:sz="8" w:space="0" w:color="000000"/>
              <w:left w:val="single" w:sz="8" w:space="0" w:color="000000"/>
              <w:bottom w:val="single" w:sz="8" w:space="0" w:color="000000"/>
              <w:right w:val="single" w:sz="8" w:space="0" w:color="000000"/>
            </w:tcBorders>
          </w:tcPr>
          <w:p w14:paraId="42B1426E" w14:textId="77777777" w:rsidR="00254DFB" w:rsidRPr="0011403A" w:rsidRDefault="00254DFB" w:rsidP="00AC2BD4">
            <w:pPr>
              <w:spacing w:line="260" w:lineRule="exact"/>
              <w:ind w:left="546"/>
              <w:rPr>
                <w:rFonts w:cs="Calibri"/>
              </w:rPr>
            </w:pPr>
            <w:r w:rsidRPr="0011403A">
              <w:rPr>
                <w:rFonts w:cs="Calibri"/>
                <w:spacing w:val="1"/>
                <w:position w:val="1"/>
              </w:rPr>
              <w:t>27</w:t>
            </w:r>
            <w:r w:rsidRPr="0011403A">
              <w:rPr>
                <w:rFonts w:cs="Calibri"/>
                <w:position w:val="1"/>
              </w:rPr>
              <w:t>.</w:t>
            </w:r>
            <w:r w:rsidRPr="0011403A">
              <w:rPr>
                <w:rFonts w:cs="Calibri"/>
                <w:spacing w:val="-2"/>
                <w:position w:val="1"/>
              </w:rPr>
              <w:t>06</w:t>
            </w:r>
            <w:r w:rsidRPr="0011403A">
              <w:rPr>
                <w:rFonts w:cs="Calibri"/>
                <w:spacing w:val="1"/>
                <w:position w:val="1"/>
              </w:rPr>
              <w:t>8</w:t>
            </w:r>
            <w:r w:rsidRPr="0011403A">
              <w:rPr>
                <w:rFonts w:cs="Calibri"/>
                <w:position w:val="1"/>
              </w:rPr>
              <w:t>.7</w:t>
            </w:r>
            <w:r w:rsidRPr="0011403A">
              <w:rPr>
                <w:rFonts w:cs="Calibri"/>
                <w:spacing w:val="-1"/>
                <w:position w:val="1"/>
              </w:rPr>
              <w:t>0</w:t>
            </w:r>
            <w:r w:rsidRPr="0011403A">
              <w:rPr>
                <w:rFonts w:cs="Calibri"/>
                <w:spacing w:val="1"/>
                <w:position w:val="1"/>
              </w:rPr>
              <w:t>1</w:t>
            </w:r>
            <w:r w:rsidRPr="0011403A">
              <w:rPr>
                <w:rFonts w:cs="Calibri"/>
                <w:position w:val="1"/>
              </w:rPr>
              <w:t>.</w:t>
            </w:r>
            <w:r w:rsidRPr="0011403A">
              <w:rPr>
                <w:rFonts w:cs="Calibri"/>
                <w:spacing w:val="-2"/>
                <w:position w:val="1"/>
              </w:rPr>
              <w:t>1</w:t>
            </w:r>
            <w:r w:rsidRPr="0011403A">
              <w:rPr>
                <w:rFonts w:cs="Calibri"/>
                <w:spacing w:val="1"/>
                <w:position w:val="1"/>
              </w:rPr>
              <w:t>0</w:t>
            </w:r>
            <w:r w:rsidRPr="0011403A">
              <w:rPr>
                <w:rFonts w:cs="Calibri"/>
                <w:position w:val="1"/>
              </w:rPr>
              <w:t>5</w:t>
            </w:r>
          </w:p>
        </w:tc>
        <w:tc>
          <w:tcPr>
            <w:tcW w:w="691" w:type="dxa"/>
            <w:tcBorders>
              <w:top w:val="single" w:sz="8" w:space="0" w:color="000000"/>
              <w:left w:val="single" w:sz="8" w:space="0" w:color="000000"/>
              <w:bottom w:val="single" w:sz="8" w:space="0" w:color="000000"/>
              <w:right w:val="single" w:sz="8" w:space="0" w:color="000000"/>
            </w:tcBorders>
          </w:tcPr>
          <w:p w14:paraId="254E4CF5" w14:textId="77777777" w:rsidR="00254DFB" w:rsidRPr="0011403A" w:rsidRDefault="00254DFB" w:rsidP="00AC2BD4">
            <w:pPr>
              <w:spacing w:line="260" w:lineRule="exact"/>
              <w:ind w:left="232"/>
              <w:rPr>
                <w:rFonts w:cs="Calibri"/>
              </w:rPr>
            </w:pPr>
            <w:r w:rsidRPr="0011403A">
              <w:rPr>
                <w:rFonts w:cs="Calibri"/>
                <w:spacing w:val="1"/>
                <w:position w:val="1"/>
              </w:rPr>
              <w:t>6</w:t>
            </w:r>
            <w:r w:rsidRPr="0011403A">
              <w:rPr>
                <w:rFonts w:cs="Calibri"/>
                <w:spacing w:val="-2"/>
                <w:position w:val="1"/>
              </w:rPr>
              <w:t>0</w:t>
            </w:r>
            <w:r w:rsidRPr="0011403A">
              <w:rPr>
                <w:rFonts w:cs="Calibri"/>
                <w:position w:val="1"/>
              </w:rPr>
              <w:t>%</w:t>
            </w:r>
          </w:p>
        </w:tc>
        <w:tc>
          <w:tcPr>
            <w:tcW w:w="1829" w:type="dxa"/>
            <w:tcBorders>
              <w:top w:val="single" w:sz="8" w:space="0" w:color="000000"/>
              <w:left w:val="single" w:sz="8" w:space="0" w:color="000000"/>
              <w:bottom w:val="single" w:sz="8" w:space="0" w:color="000000"/>
              <w:right w:val="single" w:sz="8" w:space="0" w:color="000000"/>
            </w:tcBorders>
          </w:tcPr>
          <w:p w14:paraId="47EB0D86" w14:textId="77777777" w:rsidR="00254DFB" w:rsidRPr="0011403A" w:rsidRDefault="00254DFB" w:rsidP="00AC2BD4">
            <w:pPr>
              <w:spacing w:line="260" w:lineRule="exact"/>
              <w:ind w:left="354"/>
              <w:rPr>
                <w:rFonts w:cs="Calibri"/>
              </w:rPr>
            </w:pPr>
            <w:r w:rsidRPr="0011403A">
              <w:rPr>
                <w:rFonts w:cs="Calibri"/>
                <w:spacing w:val="1"/>
                <w:position w:val="1"/>
              </w:rPr>
              <w:t>37</w:t>
            </w:r>
            <w:r w:rsidRPr="0011403A">
              <w:rPr>
                <w:rFonts w:cs="Calibri"/>
                <w:position w:val="1"/>
              </w:rPr>
              <w:t>.</w:t>
            </w:r>
            <w:r w:rsidRPr="0011403A">
              <w:rPr>
                <w:rFonts w:cs="Calibri"/>
                <w:spacing w:val="-2"/>
                <w:position w:val="1"/>
              </w:rPr>
              <w:t>18</w:t>
            </w:r>
            <w:r w:rsidRPr="0011403A">
              <w:rPr>
                <w:rFonts w:cs="Calibri"/>
                <w:spacing w:val="1"/>
                <w:position w:val="1"/>
              </w:rPr>
              <w:t>4</w:t>
            </w:r>
            <w:r w:rsidRPr="0011403A">
              <w:rPr>
                <w:rFonts w:cs="Calibri"/>
                <w:position w:val="1"/>
              </w:rPr>
              <w:t>.8</w:t>
            </w:r>
            <w:r w:rsidRPr="0011403A">
              <w:rPr>
                <w:rFonts w:cs="Calibri"/>
                <w:spacing w:val="-1"/>
                <w:position w:val="1"/>
              </w:rPr>
              <w:t>2</w:t>
            </w:r>
            <w:r w:rsidRPr="0011403A">
              <w:rPr>
                <w:rFonts w:cs="Calibri"/>
                <w:spacing w:val="1"/>
                <w:position w:val="1"/>
              </w:rPr>
              <w:t>0</w:t>
            </w:r>
            <w:r w:rsidRPr="0011403A">
              <w:rPr>
                <w:rFonts w:cs="Calibri"/>
                <w:position w:val="1"/>
              </w:rPr>
              <w:t>.</w:t>
            </w:r>
            <w:r w:rsidRPr="0011403A">
              <w:rPr>
                <w:rFonts w:cs="Calibri"/>
                <w:spacing w:val="-2"/>
                <w:position w:val="1"/>
              </w:rPr>
              <w:t>3</w:t>
            </w:r>
            <w:r w:rsidRPr="0011403A">
              <w:rPr>
                <w:rFonts w:cs="Calibri"/>
                <w:spacing w:val="1"/>
                <w:position w:val="1"/>
              </w:rPr>
              <w:t>9</w:t>
            </w:r>
            <w:r w:rsidRPr="0011403A">
              <w:rPr>
                <w:rFonts w:cs="Calibri"/>
                <w:position w:val="1"/>
              </w:rPr>
              <w:t>7</w:t>
            </w:r>
          </w:p>
        </w:tc>
        <w:tc>
          <w:tcPr>
            <w:tcW w:w="682" w:type="dxa"/>
            <w:tcBorders>
              <w:top w:val="single" w:sz="8" w:space="0" w:color="000000"/>
              <w:left w:val="single" w:sz="8" w:space="0" w:color="000000"/>
              <w:bottom w:val="single" w:sz="8" w:space="0" w:color="000000"/>
              <w:right w:val="single" w:sz="8" w:space="0" w:color="000000"/>
            </w:tcBorders>
          </w:tcPr>
          <w:p w14:paraId="1F72A233" w14:textId="77777777" w:rsidR="00254DFB" w:rsidRPr="0011403A" w:rsidRDefault="00254DFB" w:rsidP="00AC2BD4">
            <w:pPr>
              <w:spacing w:line="260" w:lineRule="exact"/>
              <w:ind w:left="141"/>
              <w:rPr>
                <w:rFonts w:cs="Calibri"/>
              </w:rPr>
            </w:pPr>
            <w:r w:rsidRPr="0011403A">
              <w:rPr>
                <w:rFonts w:cs="Calibri"/>
                <w:spacing w:val="1"/>
                <w:position w:val="1"/>
              </w:rPr>
              <w:t>7</w:t>
            </w:r>
            <w:r w:rsidRPr="0011403A">
              <w:rPr>
                <w:rFonts w:cs="Calibri"/>
                <w:spacing w:val="-2"/>
                <w:position w:val="1"/>
              </w:rPr>
              <w:t>1</w:t>
            </w:r>
            <w:r w:rsidRPr="0011403A">
              <w:rPr>
                <w:rFonts w:cs="Calibri"/>
                <w:position w:val="1"/>
              </w:rPr>
              <w:t>%</w:t>
            </w:r>
          </w:p>
        </w:tc>
      </w:tr>
      <w:tr w:rsidR="00254DFB" w:rsidRPr="0011403A" w14:paraId="0E3100C7" w14:textId="77777777" w:rsidTr="00AC2BD4">
        <w:trPr>
          <w:trHeight w:hRule="exact" w:val="288"/>
        </w:trPr>
        <w:tc>
          <w:tcPr>
            <w:tcW w:w="3694" w:type="dxa"/>
            <w:tcBorders>
              <w:top w:val="single" w:sz="8" w:space="0" w:color="000000"/>
              <w:left w:val="single" w:sz="8" w:space="0" w:color="000000"/>
              <w:bottom w:val="single" w:sz="8" w:space="0" w:color="000000"/>
              <w:right w:val="single" w:sz="8" w:space="0" w:color="000000"/>
            </w:tcBorders>
          </w:tcPr>
          <w:p w14:paraId="2C3AE710" w14:textId="77777777" w:rsidR="00254DFB" w:rsidRPr="0011403A" w:rsidRDefault="00254DFB" w:rsidP="00AC2BD4">
            <w:pPr>
              <w:spacing w:line="260" w:lineRule="exact"/>
              <w:ind w:left="109"/>
              <w:rPr>
                <w:rFonts w:cs="Calibri"/>
              </w:rPr>
            </w:pPr>
            <w:r w:rsidRPr="0011403A">
              <w:rPr>
                <w:rFonts w:cs="Calibri"/>
                <w:position w:val="1"/>
              </w:rPr>
              <w:t>SECRETARIA</w:t>
            </w:r>
            <w:r w:rsidRPr="0011403A">
              <w:rPr>
                <w:rFonts w:cs="Calibri"/>
                <w:spacing w:val="-3"/>
                <w:position w:val="1"/>
              </w:rPr>
              <w:t xml:space="preserve"> </w:t>
            </w:r>
            <w:r w:rsidRPr="0011403A">
              <w:rPr>
                <w:rFonts w:cs="Calibri"/>
                <w:spacing w:val="1"/>
                <w:position w:val="1"/>
              </w:rPr>
              <w:t>D</w:t>
            </w:r>
            <w:r w:rsidRPr="0011403A">
              <w:rPr>
                <w:rFonts w:cs="Calibri"/>
                <w:position w:val="1"/>
              </w:rPr>
              <w:t>E</w:t>
            </w:r>
            <w:r w:rsidRPr="0011403A">
              <w:rPr>
                <w:rFonts w:cs="Calibri"/>
                <w:spacing w:val="-2"/>
                <w:position w:val="1"/>
              </w:rPr>
              <w:t xml:space="preserve"> </w:t>
            </w:r>
            <w:r w:rsidRPr="0011403A">
              <w:rPr>
                <w:rFonts w:cs="Calibri"/>
                <w:position w:val="1"/>
              </w:rPr>
              <w:t>S</w:t>
            </w:r>
            <w:r w:rsidRPr="0011403A">
              <w:rPr>
                <w:rFonts w:cs="Calibri"/>
                <w:spacing w:val="-1"/>
                <w:position w:val="1"/>
              </w:rPr>
              <w:t>A</w:t>
            </w:r>
            <w:r w:rsidRPr="0011403A">
              <w:rPr>
                <w:rFonts w:cs="Calibri"/>
                <w:spacing w:val="1"/>
                <w:position w:val="1"/>
              </w:rPr>
              <w:t>L</w:t>
            </w:r>
            <w:r w:rsidRPr="0011403A">
              <w:rPr>
                <w:rFonts w:cs="Calibri"/>
                <w:spacing w:val="-3"/>
                <w:position w:val="1"/>
              </w:rPr>
              <w:t>U</w:t>
            </w:r>
            <w:r w:rsidRPr="0011403A">
              <w:rPr>
                <w:rFonts w:cs="Calibri"/>
                <w:position w:val="1"/>
              </w:rPr>
              <w:t>D</w:t>
            </w:r>
            <w:r w:rsidRPr="0011403A">
              <w:rPr>
                <w:rFonts w:cs="Calibri"/>
                <w:spacing w:val="-1"/>
                <w:position w:val="1"/>
              </w:rPr>
              <w:t xml:space="preserve"> </w:t>
            </w:r>
            <w:r w:rsidRPr="0011403A">
              <w:rPr>
                <w:rFonts w:cs="Calibri"/>
                <w:spacing w:val="1"/>
                <w:position w:val="1"/>
              </w:rPr>
              <w:t>D</w:t>
            </w:r>
            <w:r w:rsidRPr="0011403A">
              <w:rPr>
                <w:rFonts w:cs="Calibri"/>
                <w:spacing w:val="-2"/>
                <w:position w:val="1"/>
              </w:rPr>
              <w:t>E</w:t>
            </w:r>
            <w:r w:rsidRPr="0011403A">
              <w:rPr>
                <w:rFonts w:cs="Calibri"/>
                <w:position w:val="1"/>
              </w:rPr>
              <w:t>L</w:t>
            </w:r>
            <w:r w:rsidRPr="0011403A">
              <w:rPr>
                <w:rFonts w:cs="Calibri"/>
                <w:spacing w:val="1"/>
                <w:position w:val="1"/>
              </w:rPr>
              <w:t xml:space="preserve"> </w:t>
            </w:r>
            <w:r w:rsidRPr="0011403A">
              <w:rPr>
                <w:rFonts w:cs="Calibri"/>
                <w:position w:val="1"/>
              </w:rPr>
              <w:t>GUA</w:t>
            </w:r>
            <w:r w:rsidRPr="0011403A">
              <w:rPr>
                <w:rFonts w:cs="Calibri"/>
                <w:spacing w:val="-1"/>
                <w:position w:val="1"/>
              </w:rPr>
              <w:t>V</w:t>
            </w:r>
            <w:r w:rsidRPr="0011403A">
              <w:rPr>
                <w:rFonts w:cs="Calibri"/>
                <w:position w:val="1"/>
              </w:rPr>
              <w:t>I</w:t>
            </w:r>
            <w:r w:rsidRPr="0011403A">
              <w:rPr>
                <w:rFonts w:cs="Calibri"/>
                <w:spacing w:val="-1"/>
                <w:position w:val="1"/>
              </w:rPr>
              <w:t>A</w:t>
            </w:r>
            <w:r w:rsidRPr="0011403A">
              <w:rPr>
                <w:rFonts w:cs="Calibri"/>
                <w:position w:val="1"/>
              </w:rPr>
              <w:t>RE</w:t>
            </w:r>
          </w:p>
        </w:tc>
        <w:tc>
          <w:tcPr>
            <w:tcW w:w="2024" w:type="dxa"/>
            <w:tcBorders>
              <w:top w:val="single" w:sz="8" w:space="0" w:color="000000"/>
              <w:left w:val="single" w:sz="8" w:space="0" w:color="000000"/>
              <w:bottom w:val="single" w:sz="8" w:space="0" w:color="000000"/>
              <w:right w:val="single" w:sz="8" w:space="0" w:color="000000"/>
            </w:tcBorders>
          </w:tcPr>
          <w:p w14:paraId="6ABF2ACD" w14:textId="77777777" w:rsidR="00254DFB" w:rsidRPr="0011403A" w:rsidRDefault="00254DFB" w:rsidP="00AC2BD4">
            <w:pPr>
              <w:spacing w:line="260" w:lineRule="exact"/>
              <w:ind w:left="659"/>
              <w:rPr>
                <w:rFonts w:cs="Calibri"/>
              </w:rPr>
            </w:pPr>
            <w:r w:rsidRPr="0011403A">
              <w:rPr>
                <w:rFonts w:cs="Calibri"/>
                <w:spacing w:val="1"/>
                <w:position w:val="1"/>
              </w:rPr>
              <w:t>4</w:t>
            </w:r>
            <w:r w:rsidRPr="0011403A">
              <w:rPr>
                <w:rFonts w:cs="Calibri"/>
                <w:position w:val="1"/>
              </w:rPr>
              <w:t>.7</w:t>
            </w:r>
            <w:r w:rsidRPr="0011403A">
              <w:rPr>
                <w:rFonts w:cs="Calibri"/>
                <w:spacing w:val="-1"/>
                <w:position w:val="1"/>
              </w:rPr>
              <w:t>2</w:t>
            </w:r>
            <w:r w:rsidRPr="0011403A">
              <w:rPr>
                <w:rFonts w:cs="Calibri"/>
                <w:spacing w:val="1"/>
                <w:position w:val="1"/>
              </w:rPr>
              <w:t>9</w:t>
            </w:r>
            <w:r w:rsidRPr="0011403A">
              <w:rPr>
                <w:rFonts w:cs="Calibri"/>
                <w:position w:val="1"/>
              </w:rPr>
              <w:t>.</w:t>
            </w:r>
            <w:r w:rsidRPr="0011403A">
              <w:rPr>
                <w:rFonts w:cs="Calibri"/>
                <w:spacing w:val="-2"/>
                <w:position w:val="1"/>
              </w:rPr>
              <w:t>5</w:t>
            </w:r>
            <w:r w:rsidRPr="0011403A">
              <w:rPr>
                <w:rFonts w:cs="Calibri"/>
                <w:spacing w:val="1"/>
                <w:position w:val="1"/>
              </w:rPr>
              <w:t>78</w:t>
            </w:r>
            <w:r w:rsidRPr="0011403A">
              <w:rPr>
                <w:rFonts w:cs="Calibri"/>
                <w:spacing w:val="-3"/>
                <w:position w:val="1"/>
              </w:rPr>
              <w:t>.</w:t>
            </w:r>
            <w:r w:rsidRPr="0011403A">
              <w:rPr>
                <w:rFonts w:cs="Calibri"/>
                <w:spacing w:val="1"/>
                <w:position w:val="1"/>
              </w:rPr>
              <w:t>3</w:t>
            </w:r>
            <w:r w:rsidRPr="0011403A">
              <w:rPr>
                <w:rFonts w:cs="Calibri"/>
                <w:spacing w:val="-2"/>
                <w:position w:val="1"/>
              </w:rPr>
              <w:t>8</w:t>
            </w:r>
            <w:r w:rsidRPr="0011403A">
              <w:rPr>
                <w:rFonts w:cs="Calibri"/>
                <w:position w:val="1"/>
              </w:rPr>
              <w:t>6</w:t>
            </w:r>
          </w:p>
        </w:tc>
        <w:tc>
          <w:tcPr>
            <w:tcW w:w="691" w:type="dxa"/>
            <w:tcBorders>
              <w:top w:val="single" w:sz="8" w:space="0" w:color="000000"/>
              <w:left w:val="single" w:sz="8" w:space="0" w:color="000000"/>
              <w:bottom w:val="single" w:sz="8" w:space="0" w:color="000000"/>
              <w:right w:val="single" w:sz="8" w:space="0" w:color="000000"/>
            </w:tcBorders>
          </w:tcPr>
          <w:p w14:paraId="42D9DA15" w14:textId="77777777" w:rsidR="00254DFB" w:rsidRPr="0011403A" w:rsidRDefault="00254DFB" w:rsidP="00AC2BD4">
            <w:pPr>
              <w:spacing w:line="260" w:lineRule="exact"/>
              <w:ind w:left="232"/>
              <w:rPr>
                <w:rFonts w:cs="Calibri"/>
              </w:rPr>
            </w:pPr>
            <w:r w:rsidRPr="0011403A">
              <w:rPr>
                <w:rFonts w:cs="Calibri"/>
                <w:spacing w:val="1"/>
                <w:position w:val="1"/>
              </w:rPr>
              <w:t>1</w:t>
            </w:r>
            <w:r w:rsidRPr="0011403A">
              <w:rPr>
                <w:rFonts w:cs="Calibri"/>
                <w:spacing w:val="-2"/>
                <w:position w:val="1"/>
              </w:rPr>
              <w:t>0</w:t>
            </w:r>
            <w:r w:rsidRPr="0011403A">
              <w:rPr>
                <w:rFonts w:cs="Calibri"/>
                <w:position w:val="1"/>
              </w:rPr>
              <w:t>%</w:t>
            </w:r>
          </w:p>
        </w:tc>
        <w:tc>
          <w:tcPr>
            <w:tcW w:w="1829" w:type="dxa"/>
            <w:tcBorders>
              <w:top w:val="single" w:sz="8" w:space="0" w:color="000000"/>
              <w:left w:val="single" w:sz="8" w:space="0" w:color="000000"/>
              <w:bottom w:val="single" w:sz="8" w:space="0" w:color="000000"/>
              <w:right w:val="single" w:sz="8" w:space="0" w:color="000000"/>
            </w:tcBorders>
          </w:tcPr>
          <w:p w14:paraId="3A9028C7" w14:textId="77777777" w:rsidR="00254DFB" w:rsidRPr="0011403A" w:rsidRDefault="00254DFB" w:rsidP="00AC2BD4">
            <w:pPr>
              <w:spacing w:line="260" w:lineRule="exact"/>
              <w:ind w:left="467"/>
              <w:rPr>
                <w:rFonts w:cs="Calibri"/>
              </w:rPr>
            </w:pPr>
            <w:r w:rsidRPr="0011403A">
              <w:rPr>
                <w:rFonts w:cs="Calibri"/>
                <w:spacing w:val="1"/>
                <w:position w:val="1"/>
              </w:rPr>
              <w:t>2</w:t>
            </w:r>
            <w:r w:rsidRPr="0011403A">
              <w:rPr>
                <w:rFonts w:cs="Calibri"/>
                <w:position w:val="1"/>
              </w:rPr>
              <w:t>.7</w:t>
            </w:r>
            <w:r w:rsidRPr="0011403A">
              <w:rPr>
                <w:rFonts w:cs="Calibri"/>
                <w:spacing w:val="-1"/>
                <w:position w:val="1"/>
              </w:rPr>
              <w:t>4</w:t>
            </w:r>
            <w:r w:rsidRPr="0011403A">
              <w:rPr>
                <w:rFonts w:cs="Calibri"/>
                <w:spacing w:val="1"/>
                <w:position w:val="1"/>
              </w:rPr>
              <w:t>1</w:t>
            </w:r>
            <w:r w:rsidRPr="0011403A">
              <w:rPr>
                <w:rFonts w:cs="Calibri"/>
                <w:position w:val="1"/>
              </w:rPr>
              <w:t>.</w:t>
            </w:r>
            <w:r w:rsidRPr="0011403A">
              <w:rPr>
                <w:rFonts w:cs="Calibri"/>
                <w:spacing w:val="-2"/>
                <w:position w:val="1"/>
              </w:rPr>
              <w:t>8</w:t>
            </w:r>
            <w:r w:rsidRPr="0011403A">
              <w:rPr>
                <w:rFonts w:cs="Calibri"/>
                <w:spacing w:val="1"/>
                <w:position w:val="1"/>
              </w:rPr>
              <w:t>44</w:t>
            </w:r>
            <w:r w:rsidRPr="0011403A">
              <w:rPr>
                <w:rFonts w:cs="Calibri"/>
                <w:spacing w:val="-3"/>
                <w:position w:val="1"/>
              </w:rPr>
              <w:t>.</w:t>
            </w:r>
            <w:r w:rsidRPr="0011403A">
              <w:rPr>
                <w:rFonts w:cs="Calibri"/>
                <w:spacing w:val="1"/>
                <w:position w:val="1"/>
              </w:rPr>
              <w:t>7</w:t>
            </w:r>
            <w:r w:rsidRPr="0011403A">
              <w:rPr>
                <w:rFonts w:cs="Calibri"/>
                <w:spacing w:val="-2"/>
                <w:position w:val="1"/>
              </w:rPr>
              <w:t>7</w:t>
            </w:r>
            <w:r w:rsidRPr="0011403A">
              <w:rPr>
                <w:rFonts w:cs="Calibri"/>
                <w:position w:val="1"/>
              </w:rPr>
              <w:t>6</w:t>
            </w:r>
          </w:p>
        </w:tc>
        <w:tc>
          <w:tcPr>
            <w:tcW w:w="682" w:type="dxa"/>
            <w:tcBorders>
              <w:top w:val="single" w:sz="8" w:space="0" w:color="000000"/>
              <w:left w:val="single" w:sz="8" w:space="0" w:color="000000"/>
              <w:bottom w:val="single" w:sz="8" w:space="0" w:color="000000"/>
              <w:right w:val="single" w:sz="8" w:space="0" w:color="000000"/>
            </w:tcBorders>
          </w:tcPr>
          <w:p w14:paraId="47792944" w14:textId="77777777" w:rsidR="00254DFB" w:rsidRPr="0011403A" w:rsidRDefault="00254DFB" w:rsidP="00AC2BD4">
            <w:pPr>
              <w:spacing w:line="260" w:lineRule="exact"/>
              <w:ind w:left="196"/>
              <w:rPr>
                <w:rFonts w:cs="Calibri"/>
              </w:rPr>
            </w:pPr>
            <w:r w:rsidRPr="0011403A">
              <w:rPr>
                <w:rFonts w:cs="Calibri"/>
                <w:spacing w:val="1"/>
                <w:position w:val="1"/>
              </w:rPr>
              <w:t>5%</w:t>
            </w:r>
          </w:p>
        </w:tc>
      </w:tr>
      <w:tr w:rsidR="00254DFB" w:rsidRPr="0011403A" w14:paraId="1D170059" w14:textId="77777777" w:rsidTr="00AC2BD4">
        <w:trPr>
          <w:trHeight w:hRule="exact" w:val="290"/>
        </w:trPr>
        <w:tc>
          <w:tcPr>
            <w:tcW w:w="3694" w:type="dxa"/>
            <w:tcBorders>
              <w:top w:val="single" w:sz="8" w:space="0" w:color="000000"/>
              <w:left w:val="single" w:sz="8" w:space="0" w:color="000000"/>
              <w:bottom w:val="single" w:sz="8" w:space="0" w:color="000000"/>
              <w:right w:val="single" w:sz="8" w:space="0" w:color="000000"/>
            </w:tcBorders>
          </w:tcPr>
          <w:p w14:paraId="08F79B6D" w14:textId="77777777" w:rsidR="00254DFB" w:rsidRPr="0011403A" w:rsidRDefault="00254DFB" w:rsidP="00AC2BD4">
            <w:pPr>
              <w:ind w:left="109"/>
              <w:rPr>
                <w:rFonts w:cs="Calibri"/>
              </w:rPr>
            </w:pPr>
            <w:r w:rsidRPr="0011403A">
              <w:rPr>
                <w:rFonts w:cs="Calibri"/>
              </w:rPr>
              <w:t>SO</w:t>
            </w:r>
            <w:r w:rsidRPr="0011403A">
              <w:rPr>
                <w:rFonts w:cs="Calibri"/>
                <w:spacing w:val="-1"/>
              </w:rPr>
              <w:t>A</w:t>
            </w:r>
            <w:r w:rsidRPr="0011403A">
              <w:rPr>
                <w:rFonts w:cs="Calibri"/>
              </w:rPr>
              <w:t>T</w:t>
            </w:r>
          </w:p>
        </w:tc>
        <w:tc>
          <w:tcPr>
            <w:tcW w:w="2024" w:type="dxa"/>
            <w:tcBorders>
              <w:top w:val="single" w:sz="8" w:space="0" w:color="000000"/>
              <w:left w:val="single" w:sz="8" w:space="0" w:color="000000"/>
              <w:bottom w:val="single" w:sz="8" w:space="0" w:color="000000"/>
              <w:right w:val="single" w:sz="8" w:space="0" w:color="000000"/>
            </w:tcBorders>
          </w:tcPr>
          <w:p w14:paraId="1E1262DE" w14:textId="77777777" w:rsidR="00254DFB" w:rsidRPr="0011403A" w:rsidRDefault="00254DFB" w:rsidP="00AC2BD4">
            <w:pPr>
              <w:ind w:left="659"/>
              <w:rPr>
                <w:rFonts w:cs="Calibri"/>
              </w:rPr>
            </w:pPr>
            <w:r w:rsidRPr="0011403A">
              <w:rPr>
                <w:rFonts w:cs="Calibri"/>
                <w:spacing w:val="1"/>
              </w:rPr>
              <w:t>1</w:t>
            </w:r>
            <w:r w:rsidRPr="0011403A">
              <w:rPr>
                <w:rFonts w:cs="Calibri"/>
              </w:rPr>
              <w:t>.9</w:t>
            </w:r>
            <w:r w:rsidRPr="0011403A">
              <w:rPr>
                <w:rFonts w:cs="Calibri"/>
                <w:spacing w:val="-1"/>
              </w:rPr>
              <w:t>2</w:t>
            </w:r>
            <w:r w:rsidRPr="0011403A">
              <w:rPr>
                <w:rFonts w:cs="Calibri"/>
                <w:spacing w:val="1"/>
              </w:rPr>
              <w:t>3</w:t>
            </w:r>
            <w:r w:rsidRPr="0011403A">
              <w:rPr>
                <w:rFonts w:cs="Calibri"/>
              </w:rPr>
              <w:t>.</w:t>
            </w:r>
            <w:r w:rsidRPr="0011403A">
              <w:rPr>
                <w:rFonts w:cs="Calibri"/>
                <w:spacing w:val="-2"/>
              </w:rPr>
              <w:t>4</w:t>
            </w:r>
            <w:r w:rsidRPr="0011403A">
              <w:rPr>
                <w:rFonts w:cs="Calibri"/>
                <w:spacing w:val="1"/>
              </w:rPr>
              <w:t>70</w:t>
            </w:r>
            <w:r w:rsidRPr="0011403A">
              <w:rPr>
                <w:rFonts w:cs="Calibri"/>
                <w:spacing w:val="-3"/>
              </w:rPr>
              <w:t>.</w:t>
            </w:r>
            <w:r w:rsidRPr="0011403A">
              <w:rPr>
                <w:rFonts w:cs="Calibri"/>
                <w:spacing w:val="1"/>
              </w:rPr>
              <w:t>7</w:t>
            </w:r>
            <w:r w:rsidRPr="0011403A">
              <w:rPr>
                <w:rFonts w:cs="Calibri"/>
                <w:spacing w:val="-2"/>
              </w:rPr>
              <w:t>8</w:t>
            </w:r>
            <w:r w:rsidRPr="0011403A">
              <w:rPr>
                <w:rFonts w:cs="Calibri"/>
              </w:rPr>
              <w:t>6</w:t>
            </w:r>
          </w:p>
        </w:tc>
        <w:tc>
          <w:tcPr>
            <w:tcW w:w="691" w:type="dxa"/>
            <w:tcBorders>
              <w:top w:val="single" w:sz="8" w:space="0" w:color="000000"/>
              <w:left w:val="single" w:sz="8" w:space="0" w:color="000000"/>
              <w:bottom w:val="single" w:sz="8" w:space="0" w:color="000000"/>
              <w:right w:val="single" w:sz="8" w:space="0" w:color="000000"/>
            </w:tcBorders>
          </w:tcPr>
          <w:p w14:paraId="42678FF4" w14:textId="77777777" w:rsidR="00254DFB" w:rsidRPr="0011403A" w:rsidRDefault="00254DFB" w:rsidP="00AC2BD4">
            <w:pPr>
              <w:ind w:left="342"/>
              <w:rPr>
                <w:rFonts w:cs="Calibri"/>
              </w:rPr>
            </w:pPr>
            <w:r w:rsidRPr="0011403A">
              <w:rPr>
                <w:rFonts w:cs="Calibri"/>
                <w:spacing w:val="1"/>
              </w:rPr>
              <w:t>4%</w:t>
            </w:r>
          </w:p>
        </w:tc>
        <w:tc>
          <w:tcPr>
            <w:tcW w:w="1829" w:type="dxa"/>
            <w:tcBorders>
              <w:top w:val="single" w:sz="8" w:space="0" w:color="000000"/>
              <w:left w:val="single" w:sz="8" w:space="0" w:color="000000"/>
              <w:bottom w:val="single" w:sz="8" w:space="0" w:color="000000"/>
              <w:right w:val="single" w:sz="8" w:space="0" w:color="000000"/>
            </w:tcBorders>
          </w:tcPr>
          <w:p w14:paraId="1A0A4B0D" w14:textId="77777777" w:rsidR="00254DFB" w:rsidRPr="0011403A" w:rsidRDefault="00254DFB" w:rsidP="00AC2BD4">
            <w:pPr>
              <w:ind w:left="467"/>
              <w:rPr>
                <w:rFonts w:cs="Calibri"/>
              </w:rPr>
            </w:pPr>
            <w:r w:rsidRPr="0011403A">
              <w:rPr>
                <w:rFonts w:cs="Calibri"/>
                <w:spacing w:val="1"/>
              </w:rPr>
              <w:t>2</w:t>
            </w:r>
            <w:r w:rsidRPr="0011403A">
              <w:rPr>
                <w:rFonts w:cs="Calibri"/>
              </w:rPr>
              <w:t>.0</w:t>
            </w:r>
            <w:r w:rsidRPr="0011403A">
              <w:rPr>
                <w:rFonts w:cs="Calibri"/>
                <w:spacing w:val="-1"/>
              </w:rPr>
              <w:t>8</w:t>
            </w:r>
            <w:r w:rsidRPr="0011403A">
              <w:rPr>
                <w:rFonts w:cs="Calibri"/>
                <w:spacing w:val="1"/>
              </w:rPr>
              <w:t>3</w:t>
            </w:r>
            <w:r w:rsidRPr="0011403A">
              <w:rPr>
                <w:rFonts w:cs="Calibri"/>
              </w:rPr>
              <w:t>.</w:t>
            </w:r>
            <w:r w:rsidRPr="0011403A">
              <w:rPr>
                <w:rFonts w:cs="Calibri"/>
                <w:spacing w:val="-2"/>
              </w:rPr>
              <w:t>2</w:t>
            </w:r>
            <w:r w:rsidRPr="0011403A">
              <w:rPr>
                <w:rFonts w:cs="Calibri"/>
                <w:spacing w:val="1"/>
              </w:rPr>
              <w:t>21</w:t>
            </w:r>
            <w:r w:rsidRPr="0011403A">
              <w:rPr>
                <w:rFonts w:cs="Calibri"/>
                <w:spacing w:val="-3"/>
              </w:rPr>
              <w:t>.</w:t>
            </w:r>
            <w:r w:rsidRPr="0011403A">
              <w:rPr>
                <w:rFonts w:cs="Calibri"/>
                <w:spacing w:val="1"/>
              </w:rPr>
              <w:t>8</w:t>
            </w:r>
            <w:r w:rsidRPr="0011403A">
              <w:rPr>
                <w:rFonts w:cs="Calibri"/>
                <w:spacing w:val="-2"/>
              </w:rPr>
              <w:t>5</w:t>
            </w:r>
            <w:r w:rsidRPr="0011403A">
              <w:rPr>
                <w:rFonts w:cs="Calibri"/>
              </w:rPr>
              <w:t>5</w:t>
            </w:r>
          </w:p>
        </w:tc>
        <w:tc>
          <w:tcPr>
            <w:tcW w:w="682" w:type="dxa"/>
            <w:tcBorders>
              <w:top w:val="single" w:sz="8" w:space="0" w:color="000000"/>
              <w:left w:val="single" w:sz="8" w:space="0" w:color="000000"/>
              <w:bottom w:val="single" w:sz="8" w:space="0" w:color="000000"/>
              <w:right w:val="single" w:sz="8" w:space="0" w:color="000000"/>
            </w:tcBorders>
          </w:tcPr>
          <w:p w14:paraId="17EDE92C" w14:textId="77777777" w:rsidR="00254DFB" w:rsidRPr="0011403A" w:rsidRDefault="00254DFB" w:rsidP="00AC2BD4">
            <w:pPr>
              <w:ind w:left="196"/>
              <w:rPr>
                <w:rFonts w:cs="Calibri"/>
              </w:rPr>
            </w:pPr>
            <w:r w:rsidRPr="0011403A">
              <w:rPr>
                <w:rFonts w:cs="Calibri"/>
                <w:spacing w:val="1"/>
              </w:rPr>
              <w:t>4%</w:t>
            </w:r>
          </w:p>
        </w:tc>
      </w:tr>
      <w:tr w:rsidR="00254DFB" w:rsidRPr="0011403A" w14:paraId="08ED84AB" w14:textId="77777777" w:rsidTr="00AC2BD4">
        <w:trPr>
          <w:trHeight w:hRule="exact" w:val="298"/>
        </w:trPr>
        <w:tc>
          <w:tcPr>
            <w:tcW w:w="3694" w:type="dxa"/>
            <w:tcBorders>
              <w:top w:val="single" w:sz="8" w:space="0" w:color="000000"/>
              <w:left w:val="single" w:sz="8" w:space="0" w:color="000000"/>
              <w:bottom w:val="single" w:sz="8" w:space="0" w:color="000000"/>
              <w:right w:val="single" w:sz="8" w:space="0" w:color="000000"/>
            </w:tcBorders>
          </w:tcPr>
          <w:p w14:paraId="16751520" w14:textId="77777777" w:rsidR="00254DFB" w:rsidRPr="0011403A" w:rsidRDefault="00254DFB" w:rsidP="00AC2BD4">
            <w:pPr>
              <w:spacing w:line="260" w:lineRule="exact"/>
              <w:ind w:left="59"/>
              <w:rPr>
                <w:rFonts w:cs="Calibri"/>
              </w:rPr>
            </w:pPr>
            <w:r w:rsidRPr="0011403A">
              <w:rPr>
                <w:rFonts w:cs="Calibri"/>
                <w:position w:val="1"/>
              </w:rPr>
              <w:t>OTROS</w:t>
            </w:r>
          </w:p>
        </w:tc>
        <w:tc>
          <w:tcPr>
            <w:tcW w:w="2024" w:type="dxa"/>
            <w:tcBorders>
              <w:top w:val="single" w:sz="8" w:space="0" w:color="000000"/>
              <w:left w:val="single" w:sz="8" w:space="0" w:color="000000"/>
              <w:bottom w:val="single" w:sz="8" w:space="0" w:color="000000"/>
              <w:right w:val="single" w:sz="8" w:space="0" w:color="000000"/>
            </w:tcBorders>
          </w:tcPr>
          <w:p w14:paraId="24B82858" w14:textId="77777777" w:rsidR="00254DFB" w:rsidRPr="0011403A" w:rsidRDefault="00254DFB" w:rsidP="00AC2BD4">
            <w:pPr>
              <w:spacing w:line="260" w:lineRule="exact"/>
              <w:ind w:left="659"/>
              <w:rPr>
                <w:rFonts w:cs="Calibri"/>
              </w:rPr>
            </w:pPr>
            <w:r w:rsidRPr="0011403A">
              <w:rPr>
                <w:rFonts w:cs="Calibri"/>
                <w:spacing w:val="1"/>
                <w:position w:val="1"/>
              </w:rPr>
              <w:t>2</w:t>
            </w:r>
            <w:r w:rsidRPr="0011403A">
              <w:rPr>
                <w:rFonts w:cs="Calibri"/>
                <w:position w:val="1"/>
              </w:rPr>
              <w:t>.9</w:t>
            </w:r>
            <w:r w:rsidRPr="0011403A">
              <w:rPr>
                <w:rFonts w:cs="Calibri"/>
                <w:spacing w:val="-1"/>
                <w:position w:val="1"/>
              </w:rPr>
              <w:t>7</w:t>
            </w:r>
            <w:r w:rsidRPr="0011403A">
              <w:rPr>
                <w:rFonts w:cs="Calibri"/>
                <w:spacing w:val="1"/>
                <w:position w:val="1"/>
              </w:rPr>
              <w:t>9</w:t>
            </w:r>
            <w:r w:rsidRPr="0011403A">
              <w:rPr>
                <w:rFonts w:cs="Calibri"/>
                <w:position w:val="1"/>
              </w:rPr>
              <w:t>.</w:t>
            </w:r>
            <w:r w:rsidRPr="0011403A">
              <w:rPr>
                <w:rFonts w:cs="Calibri"/>
                <w:spacing w:val="-2"/>
                <w:position w:val="1"/>
              </w:rPr>
              <w:t>1</w:t>
            </w:r>
            <w:r w:rsidRPr="0011403A">
              <w:rPr>
                <w:rFonts w:cs="Calibri"/>
                <w:spacing w:val="1"/>
                <w:position w:val="1"/>
              </w:rPr>
              <w:t>12</w:t>
            </w:r>
            <w:r w:rsidRPr="0011403A">
              <w:rPr>
                <w:rFonts w:cs="Calibri"/>
                <w:spacing w:val="-3"/>
                <w:position w:val="1"/>
              </w:rPr>
              <w:t>.</w:t>
            </w:r>
            <w:r w:rsidRPr="0011403A">
              <w:rPr>
                <w:rFonts w:cs="Calibri"/>
                <w:spacing w:val="1"/>
                <w:position w:val="1"/>
              </w:rPr>
              <w:t>2</w:t>
            </w:r>
            <w:r w:rsidRPr="0011403A">
              <w:rPr>
                <w:rFonts w:cs="Calibri"/>
                <w:spacing w:val="-2"/>
                <w:position w:val="1"/>
              </w:rPr>
              <w:t>4</w:t>
            </w:r>
            <w:r w:rsidRPr="0011403A">
              <w:rPr>
                <w:rFonts w:cs="Calibri"/>
                <w:position w:val="1"/>
              </w:rPr>
              <w:t>3</w:t>
            </w:r>
          </w:p>
        </w:tc>
        <w:tc>
          <w:tcPr>
            <w:tcW w:w="691" w:type="dxa"/>
            <w:tcBorders>
              <w:top w:val="single" w:sz="8" w:space="0" w:color="000000"/>
              <w:left w:val="single" w:sz="8" w:space="0" w:color="000000"/>
              <w:bottom w:val="single" w:sz="8" w:space="0" w:color="000000"/>
              <w:right w:val="single" w:sz="8" w:space="0" w:color="000000"/>
            </w:tcBorders>
          </w:tcPr>
          <w:p w14:paraId="47F088E4" w14:textId="77777777" w:rsidR="00254DFB" w:rsidRPr="0011403A" w:rsidRDefault="00254DFB" w:rsidP="00AC2BD4">
            <w:pPr>
              <w:spacing w:line="260" w:lineRule="exact"/>
              <w:ind w:left="342"/>
              <w:rPr>
                <w:rFonts w:cs="Calibri"/>
              </w:rPr>
            </w:pPr>
            <w:r w:rsidRPr="0011403A">
              <w:rPr>
                <w:rFonts w:cs="Calibri"/>
                <w:spacing w:val="1"/>
                <w:position w:val="1"/>
              </w:rPr>
              <w:t>7%</w:t>
            </w:r>
          </w:p>
        </w:tc>
        <w:tc>
          <w:tcPr>
            <w:tcW w:w="1829" w:type="dxa"/>
            <w:tcBorders>
              <w:top w:val="single" w:sz="8" w:space="0" w:color="000000"/>
              <w:left w:val="single" w:sz="8" w:space="0" w:color="000000"/>
              <w:bottom w:val="single" w:sz="8" w:space="0" w:color="000000"/>
              <w:right w:val="single" w:sz="8" w:space="0" w:color="000000"/>
            </w:tcBorders>
          </w:tcPr>
          <w:p w14:paraId="71C07342" w14:textId="77777777" w:rsidR="00254DFB" w:rsidRPr="0011403A" w:rsidRDefault="00254DFB" w:rsidP="00AC2BD4">
            <w:pPr>
              <w:spacing w:line="260" w:lineRule="exact"/>
              <w:ind w:left="467"/>
              <w:rPr>
                <w:rFonts w:cs="Calibri"/>
              </w:rPr>
            </w:pPr>
            <w:r w:rsidRPr="0011403A">
              <w:rPr>
                <w:rFonts w:cs="Calibri"/>
                <w:spacing w:val="1"/>
                <w:position w:val="1"/>
              </w:rPr>
              <w:t>3</w:t>
            </w:r>
            <w:r w:rsidRPr="0011403A">
              <w:rPr>
                <w:rFonts w:cs="Calibri"/>
                <w:position w:val="1"/>
              </w:rPr>
              <w:t>.0</w:t>
            </w:r>
            <w:r w:rsidRPr="0011403A">
              <w:rPr>
                <w:rFonts w:cs="Calibri"/>
                <w:spacing w:val="-1"/>
                <w:position w:val="1"/>
              </w:rPr>
              <w:t>7</w:t>
            </w:r>
            <w:r w:rsidRPr="0011403A">
              <w:rPr>
                <w:rFonts w:cs="Calibri"/>
                <w:spacing w:val="1"/>
                <w:position w:val="1"/>
              </w:rPr>
              <w:t>7</w:t>
            </w:r>
            <w:r w:rsidRPr="0011403A">
              <w:rPr>
                <w:rFonts w:cs="Calibri"/>
                <w:position w:val="1"/>
              </w:rPr>
              <w:t>.</w:t>
            </w:r>
            <w:r w:rsidRPr="0011403A">
              <w:rPr>
                <w:rFonts w:cs="Calibri"/>
                <w:spacing w:val="-2"/>
                <w:position w:val="1"/>
              </w:rPr>
              <w:t>6</w:t>
            </w:r>
            <w:r w:rsidRPr="0011403A">
              <w:rPr>
                <w:rFonts w:cs="Calibri"/>
                <w:spacing w:val="1"/>
                <w:position w:val="1"/>
              </w:rPr>
              <w:t>90</w:t>
            </w:r>
            <w:r w:rsidRPr="0011403A">
              <w:rPr>
                <w:rFonts w:cs="Calibri"/>
                <w:spacing w:val="-3"/>
                <w:position w:val="1"/>
              </w:rPr>
              <w:t>.</w:t>
            </w:r>
            <w:r w:rsidRPr="0011403A">
              <w:rPr>
                <w:rFonts w:cs="Calibri"/>
                <w:spacing w:val="1"/>
                <w:position w:val="1"/>
              </w:rPr>
              <w:t>8</w:t>
            </w:r>
            <w:r w:rsidRPr="0011403A">
              <w:rPr>
                <w:rFonts w:cs="Calibri"/>
                <w:spacing w:val="-2"/>
                <w:position w:val="1"/>
              </w:rPr>
              <w:t>8</w:t>
            </w:r>
            <w:r w:rsidRPr="0011403A">
              <w:rPr>
                <w:rFonts w:cs="Calibri"/>
                <w:position w:val="1"/>
              </w:rPr>
              <w:t>1</w:t>
            </w:r>
          </w:p>
        </w:tc>
        <w:tc>
          <w:tcPr>
            <w:tcW w:w="682" w:type="dxa"/>
            <w:tcBorders>
              <w:top w:val="single" w:sz="8" w:space="0" w:color="000000"/>
              <w:left w:val="single" w:sz="8" w:space="0" w:color="000000"/>
              <w:bottom w:val="single" w:sz="8" w:space="0" w:color="000000"/>
              <w:right w:val="single" w:sz="8" w:space="0" w:color="000000"/>
            </w:tcBorders>
          </w:tcPr>
          <w:p w14:paraId="7F12A269" w14:textId="77777777" w:rsidR="00254DFB" w:rsidRPr="0011403A" w:rsidRDefault="00254DFB" w:rsidP="00AC2BD4">
            <w:pPr>
              <w:spacing w:line="260" w:lineRule="exact"/>
              <w:ind w:left="196"/>
              <w:rPr>
                <w:rFonts w:cs="Calibri"/>
              </w:rPr>
            </w:pPr>
            <w:r w:rsidRPr="0011403A">
              <w:rPr>
                <w:rFonts w:cs="Calibri"/>
                <w:spacing w:val="1"/>
                <w:position w:val="1"/>
              </w:rPr>
              <w:t>6%</w:t>
            </w:r>
          </w:p>
        </w:tc>
      </w:tr>
      <w:tr w:rsidR="00254DFB" w:rsidRPr="0011403A" w14:paraId="706A6193" w14:textId="77777777" w:rsidTr="00AC2BD4">
        <w:trPr>
          <w:trHeight w:hRule="exact" w:val="279"/>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1B07449A" w14:textId="77777777" w:rsidR="00254DFB" w:rsidRPr="0011403A" w:rsidRDefault="00254DFB" w:rsidP="00AC2BD4">
            <w:pPr>
              <w:spacing w:line="240" w:lineRule="exact"/>
              <w:ind w:left="35"/>
              <w:rPr>
                <w:rFonts w:cs="Calibri"/>
              </w:rPr>
            </w:pPr>
            <w:r w:rsidRPr="0011403A">
              <w:rPr>
                <w:rFonts w:cs="Calibri"/>
                <w:b/>
                <w:spacing w:val="1"/>
                <w:position w:val="1"/>
              </w:rPr>
              <w:t>T</w:t>
            </w:r>
            <w:r w:rsidRPr="0011403A">
              <w:rPr>
                <w:rFonts w:cs="Calibri"/>
                <w:b/>
                <w:position w:val="1"/>
              </w:rPr>
              <w:t>O</w:t>
            </w:r>
            <w:r w:rsidRPr="0011403A">
              <w:rPr>
                <w:rFonts w:cs="Calibri"/>
                <w:b/>
                <w:spacing w:val="-2"/>
                <w:position w:val="1"/>
              </w:rPr>
              <w:t>T</w:t>
            </w:r>
            <w:r w:rsidRPr="0011403A">
              <w:rPr>
                <w:rFonts w:cs="Calibri"/>
                <w:b/>
                <w:position w:val="1"/>
              </w:rPr>
              <w:t>A</w:t>
            </w:r>
            <w:r w:rsidRPr="0011403A">
              <w:rPr>
                <w:rFonts w:cs="Calibri"/>
                <w:b/>
                <w:spacing w:val="1"/>
                <w:position w:val="1"/>
              </w:rPr>
              <w:t>L</w:t>
            </w:r>
            <w:r w:rsidRPr="0011403A">
              <w:rPr>
                <w:rFonts w:cs="Calibri"/>
                <w:b/>
                <w:position w:val="1"/>
              </w:rPr>
              <w:t>,</w:t>
            </w:r>
            <w:r w:rsidRPr="0011403A">
              <w:rPr>
                <w:rFonts w:cs="Calibri"/>
                <w:b/>
                <w:spacing w:val="-2"/>
                <w:position w:val="1"/>
              </w:rPr>
              <w:t xml:space="preserve"> </w:t>
            </w:r>
            <w:r w:rsidRPr="0011403A">
              <w:rPr>
                <w:rFonts w:cs="Calibri"/>
                <w:b/>
                <w:spacing w:val="1"/>
                <w:position w:val="1"/>
              </w:rPr>
              <w:t>R</w:t>
            </w:r>
            <w:r w:rsidRPr="0011403A">
              <w:rPr>
                <w:rFonts w:cs="Calibri"/>
                <w:b/>
                <w:spacing w:val="-2"/>
                <w:position w:val="1"/>
              </w:rPr>
              <w:t>E</w:t>
            </w:r>
            <w:r w:rsidRPr="0011403A">
              <w:rPr>
                <w:rFonts w:cs="Calibri"/>
                <w:b/>
                <w:spacing w:val="1"/>
                <w:position w:val="1"/>
              </w:rPr>
              <w:t>C</w:t>
            </w:r>
            <w:r w:rsidRPr="0011403A">
              <w:rPr>
                <w:rFonts w:cs="Calibri"/>
                <w:b/>
                <w:position w:val="1"/>
              </w:rPr>
              <w:t>A</w:t>
            </w:r>
            <w:r w:rsidRPr="0011403A">
              <w:rPr>
                <w:rFonts w:cs="Calibri"/>
                <w:b/>
                <w:spacing w:val="-2"/>
                <w:position w:val="1"/>
              </w:rPr>
              <w:t>U</w:t>
            </w:r>
            <w:r w:rsidRPr="0011403A">
              <w:rPr>
                <w:rFonts w:cs="Calibri"/>
                <w:b/>
                <w:position w:val="1"/>
              </w:rPr>
              <w:t>DO</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00DF8F6E" w14:textId="77777777" w:rsidR="00254DFB" w:rsidRPr="0011403A" w:rsidRDefault="00254DFB" w:rsidP="00AC2BD4">
            <w:pPr>
              <w:spacing w:line="240" w:lineRule="exact"/>
              <w:ind w:left="537"/>
              <w:rPr>
                <w:rFonts w:cs="Calibri"/>
              </w:rPr>
            </w:pPr>
            <w:r w:rsidRPr="0011403A">
              <w:rPr>
                <w:rFonts w:cs="Calibri"/>
                <w:b/>
                <w:spacing w:val="1"/>
                <w:position w:val="1"/>
              </w:rPr>
              <w:t>4</w:t>
            </w:r>
            <w:r w:rsidRPr="0011403A">
              <w:rPr>
                <w:rFonts w:cs="Calibri"/>
                <w:b/>
                <w:spacing w:val="-2"/>
                <w:position w:val="1"/>
              </w:rPr>
              <w:t>5</w:t>
            </w:r>
            <w:r w:rsidRPr="0011403A">
              <w:rPr>
                <w:rFonts w:cs="Calibri"/>
                <w:b/>
                <w:spacing w:val="1"/>
                <w:position w:val="1"/>
              </w:rPr>
              <w:t>.</w:t>
            </w:r>
            <w:r w:rsidRPr="0011403A">
              <w:rPr>
                <w:rFonts w:cs="Calibri"/>
                <w:b/>
                <w:spacing w:val="-2"/>
                <w:position w:val="1"/>
              </w:rPr>
              <w:t>4</w:t>
            </w:r>
            <w:r w:rsidRPr="0011403A">
              <w:rPr>
                <w:rFonts w:cs="Calibri"/>
                <w:b/>
                <w:spacing w:val="1"/>
                <w:position w:val="1"/>
              </w:rPr>
              <w:t>2</w:t>
            </w:r>
            <w:r w:rsidRPr="0011403A">
              <w:rPr>
                <w:rFonts w:cs="Calibri"/>
                <w:b/>
                <w:spacing w:val="-2"/>
                <w:position w:val="1"/>
              </w:rPr>
              <w:t>0</w:t>
            </w:r>
            <w:r w:rsidRPr="0011403A">
              <w:rPr>
                <w:rFonts w:cs="Calibri"/>
                <w:b/>
                <w:spacing w:val="1"/>
                <w:position w:val="1"/>
              </w:rPr>
              <w:t>.</w:t>
            </w:r>
            <w:r w:rsidRPr="0011403A">
              <w:rPr>
                <w:rFonts w:cs="Calibri"/>
                <w:b/>
                <w:spacing w:val="-2"/>
                <w:position w:val="1"/>
              </w:rPr>
              <w:t>5</w:t>
            </w:r>
            <w:r w:rsidRPr="0011403A">
              <w:rPr>
                <w:rFonts w:cs="Calibri"/>
                <w:b/>
                <w:spacing w:val="1"/>
                <w:position w:val="1"/>
              </w:rPr>
              <w:t>5</w:t>
            </w:r>
            <w:r w:rsidRPr="0011403A">
              <w:rPr>
                <w:rFonts w:cs="Calibri"/>
                <w:b/>
                <w:spacing w:val="-2"/>
                <w:position w:val="1"/>
              </w:rPr>
              <w:t>4</w:t>
            </w:r>
            <w:r w:rsidRPr="0011403A">
              <w:rPr>
                <w:rFonts w:cs="Calibri"/>
                <w:b/>
                <w:spacing w:val="1"/>
                <w:position w:val="1"/>
              </w:rPr>
              <w:t>.</w:t>
            </w:r>
            <w:r w:rsidRPr="0011403A">
              <w:rPr>
                <w:rFonts w:cs="Calibri"/>
                <w:b/>
                <w:spacing w:val="-2"/>
                <w:position w:val="1"/>
              </w:rPr>
              <w:t>8</w:t>
            </w:r>
            <w:r w:rsidRPr="0011403A">
              <w:rPr>
                <w:rFonts w:cs="Calibri"/>
                <w:b/>
                <w:spacing w:val="1"/>
                <w:position w:val="1"/>
              </w:rPr>
              <w:t>7</w:t>
            </w:r>
            <w:r w:rsidRPr="0011403A">
              <w:rPr>
                <w:rFonts w:cs="Calibri"/>
                <w:b/>
                <w:position w:val="1"/>
              </w:rPr>
              <w:t>9</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1B8E2D61" w14:textId="77777777" w:rsidR="00254DFB" w:rsidRPr="0011403A" w:rsidRDefault="00254DFB" w:rsidP="00AC2BD4">
            <w:pPr>
              <w:spacing w:line="240" w:lineRule="exact"/>
              <w:ind w:left="117"/>
              <w:rPr>
                <w:rFonts w:cs="Calibri"/>
              </w:rPr>
            </w:pPr>
            <w:r w:rsidRPr="0011403A">
              <w:rPr>
                <w:rFonts w:cs="Calibri"/>
                <w:b/>
                <w:spacing w:val="1"/>
                <w:position w:val="1"/>
              </w:rPr>
              <w:t>1</w:t>
            </w:r>
            <w:r w:rsidRPr="0011403A">
              <w:rPr>
                <w:rFonts w:cs="Calibri"/>
                <w:b/>
                <w:spacing w:val="-2"/>
                <w:position w:val="1"/>
              </w:rPr>
              <w:t>0</w:t>
            </w:r>
            <w:r w:rsidRPr="0011403A">
              <w:rPr>
                <w:rFonts w:cs="Calibri"/>
                <w:b/>
                <w:spacing w:val="1"/>
                <w:position w:val="1"/>
              </w:rPr>
              <w:t>0</w:t>
            </w:r>
            <w:r w:rsidRPr="0011403A">
              <w:rPr>
                <w:rFonts w:cs="Calibri"/>
                <w:b/>
                <w:position w:val="1"/>
              </w:rPr>
              <w:t>%</w:t>
            </w:r>
          </w:p>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386FA17B" w14:textId="77777777" w:rsidR="00254DFB" w:rsidRPr="0011403A" w:rsidRDefault="00254DFB" w:rsidP="00AC2BD4">
            <w:pPr>
              <w:spacing w:line="240" w:lineRule="exact"/>
              <w:ind w:left="345"/>
              <w:rPr>
                <w:rFonts w:cs="Calibri"/>
              </w:rPr>
            </w:pPr>
            <w:r w:rsidRPr="0011403A">
              <w:rPr>
                <w:rFonts w:cs="Calibri"/>
                <w:b/>
                <w:spacing w:val="1"/>
                <w:position w:val="1"/>
              </w:rPr>
              <w:t>5</w:t>
            </w:r>
            <w:r w:rsidRPr="0011403A">
              <w:rPr>
                <w:rFonts w:cs="Calibri"/>
                <w:b/>
                <w:spacing w:val="-2"/>
                <w:position w:val="1"/>
              </w:rPr>
              <w:t>2</w:t>
            </w:r>
            <w:r w:rsidRPr="0011403A">
              <w:rPr>
                <w:rFonts w:cs="Calibri"/>
                <w:b/>
                <w:spacing w:val="1"/>
                <w:position w:val="1"/>
              </w:rPr>
              <w:t>.</w:t>
            </w:r>
            <w:r w:rsidRPr="0011403A">
              <w:rPr>
                <w:rFonts w:cs="Calibri"/>
                <w:b/>
                <w:spacing w:val="-2"/>
                <w:position w:val="1"/>
              </w:rPr>
              <w:t>6</w:t>
            </w:r>
            <w:r w:rsidRPr="0011403A">
              <w:rPr>
                <w:rFonts w:cs="Calibri"/>
                <w:b/>
                <w:spacing w:val="1"/>
                <w:position w:val="1"/>
              </w:rPr>
              <w:t>1</w:t>
            </w:r>
            <w:r w:rsidRPr="0011403A">
              <w:rPr>
                <w:rFonts w:cs="Calibri"/>
                <w:b/>
                <w:spacing w:val="-2"/>
                <w:position w:val="1"/>
              </w:rPr>
              <w:t>3</w:t>
            </w:r>
            <w:r w:rsidRPr="0011403A">
              <w:rPr>
                <w:rFonts w:cs="Calibri"/>
                <w:b/>
                <w:spacing w:val="1"/>
                <w:position w:val="1"/>
              </w:rPr>
              <w:t>.</w:t>
            </w:r>
            <w:r w:rsidRPr="0011403A">
              <w:rPr>
                <w:rFonts w:cs="Calibri"/>
                <w:b/>
                <w:spacing w:val="-2"/>
                <w:position w:val="1"/>
              </w:rPr>
              <w:t>1</w:t>
            </w:r>
            <w:r w:rsidRPr="0011403A">
              <w:rPr>
                <w:rFonts w:cs="Calibri"/>
                <w:b/>
                <w:spacing w:val="1"/>
                <w:position w:val="1"/>
              </w:rPr>
              <w:t>0</w:t>
            </w:r>
            <w:r w:rsidRPr="0011403A">
              <w:rPr>
                <w:rFonts w:cs="Calibri"/>
                <w:b/>
                <w:spacing w:val="-2"/>
                <w:position w:val="1"/>
              </w:rPr>
              <w:t>8</w:t>
            </w:r>
            <w:r w:rsidRPr="0011403A">
              <w:rPr>
                <w:rFonts w:cs="Calibri"/>
                <w:b/>
                <w:spacing w:val="1"/>
                <w:position w:val="1"/>
              </w:rPr>
              <w:t>.</w:t>
            </w:r>
            <w:r w:rsidRPr="0011403A">
              <w:rPr>
                <w:rFonts w:cs="Calibri"/>
                <w:b/>
                <w:spacing w:val="-2"/>
                <w:position w:val="1"/>
              </w:rPr>
              <w:t>7</w:t>
            </w:r>
            <w:r w:rsidRPr="0011403A">
              <w:rPr>
                <w:rFonts w:cs="Calibri"/>
                <w:b/>
                <w:spacing w:val="1"/>
                <w:position w:val="1"/>
              </w:rPr>
              <w:t>2</w:t>
            </w:r>
            <w:r w:rsidRPr="0011403A">
              <w:rPr>
                <w:rFonts w:cs="Calibri"/>
                <w:b/>
                <w:position w:val="1"/>
              </w:rPr>
              <w:t>7</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2D92B65A" w14:textId="77777777" w:rsidR="00254DFB" w:rsidRPr="0011403A" w:rsidRDefault="00254DFB" w:rsidP="00AC2BD4">
            <w:pPr>
              <w:spacing w:line="240" w:lineRule="exact"/>
              <w:ind w:left="83"/>
              <w:rPr>
                <w:rFonts w:cs="Calibri"/>
              </w:rPr>
            </w:pPr>
            <w:r w:rsidRPr="0011403A">
              <w:rPr>
                <w:rFonts w:cs="Calibri"/>
                <w:b/>
                <w:spacing w:val="1"/>
                <w:position w:val="1"/>
              </w:rPr>
              <w:t>1</w:t>
            </w:r>
            <w:r w:rsidRPr="0011403A">
              <w:rPr>
                <w:rFonts w:cs="Calibri"/>
                <w:b/>
                <w:spacing w:val="-2"/>
                <w:position w:val="1"/>
              </w:rPr>
              <w:t>0</w:t>
            </w:r>
            <w:r w:rsidRPr="0011403A">
              <w:rPr>
                <w:rFonts w:cs="Calibri"/>
                <w:b/>
                <w:spacing w:val="1"/>
                <w:position w:val="1"/>
              </w:rPr>
              <w:t>0</w:t>
            </w:r>
            <w:r w:rsidRPr="0011403A">
              <w:rPr>
                <w:rFonts w:cs="Calibri"/>
                <w:b/>
                <w:position w:val="1"/>
              </w:rPr>
              <w:t>%</w:t>
            </w:r>
          </w:p>
        </w:tc>
      </w:tr>
      <w:tr w:rsidR="00254DFB" w:rsidRPr="0011403A" w14:paraId="3F33A9EB" w14:textId="77777777" w:rsidTr="00AC2BD4">
        <w:trPr>
          <w:trHeight w:hRule="exact" w:val="289"/>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3C2E3E29" w14:textId="77777777" w:rsidR="00254DFB" w:rsidRPr="0011403A" w:rsidRDefault="00254DFB" w:rsidP="00AC2BD4">
            <w:pPr>
              <w:spacing w:line="260" w:lineRule="exact"/>
              <w:ind w:left="35"/>
              <w:rPr>
                <w:rFonts w:cs="Calibri"/>
              </w:rPr>
            </w:pPr>
            <w:r w:rsidRPr="0011403A">
              <w:rPr>
                <w:rFonts w:cs="Calibri"/>
                <w:b/>
                <w:position w:val="1"/>
              </w:rPr>
              <w:t>PRO</w:t>
            </w:r>
            <w:r w:rsidRPr="0011403A">
              <w:rPr>
                <w:rFonts w:cs="Calibri"/>
                <w:b/>
                <w:spacing w:val="-1"/>
                <w:position w:val="1"/>
              </w:rPr>
              <w:t>M</w:t>
            </w:r>
            <w:r w:rsidRPr="0011403A">
              <w:rPr>
                <w:rFonts w:cs="Calibri"/>
                <w:b/>
                <w:position w:val="1"/>
              </w:rPr>
              <w:t>E</w:t>
            </w:r>
            <w:r w:rsidRPr="0011403A">
              <w:rPr>
                <w:rFonts w:cs="Calibri"/>
                <w:b/>
                <w:spacing w:val="-2"/>
                <w:position w:val="1"/>
              </w:rPr>
              <w:t>D</w:t>
            </w:r>
            <w:r w:rsidRPr="0011403A">
              <w:rPr>
                <w:rFonts w:cs="Calibri"/>
                <w:b/>
                <w:spacing w:val="1"/>
                <w:position w:val="1"/>
              </w:rPr>
              <w:t>I</w:t>
            </w:r>
            <w:r w:rsidRPr="0011403A">
              <w:rPr>
                <w:rFonts w:cs="Calibri"/>
                <w:b/>
                <w:position w:val="1"/>
              </w:rPr>
              <w:t>O</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55138B2D" w14:textId="77777777" w:rsidR="00254DFB" w:rsidRPr="0011403A" w:rsidRDefault="00254DFB" w:rsidP="00AC2BD4">
            <w:pPr>
              <w:spacing w:line="260" w:lineRule="exact"/>
              <w:ind w:left="369"/>
              <w:rPr>
                <w:rFonts w:cs="Calibri"/>
              </w:rPr>
            </w:pPr>
            <w:r w:rsidRPr="0011403A">
              <w:rPr>
                <w:rFonts w:cs="Calibri"/>
                <w:b/>
                <w:spacing w:val="1"/>
                <w:position w:val="1"/>
              </w:rPr>
              <w:t>3</w:t>
            </w:r>
            <w:r w:rsidRPr="0011403A">
              <w:rPr>
                <w:rFonts w:cs="Calibri"/>
                <w:b/>
                <w:spacing w:val="-1"/>
                <w:position w:val="1"/>
              </w:rPr>
              <w:t>.</w:t>
            </w:r>
            <w:r w:rsidRPr="0011403A">
              <w:rPr>
                <w:rFonts w:cs="Calibri"/>
                <w:b/>
                <w:spacing w:val="1"/>
                <w:position w:val="1"/>
              </w:rPr>
              <w:t>7</w:t>
            </w:r>
            <w:r w:rsidRPr="0011403A">
              <w:rPr>
                <w:rFonts w:cs="Calibri"/>
                <w:b/>
                <w:spacing w:val="-2"/>
                <w:position w:val="1"/>
              </w:rPr>
              <w:t>8</w:t>
            </w:r>
            <w:r w:rsidRPr="0011403A">
              <w:rPr>
                <w:rFonts w:cs="Calibri"/>
                <w:b/>
                <w:spacing w:val="1"/>
                <w:position w:val="1"/>
              </w:rPr>
              <w:t>5</w:t>
            </w:r>
            <w:r w:rsidRPr="0011403A">
              <w:rPr>
                <w:rFonts w:cs="Calibri"/>
                <w:b/>
                <w:spacing w:val="-1"/>
                <w:position w:val="1"/>
              </w:rPr>
              <w:t>.</w:t>
            </w:r>
            <w:r w:rsidRPr="0011403A">
              <w:rPr>
                <w:rFonts w:cs="Calibri"/>
                <w:b/>
                <w:spacing w:val="1"/>
                <w:position w:val="1"/>
              </w:rPr>
              <w:t>0</w:t>
            </w:r>
            <w:r w:rsidRPr="0011403A">
              <w:rPr>
                <w:rFonts w:cs="Calibri"/>
                <w:b/>
                <w:spacing w:val="-2"/>
                <w:position w:val="1"/>
              </w:rPr>
              <w:t>4</w:t>
            </w:r>
            <w:r w:rsidRPr="0011403A">
              <w:rPr>
                <w:rFonts w:cs="Calibri"/>
                <w:b/>
                <w:spacing w:val="1"/>
                <w:position w:val="1"/>
              </w:rPr>
              <w:t>6</w:t>
            </w:r>
            <w:r w:rsidRPr="0011403A">
              <w:rPr>
                <w:rFonts w:cs="Calibri"/>
                <w:b/>
                <w:spacing w:val="-1"/>
                <w:position w:val="1"/>
              </w:rPr>
              <w:t>.</w:t>
            </w:r>
            <w:r w:rsidRPr="0011403A">
              <w:rPr>
                <w:rFonts w:cs="Calibri"/>
                <w:b/>
                <w:spacing w:val="1"/>
                <w:position w:val="1"/>
              </w:rPr>
              <w:t>2</w:t>
            </w:r>
            <w:r w:rsidRPr="0011403A">
              <w:rPr>
                <w:rFonts w:cs="Calibri"/>
                <w:b/>
                <w:spacing w:val="-2"/>
                <w:position w:val="1"/>
              </w:rPr>
              <w:t>3</w:t>
            </w:r>
            <w:r w:rsidRPr="0011403A">
              <w:rPr>
                <w:rFonts w:cs="Calibri"/>
                <w:b/>
                <w:spacing w:val="1"/>
                <w:position w:val="1"/>
              </w:rPr>
              <w:t>9</w:t>
            </w:r>
            <w:r w:rsidRPr="0011403A">
              <w:rPr>
                <w:rFonts w:cs="Calibri"/>
                <w:b/>
                <w:spacing w:val="-2"/>
                <w:position w:val="1"/>
              </w:rPr>
              <w:t>,</w:t>
            </w:r>
            <w:r w:rsidRPr="0011403A">
              <w:rPr>
                <w:rFonts w:cs="Calibri"/>
                <w:b/>
                <w:spacing w:val="1"/>
                <w:position w:val="1"/>
              </w:rPr>
              <w:t>9</w:t>
            </w:r>
            <w:r w:rsidRPr="0011403A">
              <w:rPr>
                <w:rFonts w:cs="Calibri"/>
                <w:b/>
                <w:position w:val="1"/>
              </w:rPr>
              <w:t>2</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69CF26D8" w14:textId="77777777" w:rsidR="00254DFB" w:rsidRPr="0011403A" w:rsidRDefault="00254DFB" w:rsidP="00AC2BD4"/>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4B122314" w14:textId="77777777" w:rsidR="00254DFB" w:rsidRPr="0011403A" w:rsidRDefault="00254DFB" w:rsidP="00AC2BD4">
            <w:pPr>
              <w:spacing w:line="260" w:lineRule="exact"/>
              <w:ind w:left="457"/>
              <w:rPr>
                <w:rFonts w:cs="Calibri"/>
              </w:rPr>
            </w:pPr>
            <w:r w:rsidRPr="0011403A">
              <w:rPr>
                <w:rFonts w:cs="Calibri"/>
                <w:b/>
                <w:spacing w:val="1"/>
                <w:position w:val="1"/>
              </w:rPr>
              <w:t>4</w:t>
            </w:r>
            <w:r w:rsidRPr="0011403A">
              <w:rPr>
                <w:rFonts w:cs="Calibri"/>
                <w:b/>
                <w:spacing w:val="-1"/>
                <w:position w:val="1"/>
              </w:rPr>
              <w:t>.</w:t>
            </w:r>
            <w:r w:rsidRPr="0011403A">
              <w:rPr>
                <w:rFonts w:cs="Calibri"/>
                <w:b/>
                <w:spacing w:val="1"/>
                <w:position w:val="1"/>
              </w:rPr>
              <w:t>3</w:t>
            </w:r>
            <w:r w:rsidRPr="0011403A">
              <w:rPr>
                <w:rFonts w:cs="Calibri"/>
                <w:b/>
                <w:spacing w:val="-2"/>
                <w:position w:val="1"/>
              </w:rPr>
              <w:t>8</w:t>
            </w:r>
            <w:r w:rsidRPr="0011403A">
              <w:rPr>
                <w:rFonts w:cs="Calibri"/>
                <w:b/>
                <w:spacing w:val="1"/>
                <w:position w:val="1"/>
              </w:rPr>
              <w:t>4</w:t>
            </w:r>
            <w:r w:rsidRPr="0011403A">
              <w:rPr>
                <w:rFonts w:cs="Calibri"/>
                <w:b/>
                <w:spacing w:val="-1"/>
                <w:position w:val="1"/>
              </w:rPr>
              <w:t>.</w:t>
            </w:r>
            <w:r w:rsidRPr="0011403A">
              <w:rPr>
                <w:rFonts w:cs="Calibri"/>
                <w:b/>
                <w:spacing w:val="1"/>
                <w:position w:val="1"/>
              </w:rPr>
              <w:t>4</w:t>
            </w:r>
            <w:r w:rsidRPr="0011403A">
              <w:rPr>
                <w:rFonts w:cs="Calibri"/>
                <w:b/>
                <w:spacing w:val="-2"/>
                <w:position w:val="1"/>
              </w:rPr>
              <w:t>2</w:t>
            </w:r>
            <w:r w:rsidRPr="0011403A">
              <w:rPr>
                <w:rFonts w:cs="Calibri"/>
                <w:b/>
                <w:spacing w:val="1"/>
                <w:position w:val="1"/>
              </w:rPr>
              <w:t>5</w:t>
            </w:r>
            <w:r w:rsidRPr="0011403A">
              <w:rPr>
                <w:rFonts w:cs="Calibri"/>
                <w:b/>
                <w:spacing w:val="-1"/>
                <w:position w:val="1"/>
              </w:rPr>
              <w:t>.</w:t>
            </w:r>
            <w:r w:rsidRPr="0011403A">
              <w:rPr>
                <w:rFonts w:cs="Calibri"/>
                <w:b/>
                <w:spacing w:val="1"/>
                <w:position w:val="1"/>
              </w:rPr>
              <w:t>7</w:t>
            </w:r>
            <w:r w:rsidRPr="0011403A">
              <w:rPr>
                <w:rFonts w:cs="Calibri"/>
                <w:b/>
                <w:spacing w:val="-2"/>
                <w:position w:val="1"/>
              </w:rPr>
              <w:t>2</w:t>
            </w:r>
            <w:r w:rsidRPr="0011403A">
              <w:rPr>
                <w:rFonts w:cs="Calibri"/>
                <w:b/>
                <w:position w:val="1"/>
              </w:rPr>
              <w:t>7</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11D8A4B7" w14:textId="77777777" w:rsidR="00254DFB" w:rsidRPr="0011403A" w:rsidRDefault="00254DFB" w:rsidP="00AC2BD4"/>
        </w:tc>
      </w:tr>
      <w:tr w:rsidR="00254DFB" w:rsidRPr="0011403A" w14:paraId="0BC42C38" w14:textId="77777777" w:rsidTr="00AC2BD4">
        <w:trPr>
          <w:trHeight w:hRule="exact" w:val="288"/>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3C0A6102" w14:textId="77777777" w:rsidR="00254DFB" w:rsidRPr="0011403A" w:rsidRDefault="00254DFB" w:rsidP="00AC2BD4">
            <w:pPr>
              <w:spacing w:line="260" w:lineRule="exact"/>
              <w:ind w:left="35"/>
              <w:rPr>
                <w:rFonts w:cs="Calibri"/>
              </w:rPr>
            </w:pPr>
            <w:r w:rsidRPr="0011403A">
              <w:rPr>
                <w:rFonts w:cs="Calibri"/>
                <w:b/>
                <w:spacing w:val="-1"/>
                <w:position w:val="1"/>
              </w:rPr>
              <w:t>V</w:t>
            </w:r>
            <w:r w:rsidRPr="0011403A">
              <w:rPr>
                <w:rFonts w:cs="Calibri"/>
                <w:b/>
                <w:position w:val="1"/>
              </w:rPr>
              <w:t>A</w:t>
            </w:r>
            <w:r w:rsidRPr="0011403A">
              <w:rPr>
                <w:rFonts w:cs="Calibri"/>
                <w:b/>
                <w:spacing w:val="1"/>
                <w:position w:val="1"/>
              </w:rPr>
              <w:t>R</w:t>
            </w:r>
            <w:r w:rsidRPr="0011403A">
              <w:rPr>
                <w:rFonts w:cs="Calibri"/>
                <w:b/>
                <w:spacing w:val="-1"/>
                <w:position w:val="1"/>
              </w:rPr>
              <w:t>I</w:t>
            </w:r>
            <w:r w:rsidRPr="0011403A">
              <w:rPr>
                <w:rFonts w:cs="Calibri"/>
                <w:b/>
                <w:position w:val="1"/>
              </w:rPr>
              <w:t>A</w:t>
            </w:r>
            <w:r w:rsidRPr="0011403A">
              <w:rPr>
                <w:rFonts w:cs="Calibri"/>
                <w:b/>
                <w:spacing w:val="-1"/>
                <w:position w:val="1"/>
              </w:rPr>
              <w:t>C</w:t>
            </w:r>
            <w:r w:rsidRPr="0011403A">
              <w:rPr>
                <w:rFonts w:cs="Calibri"/>
                <w:b/>
                <w:spacing w:val="1"/>
                <w:position w:val="1"/>
              </w:rPr>
              <w:t>I</w:t>
            </w:r>
            <w:r w:rsidRPr="0011403A">
              <w:rPr>
                <w:rFonts w:cs="Calibri"/>
                <w:b/>
                <w:position w:val="1"/>
              </w:rPr>
              <w:t>ON</w:t>
            </w:r>
            <w:r w:rsidRPr="0011403A">
              <w:rPr>
                <w:rFonts w:cs="Calibri"/>
                <w:b/>
                <w:spacing w:val="-2"/>
                <w:position w:val="1"/>
              </w:rPr>
              <w:t xml:space="preserve"> </w:t>
            </w:r>
            <w:r w:rsidRPr="0011403A">
              <w:rPr>
                <w:rFonts w:cs="Calibri"/>
                <w:b/>
                <w:spacing w:val="1"/>
                <w:position w:val="1"/>
              </w:rPr>
              <w:t>N</w:t>
            </w:r>
            <w:r w:rsidRPr="0011403A">
              <w:rPr>
                <w:rFonts w:cs="Calibri"/>
                <w:b/>
                <w:spacing w:val="-2"/>
                <w:position w:val="1"/>
              </w:rPr>
              <w:t>E</w:t>
            </w:r>
            <w:r w:rsidRPr="0011403A">
              <w:rPr>
                <w:rFonts w:cs="Calibri"/>
                <w:b/>
                <w:spacing w:val="-1"/>
                <w:position w:val="1"/>
              </w:rPr>
              <w:t>T</w:t>
            </w:r>
            <w:r w:rsidRPr="0011403A">
              <w:rPr>
                <w:rFonts w:cs="Calibri"/>
                <w:b/>
                <w:position w:val="1"/>
              </w:rPr>
              <w:t>A</w:t>
            </w:r>
          </w:p>
        </w:tc>
        <w:tc>
          <w:tcPr>
            <w:tcW w:w="5226" w:type="dxa"/>
            <w:gridSpan w:val="4"/>
            <w:tcBorders>
              <w:top w:val="nil"/>
              <w:left w:val="single" w:sz="8" w:space="0" w:color="000000"/>
              <w:bottom w:val="single" w:sz="8" w:space="0" w:color="000000"/>
              <w:right w:val="single" w:sz="28" w:space="0" w:color="DEEAF6"/>
            </w:tcBorders>
            <w:shd w:val="clear" w:color="auto" w:fill="DEEAF6"/>
          </w:tcPr>
          <w:p w14:paraId="75384BE3" w14:textId="77777777" w:rsidR="00254DFB" w:rsidRPr="0011403A" w:rsidRDefault="00254DFB" w:rsidP="00AC2BD4">
            <w:pPr>
              <w:spacing w:before="7"/>
              <w:ind w:left="1777" w:right="1758"/>
              <w:jc w:val="center"/>
              <w:rPr>
                <w:rFonts w:cs="Calibri"/>
              </w:rPr>
            </w:pPr>
            <w:r w:rsidRPr="0011403A">
              <w:rPr>
                <w:rFonts w:cs="Calibri"/>
                <w:b/>
                <w:spacing w:val="1"/>
              </w:rPr>
              <w:t>7</w:t>
            </w:r>
            <w:r w:rsidRPr="0011403A">
              <w:rPr>
                <w:rFonts w:cs="Calibri"/>
                <w:b/>
                <w:spacing w:val="-1"/>
              </w:rPr>
              <w:t>.</w:t>
            </w:r>
            <w:r w:rsidRPr="0011403A">
              <w:rPr>
                <w:rFonts w:cs="Calibri"/>
                <w:b/>
                <w:spacing w:val="1"/>
              </w:rPr>
              <w:t>1</w:t>
            </w:r>
            <w:r w:rsidRPr="0011403A">
              <w:rPr>
                <w:rFonts w:cs="Calibri"/>
                <w:b/>
                <w:spacing w:val="-2"/>
              </w:rPr>
              <w:t>9</w:t>
            </w:r>
            <w:r w:rsidRPr="0011403A">
              <w:rPr>
                <w:rFonts w:cs="Calibri"/>
                <w:b/>
                <w:spacing w:val="1"/>
              </w:rPr>
              <w:t>2</w:t>
            </w:r>
            <w:r w:rsidRPr="0011403A">
              <w:rPr>
                <w:rFonts w:cs="Calibri"/>
                <w:b/>
                <w:spacing w:val="-1"/>
              </w:rPr>
              <w:t>.</w:t>
            </w:r>
            <w:r w:rsidRPr="0011403A">
              <w:rPr>
                <w:rFonts w:cs="Calibri"/>
                <w:b/>
                <w:spacing w:val="1"/>
              </w:rPr>
              <w:t>5</w:t>
            </w:r>
            <w:r w:rsidRPr="0011403A">
              <w:rPr>
                <w:rFonts w:cs="Calibri"/>
                <w:b/>
                <w:spacing w:val="-2"/>
              </w:rPr>
              <w:t>5</w:t>
            </w:r>
            <w:r w:rsidRPr="0011403A">
              <w:rPr>
                <w:rFonts w:cs="Calibri"/>
                <w:b/>
                <w:spacing w:val="1"/>
              </w:rPr>
              <w:t>3</w:t>
            </w:r>
            <w:r w:rsidRPr="0011403A">
              <w:rPr>
                <w:rFonts w:cs="Calibri"/>
                <w:b/>
                <w:spacing w:val="-1"/>
              </w:rPr>
              <w:t>.</w:t>
            </w:r>
            <w:r w:rsidRPr="0011403A">
              <w:rPr>
                <w:rFonts w:cs="Calibri"/>
                <w:b/>
                <w:spacing w:val="1"/>
              </w:rPr>
              <w:t>8</w:t>
            </w:r>
            <w:r w:rsidRPr="0011403A">
              <w:rPr>
                <w:rFonts w:cs="Calibri"/>
                <w:b/>
                <w:spacing w:val="-2"/>
              </w:rPr>
              <w:t>4</w:t>
            </w:r>
            <w:r w:rsidRPr="0011403A">
              <w:rPr>
                <w:rFonts w:cs="Calibri"/>
                <w:b/>
                <w:spacing w:val="1"/>
              </w:rPr>
              <w:t>7</w:t>
            </w:r>
            <w:r w:rsidRPr="0011403A">
              <w:rPr>
                <w:rFonts w:cs="Calibri"/>
                <w:b/>
                <w:spacing w:val="-2"/>
              </w:rPr>
              <w:t>,</w:t>
            </w:r>
            <w:r w:rsidRPr="0011403A">
              <w:rPr>
                <w:rFonts w:cs="Calibri"/>
                <w:b/>
                <w:spacing w:val="1"/>
              </w:rPr>
              <w:t>6</w:t>
            </w:r>
            <w:r w:rsidRPr="0011403A">
              <w:rPr>
                <w:rFonts w:cs="Calibri"/>
                <w:b/>
              </w:rPr>
              <w:t>0</w:t>
            </w:r>
          </w:p>
        </w:tc>
      </w:tr>
      <w:tr w:rsidR="00254DFB" w:rsidRPr="0011403A" w14:paraId="040FEA69" w14:textId="77777777" w:rsidTr="00AC2BD4">
        <w:trPr>
          <w:trHeight w:hRule="exact" w:val="280"/>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7FE1116B" w14:textId="77777777" w:rsidR="00254DFB" w:rsidRPr="0011403A" w:rsidRDefault="00254DFB" w:rsidP="00AC2BD4">
            <w:pPr>
              <w:spacing w:line="240" w:lineRule="exact"/>
              <w:ind w:left="35"/>
              <w:rPr>
                <w:rFonts w:cs="Calibri"/>
              </w:rPr>
            </w:pPr>
            <w:r w:rsidRPr="0011403A">
              <w:rPr>
                <w:rFonts w:cs="Calibri"/>
                <w:b/>
              </w:rPr>
              <w:t>% VA</w:t>
            </w:r>
            <w:r w:rsidRPr="0011403A">
              <w:rPr>
                <w:rFonts w:cs="Calibri"/>
                <w:b/>
                <w:spacing w:val="-2"/>
              </w:rPr>
              <w:t>R</w:t>
            </w:r>
            <w:r w:rsidRPr="0011403A">
              <w:rPr>
                <w:rFonts w:cs="Calibri"/>
                <w:b/>
                <w:spacing w:val="1"/>
              </w:rPr>
              <w:t>I</w:t>
            </w:r>
            <w:r w:rsidRPr="0011403A">
              <w:rPr>
                <w:rFonts w:cs="Calibri"/>
                <w:b/>
                <w:spacing w:val="-2"/>
              </w:rPr>
              <w:t>A</w:t>
            </w:r>
            <w:r w:rsidRPr="0011403A">
              <w:rPr>
                <w:rFonts w:cs="Calibri"/>
                <w:b/>
                <w:spacing w:val="1"/>
              </w:rPr>
              <w:t>CI</w:t>
            </w:r>
            <w:r w:rsidRPr="0011403A">
              <w:rPr>
                <w:rFonts w:cs="Calibri"/>
                <w:b/>
                <w:spacing w:val="-3"/>
              </w:rPr>
              <w:t>O</w:t>
            </w:r>
            <w:r w:rsidRPr="0011403A">
              <w:rPr>
                <w:rFonts w:cs="Calibri"/>
                <w:b/>
              </w:rPr>
              <w:t>N</w:t>
            </w:r>
          </w:p>
        </w:tc>
        <w:tc>
          <w:tcPr>
            <w:tcW w:w="5226" w:type="dxa"/>
            <w:gridSpan w:val="4"/>
            <w:tcBorders>
              <w:top w:val="single" w:sz="8" w:space="0" w:color="000000"/>
              <w:left w:val="single" w:sz="8" w:space="0" w:color="000000"/>
              <w:bottom w:val="single" w:sz="8" w:space="0" w:color="000000"/>
              <w:right w:val="single" w:sz="28" w:space="0" w:color="DEEAF6"/>
            </w:tcBorders>
            <w:shd w:val="clear" w:color="auto" w:fill="DEEAF6"/>
          </w:tcPr>
          <w:p w14:paraId="78663519" w14:textId="77777777" w:rsidR="00254DFB" w:rsidRPr="0011403A" w:rsidRDefault="00254DFB" w:rsidP="00AC2BD4">
            <w:pPr>
              <w:spacing w:line="240" w:lineRule="exact"/>
              <w:ind w:left="2370" w:right="2350"/>
              <w:jc w:val="center"/>
              <w:rPr>
                <w:rFonts w:cs="Calibri"/>
              </w:rPr>
            </w:pPr>
            <w:r w:rsidRPr="0011403A">
              <w:rPr>
                <w:rFonts w:cs="Calibri"/>
                <w:b/>
                <w:spacing w:val="1"/>
              </w:rPr>
              <w:t>16%</w:t>
            </w:r>
          </w:p>
        </w:tc>
      </w:tr>
    </w:tbl>
    <w:p w14:paraId="71A06807" w14:textId="77777777" w:rsidR="00254DFB" w:rsidRPr="00061F99" w:rsidRDefault="00254DFB" w:rsidP="00061F99">
      <w:pPr>
        <w:spacing w:line="260" w:lineRule="exact"/>
        <w:jc w:val="center"/>
        <w:rPr>
          <w:rFonts w:cs="Calibri"/>
          <w:position w:val="1"/>
          <w:sz w:val="32"/>
          <w:szCs w:val="32"/>
        </w:rPr>
      </w:pPr>
      <w:r w:rsidRPr="00061F99">
        <w:rPr>
          <w:rFonts w:ascii="Arial" w:hAnsi="Arial" w:cs="Arial"/>
          <w:b/>
          <w:bCs/>
          <w:sz w:val="18"/>
          <w:szCs w:val="18"/>
        </w:rPr>
        <w:t>Fuente:</w:t>
      </w:r>
      <w:r w:rsidRPr="00061F99">
        <w:rPr>
          <w:rFonts w:ascii="Arial" w:hAnsi="Arial" w:cs="Arial"/>
          <w:sz w:val="18"/>
          <w:szCs w:val="18"/>
        </w:rPr>
        <w:t xml:space="preserve"> Informe de Gestión del área de Facturación, Cartera y Auditoria de cuentas</w:t>
      </w:r>
    </w:p>
    <w:p w14:paraId="31C3C2FD" w14:textId="77777777" w:rsidR="00254DFB" w:rsidRPr="0011403A" w:rsidRDefault="00254DFB" w:rsidP="00254DFB">
      <w:pPr>
        <w:spacing w:line="200" w:lineRule="exact"/>
      </w:pPr>
    </w:p>
    <w:p w14:paraId="3E1C33DC" w14:textId="77777777" w:rsidR="00254DFB" w:rsidRPr="00F56C35" w:rsidRDefault="00254DFB" w:rsidP="00254DFB">
      <w:pPr>
        <w:spacing w:before="11"/>
        <w:ind w:right="216"/>
        <w:jc w:val="both"/>
        <w:rPr>
          <w:rFonts w:ascii="Arial" w:hAnsi="Arial" w:cs="Arial"/>
          <w:sz w:val="24"/>
          <w:szCs w:val="24"/>
        </w:rPr>
      </w:pPr>
      <w:r w:rsidRPr="00F56C35">
        <w:rPr>
          <w:rFonts w:ascii="Arial" w:hAnsi="Arial" w:cs="Arial"/>
          <w:sz w:val="24"/>
          <w:szCs w:val="24"/>
        </w:rPr>
        <w:t>Lo</w:t>
      </w:r>
      <w:r w:rsidRPr="00F56C35">
        <w:rPr>
          <w:rFonts w:ascii="Arial" w:hAnsi="Arial" w:cs="Arial"/>
          <w:spacing w:val="4"/>
          <w:sz w:val="24"/>
          <w:szCs w:val="24"/>
        </w:rPr>
        <w:t xml:space="preserve"> </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i</w:t>
      </w:r>
      <w:r w:rsidRPr="00F56C35">
        <w:rPr>
          <w:rFonts w:ascii="Arial" w:hAnsi="Arial" w:cs="Arial"/>
          <w:sz w:val="24"/>
          <w:szCs w:val="24"/>
        </w:rPr>
        <w:t>or</w:t>
      </w:r>
      <w:r w:rsidRPr="00F56C35">
        <w:rPr>
          <w:rFonts w:ascii="Arial" w:hAnsi="Arial" w:cs="Arial"/>
          <w:spacing w:val="1"/>
          <w:sz w:val="24"/>
          <w:szCs w:val="24"/>
        </w:rPr>
        <w:t xml:space="preserve"> 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4"/>
          <w:sz w:val="24"/>
          <w:szCs w:val="24"/>
        </w:rPr>
        <w:t xml:space="preserve"> </w:t>
      </w:r>
      <w:r w:rsidRPr="00F56C35">
        <w:rPr>
          <w:rFonts w:ascii="Arial" w:hAnsi="Arial" w:cs="Arial"/>
          <w:sz w:val="24"/>
          <w:szCs w:val="24"/>
        </w:rPr>
        <w:t>la</w:t>
      </w:r>
      <w:r w:rsidRPr="00F56C35">
        <w:rPr>
          <w:rFonts w:ascii="Arial" w:hAnsi="Arial" w:cs="Arial"/>
          <w:spacing w:val="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ación</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1"/>
          <w:sz w:val="24"/>
          <w:szCs w:val="24"/>
        </w:rPr>
        <w:t>c</w:t>
      </w:r>
      <w:r w:rsidRPr="00F56C35">
        <w:rPr>
          <w:rFonts w:ascii="Arial" w:hAnsi="Arial" w:cs="Arial"/>
          <w:sz w:val="24"/>
          <w:szCs w:val="24"/>
        </w:rPr>
        <w:t>eso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2"/>
          <w:sz w:val="24"/>
          <w:szCs w:val="24"/>
        </w:rPr>
        <w:t>t</w:t>
      </w:r>
      <w:r w:rsidRPr="00F56C35">
        <w:rPr>
          <w:rFonts w:ascii="Arial" w:hAnsi="Arial" w:cs="Arial"/>
          <w:spacing w:val="1"/>
          <w:sz w:val="24"/>
          <w:szCs w:val="24"/>
        </w:rPr>
        <w: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2"/>
          <w:sz w:val="24"/>
          <w:szCs w:val="24"/>
        </w:rPr>
        <w:t>n</w:t>
      </w:r>
      <w:r w:rsidRPr="00F56C35">
        <w:rPr>
          <w:rFonts w:ascii="Arial" w:hAnsi="Arial" w:cs="Arial"/>
          <w:sz w:val="24"/>
          <w:szCs w:val="24"/>
        </w:rPr>
        <w:t>,</w:t>
      </w:r>
      <w:r w:rsidRPr="00F56C35">
        <w:rPr>
          <w:rFonts w:ascii="Arial" w:hAnsi="Arial" w:cs="Arial"/>
          <w:spacing w:val="3"/>
          <w:sz w:val="24"/>
          <w:szCs w:val="24"/>
        </w:rPr>
        <w:t xml:space="preserve"> </w:t>
      </w:r>
      <w:r w:rsidRPr="00F56C35">
        <w:rPr>
          <w:rFonts w:ascii="Arial" w:hAnsi="Arial" w:cs="Arial"/>
          <w:spacing w:val="-3"/>
          <w:sz w:val="24"/>
          <w:szCs w:val="24"/>
        </w:rPr>
        <w:t>s</w:t>
      </w:r>
      <w:r w:rsidRPr="00F56C35">
        <w:rPr>
          <w:rFonts w:ascii="Arial" w:hAnsi="Arial" w:cs="Arial"/>
          <w:sz w:val="24"/>
          <w:szCs w:val="24"/>
        </w:rPr>
        <w:t>u</w:t>
      </w:r>
      <w:r w:rsidRPr="00F56C35">
        <w:rPr>
          <w:rFonts w:ascii="Arial" w:hAnsi="Arial" w:cs="Arial"/>
          <w:spacing w:val="5"/>
          <w:sz w:val="24"/>
          <w:szCs w:val="24"/>
        </w:rPr>
        <w:t xml:space="preserve"> </w:t>
      </w:r>
      <w:r w:rsidRPr="00F56C35">
        <w:rPr>
          <w:rFonts w:ascii="Arial" w:hAnsi="Arial" w:cs="Arial"/>
          <w:spacing w:val="-2"/>
          <w:sz w:val="24"/>
          <w:szCs w:val="24"/>
        </w:rPr>
        <w:t>a</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4"/>
          <w:sz w:val="24"/>
          <w:szCs w:val="24"/>
        </w:rPr>
        <w:t xml:space="preserve"> </w:t>
      </w:r>
      <w:r w:rsidRPr="00F56C35">
        <w:rPr>
          <w:rFonts w:ascii="Arial" w:hAnsi="Arial" w:cs="Arial"/>
          <w:sz w:val="24"/>
          <w:szCs w:val="24"/>
        </w:rPr>
        <w:t>y el</w:t>
      </w:r>
      <w:r w:rsidRPr="00F56C35">
        <w:rPr>
          <w:rFonts w:ascii="Arial" w:hAnsi="Arial" w:cs="Arial"/>
          <w:spacing w:val="1"/>
          <w:sz w:val="24"/>
          <w:szCs w:val="24"/>
        </w:rPr>
        <w:t xml:space="preserve"> d</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z w:val="24"/>
          <w:szCs w:val="24"/>
        </w:rPr>
        <w:t>amis</w:t>
      </w:r>
      <w:r w:rsidRPr="00F56C35">
        <w:rPr>
          <w:rFonts w:ascii="Arial" w:hAnsi="Arial" w:cs="Arial"/>
          <w:spacing w:val="-4"/>
          <w:sz w:val="24"/>
          <w:szCs w:val="24"/>
        </w:rPr>
        <w:t>m</w:t>
      </w:r>
      <w:r w:rsidRPr="00F56C35">
        <w:rPr>
          <w:rFonts w:ascii="Arial" w:hAnsi="Arial" w:cs="Arial"/>
          <w:sz w:val="24"/>
          <w:szCs w:val="24"/>
        </w:rPr>
        <w:t xml:space="preserve">o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2"/>
          <w:sz w:val="24"/>
          <w:szCs w:val="24"/>
        </w:rPr>
        <w:t>l</w:t>
      </w:r>
      <w:r w:rsidRPr="00F56C35">
        <w:rPr>
          <w:rFonts w:ascii="Arial" w:hAnsi="Arial" w:cs="Arial"/>
          <w:sz w:val="24"/>
          <w:szCs w:val="24"/>
        </w:rPr>
        <w:t>os</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1"/>
          <w:sz w:val="24"/>
          <w:szCs w:val="24"/>
        </w:rPr>
        <w:t>c</w:t>
      </w:r>
      <w:r w:rsidRPr="00F56C35">
        <w:rPr>
          <w:rFonts w:ascii="Arial" w:hAnsi="Arial" w:cs="Arial"/>
          <w:sz w:val="24"/>
          <w:szCs w:val="24"/>
        </w:rPr>
        <w:t>es</w:t>
      </w:r>
      <w:r w:rsidRPr="00F56C35">
        <w:rPr>
          <w:rFonts w:ascii="Arial" w:hAnsi="Arial" w:cs="Arial"/>
          <w:spacing w:val="1"/>
          <w:sz w:val="24"/>
          <w:szCs w:val="24"/>
        </w:rPr>
        <w:t>o</w:t>
      </w:r>
      <w:r w:rsidRPr="00F56C35">
        <w:rPr>
          <w:rFonts w:ascii="Arial" w:hAnsi="Arial" w:cs="Arial"/>
          <w:sz w:val="24"/>
          <w:szCs w:val="24"/>
        </w:rPr>
        <w:t xml:space="preserve">s </w:t>
      </w:r>
      <w:r w:rsidRPr="00F56C35">
        <w:rPr>
          <w:rFonts w:ascii="Arial" w:hAnsi="Arial" w:cs="Arial"/>
          <w:spacing w:val="1"/>
          <w:sz w:val="24"/>
          <w:szCs w:val="24"/>
        </w:rPr>
        <w:t>un</w:t>
      </w:r>
      <w:r w:rsidRPr="00F56C35">
        <w:rPr>
          <w:rFonts w:ascii="Arial" w:hAnsi="Arial" w:cs="Arial"/>
          <w:spacing w:val="-2"/>
          <w:sz w:val="24"/>
          <w:szCs w:val="24"/>
        </w:rPr>
        <w:t>i</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os</w:t>
      </w:r>
      <w:r w:rsidRPr="00F56C35">
        <w:rPr>
          <w:rFonts w:ascii="Arial" w:hAnsi="Arial" w:cs="Arial"/>
          <w:spacing w:val="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g</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z w:val="24"/>
          <w:szCs w:val="24"/>
        </w:rPr>
        <w:t>n</w:t>
      </w:r>
      <w:r w:rsidRPr="00F56C35">
        <w:rPr>
          <w:rFonts w:ascii="Arial" w:hAnsi="Arial" w:cs="Arial"/>
          <w:spacing w:val="1"/>
          <w:sz w:val="24"/>
          <w:szCs w:val="24"/>
        </w:rPr>
        <w:t xml:space="preserve"> </w:t>
      </w:r>
      <w:r w:rsidRPr="00F56C35">
        <w:rPr>
          <w:rFonts w:ascii="Arial" w:hAnsi="Arial" w:cs="Arial"/>
          <w:spacing w:val="5"/>
          <w:sz w:val="24"/>
          <w:szCs w:val="24"/>
        </w:rPr>
        <w:t>u</w:t>
      </w:r>
      <w:r w:rsidRPr="00F56C35">
        <w:rPr>
          <w:rFonts w:ascii="Arial" w:hAnsi="Arial" w:cs="Arial"/>
          <w:spacing w:val="1"/>
          <w:sz w:val="24"/>
          <w:szCs w:val="24"/>
        </w:rPr>
        <w:t>n</w:t>
      </w:r>
      <w:r w:rsidRPr="00F56C35">
        <w:rPr>
          <w:rFonts w:ascii="Arial" w:hAnsi="Arial" w:cs="Arial"/>
          <w:sz w:val="24"/>
          <w:szCs w:val="24"/>
        </w:rPr>
        <w:t>a ma</w:t>
      </w:r>
      <w:r w:rsidRPr="00F56C35">
        <w:rPr>
          <w:rFonts w:ascii="Arial" w:hAnsi="Arial" w:cs="Arial"/>
          <w:spacing w:val="-3"/>
          <w:sz w:val="24"/>
          <w:szCs w:val="24"/>
        </w:rPr>
        <w:t>y</w:t>
      </w:r>
      <w:r w:rsidRPr="00F56C35">
        <w:rPr>
          <w:rFonts w:ascii="Arial" w:hAnsi="Arial" w:cs="Arial"/>
          <w:sz w:val="24"/>
          <w:szCs w:val="24"/>
        </w:rPr>
        <w:t>or</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pacing w:val="1"/>
          <w:sz w:val="24"/>
          <w:szCs w:val="24"/>
        </w:rPr>
        <w:t>f</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ivi</w:t>
      </w:r>
      <w:r w:rsidRPr="00F56C35">
        <w:rPr>
          <w:rFonts w:ascii="Arial" w:hAnsi="Arial" w:cs="Arial"/>
          <w:spacing w:val="-1"/>
          <w:sz w:val="24"/>
          <w:szCs w:val="24"/>
        </w:rPr>
        <w:t>d</w:t>
      </w:r>
      <w:r w:rsidRPr="00F56C35">
        <w:rPr>
          <w:rFonts w:ascii="Arial" w:hAnsi="Arial" w:cs="Arial"/>
          <w:sz w:val="24"/>
          <w:szCs w:val="24"/>
        </w:rPr>
        <w:t>ad</w:t>
      </w:r>
      <w:r w:rsidRPr="00F56C35">
        <w:rPr>
          <w:rFonts w:ascii="Arial" w:hAnsi="Arial" w:cs="Arial"/>
          <w:spacing w:val="1"/>
          <w:sz w:val="24"/>
          <w:szCs w:val="24"/>
        </w:rPr>
        <w:t xml:space="preserve"> </w:t>
      </w:r>
      <w:r w:rsidRPr="00F56C35">
        <w:rPr>
          <w:rFonts w:ascii="Arial" w:hAnsi="Arial" w:cs="Arial"/>
          <w:sz w:val="24"/>
          <w:szCs w:val="24"/>
        </w:rPr>
        <w:t>en</w:t>
      </w:r>
      <w:r w:rsidRPr="00F56C35">
        <w:rPr>
          <w:rFonts w:ascii="Arial" w:hAnsi="Arial" w:cs="Arial"/>
          <w:spacing w:val="2"/>
          <w:sz w:val="24"/>
          <w:szCs w:val="24"/>
        </w:rPr>
        <w:t xml:space="preserve"> </w:t>
      </w:r>
      <w:r w:rsidRPr="00F56C35">
        <w:rPr>
          <w:rFonts w:ascii="Arial" w:hAnsi="Arial" w:cs="Arial"/>
          <w:sz w:val="24"/>
          <w:szCs w:val="24"/>
        </w:rPr>
        <w:t>los</w:t>
      </w:r>
      <w:r w:rsidRPr="00F56C35">
        <w:rPr>
          <w:rFonts w:ascii="Arial" w:hAnsi="Arial" w:cs="Arial"/>
          <w:spacing w:val="1"/>
          <w:sz w:val="24"/>
          <w:szCs w:val="24"/>
        </w:rPr>
        <w:t xml:space="preserve"> p</w:t>
      </w:r>
      <w:r w:rsidRPr="00F56C35">
        <w:rPr>
          <w:rFonts w:ascii="Arial" w:hAnsi="Arial" w:cs="Arial"/>
          <w:sz w:val="24"/>
          <w:szCs w:val="24"/>
        </w:rPr>
        <w:t>r</w:t>
      </w:r>
      <w:r w:rsidRPr="00F56C35">
        <w:rPr>
          <w:rFonts w:ascii="Arial" w:hAnsi="Arial" w:cs="Arial"/>
          <w:spacing w:val="-1"/>
          <w:sz w:val="24"/>
          <w:szCs w:val="24"/>
        </w:rPr>
        <w:t>oc</w:t>
      </w:r>
      <w:r w:rsidRPr="00F56C35">
        <w:rPr>
          <w:rFonts w:ascii="Arial" w:hAnsi="Arial" w:cs="Arial"/>
          <w:sz w:val="24"/>
          <w:szCs w:val="24"/>
        </w:rPr>
        <w:t>es</w:t>
      </w:r>
      <w:r w:rsidRPr="00F56C35">
        <w:rPr>
          <w:rFonts w:ascii="Arial" w:hAnsi="Arial" w:cs="Arial"/>
          <w:spacing w:val="1"/>
          <w:sz w:val="24"/>
          <w:szCs w:val="24"/>
        </w:rPr>
        <w:t>o</w:t>
      </w:r>
      <w:r w:rsidRPr="00F56C35">
        <w:rPr>
          <w:rFonts w:ascii="Arial" w:hAnsi="Arial" w:cs="Arial"/>
          <w:sz w:val="24"/>
          <w:szCs w:val="24"/>
        </w:rPr>
        <w:t>s</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ud</w:t>
      </w:r>
      <w:r w:rsidRPr="00F56C35">
        <w:rPr>
          <w:rFonts w:ascii="Arial" w:hAnsi="Arial" w:cs="Arial"/>
          <w:sz w:val="24"/>
          <w:szCs w:val="24"/>
        </w:rPr>
        <w:t xml:space="preserve">o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z w:val="24"/>
          <w:szCs w:val="24"/>
        </w:rPr>
        <w:t>se</w:t>
      </w:r>
      <w:r w:rsidRPr="00F56C35">
        <w:rPr>
          <w:rFonts w:ascii="Arial" w:hAnsi="Arial" w:cs="Arial"/>
          <w:spacing w:val="1"/>
          <w:sz w:val="24"/>
          <w:szCs w:val="24"/>
        </w:rPr>
        <w:t xml:space="preserve"> </w:t>
      </w:r>
      <w:r w:rsidRPr="00F56C35">
        <w:rPr>
          <w:rFonts w:ascii="Arial" w:hAnsi="Arial" w:cs="Arial"/>
          <w:sz w:val="24"/>
          <w:szCs w:val="24"/>
        </w:rPr>
        <w:t>ev</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z w:val="24"/>
          <w:szCs w:val="24"/>
        </w:rPr>
        <w:t>en el</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a</w:t>
      </w:r>
      <w:r w:rsidRPr="00F56C35">
        <w:rPr>
          <w:rFonts w:ascii="Arial" w:hAnsi="Arial" w:cs="Arial"/>
          <w:spacing w:val="4"/>
          <w:sz w:val="24"/>
          <w:szCs w:val="24"/>
        </w:rPr>
        <w:t>d</w:t>
      </w:r>
      <w:r w:rsidRPr="00F56C35">
        <w:rPr>
          <w:rFonts w:ascii="Arial" w:hAnsi="Arial" w:cs="Arial"/>
          <w:sz w:val="24"/>
          <w:szCs w:val="24"/>
        </w:rPr>
        <w:t>ro</w:t>
      </w:r>
      <w:r w:rsidRPr="00F56C35">
        <w:rPr>
          <w:rFonts w:ascii="Arial" w:hAnsi="Arial" w:cs="Arial"/>
          <w:spacing w:val="-1"/>
          <w:sz w:val="24"/>
          <w:szCs w:val="24"/>
        </w:rPr>
        <w:t xml:space="preserve"> </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io</w:t>
      </w:r>
      <w:r w:rsidRPr="00F56C35">
        <w:rPr>
          <w:rFonts w:ascii="Arial" w:hAnsi="Arial" w:cs="Arial"/>
          <w:spacing w:val="1"/>
          <w:sz w:val="24"/>
          <w:szCs w:val="24"/>
        </w:rPr>
        <w:t>r</w:t>
      </w:r>
      <w:r w:rsidRPr="00F56C35">
        <w:rPr>
          <w:rFonts w:ascii="Arial" w:hAnsi="Arial" w:cs="Arial"/>
          <w:sz w:val="24"/>
          <w:szCs w:val="24"/>
        </w:rPr>
        <w:t>.</w:t>
      </w:r>
    </w:p>
    <w:p w14:paraId="7E9FA01A" w14:textId="77777777" w:rsidR="00254DFB" w:rsidRDefault="00254DFB" w:rsidP="00F56C35">
      <w:pPr>
        <w:spacing w:line="320" w:lineRule="exact"/>
        <w:ind w:right="2036"/>
        <w:jc w:val="both"/>
        <w:rPr>
          <w:rFonts w:ascii="Century Gothic" w:eastAsia="Century Gothic" w:hAnsi="Century Gothic" w:cs="Century Gothic"/>
          <w:b/>
          <w:position w:val="-2"/>
          <w:sz w:val="28"/>
          <w:szCs w:val="28"/>
        </w:rPr>
      </w:pPr>
    </w:p>
    <w:p w14:paraId="4CCDFB9B" w14:textId="3F7CFEB2" w:rsidR="00254DFB" w:rsidRPr="00FF1803" w:rsidRDefault="008C38F9" w:rsidP="00A85D44">
      <w:pPr>
        <w:spacing w:line="320" w:lineRule="exact"/>
        <w:ind w:left="362" w:right="51"/>
        <w:jc w:val="center"/>
        <w:rPr>
          <w:rFonts w:ascii="Arial" w:eastAsia="Century Gothic" w:hAnsi="Arial" w:cs="Arial"/>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o3</w:t>
      </w:r>
      <w:r w:rsidR="00A85D44">
        <w:rPr>
          <w:rFonts w:ascii="Arial" w:eastAsia="Century Gothic" w:hAnsi="Arial" w:cs="Arial"/>
          <w:b/>
          <w:spacing w:val="1"/>
          <w:position w:val="-2"/>
        </w:rPr>
        <w:t>6</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position w:val="-2"/>
        </w:rPr>
        <w:t>DETE</w:t>
      </w:r>
      <w:r w:rsidR="00254DFB" w:rsidRPr="00FF1803">
        <w:rPr>
          <w:rFonts w:ascii="Arial" w:eastAsia="Century Gothic" w:hAnsi="Arial" w:cs="Arial"/>
          <w:b/>
          <w:spacing w:val="-1"/>
          <w:position w:val="-2"/>
        </w:rPr>
        <w:t>R</w:t>
      </w:r>
      <w:r w:rsidR="00254DFB" w:rsidRPr="00FF1803">
        <w:rPr>
          <w:rFonts w:ascii="Arial" w:eastAsia="Century Gothic" w:hAnsi="Arial" w:cs="Arial"/>
          <w:b/>
          <w:position w:val="-2"/>
        </w:rPr>
        <w:t>IORO</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DE</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3"/>
          <w:position w:val="-2"/>
        </w:rPr>
        <w:t>C</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RTE</w:t>
      </w:r>
      <w:r w:rsidR="00254DFB" w:rsidRPr="00FF1803">
        <w:rPr>
          <w:rFonts w:ascii="Arial" w:eastAsia="Century Gothic" w:hAnsi="Arial" w:cs="Arial"/>
          <w:b/>
          <w:spacing w:val="-2"/>
          <w:position w:val="-2"/>
        </w:rPr>
        <w:t>R</w:t>
      </w:r>
      <w:r w:rsidR="00254DFB" w:rsidRPr="00FF1803">
        <w:rPr>
          <w:rFonts w:ascii="Arial" w:eastAsia="Century Gothic" w:hAnsi="Arial" w:cs="Arial"/>
          <w:b/>
          <w:position w:val="-2"/>
        </w:rPr>
        <w:t>A</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S</w:t>
      </w:r>
      <w:r w:rsidR="00254DFB" w:rsidRPr="00FF1803">
        <w:rPr>
          <w:rFonts w:ascii="Arial" w:eastAsia="Century Gothic" w:hAnsi="Arial" w:cs="Arial"/>
          <w:b/>
          <w:position w:val="-2"/>
        </w:rPr>
        <w:t>EMES</w:t>
      </w:r>
      <w:r w:rsidR="00254DFB" w:rsidRPr="00FF1803">
        <w:rPr>
          <w:rFonts w:ascii="Arial" w:eastAsia="Century Gothic" w:hAnsi="Arial" w:cs="Arial"/>
          <w:b/>
          <w:spacing w:val="-2"/>
          <w:position w:val="-2"/>
        </w:rPr>
        <w:t>T</w:t>
      </w:r>
      <w:r w:rsidR="00254DFB" w:rsidRPr="00FF1803">
        <w:rPr>
          <w:rFonts w:ascii="Arial" w:eastAsia="Century Gothic" w:hAnsi="Arial" w:cs="Arial"/>
          <w:b/>
          <w:position w:val="-2"/>
        </w:rPr>
        <w:t>R</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 xml:space="preserve">L </w:t>
      </w:r>
      <w:r w:rsidR="00254DFB" w:rsidRPr="00FF1803">
        <w:rPr>
          <w:rFonts w:ascii="Arial" w:eastAsia="Century Gothic" w:hAnsi="Arial" w:cs="Arial"/>
          <w:b/>
          <w:spacing w:val="1"/>
          <w:position w:val="-2"/>
        </w:rPr>
        <w:t>2</w:t>
      </w:r>
      <w:r w:rsidR="00254DFB" w:rsidRPr="00FF1803">
        <w:rPr>
          <w:rFonts w:ascii="Arial" w:eastAsia="Century Gothic" w:hAnsi="Arial" w:cs="Arial"/>
          <w:b/>
          <w:spacing w:val="-1"/>
          <w:position w:val="-2"/>
        </w:rPr>
        <w:t>0</w:t>
      </w:r>
      <w:r w:rsidR="00254DFB" w:rsidRPr="00FF1803">
        <w:rPr>
          <w:rFonts w:ascii="Arial" w:eastAsia="Century Gothic" w:hAnsi="Arial" w:cs="Arial"/>
          <w:b/>
          <w:spacing w:val="1"/>
          <w:position w:val="-2"/>
        </w:rPr>
        <w:t>22</w:t>
      </w:r>
      <w:r w:rsidR="00254DFB" w:rsidRPr="00FF1803">
        <w:rPr>
          <w:rFonts w:ascii="Arial" w:eastAsia="Century Gothic" w:hAnsi="Arial" w:cs="Arial"/>
          <w:b/>
          <w:position w:val="-2"/>
        </w:rPr>
        <w:t>-</w:t>
      </w:r>
      <w:r w:rsidR="00254DFB" w:rsidRPr="00FF1803">
        <w:rPr>
          <w:rFonts w:ascii="Arial" w:eastAsia="Century Gothic" w:hAnsi="Arial" w:cs="Arial"/>
          <w:b/>
          <w:spacing w:val="-1"/>
          <w:position w:val="-2"/>
        </w:rPr>
        <w:t>20</w:t>
      </w:r>
      <w:r w:rsidR="00254DFB" w:rsidRPr="00FF1803">
        <w:rPr>
          <w:rFonts w:ascii="Arial" w:eastAsia="Century Gothic" w:hAnsi="Arial" w:cs="Arial"/>
          <w:b/>
          <w:spacing w:val="1"/>
          <w:position w:val="-2"/>
        </w:rPr>
        <w:t>2</w:t>
      </w:r>
      <w:r w:rsidR="00254DFB" w:rsidRPr="00FF1803">
        <w:rPr>
          <w:rFonts w:ascii="Arial" w:eastAsia="Century Gothic" w:hAnsi="Arial" w:cs="Arial"/>
          <w:b/>
          <w:position w:val="-2"/>
        </w:rPr>
        <w:t>3</w:t>
      </w:r>
    </w:p>
    <w:p w14:paraId="153A5462" w14:textId="77777777" w:rsidR="00254DFB" w:rsidRPr="00FF1803" w:rsidRDefault="00254DFB" w:rsidP="00254DFB">
      <w:pPr>
        <w:spacing w:before="14" w:line="280" w:lineRule="exact"/>
        <w:rPr>
          <w:rFonts w:ascii="Arial" w:hAnsi="Arial" w:cs="Arial"/>
        </w:rPr>
      </w:pPr>
    </w:p>
    <w:tbl>
      <w:tblPr>
        <w:tblW w:w="8921" w:type="dxa"/>
        <w:tblCellMar>
          <w:left w:w="70" w:type="dxa"/>
          <w:right w:w="70" w:type="dxa"/>
        </w:tblCellMar>
        <w:tblLook w:val="04A0" w:firstRow="1" w:lastRow="0" w:firstColumn="1" w:lastColumn="0" w:noHBand="0" w:noVBand="1"/>
      </w:tblPr>
      <w:tblGrid>
        <w:gridCol w:w="1833"/>
        <w:gridCol w:w="2056"/>
        <w:gridCol w:w="2018"/>
        <w:gridCol w:w="2021"/>
        <w:gridCol w:w="993"/>
      </w:tblGrid>
      <w:tr w:rsidR="00254DFB" w14:paraId="4607D493" w14:textId="77777777" w:rsidTr="00AC2BD4">
        <w:trPr>
          <w:trHeight w:val="570"/>
        </w:trPr>
        <w:tc>
          <w:tcPr>
            <w:tcW w:w="1833" w:type="dxa"/>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79C3FCBA" w14:textId="77777777" w:rsidR="00254DFB" w:rsidRDefault="00254DFB" w:rsidP="00AC2BD4">
            <w:pPr>
              <w:jc w:val="center"/>
              <w:rPr>
                <w:rFonts w:cs="Calibri"/>
                <w:b/>
                <w:bCs/>
                <w:color w:val="000000"/>
                <w:sz w:val="20"/>
                <w:szCs w:val="20"/>
              </w:rPr>
            </w:pPr>
            <w:r>
              <w:rPr>
                <w:rFonts w:cs="Calibri"/>
                <w:b/>
                <w:bCs/>
                <w:color w:val="000000"/>
                <w:sz w:val="20"/>
                <w:szCs w:val="20"/>
              </w:rPr>
              <w:t>Detalle</w:t>
            </w:r>
          </w:p>
        </w:tc>
        <w:tc>
          <w:tcPr>
            <w:tcW w:w="2056" w:type="dxa"/>
            <w:tcBorders>
              <w:top w:val="single" w:sz="8" w:space="0" w:color="auto"/>
              <w:left w:val="nil"/>
              <w:bottom w:val="single" w:sz="8" w:space="0" w:color="000000"/>
              <w:right w:val="single" w:sz="8" w:space="0" w:color="000000"/>
            </w:tcBorders>
            <w:shd w:val="clear" w:color="000000" w:fill="DEEAF6"/>
            <w:vAlign w:val="center"/>
            <w:hideMark/>
          </w:tcPr>
          <w:p w14:paraId="6EC3768F" w14:textId="77777777" w:rsidR="00254DFB" w:rsidRDefault="00254DFB" w:rsidP="00AC2BD4">
            <w:pPr>
              <w:jc w:val="center"/>
              <w:rPr>
                <w:rFonts w:cs="Calibri"/>
                <w:b/>
                <w:bCs/>
                <w:color w:val="000000"/>
                <w:sz w:val="20"/>
                <w:szCs w:val="20"/>
              </w:rPr>
            </w:pPr>
            <w:r>
              <w:rPr>
                <w:rFonts w:cs="Calibri"/>
                <w:b/>
                <w:bCs/>
                <w:color w:val="000000"/>
                <w:sz w:val="20"/>
                <w:szCs w:val="20"/>
              </w:rPr>
              <w:t>2022</w:t>
            </w:r>
          </w:p>
        </w:tc>
        <w:tc>
          <w:tcPr>
            <w:tcW w:w="2018" w:type="dxa"/>
            <w:tcBorders>
              <w:top w:val="single" w:sz="8" w:space="0" w:color="auto"/>
              <w:left w:val="nil"/>
              <w:bottom w:val="single" w:sz="8" w:space="0" w:color="000000"/>
              <w:right w:val="single" w:sz="8" w:space="0" w:color="000000"/>
            </w:tcBorders>
            <w:shd w:val="clear" w:color="000000" w:fill="DEEAF6"/>
            <w:vAlign w:val="center"/>
            <w:hideMark/>
          </w:tcPr>
          <w:p w14:paraId="5BA84A0D" w14:textId="77777777" w:rsidR="00254DFB" w:rsidRDefault="00254DFB" w:rsidP="00AC2BD4">
            <w:pPr>
              <w:jc w:val="center"/>
              <w:rPr>
                <w:rFonts w:cs="Calibri"/>
                <w:b/>
                <w:bCs/>
                <w:color w:val="000000"/>
                <w:sz w:val="20"/>
                <w:szCs w:val="20"/>
              </w:rPr>
            </w:pPr>
            <w:r>
              <w:rPr>
                <w:rFonts w:cs="Calibri"/>
                <w:b/>
                <w:bCs/>
                <w:color w:val="000000"/>
                <w:sz w:val="20"/>
                <w:szCs w:val="20"/>
              </w:rPr>
              <w:t>2023</w:t>
            </w:r>
          </w:p>
        </w:tc>
        <w:tc>
          <w:tcPr>
            <w:tcW w:w="2021" w:type="dxa"/>
            <w:tcBorders>
              <w:top w:val="single" w:sz="8" w:space="0" w:color="auto"/>
              <w:left w:val="nil"/>
              <w:bottom w:val="single" w:sz="8" w:space="0" w:color="000000"/>
              <w:right w:val="single" w:sz="8" w:space="0" w:color="000000"/>
            </w:tcBorders>
            <w:shd w:val="clear" w:color="000000" w:fill="DEEAF6"/>
            <w:vAlign w:val="center"/>
            <w:hideMark/>
          </w:tcPr>
          <w:p w14:paraId="622DC989"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Variación</w:t>
            </w:r>
          </w:p>
        </w:tc>
        <w:tc>
          <w:tcPr>
            <w:tcW w:w="993" w:type="dxa"/>
            <w:tcBorders>
              <w:top w:val="single" w:sz="8" w:space="0" w:color="auto"/>
              <w:left w:val="nil"/>
              <w:bottom w:val="single" w:sz="8" w:space="0" w:color="000000"/>
              <w:right w:val="single" w:sz="8" w:space="0" w:color="auto"/>
            </w:tcBorders>
            <w:shd w:val="clear" w:color="000000" w:fill="DEEAF6"/>
            <w:vAlign w:val="center"/>
            <w:hideMark/>
          </w:tcPr>
          <w:p w14:paraId="11996D6E" w14:textId="77777777" w:rsidR="00254DFB" w:rsidRDefault="00254DFB" w:rsidP="00AC2BD4">
            <w:pPr>
              <w:jc w:val="center"/>
              <w:rPr>
                <w:rFonts w:cs="Calibri"/>
                <w:b/>
                <w:bCs/>
                <w:color w:val="000000"/>
                <w:sz w:val="20"/>
                <w:szCs w:val="20"/>
              </w:rPr>
            </w:pPr>
            <w:r>
              <w:rPr>
                <w:rFonts w:cs="Calibri"/>
                <w:b/>
                <w:bCs/>
                <w:color w:val="000000"/>
                <w:sz w:val="20"/>
                <w:szCs w:val="20"/>
              </w:rPr>
              <w:t>%</w:t>
            </w:r>
          </w:p>
        </w:tc>
      </w:tr>
      <w:tr w:rsidR="00254DFB" w14:paraId="1AC23435" w14:textId="77777777" w:rsidTr="00AC2BD4">
        <w:trPr>
          <w:trHeight w:val="300"/>
        </w:trPr>
        <w:tc>
          <w:tcPr>
            <w:tcW w:w="1833" w:type="dxa"/>
            <w:tcBorders>
              <w:top w:val="nil"/>
              <w:left w:val="single" w:sz="8" w:space="0" w:color="auto"/>
              <w:bottom w:val="nil"/>
              <w:right w:val="single" w:sz="8" w:space="0" w:color="000000"/>
            </w:tcBorders>
            <w:shd w:val="clear" w:color="auto" w:fill="auto"/>
            <w:vAlign w:val="center"/>
            <w:hideMark/>
          </w:tcPr>
          <w:p w14:paraId="3572ED69" w14:textId="77777777" w:rsidR="00254DFB" w:rsidRDefault="00254DFB" w:rsidP="00AC2BD4">
            <w:pPr>
              <w:rPr>
                <w:rFonts w:cs="Calibri"/>
                <w:color w:val="000000"/>
                <w:sz w:val="20"/>
                <w:szCs w:val="20"/>
              </w:rPr>
            </w:pPr>
            <w:r>
              <w:rPr>
                <w:rFonts w:cs="Calibri"/>
                <w:color w:val="000000"/>
                <w:sz w:val="20"/>
                <w:szCs w:val="20"/>
              </w:rPr>
              <w:lastRenderedPageBreak/>
              <w:t>Deterioro por riesgo</w:t>
            </w:r>
          </w:p>
        </w:tc>
        <w:tc>
          <w:tcPr>
            <w:tcW w:w="205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0A9F1A" w14:textId="77777777" w:rsidR="00254DFB" w:rsidRDefault="00254DFB" w:rsidP="00AC2BD4">
            <w:pPr>
              <w:jc w:val="center"/>
              <w:rPr>
                <w:rFonts w:cs="Calibri"/>
                <w:color w:val="000000"/>
                <w:sz w:val="20"/>
                <w:szCs w:val="20"/>
              </w:rPr>
            </w:pPr>
            <w:r>
              <w:rPr>
                <w:rFonts w:cs="Calibri"/>
                <w:color w:val="000000"/>
                <w:sz w:val="20"/>
                <w:szCs w:val="20"/>
              </w:rPr>
              <w:t>2.234.605.432</w:t>
            </w:r>
          </w:p>
        </w:tc>
        <w:tc>
          <w:tcPr>
            <w:tcW w:w="20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8666A3" w14:textId="77777777" w:rsidR="00254DFB" w:rsidRDefault="00254DFB" w:rsidP="00AC2BD4">
            <w:pPr>
              <w:jc w:val="center"/>
              <w:rPr>
                <w:rFonts w:cs="Calibri"/>
                <w:color w:val="000000"/>
                <w:sz w:val="20"/>
                <w:szCs w:val="20"/>
              </w:rPr>
            </w:pPr>
            <w:r>
              <w:rPr>
                <w:rFonts w:cs="Calibri"/>
                <w:color w:val="000000"/>
                <w:sz w:val="20"/>
                <w:szCs w:val="20"/>
              </w:rPr>
              <w:t>3.450.814.651</w:t>
            </w:r>
          </w:p>
        </w:tc>
        <w:tc>
          <w:tcPr>
            <w:tcW w:w="20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1C4BE9" w14:textId="77777777" w:rsidR="00254DFB" w:rsidRDefault="00254DFB" w:rsidP="00AC2BD4">
            <w:pPr>
              <w:jc w:val="center"/>
              <w:rPr>
                <w:rFonts w:cs="Calibri"/>
                <w:color w:val="000000"/>
                <w:sz w:val="20"/>
                <w:szCs w:val="20"/>
              </w:rPr>
            </w:pPr>
            <w:r>
              <w:rPr>
                <w:rFonts w:cs="Calibri"/>
                <w:color w:val="000000"/>
                <w:sz w:val="20"/>
                <w:szCs w:val="20"/>
              </w:rPr>
              <w:t>1.216.209.219</w:t>
            </w:r>
          </w:p>
        </w:tc>
        <w:tc>
          <w:tcPr>
            <w:tcW w:w="993" w:type="dxa"/>
            <w:vMerge w:val="restart"/>
            <w:tcBorders>
              <w:top w:val="nil"/>
              <w:left w:val="single" w:sz="8" w:space="0" w:color="000000"/>
              <w:bottom w:val="single" w:sz="8" w:space="0" w:color="000000"/>
              <w:right w:val="single" w:sz="8" w:space="0" w:color="auto"/>
            </w:tcBorders>
            <w:shd w:val="clear" w:color="auto" w:fill="auto"/>
            <w:vAlign w:val="center"/>
            <w:hideMark/>
          </w:tcPr>
          <w:p w14:paraId="66991B89" w14:textId="77777777" w:rsidR="00254DFB" w:rsidRDefault="00254DFB" w:rsidP="00AC2BD4">
            <w:pPr>
              <w:jc w:val="center"/>
              <w:rPr>
                <w:rFonts w:cs="Calibri"/>
                <w:color w:val="000000"/>
                <w:sz w:val="20"/>
                <w:szCs w:val="20"/>
              </w:rPr>
            </w:pPr>
            <w:r>
              <w:rPr>
                <w:rFonts w:cs="Calibri"/>
                <w:color w:val="000000"/>
                <w:sz w:val="20"/>
                <w:szCs w:val="20"/>
              </w:rPr>
              <w:t>54%</w:t>
            </w:r>
          </w:p>
        </w:tc>
      </w:tr>
      <w:tr w:rsidR="00254DFB" w14:paraId="35388EE5" w14:textId="77777777" w:rsidTr="00AC2BD4">
        <w:trPr>
          <w:trHeight w:val="315"/>
        </w:trPr>
        <w:tc>
          <w:tcPr>
            <w:tcW w:w="1833" w:type="dxa"/>
            <w:tcBorders>
              <w:top w:val="nil"/>
              <w:left w:val="single" w:sz="8" w:space="0" w:color="auto"/>
              <w:bottom w:val="single" w:sz="8" w:space="0" w:color="000000"/>
              <w:right w:val="single" w:sz="8" w:space="0" w:color="000000"/>
            </w:tcBorders>
            <w:shd w:val="clear" w:color="auto" w:fill="auto"/>
            <w:vAlign w:val="center"/>
            <w:hideMark/>
          </w:tcPr>
          <w:p w14:paraId="27599C23" w14:textId="77777777" w:rsidR="00254DFB" w:rsidRDefault="00254DFB" w:rsidP="00AC2BD4">
            <w:pPr>
              <w:rPr>
                <w:rFonts w:cs="Calibri"/>
                <w:color w:val="000000"/>
                <w:sz w:val="20"/>
                <w:szCs w:val="20"/>
              </w:rPr>
            </w:pPr>
            <w:r>
              <w:rPr>
                <w:rFonts w:cs="Calibri"/>
                <w:color w:val="000000"/>
                <w:sz w:val="20"/>
                <w:szCs w:val="20"/>
              </w:rPr>
              <w:t>(general)</w:t>
            </w:r>
          </w:p>
        </w:tc>
        <w:tc>
          <w:tcPr>
            <w:tcW w:w="2056" w:type="dxa"/>
            <w:vMerge/>
            <w:tcBorders>
              <w:top w:val="nil"/>
              <w:left w:val="single" w:sz="8" w:space="0" w:color="000000"/>
              <w:bottom w:val="single" w:sz="8" w:space="0" w:color="000000"/>
              <w:right w:val="single" w:sz="8" w:space="0" w:color="000000"/>
            </w:tcBorders>
            <w:vAlign w:val="center"/>
            <w:hideMark/>
          </w:tcPr>
          <w:p w14:paraId="33C7BE1C" w14:textId="77777777" w:rsidR="00254DFB" w:rsidRDefault="00254DFB" w:rsidP="00AC2BD4">
            <w:pPr>
              <w:rPr>
                <w:rFonts w:cs="Calibri"/>
                <w:color w:val="000000"/>
                <w:sz w:val="20"/>
                <w:szCs w:val="20"/>
              </w:rPr>
            </w:pPr>
          </w:p>
        </w:tc>
        <w:tc>
          <w:tcPr>
            <w:tcW w:w="2018" w:type="dxa"/>
            <w:vMerge/>
            <w:tcBorders>
              <w:top w:val="nil"/>
              <w:left w:val="single" w:sz="8" w:space="0" w:color="000000"/>
              <w:bottom w:val="single" w:sz="8" w:space="0" w:color="000000"/>
              <w:right w:val="single" w:sz="8" w:space="0" w:color="000000"/>
            </w:tcBorders>
            <w:vAlign w:val="center"/>
            <w:hideMark/>
          </w:tcPr>
          <w:p w14:paraId="10D51862" w14:textId="77777777" w:rsidR="00254DFB" w:rsidRDefault="00254DFB" w:rsidP="00AC2BD4">
            <w:pPr>
              <w:rPr>
                <w:rFonts w:cs="Calibri"/>
                <w:color w:val="000000"/>
                <w:sz w:val="20"/>
                <w:szCs w:val="20"/>
              </w:rPr>
            </w:pPr>
          </w:p>
        </w:tc>
        <w:tc>
          <w:tcPr>
            <w:tcW w:w="2021" w:type="dxa"/>
            <w:vMerge/>
            <w:tcBorders>
              <w:top w:val="nil"/>
              <w:left w:val="single" w:sz="8" w:space="0" w:color="000000"/>
              <w:bottom w:val="single" w:sz="8" w:space="0" w:color="000000"/>
              <w:right w:val="single" w:sz="8" w:space="0" w:color="000000"/>
            </w:tcBorders>
            <w:vAlign w:val="center"/>
            <w:hideMark/>
          </w:tcPr>
          <w:p w14:paraId="5A1523C5" w14:textId="77777777" w:rsidR="00254DFB" w:rsidRDefault="00254DFB" w:rsidP="00AC2BD4">
            <w:pPr>
              <w:rPr>
                <w:rFonts w:cs="Calibri"/>
                <w:color w:val="000000"/>
                <w:sz w:val="20"/>
                <w:szCs w:val="20"/>
              </w:rPr>
            </w:pPr>
          </w:p>
        </w:tc>
        <w:tc>
          <w:tcPr>
            <w:tcW w:w="993" w:type="dxa"/>
            <w:vMerge/>
            <w:tcBorders>
              <w:top w:val="nil"/>
              <w:left w:val="single" w:sz="8" w:space="0" w:color="000000"/>
              <w:bottom w:val="single" w:sz="8" w:space="0" w:color="000000"/>
              <w:right w:val="single" w:sz="8" w:space="0" w:color="auto"/>
            </w:tcBorders>
            <w:vAlign w:val="center"/>
            <w:hideMark/>
          </w:tcPr>
          <w:p w14:paraId="780A10EF" w14:textId="77777777" w:rsidR="00254DFB" w:rsidRDefault="00254DFB" w:rsidP="00AC2BD4">
            <w:pPr>
              <w:rPr>
                <w:rFonts w:cs="Calibri"/>
                <w:color w:val="000000"/>
                <w:sz w:val="20"/>
                <w:szCs w:val="20"/>
              </w:rPr>
            </w:pPr>
          </w:p>
        </w:tc>
      </w:tr>
      <w:tr w:rsidR="00254DFB" w14:paraId="7AE55937" w14:textId="77777777" w:rsidTr="00AC2BD4">
        <w:trPr>
          <w:trHeight w:val="300"/>
        </w:trPr>
        <w:tc>
          <w:tcPr>
            <w:tcW w:w="1833" w:type="dxa"/>
            <w:tcBorders>
              <w:top w:val="nil"/>
              <w:left w:val="single" w:sz="8" w:space="0" w:color="auto"/>
              <w:bottom w:val="nil"/>
              <w:right w:val="single" w:sz="8" w:space="0" w:color="000000"/>
            </w:tcBorders>
            <w:shd w:val="clear" w:color="auto" w:fill="auto"/>
            <w:vAlign w:val="center"/>
            <w:hideMark/>
          </w:tcPr>
          <w:p w14:paraId="55CEBA96" w14:textId="77777777" w:rsidR="00254DFB" w:rsidRDefault="00254DFB" w:rsidP="00AC2BD4">
            <w:pPr>
              <w:rPr>
                <w:rFonts w:cs="Calibri"/>
                <w:color w:val="000000"/>
                <w:sz w:val="20"/>
                <w:szCs w:val="20"/>
              </w:rPr>
            </w:pPr>
            <w:r>
              <w:rPr>
                <w:rFonts w:cs="Calibri"/>
                <w:color w:val="000000"/>
                <w:sz w:val="20"/>
                <w:szCs w:val="20"/>
              </w:rPr>
              <w:t>Difícil recaudo</w:t>
            </w:r>
          </w:p>
        </w:tc>
        <w:tc>
          <w:tcPr>
            <w:tcW w:w="205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8ECB2" w14:textId="77777777" w:rsidR="00254DFB" w:rsidRDefault="00254DFB" w:rsidP="00AC2BD4">
            <w:pPr>
              <w:jc w:val="center"/>
              <w:rPr>
                <w:rFonts w:cs="Calibri"/>
                <w:color w:val="000000"/>
                <w:sz w:val="20"/>
                <w:szCs w:val="20"/>
              </w:rPr>
            </w:pPr>
            <w:r>
              <w:rPr>
                <w:rFonts w:cs="Calibri"/>
                <w:color w:val="000000"/>
                <w:sz w:val="20"/>
                <w:szCs w:val="20"/>
              </w:rPr>
              <w:t>8.123.997.683</w:t>
            </w:r>
          </w:p>
        </w:tc>
        <w:tc>
          <w:tcPr>
            <w:tcW w:w="20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FD718E" w14:textId="77777777" w:rsidR="00254DFB" w:rsidRDefault="00254DFB" w:rsidP="00AC2BD4">
            <w:pPr>
              <w:jc w:val="center"/>
              <w:rPr>
                <w:rFonts w:cs="Calibri"/>
                <w:color w:val="000000"/>
                <w:sz w:val="20"/>
                <w:szCs w:val="20"/>
              </w:rPr>
            </w:pPr>
            <w:r>
              <w:rPr>
                <w:rFonts w:cs="Calibri"/>
                <w:color w:val="000000"/>
                <w:sz w:val="20"/>
                <w:szCs w:val="20"/>
              </w:rPr>
              <w:t>7.882.892.497</w:t>
            </w:r>
          </w:p>
        </w:tc>
        <w:tc>
          <w:tcPr>
            <w:tcW w:w="20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FA4F64" w14:textId="77777777" w:rsidR="00254DFB" w:rsidRDefault="00254DFB" w:rsidP="00AC2BD4">
            <w:pPr>
              <w:jc w:val="center"/>
              <w:rPr>
                <w:rFonts w:cs="Calibri"/>
                <w:color w:val="000000"/>
                <w:sz w:val="20"/>
                <w:szCs w:val="20"/>
              </w:rPr>
            </w:pPr>
            <w:r>
              <w:rPr>
                <w:rFonts w:cs="Calibri"/>
                <w:color w:val="000000"/>
                <w:sz w:val="20"/>
                <w:szCs w:val="20"/>
              </w:rPr>
              <w:t>-241.105.186</w:t>
            </w:r>
          </w:p>
        </w:tc>
        <w:tc>
          <w:tcPr>
            <w:tcW w:w="993" w:type="dxa"/>
            <w:vMerge w:val="restart"/>
            <w:tcBorders>
              <w:top w:val="nil"/>
              <w:left w:val="single" w:sz="8" w:space="0" w:color="000000"/>
              <w:bottom w:val="single" w:sz="8" w:space="0" w:color="000000"/>
              <w:right w:val="single" w:sz="8" w:space="0" w:color="auto"/>
            </w:tcBorders>
            <w:shd w:val="clear" w:color="auto" w:fill="auto"/>
            <w:vAlign w:val="center"/>
            <w:hideMark/>
          </w:tcPr>
          <w:p w14:paraId="08C4A472" w14:textId="77777777" w:rsidR="00254DFB" w:rsidRDefault="00254DFB" w:rsidP="00AC2BD4">
            <w:pPr>
              <w:jc w:val="center"/>
              <w:rPr>
                <w:rFonts w:cs="Calibri"/>
                <w:color w:val="000000"/>
                <w:sz w:val="20"/>
                <w:szCs w:val="20"/>
              </w:rPr>
            </w:pPr>
            <w:r>
              <w:rPr>
                <w:rFonts w:cs="Calibri"/>
                <w:color w:val="000000"/>
                <w:sz w:val="20"/>
                <w:szCs w:val="20"/>
              </w:rPr>
              <w:t>-3%</w:t>
            </w:r>
          </w:p>
        </w:tc>
      </w:tr>
      <w:tr w:rsidR="00254DFB" w14:paraId="71CE6A4F" w14:textId="77777777" w:rsidTr="00AC2BD4">
        <w:trPr>
          <w:trHeight w:val="315"/>
        </w:trPr>
        <w:tc>
          <w:tcPr>
            <w:tcW w:w="1833" w:type="dxa"/>
            <w:tcBorders>
              <w:top w:val="nil"/>
              <w:left w:val="single" w:sz="8" w:space="0" w:color="auto"/>
              <w:bottom w:val="nil"/>
              <w:right w:val="single" w:sz="8" w:space="0" w:color="000000"/>
            </w:tcBorders>
            <w:shd w:val="clear" w:color="auto" w:fill="auto"/>
            <w:vAlign w:val="center"/>
            <w:hideMark/>
          </w:tcPr>
          <w:p w14:paraId="4B9C8ED6" w14:textId="77777777" w:rsidR="00254DFB" w:rsidRDefault="00254DFB" w:rsidP="00AC2BD4">
            <w:pPr>
              <w:rPr>
                <w:rFonts w:cs="Calibri"/>
                <w:color w:val="000000"/>
                <w:sz w:val="20"/>
                <w:szCs w:val="20"/>
              </w:rPr>
            </w:pPr>
            <w:r>
              <w:rPr>
                <w:rFonts w:cs="Calibri"/>
                <w:color w:val="000000"/>
                <w:sz w:val="20"/>
                <w:szCs w:val="20"/>
              </w:rPr>
              <w:t>Deterioro al 100%</w:t>
            </w:r>
          </w:p>
        </w:tc>
        <w:tc>
          <w:tcPr>
            <w:tcW w:w="2056" w:type="dxa"/>
            <w:vMerge/>
            <w:tcBorders>
              <w:top w:val="nil"/>
              <w:left w:val="single" w:sz="8" w:space="0" w:color="000000"/>
              <w:bottom w:val="single" w:sz="8" w:space="0" w:color="000000"/>
              <w:right w:val="single" w:sz="8" w:space="0" w:color="000000"/>
            </w:tcBorders>
            <w:vAlign w:val="center"/>
            <w:hideMark/>
          </w:tcPr>
          <w:p w14:paraId="50208B52" w14:textId="77777777" w:rsidR="00254DFB" w:rsidRDefault="00254DFB" w:rsidP="00AC2BD4">
            <w:pPr>
              <w:rPr>
                <w:rFonts w:cs="Calibri"/>
                <w:color w:val="000000"/>
                <w:sz w:val="20"/>
                <w:szCs w:val="20"/>
              </w:rPr>
            </w:pPr>
          </w:p>
        </w:tc>
        <w:tc>
          <w:tcPr>
            <w:tcW w:w="2018" w:type="dxa"/>
            <w:vMerge/>
            <w:tcBorders>
              <w:top w:val="nil"/>
              <w:left w:val="single" w:sz="8" w:space="0" w:color="000000"/>
              <w:bottom w:val="single" w:sz="8" w:space="0" w:color="000000"/>
              <w:right w:val="single" w:sz="8" w:space="0" w:color="000000"/>
            </w:tcBorders>
            <w:vAlign w:val="center"/>
            <w:hideMark/>
          </w:tcPr>
          <w:p w14:paraId="0B8DB1FE" w14:textId="77777777" w:rsidR="00254DFB" w:rsidRDefault="00254DFB" w:rsidP="00AC2BD4">
            <w:pPr>
              <w:rPr>
                <w:rFonts w:cs="Calibri"/>
                <w:color w:val="000000"/>
                <w:sz w:val="20"/>
                <w:szCs w:val="20"/>
              </w:rPr>
            </w:pPr>
          </w:p>
        </w:tc>
        <w:tc>
          <w:tcPr>
            <w:tcW w:w="2021" w:type="dxa"/>
            <w:vMerge/>
            <w:tcBorders>
              <w:top w:val="nil"/>
              <w:left w:val="single" w:sz="8" w:space="0" w:color="000000"/>
              <w:bottom w:val="single" w:sz="8" w:space="0" w:color="000000"/>
              <w:right w:val="single" w:sz="8" w:space="0" w:color="000000"/>
            </w:tcBorders>
            <w:vAlign w:val="center"/>
            <w:hideMark/>
          </w:tcPr>
          <w:p w14:paraId="55F211A6" w14:textId="77777777" w:rsidR="00254DFB" w:rsidRDefault="00254DFB" w:rsidP="00AC2BD4">
            <w:pPr>
              <w:rPr>
                <w:rFonts w:cs="Calibri"/>
                <w:color w:val="000000"/>
                <w:sz w:val="20"/>
                <w:szCs w:val="20"/>
              </w:rPr>
            </w:pPr>
          </w:p>
        </w:tc>
        <w:tc>
          <w:tcPr>
            <w:tcW w:w="993" w:type="dxa"/>
            <w:vMerge/>
            <w:tcBorders>
              <w:top w:val="nil"/>
              <w:left w:val="single" w:sz="8" w:space="0" w:color="000000"/>
              <w:bottom w:val="single" w:sz="8" w:space="0" w:color="000000"/>
              <w:right w:val="single" w:sz="8" w:space="0" w:color="auto"/>
            </w:tcBorders>
            <w:vAlign w:val="center"/>
            <w:hideMark/>
          </w:tcPr>
          <w:p w14:paraId="429BE5DF" w14:textId="77777777" w:rsidR="00254DFB" w:rsidRDefault="00254DFB" w:rsidP="00AC2BD4">
            <w:pPr>
              <w:rPr>
                <w:rFonts w:cs="Calibri"/>
                <w:color w:val="000000"/>
                <w:sz w:val="20"/>
                <w:szCs w:val="20"/>
              </w:rPr>
            </w:pPr>
          </w:p>
        </w:tc>
      </w:tr>
      <w:tr w:rsidR="00254DFB" w14:paraId="4D10E687" w14:textId="77777777" w:rsidTr="00AC2BD4">
        <w:trPr>
          <w:trHeight w:hRule="exact" w:val="315"/>
        </w:trPr>
        <w:tc>
          <w:tcPr>
            <w:tcW w:w="1833"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16D151C9" w14:textId="77777777" w:rsidR="00254DFB" w:rsidRDefault="00254DFB" w:rsidP="00AC2BD4">
            <w:pPr>
              <w:jc w:val="center"/>
              <w:rPr>
                <w:rFonts w:cs="Calibri"/>
                <w:b/>
                <w:bCs/>
                <w:color w:val="000000"/>
                <w:sz w:val="20"/>
                <w:szCs w:val="20"/>
              </w:rPr>
            </w:pPr>
            <w:r>
              <w:rPr>
                <w:rFonts w:cs="Calibri"/>
                <w:b/>
                <w:bCs/>
                <w:color w:val="000000"/>
                <w:sz w:val="20"/>
                <w:szCs w:val="20"/>
              </w:rPr>
              <w:t>Total</w:t>
            </w:r>
          </w:p>
        </w:tc>
        <w:tc>
          <w:tcPr>
            <w:tcW w:w="2056" w:type="dxa"/>
            <w:tcBorders>
              <w:top w:val="nil"/>
              <w:left w:val="nil"/>
              <w:bottom w:val="single" w:sz="8" w:space="0" w:color="auto"/>
              <w:right w:val="single" w:sz="8" w:space="0" w:color="000000"/>
            </w:tcBorders>
            <w:shd w:val="clear" w:color="000000" w:fill="DEEAF6"/>
            <w:vAlign w:val="center"/>
            <w:hideMark/>
          </w:tcPr>
          <w:p w14:paraId="773B53DF"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10.358.603.115</w:t>
            </w:r>
          </w:p>
        </w:tc>
        <w:tc>
          <w:tcPr>
            <w:tcW w:w="2018" w:type="dxa"/>
            <w:tcBorders>
              <w:top w:val="nil"/>
              <w:left w:val="nil"/>
              <w:bottom w:val="single" w:sz="8" w:space="0" w:color="auto"/>
              <w:right w:val="single" w:sz="8" w:space="0" w:color="000000"/>
            </w:tcBorders>
            <w:shd w:val="clear" w:color="000000" w:fill="DEEAF6"/>
            <w:vAlign w:val="center"/>
            <w:hideMark/>
          </w:tcPr>
          <w:p w14:paraId="3A0D99A2"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11.333.707.148</w:t>
            </w:r>
          </w:p>
        </w:tc>
        <w:tc>
          <w:tcPr>
            <w:tcW w:w="2021" w:type="dxa"/>
            <w:tcBorders>
              <w:top w:val="nil"/>
              <w:left w:val="nil"/>
              <w:bottom w:val="single" w:sz="8" w:space="0" w:color="auto"/>
              <w:right w:val="single" w:sz="8" w:space="0" w:color="000000"/>
            </w:tcBorders>
            <w:shd w:val="clear" w:color="000000" w:fill="DEEAF6"/>
            <w:vAlign w:val="center"/>
            <w:hideMark/>
          </w:tcPr>
          <w:p w14:paraId="36CBAD00" w14:textId="77777777" w:rsidR="00254DFB" w:rsidRDefault="00254DFB" w:rsidP="00AC2BD4">
            <w:pPr>
              <w:ind w:firstLineChars="300" w:firstLine="602"/>
              <w:rPr>
                <w:rFonts w:cs="Calibri"/>
                <w:b/>
                <w:bCs/>
                <w:color w:val="000000"/>
                <w:sz w:val="20"/>
                <w:szCs w:val="20"/>
              </w:rPr>
            </w:pPr>
            <w:r>
              <w:rPr>
                <w:rFonts w:cs="Calibri"/>
                <w:b/>
                <w:bCs/>
                <w:color w:val="000000"/>
                <w:sz w:val="20"/>
                <w:szCs w:val="20"/>
              </w:rPr>
              <w:t>975.104.033</w:t>
            </w:r>
          </w:p>
        </w:tc>
        <w:tc>
          <w:tcPr>
            <w:tcW w:w="993" w:type="dxa"/>
            <w:tcBorders>
              <w:top w:val="nil"/>
              <w:left w:val="nil"/>
              <w:bottom w:val="single" w:sz="8" w:space="0" w:color="auto"/>
              <w:right w:val="single" w:sz="8" w:space="0" w:color="auto"/>
            </w:tcBorders>
            <w:shd w:val="clear" w:color="000000" w:fill="DEEAF6"/>
            <w:vAlign w:val="center"/>
            <w:hideMark/>
          </w:tcPr>
          <w:p w14:paraId="3EB8A7FA" w14:textId="77777777" w:rsidR="00254DFB" w:rsidRDefault="00254DFB" w:rsidP="00AC2BD4">
            <w:pPr>
              <w:ind w:firstLineChars="300" w:firstLine="602"/>
              <w:rPr>
                <w:rFonts w:cs="Calibri"/>
                <w:b/>
                <w:bCs/>
                <w:color w:val="000000"/>
                <w:sz w:val="20"/>
                <w:szCs w:val="20"/>
              </w:rPr>
            </w:pPr>
            <w:r>
              <w:rPr>
                <w:rFonts w:cs="Calibri"/>
                <w:b/>
                <w:bCs/>
                <w:color w:val="000000"/>
                <w:sz w:val="20"/>
                <w:szCs w:val="20"/>
              </w:rPr>
              <w:t>9%</w:t>
            </w:r>
          </w:p>
        </w:tc>
      </w:tr>
    </w:tbl>
    <w:p w14:paraId="1C68B88A" w14:textId="77777777" w:rsidR="00254DFB" w:rsidRPr="00D93B55" w:rsidRDefault="00254DFB" w:rsidP="00D93B55">
      <w:pPr>
        <w:spacing w:line="260" w:lineRule="exact"/>
        <w:jc w:val="center"/>
        <w:rPr>
          <w:rFonts w:cs="Calibri"/>
          <w:position w:val="1"/>
          <w:sz w:val="32"/>
          <w:szCs w:val="32"/>
        </w:rPr>
      </w:pPr>
      <w:r w:rsidRPr="00D93B55">
        <w:rPr>
          <w:rFonts w:ascii="Arial" w:hAnsi="Arial" w:cs="Arial"/>
          <w:b/>
          <w:bCs/>
          <w:sz w:val="18"/>
          <w:szCs w:val="18"/>
        </w:rPr>
        <w:t>Fuente:</w:t>
      </w:r>
      <w:r w:rsidRPr="00D93B55">
        <w:rPr>
          <w:rFonts w:ascii="Arial" w:hAnsi="Arial" w:cs="Arial"/>
          <w:sz w:val="18"/>
          <w:szCs w:val="18"/>
        </w:rPr>
        <w:t xml:space="preserve"> Informe de Gestión del área de Facturación, Cartera y Auditoria de cuentas</w:t>
      </w:r>
    </w:p>
    <w:p w14:paraId="787C4465" w14:textId="77777777" w:rsidR="00254DFB" w:rsidRPr="00D93B55" w:rsidRDefault="00254DFB" w:rsidP="00D93B55">
      <w:pPr>
        <w:spacing w:before="11"/>
        <w:ind w:left="362" w:right="221"/>
        <w:jc w:val="center"/>
        <w:rPr>
          <w:rFonts w:ascii="Arial" w:hAnsi="Arial" w:cs="Arial"/>
          <w:sz w:val="32"/>
          <w:szCs w:val="32"/>
        </w:rPr>
      </w:pPr>
    </w:p>
    <w:p w14:paraId="5258D4B8" w14:textId="77777777" w:rsidR="00254DFB" w:rsidRPr="00D93B55" w:rsidRDefault="00254DFB" w:rsidP="00254DFB">
      <w:pPr>
        <w:spacing w:before="11"/>
        <w:ind w:right="51"/>
        <w:jc w:val="both"/>
        <w:rPr>
          <w:rFonts w:ascii="Arial" w:hAnsi="Arial" w:cs="Arial"/>
          <w:sz w:val="24"/>
          <w:szCs w:val="24"/>
        </w:rPr>
      </w:pPr>
      <w:r w:rsidRPr="00D93B55">
        <w:rPr>
          <w:rFonts w:ascii="Arial" w:hAnsi="Arial" w:cs="Arial"/>
          <w:sz w:val="24"/>
          <w:szCs w:val="24"/>
        </w:rPr>
        <w:t>La</w:t>
      </w:r>
      <w:r w:rsidRPr="00D93B55">
        <w:rPr>
          <w:rFonts w:ascii="Arial" w:hAnsi="Arial" w:cs="Arial"/>
          <w:spacing w:val="-4"/>
          <w:sz w:val="24"/>
          <w:szCs w:val="24"/>
        </w:rPr>
        <w:t xml:space="preserve"> </w:t>
      </w:r>
      <w:r w:rsidRPr="00D93B55">
        <w:rPr>
          <w:rFonts w:ascii="Arial" w:hAnsi="Arial" w:cs="Arial"/>
          <w:spacing w:val="-2"/>
          <w:sz w:val="24"/>
          <w:szCs w:val="24"/>
        </w:rPr>
        <w:t>e</w:t>
      </w:r>
      <w:r w:rsidRPr="00D93B55">
        <w:rPr>
          <w:rFonts w:ascii="Arial" w:hAnsi="Arial" w:cs="Arial"/>
          <w:spacing w:val="1"/>
          <w:sz w:val="24"/>
          <w:szCs w:val="24"/>
        </w:rPr>
        <w:t>nt</w:t>
      </w:r>
      <w:r w:rsidRPr="00D93B55">
        <w:rPr>
          <w:rFonts w:ascii="Arial" w:hAnsi="Arial" w:cs="Arial"/>
          <w:spacing w:val="-2"/>
          <w:sz w:val="24"/>
          <w:szCs w:val="24"/>
        </w:rPr>
        <w:t>i</w:t>
      </w:r>
      <w:r w:rsidRPr="00D93B55">
        <w:rPr>
          <w:rFonts w:ascii="Arial" w:hAnsi="Arial" w:cs="Arial"/>
          <w:spacing w:val="1"/>
          <w:sz w:val="24"/>
          <w:szCs w:val="24"/>
        </w:rPr>
        <w:t>d</w:t>
      </w:r>
      <w:r w:rsidRPr="00D93B55">
        <w:rPr>
          <w:rFonts w:ascii="Arial" w:hAnsi="Arial" w:cs="Arial"/>
          <w:sz w:val="24"/>
          <w:szCs w:val="24"/>
        </w:rPr>
        <w:t>ad</w:t>
      </w:r>
      <w:r w:rsidRPr="00D93B55">
        <w:rPr>
          <w:rFonts w:ascii="Arial" w:hAnsi="Arial" w:cs="Arial"/>
          <w:spacing w:val="-4"/>
          <w:sz w:val="24"/>
          <w:szCs w:val="24"/>
        </w:rPr>
        <w:t xml:space="preserve"> </w:t>
      </w:r>
      <w:r w:rsidRPr="00D93B55">
        <w:rPr>
          <w:rFonts w:ascii="Arial" w:hAnsi="Arial" w:cs="Arial"/>
          <w:spacing w:val="-2"/>
          <w:sz w:val="24"/>
          <w:szCs w:val="24"/>
        </w:rPr>
        <w:t>a</w:t>
      </w:r>
      <w:r w:rsidRPr="00D93B55">
        <w:rPr>
          <w:rFonts w:ascii="Arial" w:hAnsi="Arial" w:cs="Arial"/>
          <w:spacing w:val="1"/>
          <w:sz w:val="24"/>
          <w:szCs w:val="24"/>
        </w:rPr>
        <w:t>u</w:t>
      </w:r>
      <w:r w:rsidRPr="00D93B55">
        <w:rPr>
          <w:rFonts w:ascii="Arial" w:hAnsi="Arial" w:cs="Arial"/>
          <w:sz w:val="24"/>
          <w:szCs w:val="24"/>
        </w:rPr>
        <w:t>menta</w:t>
      </w:r>
      <w:r w:rsidRPr="00D93B55">
        <w:rPr>
          <w:rFonts w:ascii="Arial" w:hAnsi="Arial" w:cs="Arial"/>
          <w:spacing w:val="-5"/>
          <w:sz w:val="24"/>
          <w:szCs w:val="24"/>
        </w:rPr>
        <w:t xml:space="preserve"> </w:t>
      </w:r>
      <w:r w:rsidRPr="00D93B55">
        <w:rPr>
          <w:rFonts w:ascii="Arial" w:hAnsi="Arial" w:cs="Arial"/>
          <w:sz w:val="24"/>
          <w:szCs w:val="24"/>
        </w:rPr>
        <w:t>el</w:t>
      </w:r>
      <w:r w:rsidRPr="00D93B55">
        <w:rPr>
          <w:rFonts w:ascii="Arial" w:hAnsi="Arial" w:cs="Arial"/>
          <w:spacing w:val="-8"/>
          <w:sz w:val="24"/>
          <w:szCs w:val="24"/>
        </w:rPr>
        <w:t xml:space="preserve"> </w:t>
      </w:r>
      <w:r w:rsidRPr="00D93B55">
        <w:rPr>
          <w:rFonts w:ascii="Arial" w:hAnsi="Arial" w:cs="Arial"/>
          <w:spacing w:val="1"/>
          <w:sz w:val="24"/>
          <w:szCs w:val="24"/>
        </w:rPr>
        <w:t>d</w:t>
      </w:r>
      <w:r w:rsidRPr="00D93B55">
        <w:rPr>
          <w:rFonts w:ascii="Arial" w:hAnsi="Arial" w:cs="Arial"/>
          <w:spacing w:val="-2"/>
          <w:sz w:val="24"/>
          <w:szCs w:val="24"/>
        </w:rPr>
        <w:t>e</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io</w:t>
      </w:r>
      <w:r w:rsidRPr="00D93B55">
        <w:rPr>
          <w:rFonts w:ascii="Arial" w:hAnsi="Arial" w:cs="Arial"/>
          <w:spacing w:val="-1"/>
          <w:sz w:val="24"/>
          <w:szCs w:val="24"/>
        </w:rPr>
        <w:t>r</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z w:val="24"/>
          <w:szCs w:val="24"/>
        </w:rPr>
        <w:t>acu</w:t>
      </w:r>
      <w:r w:rsidRPr="00D93B55">
        <w:rPr>
          <w:rFonts w:ascii="Arial" w:hAnsi="Arial" w:cs="Arial"/>
          <w:spacing w:val="1"/>
          <w:sz w:val="24"/>
          <w:szCs w:val="24"/>
        </w:rPr>
        <w:t>mu</w:t>
      </w:r>
      <w:r w:rsidRPr="00D93B55">
        <w:rPr>
          <w:rFonts w:ascii="Arial" w:hAnsi="Arial" w:cs="Arial"/>
          <w:sz w:val="24"/>
          <w:szCs w:val="24"/>
        </w:rPr>
        <w:t>l</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pacing w:val="-2"/>
          <w:sz w:val="24"/>
          <w:szCs w:val="24"/>
        </w:rPr>
        <w:t>e</w:t>
      </w:r>
      <w:r w:rsidRPr="00D93B55">
        <w:rPr>
          <w:rFonts w:ascii="Arial" w:hAnsi="Arial" w:cs="Arial"/>
          <w:sz w:val="24"/>
          <w:szCs w:val="24"/>
        </w:rPr>
        <w:t>n</w:t>
      </w:r>
      <w:r w:rsidRPr="00D93B55">
        <w:rPr>
          <w:rFonts w:ascii="Arial" w:hAnsi="Arial" w:cs="Arial"/>
          <w:spacing w:val="-5"/>
          <w:sz w:val="24"/>
          <w:szCs w:val="24"/>
        </w:rPr>
        <w:t xml:space="preserve"> </w:t>
      </w:r>
      <w:r w:rsidRPr="00D93B55">
        <w:rPr>
          <w:rFonts w:ascii="Arial" w:hAnsi="Arial" w:cs="Arial"/>
          <w:spacing w:val="-1"/>
          <w:sz w:val="24"/>
          <w:szCs w:val="24"/>
        </w:rPr>
        <w:t>u</w:t>
      </w:r>
      <w:r w:rsidRPr="00D93B55">
        <w:rPr>
          <w:rFonts w:ascii="Arial" w:hAnsi="Arial" w:cs="Arial"/>
          <w:sz w:val="24"/>
          <w:szCs w:val="24"/>
        </w:rPr>
        <w:t>n</w:t>
      </w:r>
      <w:r w:rsidRPr="00D93B55">
        <w:rPr>
          <w:rFonts w:ascii="Arial" w:hAnsi="Arial" w:cs="Arial"/>
          <w:spacing w:val="-3"/>
          <w:sz w:val="24"/>
          <w:szCs w:val="24"/>
        </w:rPr>
        <w:t xml:space="preserve"> </w:t>
      </w:r>
      <w:r w:rsidRPr="00D93B55">
        <w:rPr>
          <w:rFonts w:ascii="Arial" w:hAnsi="Arial" w:cs="Arial"/>
          <w:sz w:val="24"/>
          <w:szCs w:val="24"/>
        </w:rPr>
        <w:t>9</w:t>
      </w:r>
      <w:r w:rsidRPr="00D93B55">
        <w:rPr>
          <w:rFonts w:ascii="Arial" w:hAnsi="Arial" w:cs="Arial"/>
          <w:spacing w:val="-5"/>
          <w:sz w:val="24"/>
          <w:szCs w:val="24"/>
        </w:rPr>
        <w:t xml:space="preserve"> </w:t>
      </w:r>
      <w:r w:rsidRPr="00D93B55">
        <w:rPr>
          <w:rFonts w:ascii="Arial" w:hAnsi="Arial" w:cs="Arial"/>
          <w:sz w:val="24"/>
          <w:szCs w:val="24"/>
        </w:rPr>
        <w:t>%</w:t>
      </w:r>
      <w:r w:rsidRPr="00D93B55">
        <w:rPr>
          <w:rFonts w:ascii="Arial" w:hAnsi="Arial" w:cs="Arial"/>
          <w:spacing w:val="-5"/>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s</w:t>
      </w:r>
      <w:r w:rsidRPr="00D93B55">
        <w:rPr>
          <w:rFonts w:ascii="Arial" w:hAnsi="Arial" w:cs="Arial"/>
          <w:spacing w:val="-2"/>
          <w:sz w:val="24"/>
          <w:szCs w:val="24"/>
        </w:rPr>
        <w:t>p</w:t>
      </w:r>
      <w:r w:rsidRPr="00D93B55">
        <w:rPr>
          <w:rFonts w:ascii="Arial" w:hAnsi="Arial" w:cs="Arial"/>
          <w:sz w:val="24"/>
          <w:szCs w:val="24"/>
        </w:rPr>
        <w:t>ec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z w:val="24"/>
          <w:szCs w:val="24"/>
        </w:rPr>
        <w:t>al</w:t>
      </w:r>
      <w:r w:rsidRPr="00D93B55">
        <w:rPr>
          <w:rFonts w:ascii="Arial" w:hAnsi="Arial" w:cs="Arial"/>
          <w:spacing w:val="-6"/>
          <w:sz w:val="24"/>
          <w:szCs w:val="24"/>
        </w:rPr>
        <w:t xml:space="preserve"> </w:t>
      </w:r>
      <w:r w:rsidRPr="00D93B55">
        <w:rPr>
          <w:rFonts w:ascii="Arial" w:hAnsi="Arial" w:cs="Arial"/>
          <w:spacing w:val="-1"/>
          <w:sz w:val="24"/>
          <w:szCs w:val="24"/>
        </w:rPr>
        <w:t>c</w:t>
      </w:r>
      <w:r w:rsidRPr="00D93B55">
        <w:rPr>
          <w:rFonts w:ascii="Arial" w:hAnsi="Arial" w:cs="Arial"/>
          <w:sz w:val="24"/>
          <w:szCs w:val="24"/>
        </w:rPr>
        <w:t>ie</w:t>
      </w:r>
      <w:r w:rsidRPr="00D93B55">
        <w:rPr>
          <w:rFonts w:ascii="Arial" w:hAnsi="Arial" w:cs="Arial"/>
          <w:spacing w:val="1"/>
          <w:sz w:val="24"/>
          <w:szCs w:val="24"/>
        </w:rPr>
        <w:t>r</w:t>
      </w:r>
      <w:r w:rsidRPr="00D93B55">
        <w:rPr>
          <w:rFonts w:ascii="Arial" w:hAnsi="Arial" w:cs="Arial"/>
          <w:sz w:val="24"/>
          <w:szCs w:val="24"/>
        </w:rPr>
        <w:t>re</w:t>
      </w:r>
      <w:r w:rsidRPr="00D93B55">
        <w:rPr>
          <w:rFonts w:ascii="Arial" w:hAnsi="Arial" w:cs="Arial"/>
          <w:spacing w:val="-5"/>
          <w:sz w:val="24"/>
          <w:szCs w:val="24"/>
        </w:rPr>
        <w:t xml:space="preserve"> </w:t>
      </w:r>
      <w:r w:rsidRPr="00D93B55">
        <w:rPr>
          <w:rFonts w:ascii="Arial" w:hAnsi="Arial" w:cs="Arial"/>
          <w:sz w:val="24"/>
          <w:szCs w:val="24"/>
        </w:rPr>
        <w:t>m</w:t>
      </w:r>
      <w:r w:rsidRPr="00D93B55">
        <w:rPr>
          <w:rFonts w:ascii="Arial" w:hAnsi="Arial" w:cs="Arial"/>
          <w:spacing w:val="-2"/>
          <w:sz w:val="24"/>
          <w:szCs w:val="24"/>
        </w:rPr>
        <w:t>i</w:t>
      </w:r>
      <w:r w:rsidRPr="00D93B55">
        <w:rPr>
          <w:rFonts w:ascii="Arial" w:hAnsi="Arial" w:cs="Arial"/>
          <w:sz w:val="24"/>
          <w:szCs w:val="24"/>
        </w:rPr>
        <w:t>smo</w:t>
      </w:r>
      <w:r w:rsidRPr="00D93B55">
        <w:rPr>
          <w:rFonts w:ascii="Arial" w:hAnsi="Arial" w:cs="Arial"/>
          <w:spacing w:val="-6"/>
          <w:sz w:val="24"/>
          <w:szCs w:val="24"/>
        </w:rPr>
        <w:t xml:space="preserve"> </w:t>
      </w:r>
      <w:r w:rsidRPr="00D93B55">
        <w:rPr>
          <w:rFonts w:ascii="Arial" w:hAnsi="Arial" w:cs="Arial"/>
          <w:spacing w:val="1"/>
          <w:sz w:val="24"/>
          <w:szCs w:val="24"/>
        </w:rPr>
        <w:t>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w:t>
      </w:r>
      <w:r w:rsidRPr="00D93B55">
        <w:rPr>
          <w:rFonts w:ascii="Arial" w:hAnsi="Arial" w:cs="Arial"/>
          <w:spacing w:val="-2"/>
          <w:sz w:val="24"/>
          <w:szCs w:val="24"/>
        </w:rPr>
        <w:t>o</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4"/>
          <w:sz w:val="24"/>
          <w:szCs w:val="24"/>
        </w:rPr>
        <w:t xml:space="preserve"> </w:t>
      </w:r>
      <w:r w:rsidRPr="00D93B55">
        <w:rPr>
          <w:rFonts w:ascii="Arial" w:hAnsi="Arial" w:cs="Arial"/>
          <w:spacing w:val="-1"/>
          <w:sz w:val="24"/>
          <w:szCs w:val="24"/>
        </w:rPr>
        <w:t>d</w:t>
      </w:r>
      <w:r w:rsidRPr="00D93B55">
        <w:rPr>
          <w:rFonts w:ascii="Arial" w:hAnsi="Arial" w:cs="Arial"/>
          <w:spacing w:val="-2"/>
          <w:sz w:val="24"/>
          <w:szCs w:val="24"/>
        </w:rPr>
        <w:t>e</w:t>
      </w:r>
      <w:r w:rsidRPr="00D93B55">
        <w:rPr>
          <w:rFonts w:ascii="Arial" w:hAnsi="Arial" w:cs="Arial"/>
          <w:sz w:val="24"/>
          <w:szCs w:val="24"/>
        </w:rPr>
        <w:t xml:space="preserve">l </w:t>
      </w:r>
      <w:r w:rsidRPr="00D93B55">
        <w:rPr>
          <w:rFonts w:ascii="Arial" w:hAnsi="Arial" w:cs="Arial"/>
          <w:spacing w:val="1"/>
          <w:sz w:val="24"/>
          <w:szCs w:val="24"/>
        </w:rPr>
        <w:t>2022</w:t>
      </w:r>
      <w:r w:rsidRPr="00D93B55">
        <w:rPr>
          <w:rFonts w:ascii="Arial" w:hAnsi="Arial" w:cs="Arial"/>
          <w:sz w:val="24"/>
          <w:szCs w:val="24"/>
        </w:rPr>
        <w:t>. lo</w:t>
      </w:r>
      <w:r w:rsidRPr="00D93B55">
        <w:rPr>
          <w:rFonts w:ascii="Arial" w:hAnsi="Arial" w:cs="Arial"/>
          <w:spacing w:val="1"/>
          <w:sz w:val="24"/>
          <w:szCs w:val="24"/>
        </w:rPr>
        <w:t xml:space="preserve"> </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ior</w:t>
      </w:r>
      <w:r w:rsidRPr="00D93B55">
        <w:rPr>
          <w:rFonts w:ascii="Arial" w:hAnsi="Arial" w:cs="Arial"/>
          <w:spacing w:val="2"/>
          <w:sz w:val="24"/>
          <w:szCs w:val="24"/>
        </w:rPr>
        <w:t xml:space="preserve"> </w:t>
      </w:r>
      <w:r w:rsidRPr="00D93B55">
        <w:rPr>
          <w:rFonts w:ascii="Arial" w:hAnsi="Arial" w:cs="Arial"/>
          <w:sz w:val="24"/>
          <w:szCs w:val="24"/>
        </w:rPr>
        <w:t>g</w:t>
      </w:r>
      <w:r w:rsidRPr="00D93B55">
        <w:rPr>
          <w:rFonts w:ascii="Arial" w:hAnsi="Arial" w:cs="Arial"/>
          <w:spacing w:val="-2"/>
          <w:sz w:val="24"/>
          <w:szCs w:val="24"/>
        </w:rPr>
        <w:t>e</w:t>
      </w:r>
      <w:r w:rsidRPr="00D93B55">
        <w:rPr>
          <w:rFonts w:ascii="Arial" w:hAnsi="Arial" w:cs="Arial"/>
          <w:spacing w:val="1"/>
          <w:sz w:val="24"/>
          <w:szCs w:val="24"/>
        </w:rPr>
        <w:t>n</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p</w:t>
      </w:r>
      <w:r w:rsidRPr="00D93B55">
        <w:rPr>
          <w:rFonts w:ascii="Arial" w:hAnsi="Arial" w:cs="Arial"/>
          <w:sz w:val="24"/>
          <w:szCs w:val="24"/>
        </w:rPr>
        <w:t>or</w:t>
      </w:r>
      <w:r w:rsidRPr="00D93B55">
        <w:rPr>
          <w:rFonts w:ascii="Arial" w:hAnsi="Arial" w:cs="Arial"/>
          <w:spacing w:val="2"/>
          <w:sz w:val="24"/>
          <w:szCs w:val="24"/>
        </w:rPr>
        <w:t xml:space="preserve"> </w:t>
      </w:r>
      <w:r w:rsidRPr="00D93B55">
        <w:rPr>
          <w:rFonts w:ascii="Arial" w:hAnsi="Arial" w:cs="Arial"/>
          <w:sz w:val="24"/>
          <w:szCs w:val="24"/>
        </w:rPr>
        <w:t>el</w:t>
      </w:r>
      <w:r w:rsidRPr="00D93B55">
        <w:rPr>
          <w:rFonts w:ascii="Arial" w:hAnsi="Arial" w:cs="Arial"/>
          <w:spacing w:val="1"/>
          <w:sz w:val="24"/>
          <w:szCs w:val="24"/>
        </w:rPr>
        <w:t xml:space="preserve"> </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1"/>
          <w:sz w:val="24"/>
          <w:szCs w:val="24"/>
        </w:rPr>
        <w:t>mp</w:t>
      </w:r>
      <w:r w:rsidRPr="00D93B55">
        <w:rPr>
          <w:rFonts w:ascii="Arial" w:hAnsi="Arial" w:cs="Arial"/>
          <w:spacing w:val="-2"/>
          <w:sz w:val="24"/>
          <w:szCs w:val="24"/>
        </w:rPr>
        <w:t>o</w:t>
      </w:r>
      <w:r w:rsidRPr="00D93B55">
        <w:rPr>
          <w:rFonts w:ascii="Arial" w:hAnsi="Arial" w:cs="Arial"/>
          <w:sz w:val="24"/>
          <w:szCs w:val="24"/>
        </w:rPr>
        <w:t>r</w:t>
      </w:r>
      <w:r w:rsidRPr="00D93B55">
        <w:rPr>
          <w:rFonts w:ascii="Arial" w:hAnsi="Arial" w:cs="Arial"/>
          <w:spacing w:val="1"/>
          <w:sz w:val="24"/>
          <w:szCs w:val="24"/>
        </w:rPr>
        <w:t>t</w:t>
      </w:r>
      <w:r w:rsidRPr="00D93B55">
        <w:rPr>
          <w:rFonts w:ascii="Arial" w:hAnsi="Arial" w:cs="Arial"/>
          <w:sz w:val="24"/>
          <w:szCs w:val="24"/>
        </w:rPr>
        <w:t>am</w:t>
      </w:r>
      <w:r w:rsidRPr="00D93B55">
        <w:rPr>
          <w:rFonts w:ascii="Arial" w:hAnsi="Arial" w:cs="Arial"/>
          <w:spacing w:val="-2"/>
          <w:sz w:val="24"/>
          <w:szCs w:val="24"/>
        </w:rPr>
        <w:t>i</w:t>
      </w:r>
      <w:r w:rsidRPr="00D93B55">
        <w:rPr>
          <w:rFonts w:ascii="Arial" w:hAnsi="Arial" w:cs="Arial"/>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9"/>
          <w:sz w:val="24"/>
          <w:szCs w:val="24"/>
        </w:rPr>
        <w:t xml:space="preserve"> </w:t>
      </w:r>
      <w:r w:rsidRPr="00D93B55">
        <w:rPr>
          <w:rFonts w:ascii="Arial" w:hAnsi="Arial" w:cs="Arial"/>
          <w:sz w:val="24"/>
          <w:szCs w:val="24"/>
        </w:rPr>
        <w:t>se</w:t>
      </w:r>
      <w:r w:rsidRPr="00D93B55">
        <w:rPr>
          <w:rFonts w:ascii="Arial" w:hAnsi="Arial" w:cs="Arial"/>
          <w:spacing w:val="-3"/>
          <w:sz w:val="24"/>
          <w:szCs w:val="24"/>
        </w:rPr>
        <w:t>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ial</w:t>
      </w:r>
      <w:r w:rsidRPr="00D93B55">
        <w:rPr>
          <w:rFonts w:ascii="Arial" w:hAnsi="Arial" w:cs="Arial"/>
          <w:spacing w:val="2"/>
          <w:sz w:val="24"/>
          <w:szCs w:val="24"/>
        </w:rPr>
        <w:t xml:space="preserve"> </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i</w:t>
      </w:r>
      <w:r w:rsidRPr="00D93B55">
        <w:rPr>
          <w:rFonts w:ascii="Arial" w:hAnsi="Arial" w:cs="Arial"/>
          <w:spacing w:val="1"/>
          <w:sz w:val="24"/>
          <w:szCs w:val="24"/>
        </w:rPr>
        <w:t>n</w:t>
      </w:r>
      <w:r w:rsidRPr="00D93B55">
        <w:rPr>
          <w:rFonts w:ascii="Arial" w:hAnsi="Arial" w:cs="Arial"/>
          <w:spacing w:val="-1"/>
          <w:sz w:val="24"/>
          <w:szCs w:val="24"/>
        </w:rPr>
        <w:t>c</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2"/>
          <w:sz w:val="24"/>
          <w:szCs w:val="24"/>
        </w:rPr>
        <w:t>me</w:t>
      </w:r>
      <w:r w:rsidRPr="00D93B55">
        <w:rPr>
          <w:rFonts w:ascii="Arial" w:hAnsi="Arial" w:cs="Arial"/>
          <w:spacing w:val="1"/>
          <w:sz w:val="24"/>
          <w:szCs w:val="24"/>
        </w:rPr>
        <w:t>nt</w:t>
      </w:r>
      <w:r w:rsidRPr="00D93B55">
        <w:rPr>
          <w:rFonts w:ascii="Arial" w:hAnsi="Arial" w:cs="Arial"/>
          <w:sz w:val="24"/>
          <w:szCs w:val="24"/>
        </w:rPr>
        <w:t>o</w:t>
      </w:r>
      <w:r w:rsidRPr="00D93B55">
        <w:rPr>
          <w:rFonts w:ascii="Arial" w:hAnsi="Arial" w:cs="Arial"/>
          <w:spacing w:val="4"/>
          <w:sz w:val="24"/>
          <w:szCs w:val="24"/>
        </w:rPr>
        <w:t xml:space="preserve"> </w:t>
      </w:r>
      <w:r w:rsidRPr="00D93B55">
        <w:rPr>
          <w:rFonts w:ascii="Arial" w:hAnsi="Arial" w:cs="Arial"/>
          <w:sz w:val="24"/>
          <w:szCs w:val="24"/>
        </w:rPr>
        <w:t>los</w:t>
      </w:r>
      <w:r w:rsidRPr="00D93B55">
        <w:rPr>
          <w:rFonts w:ascii="Arial" w:hAnsi="Arial" w:cs="Arial"/>
          <w:spacing w:val="1"/>
          <w:sz w:val="24"/>
          <w:szCs w:val="24"/>
        </w:rPr>
        <w:t xml:space="preserve"> p</w:t>
      </w:r>
      <w:r w:rsidRPr="00D93B55">
        <w:rPr>
          <w:rFonts w:ascii="Arial" w:hAnsi="Arial" w:cs="Arial"/>
          <w:sz w:val="24"/>
          <w:szCs w:val="24"/>
        </w:rPr>
        <w:t>r</w:t>
      </w:r>
      <w:r w:rsidRPr="00D93B55">
        <w:rPr>
          <w:rFonts w:ascii="Arial" w:hAnsi="Arial" w:cs="Arial"/>
          <w:spacing w:val="1"/>
          <w:sz w:val="24"/>
          <w:szCs w:val="24"/>
        </w:rPr>
        <w:t>o</w:t>
      </w:r>
      <w:r w:rsidRPr="00D93B55">
        <w:rPr>
          <w:rFonts w:ascii="Arial" w:hAnsi="Arial" w:cs="Arial"/>
          <w:spacing w:val="-1"/>
          <w:sz w:val="24"/>
          <w:szCs w:val="24"/>
        </w:rPr>
        <w:t>c</w:t>
      </w:r>
      <w:r w:rsidRPr="00D93B55">
        <w:rPr>
          <w:rFonts w:ascii="Arial" w:hAnsi="Arial" w:cs="Arial"/>
          <w:sz w:val="24"/>
          <w:szCs w:val="24"/>
        </w:rPr>
        <w:t>e</w:t>
      </w:r>
      <w:r w:rsidRPr="00D93B55">
        <w:rPr>
          <w:rFonts w:ascii="Arial" w:hAnsi="Arial" w:cs="Arial"/>
          <w:spacing w:val="-2"/>
          <w:sz w:val="24"/>
          <w:szCs w:val="24"/>
        </w:rPr>
        <w:t>s</w:t>
      </w:r>
      <w:r w:rsidRPr="00D93B55">
        <w:rPr>
          <w:rFonts w:ascii="Arial" w:hAnsi="Arial" w:cs="Arial"/>
          <w:sz w:val="24"/>
          <w:szCs w:val="24"/>
        </w:rPr>
        <w:t xml:space="preserve">os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3"/>
          <w:sz w:val="24"/>
          <w:szCs w:val="24"/>
        </w:rPr>
        <w:t xml:space="preserve"> </w:t>
      </w:r>
      <w:r w:rsidRPr="00D93B55">
        <w:rPr>
          <w:rFonts w:ascii="Arial" w:hAnsi="Arial" w:cs="Arial"/>
          <w:spacing w:val="-2"/>
          <w:sz w:val="24"/>
          <w:szCs w:val="24"/>
        </w:rPr>
        <w:t>l</w:t>
      </w:r>
      <w:r w:rsidRPr="00D93B55">
        <w:rPr>
          <w:rFonts w:ascii="Arial" w:hAnsi="Arial" w:cs="Arial"/>
          <w:sz w:val="24"/>
          <w:szCs w:val="24"/>
        </w:rPr>
        <w:t>i</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i</w:t>
      </w:r>
      <w:r w:rsidRPr="00D93B55">
        <w:rPr>
          <w:rFonts w:ascii="Arial" w:hAnsi="Arial" w:cs="Arial"/>
          <w:spacing w:val="1"/>
          <w:sz w:val="24"/>
          <w:szCs w:val="24"/>
        </w:rPr>
        <w:t>d</w:t>
      </w:r>
      <w:r w:rsidRPr="00D93B55">
        <w:rPr>
          <w:rFonts w:ascii="Arial" w:hAnsi="Arial" w:cs="Arial"/>
          <w:sz w:val="24"/>
          <w:szCs w:val="24"/>
        </w:rPr>
        <w:t>aci</w:t>
      </w:r>
      <w:r w:rsidRPr="00D93B55">
        <w:rPr>
          <w:rFonts w:ascii="Arial" w:hAnsi="Arial" w:cs="Arial"/>
          <w:spacing w:val="-2"/>
          <w:sz w:val="24"/>
          <w:szCs w:val="24"/>
        </w:rPr>
        <w:t>ó</w:t>
      </w:r>
      <w:r w:rsidRPr="00D93B55">
        <w:rPr>
          <w:rFonts w:ascii="Arial" w:hAnsi="Arial" w:cs="Arial"/>
          <w:sz w:val="24"/>
          <w:szCs w:val="24"/>
        </w:rPr>
        <w:t xml:space="preserve">n </w:t>
      </w:r>
      <w:r w:rsidRPr="00D93B55">
        <w:rPr>
          <w:rFonts w:ascii="Arial" w:hAnsi="Arial" w:cs="Arial"/>
          <w:spacing w:val="1"/>
          <w:sz w:val="24"/>
          <w:szCs w:val="24"/>
        </w:rPr>
        <w:t>d</w:t>
      </w:r>
      <w:r w:rsidRPr="00D93B55">
        <w:rPr>
          <w:rFonts w:ascii="Arial" w:hAnsi="Arial" w:cs="Arial"/>
          <w:sz w:val="24"/>
          <w:szCs w:val="24"/>
        </w:rPr>
        <w:t>e las E</w:t>
      </w:r>
      <w:r w:rsidRPr="00D93B55">
        <w:rPr>
          <w:rFonts w:ascii="Arial" w:hAnsi="Arial" w:cs="Arial"/>
          <w:spacing w:val="1"/>
          <w:sz w:val="24"/>
          <w:szCs w:val="24"/>
        </w:rPr>
        <w:t>P</w:t>
      </w:r>
      <w:r w:rsidRPr="00D93B55">
        <w:rPr>
          <w:rFonts w:ascii="Arial" w:hAnsi="Arial" w:cs="Arial"/>
          <w:sz w:val="24"/>
          <w:szCs w:val="24"/>
        </w:rPr>
        <w:t>S y</w:t>
      </w:r>
      <w:r w:rsidRPr="00D93B55">
        <w:rPr>
          <w:rFonts w:ascii="Arial" w:hAnsi="Arial" w:cs="Arial"/>
          <w:spacing w:val="1"/>
          <w:sz w:val="24"/>
          <w:szCs w:val="24"/>
        </w:rPr>
        <w:t xml:space="preserve"> </w:t>
      </w:r>
      <w:r w:rsidRPr="00D93B55">
        <w:rPr>
          <w:rFonts w:ascii="Arial" w:hAnsi="Arial" w:cs="Arial"/>
          <w:spacing w:val="-2"/>
          <w:sz w:val="24"/>
          <w:szCs w:val="24"/>
        </w:rPr>
        <w:t>e</w:t>
      </w:r>
      <w:r w:rsidRPr="00D93B55">
        <w:rPr>
          <w:rFonts w:ascii="Arial" w:hAnsi="Arial" w:cs="Arial"/>
          <w:sz w:val="24"/>
          <w:szCs w:val="24"/>
        </w:rPr>
        <w:t>l es</w:t>
      </w:r>
      <w:r w:rsidRPr="00D93B55">
        <w:rPr>
          <w:rFonts w:ascii="Arial" w:hAnsi="Arial" w:cs="Arial"/>
          <w:spacing w:val="1"/>
          <w:sz w:val="24"/>
          <w:szCs w:val="24"/>
        </w:rPr>
        <w:t>t</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c</w:t>
      </w:r>
      <w:r w:rsidRPr="00D93B55">
        <w:rPr>
          <w:rFonts w:ascii="Arial" w:hAnsi="Arial" w:cs="Arial"/>
          <w:sz w:val="24"/>
          <w:szCs w:val="24"/>
        </w:rPr>
        <w:t>am</w:t>
      </w:r>
      <w:r w:rsidRPr="00D93B55">
        <w:rPr>
          <w:rFonts w:ascii="Arial" w:hAnsi="Arial" w:cs="Arial"/>
          <w:spacing w:val="-2"/>
          <w:sz w:val="24"/>
          <w:szCs w:val="24"/>
        </w:rPr>
        <w:t>i</w:t>
      </w:r>
      <w:r w:rsidRPr="00D93B55">
        <w:rPr>
          <w:rFonts w:ascii="Arial" w:hAnsi="Arial" w:cs="Arial"/>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 xml:space="preserve">o </w:t>
      </w:r>
      <w:r w:rsidRPr="00D93B55">
        <w:rPr>
          <w:rFonts w:ascii="Arial" w:hAnsi="Arial" w:cs="Arial"/>
          <w:spacing w:val="1"/>
          <w:sz w:val="24"/>
          <w:szCs w:val="24"/>
        </w:rPr>
        <w:t>d</w:t>
      </w:r>
      <w:r w:rsidRPr="00D93B55">
        <w:rPr>
          <w:rFonts w:ascii="Arial" w:hAnsi="Arial" w:cs="Arial"/>
          <w:sz w:val="24"/>
          <w:szCs w:val="24"/>
        </w:rPr>
        <w:t>e la</w:t>
      </w:r>
      <w:r w:rsidRPr="00D93B55">
        <w:rPr>
          <w:rFonts w:ascii="Arial" w:hAnsi="Arial" w:cs="Arial"/>
          <w:spacing w:val="5"/>
          <w:sz w:val="24"/>
          <w:szCs w:val="24"/>
        </w:rPr>
        <w:t xml:space="preserve"> </w:t>
      </w:r>
      <w:r w:rsidRPr="00D93B55">
        <w:rPr>
          <w:rFonts w:ascii="Arial" w:hAnsi="Arial" w:cs="Arial"/>
          <w:spacing w:val="-1"/>
          <w:sz w:val="24"/>
          <w:szCs w:val="24"/>
        </w:rPr>
        <w:t>c</w:t>
      </w:r>
      <w:r w:rsidRPr="00D93B55">
        <w:rPr>
          <w:rFonts w:ascii="Arial" w:hAnsi="Arial" w:cs="Arial"/>
          <w:sz w:val="24"/>
          <w:szCs w:val="24"/>
        </w:rPr>
        <w:t>ar</w:t>
      </w:r>
      <w:r w:rsidRPr="00D93B55">
        <w:rPr>
          <w:rFonts w:ascii="Arial" w:hAnsi="Arial" w:cs="Arial"/>
          <w:spacing w:val="2"/>
          <w:sz w:val="24"/>
          <w:szCs w:val="24"/>
        </w:rPr>
        <w:t>t</w:t>
      </w:r>
      <w:r w:rsidRPr="00D93B55">
        <w:rPr>
          <w:rFonts w:ascii="Arial" w:hAnsi="Arial" w:cs="Arial"/>
          <w:spacing w:val="-2"/>
          <w:sz w:val="24"/>
          <w:szCs w:val="24"/>
        </w:rPr>
        <w:t>e</w:t>
      </w:r>
      <w:r w:rsidRPr="00D93B55">
        <w:rPr>
          <w:rFonts w:ascii="Arial" w:hAnsi="Arial" w:cs="Arial"/>
          <w:sz w:val="24"/>
          <w:szCs w:val="24"/>
        </w:rPr>
        <w:t>ra</w:t>
      </w:r>
      <w:r w:rsidRPr="00D93B55">
        <w:rPr>
          <w:rFonts w:ascii="Arial" w:hAnsi="Arial" w:cs="Arial"/>
          <w:spacing w:val="1"/>
          <w:sz w:val="24"/>
          <w:szCs w:val="24"/>
        </w:rPr>
        <w:t xml:space="preserve"> d</w:t>
      </w:r>
      <w:r w:rsidRPr="00D93B55">
        <w:rPr>
          <w:rFonts w:ascii="Arial" w:hAnsi="Arial" w:cs="Arial"/>
          <w:sz w:val="24"/>
          <w:szCs w:val="24"/>
        </w:rPr>
        <w:t>e la Go</w:t>
      </w:r>
      <w:r w:rsidRPr="00D93B55">
        <w:rPr>
          <w:rFonts w:ascii="Arial" w:hAnsi="Arial" w:cs="Arial"/>
          <w:spacing w:val="-1"/>
          <w:sz w:val="24"/>
          <w:szCs w:val="24"/>
        </w:rPr>
        <w:t>b</w:t>
      </w:r>
      <w:r w:rsidRPr="00D93B55">
        <w:rPr>
          <w:rFonts w:ascii="Arial" w:hAnsi="Arial" w:cs="Arial"/>
          <w:sz w:val="24"/>
          <w:szCs w:val="24"/>
        </w:rPr>
        <w:t>e</w:t>
      </w:r>
      <w:r w:rsidRPr="00D93B55">
        <w:rPr>
          <w:rFonts w:ascii="Arial" w:hAnsi="Arial" w:cs="Arial"/>
          <w:spacing w:val="1"/>
          <w:sz w:val="24"/>
          <w:szCs w:val="24"/>
        </w:rPr>
        <w:t>rn</w:t>
      </w:r>
      <w:r w:rsidRPr="00D93B55">
        <w:rPr>
          <w:rFonts w:ascii="Arial" w:hAnsi="Arial" w:cs="Arial"/>
          <w:sz w:val="24"/>
          <w:szCs w:val="24"/>
        </w:rPr>
        <w:t>ac</w:t>
      </w:r>
      <w:r w:rsidRPr="00D93B55">
        <w:rPr>
          <w:rFonts w:ascii="Arial" w:hAnsi="Arial" w:cs="Arial"/>
          <w:spacing w:val="-3"/>
          <w:sz w:val="24"/>
          <w:szCs w:val="24"/>
        </w:rPr>
        <w:t>i</w:t>
      </w:r>
      <w:r w:rsidRPr="00D93B55">
        <w:rPr>
          <w:rFonts w:ascii="Arial" w:hAnsi="Arial" w:cs="Arial"/>
          <w:sz w:val="24"/>
          <w:szCs w:val="24"/>
        </w:rPr>
        <w:t>ón</w:t>
      </w:r>
      <w:r w:rsidRPr="00D93B55">
        <w:rPr>
          <w:rFonts w:ascii="Arial" w:hAnsi="Arial" w:cs="Arial"/>
          <w:spacing w:val="1"/>
          <w:sz w:val="24"/>
          <w:szCs w:val="24"/>
        </w:rPr>
        <w:t xml:space="preserve"> d</w:t>
      </w:r>
      <w:r w:rsidRPr="00D93B55">
        <w:rPr>
          <w:rFonts w:ascii="Arial" w:hAnsi="Arial" w:cs="Arial"/>
          <w:sz w:val="24"/>
          <w:szCs w:val="24"/>
        </w:rPr>
        <w:t>el G</w:t>
      </w:r>
      <w:r w:rsidRPr="00D93B55">
        <w:rPr>
          <w:rFonts w:ascii="Arial" w:hAnsi="Arial" w:cs="Arial"/>
          <w:spacing w:val="1"/>
          <w:sz w:val="24"/>
          <w:szCs w:val="24"/>
        </w:rPr>
        <w:t>u</w:t>
      </w:r>
      <w:r w:rsidRPr="00D93B55">
        <w:rPr>
          <w:rFonts w:ascii="Arial" w:hAnsi="Arial" w:cs="Arial"/>
          <w:sz w:val="24"/>
          <w:szCs w:val="24"/>
        </w:rPr>
        <w:t>avi</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 las</w:t>
      </w:r>
      <w:r w:rsidRPr="00D93B55">
        <w:rPr>
          <w:rFonts w:ascii="Arial" w:hAnsi="Arial" w:cs="Arial"/>
          <w:spacing w:val="3"/>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m</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as ge</w:t>
      </w:r>
      <w:r w:rsidRPr="00D93B55">
        <w:rPr>
          <w:rFonts w:ascii="Arial" w:hAnsi="Arial" w:cs="Arial"/>
          <w:spacing w:val="1"/>
          <w:sz w:val="24"/>
          <w:szCs w:val="24"/>
        </w:rPr>
        <w:t>n</w:t>
      </w:r>
      <w:r w:rsidRPr="00D93B55">
        <w:rPr>
          <w:rFonts w:ascii="Arial" w:hAnsi="Arial" w:cs="Arial"/>
          <w:spacing w:val="-2"/>
          <w:sz w:val="24"/>
          <w:szCs w:val="24"/>
        </w:rPr>
        <w:t>e</w:t>
      </w:r>
      <w:r w:rsidRPr="00D93B55">
        <w:rPr>
          <w:rFonts w:ascii="Arial" w:hAnsi="Arial" w:cs="Arial"/>
          <w:sz w:val="24"/>
          <w:szCs w:val="24"/>
        </w:rPr>
        <w:t>ra</w:t>
      </w:r>
      <w:r w:rsidRPr="00D93B55">
        <w:rPr>
          <w:rFonts w:ascii="Arial" w:hAnsi="Arial" w:cs="Arial"/>
          <w:spacing w:val="1"/>
          <w:sz w:val="24"/>
          <w:szCs w:val="24"/>
        </w:rPr>
        <w:t>d</w:t>
      </w:r>
      <w:r w:rsidRPr="00D93B55">
        <w:rPr>
          <w:rFonts w:ascii="Arial" w:hAnsi="Arial" w:cs="Arial"/>
          <w:sz w:val="24"/>
          <w:szCs w:val="24"/>
        </w:rPr>
        <w:t xml:space="preserve">as </w:t>
      </w:r>
      <w:r w:rsidRPr="00D93B55">
        <w:rPr>
          <w:rFonts w:ascii="Arial" w:hAnsi="Arial" w:cs="Arial"/>
          <w:spacing w:val="1"/>
          <w:sz w:val="24"/>
          <w:szCs w:val="24"/>
        </w:rPr>
        <w:t>p</w:t>
      </w:r>
      <w:r w:rsidRPr="00D93B55">
        <w:rPr>
          <w:rFonts w:ascii="Arial" w:hAnsi="Arial" w:cs="Arial"/>
          <w:spacing w:val="-2"/>
          <w:sz w:val="24"/>
          <w:szCs w:val="24"/>
        </w:rPr>
        <w:t>o</w:t>
      </w:r>
      <w:r w:rsidRPr="00D93B55">
        <w:rPr>
          <w:rFonts w:ascii="Arial" w:hAnsi="Arial" w:cs="Arial"/>
          <w:sz w:val="24"/>
          <w:szCs w:val="24"/>
        </w:rPr>
        <w:t>r</w:t>
      </w:r>
      <w:r w:rsidRPr="00D93B55">
        <w:rPr>
          <w:rFonts w:ascii="Arial" w:hAnsi="Arial" w:cs="Arial"/>
          <w:spacing w:val="3"/>
          <w:sz w:val="24"/>
          <w:szCs w:val="24"/>
        </w:rPr>
        <w:t xml:space="preserve"> </w:t>
      </w:r>
      <w:r w:rsidRPr="00D93B55">
        <w:rPr>
          <w:rFonts w:ascii="Arial" w:hAnsi="Arial" w:cs="Arial"/>
          <w:sz w:val="24"/>
          <w:szCs w:val="24"/>
        </w:rPr>
        <w:t>los</w:t>
      </w:r>
      <w:r w:rsidRPr="00D93B55">
        <w:rPr>
          <w:rFonts w:ascii="Arial" w:hAnsi="Arial" w:cs="Arial"/>
          <w:spacing w:val="1"/>
          <w:sz w:val="24"/>
          <w:szCs w:val="24"/>
        </w:rPr>
        <w:t xml:space="preserve"> </w:t>
      </w:r>
      <w:r w:rsidRPr="00D93B55">
        <w:rPr>
          <w:rFonts w:ascii="Arial" w:hAnsi="Arial" w:cs="Arial"/>
          <w:spacing w:val="-1"/>
          <w:sz w:val="24"/>
          <w:szCs w:val="24"/>
        </w:rPr>
        <w:t>c</w:t>
      </w:r>
      <w:r w:rsidRPr="00D93B55">
        <w:rPr>
          <w:rFonts w:ascii="Arial" w:hAnsi="Arial" w:cs="Arial"/>
          <w:sz w:val="24"/>
          <w:szCs w:val="24"/>
        </w:rPr>
        <w:t>am</w:t>
      </w:r>
      <w:r w:rsidRPr="00D93B55">
        <w:rPr>
          <w:rFonts w:ascii="Arial" w:hAnsi="Arial" w:cs="Arial"/>
          <w:spacing w:val="1"/>
          <w:sz w:val="24"/>
          <w:szCs w:val="24"/>
        </w:rPr>
        <w:t>b</w:t>
      </w:r>
      <w:r w:rsidRPr="00D93B55">
        <w:rPr>
          <w:rFonts w:ascii="Arial" w:hAnsi="Arial" w:cs="Arial"/>
          <w:spacing w:val="-2"/>
          <w:sz w:val="24"/>
          <w:szCs w:val="24"/>
        </w:rPr>
        <w:t>i</w:t>
      </w:r>
      <w:r w:rsidRPr="00D93B55">
        <w:rPr>
          <w:rFonts w:ascii="Arial" w:hAnsi="Arial" w:cs="Arial"/>
          <w:sz w:val="24"/>
          <w:szCs w:val="24"/>
        </w:rPr>
        <w:t>os</w:t>
      </w:r>
      <w:r w:rsidRPr="00D93B55">
        <w:rPr>
          <w:rFonts w:ascii="Arial" w:hAnsi="Arial" w:cs="Arial"/>
          <w:spacing w:val="1"/>
          <w:sz w:val="24"/>
          <w:szCs w:val="24"/>
        </w:rPr>
        <w:t xml:space="preserve"> n</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ma</w:t>
      </w:r>
      <w:r w:rsidRPr="00D93B55">
        <w:rPr>
          <w:rFonts w:ascii="Arial" w:hAnsi="Arial" w:cs="Arial"/>
          <w:spacing w:val="1"/>
          <w:sz w:val="24"/>
          <w:szCs w:val="24"/>
        </w:rPr>
        <w:t>t</w:t>
      </w:r>
      <w:r w:rsidRPr="00D93B55">
        <w:rPr>
          <w:rFonts w:ascii="Arial" w:hAnsi="Arial" w:cs="Arial"/>
          <w:sz w:val="24"/>
          <w:szCs w:val="24"/>
        </w:rPr>
        <w:t>ivos</w:t>
      </w:r>
      <w:r w:rsidRPr="00D93B55">
        <w:rPr>
          <w:rFonts w:ascii="Arial" w:hAnsi="Arial" w:cs="Arial"/>
          <w:spacing w:val="1"/>
          <w:sz w:val="24"/>
          <w:szCs w:val="24"/>
        </w:rPr>
        <w:t xml:space="preserve"> d</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pacing w:val="5"/>
          <w:sz w:val="24"/>
          <w:szCs w:val="24"/>
        </w:rPr>
        <w:t>A</w:t>
      </w:r>
      <w:r w:rsidRPr="00D93B55">
        <w:rPr>
          <w:rFonts w:ascii="Arial" w:hAnsi="Arial" w:cs="Arial"/>
          <w:spacing w:val="1"/>
          <w:sz w:val="24"/>
          <w:szCs w:val="24"/>
        </w:rPr>
        <w:t>D</w:t>
      </w:r>
      <w:r w:rsidRPr="00D93B55">
        <w:rPr>
          <w:rFonts w:ascii="Arial" w:hAnsi="Arial" w:cs="Arial"/>
          <w:sz w:val="24"/>
          <w:szCs w:val="24"/>
        </w:rPr>
        <w:t xml:space="preserve">RES </w:t>
      </w:r>
      <w:r w:rsidRPr="00D93B55">
        <w:rPr>
          <w:rFonts w:ascii="Arial" w:hAnsi="Arial" w:cs="Arial"/>
          <w:spacing w:val="1"/>
          <w:sz w:val="24"/>
          <w:szCs w:val="24"/>
        </w:rPr>
        <w:t>p</w:t>
      </w:r>
      <w:r w:rsidRPr="00D93B55">
        <w:rPr>
          <w:rFonts w:ascii="Arial" w:hAnsi="Arial" w:cs="Arial"/>
          <w:spacing w:val="-2"/>
          <w:sz w:val="24"/>
          <w:szCs w:val="24"/>
        </w:rPr>
        <w:t>ar</w:t>
      </w:r>
      <w:r w:rsidRPr="00D93B55">
        <w:rPr>
          <w:rFonts w:ascii="Arial" w:hAnsi="Arial" w:cs="Arial"/>
          <w:sz w:val="24"/>
          <w:szCs w:val="24"/>
        </w:rPr>
        <w:t>a</w:t>
      </w:r>
      <w:r w:rsidRPr="00D93B55">
        <w:rPr>
          <w:rFonts w:ascii="Arial" w:hAnsi="Arial" w:cs="Arial"/>
          <w:spacing w:val="4"/>
          <w:sz w:val="24"/>
          <w:szCs w:val="24"/>
        </w:rPr>
        <w:t xml:space="preserve"> </w:t>
      </w:r>
      <w:r w:rsidRPr="00D93B55">
        <w:rPr>
          <w:rFonts w:ascii="Arial" w:hAnsi="Arial" w:cs="Arial"/>
          <w:sz w:val="24"/>
          <w:szCs w:val="24"/>
        </w:rPr>
        <w:t>el</w:t>
      </w:r>
      <w:r w:rsidRPr="00D93B55">
        <w:rPr>
          <w:rFonts w:ascii="Arial" w:hAnsi="Arial" w:cs="Arial"/>
          <w:spacing w:val="1"/>
          <w:sz w:val="24"/>
          <w:szCs w:val="24"/>
        </w:rPr>
        <w:t xml:space="preserve"> </w:t>
      </w:r>
      <w:r w:rsidRPr="00D93B55">
        <w:rPr>
          <w:rFonts w:ascii="Arial" w:hAnsi="Arial" w:cs="Arial"/>
          <w:sz w:val="24"/>
          <w:szCs w:val="24"/>
        </w:rPr>
        <w:t>es</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ema</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 xml:space="preserve">e </w:t>
      </w:r>
      <w:r w:rsidRPr="00D93B55">
        <w:rPr>
          <w:rFonts w:ascii="Arial" w:hAnsi="Arial" w:cs="Arial"/>
          <w:spacing w:val="1"/>
          <w:sz w:val="24"/>
          <w:szCs w:val="24"/>
        </w:rPr>
        <w:t>f</w:t>
      </w:r>
      <w:r w:rsidRPr="00D93B55">
        <w:rPr>
          <w:rFonts w:ascii="Arial" w:hAnsi="Arial" w:cs="Arial"/>
          <w:sz w:val="24"/>
          <w:szCs w:val="24"/>
        </w:rPr>
        <w:t>ac</w:t>
      </w:r>
      <w:r w:rsidRPr="00D93B55">
        <w:rPr>
          <w:rFonts w:ascii="Arial" w:hAnsi="Arial" w:cs="Arial"/>
          <w:spacing w:val="1"/>
          <w:sz w:val="24"/>
          <w:szCs w:val="24"/>
        </w:rPr>
        <w:t>tu</w:t>
      </w:r>
      <w:r w:rsidRPr="00D93B55">
        <w:rPr>
          <w:rFonts w:ascii="Arial" w:hAnsi="Arial" w:cs="Arial"/>
          <w:sz w:val="24"/>
          <w:szCs w:val="24"/>
        </w:rPr>
        <w:t>raci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 xml:space="preserve">los SOAT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 xml:space="preserve"> b</w:t>
      </w:r>
      <w:r w:rsidRPr="00D93B55">
        <w:rPr>
          <w:rFonts w:ascii="Arial" w:hAnsi="Arial" w:cs="Arial"/>
          <w:sz w:val="24"/>
          <w:szCs w:val="24"/>
        </w:rPr>
        <w:t>a</w:t>
      </w:r>
      <w:r w:rsidRPr="00D93B55">
        <w:rPr>
          <w:rFonts w:ascii="Arial" w:hAnsi="Arial" w:cs="Arial"/>
          <w:spacing w:val="-2"/>
          <w:sz w:val="24"/>
          <w:szCs w:val="24"/>
        </w:rPr>
        <w:t>j</w:t>
      </w:r>
      <w:r w:rsidRPr="00D93B55">
        <w:rPr>
          <w:rFonts w:ascii="Arial" w:hAnsi="Arial" w:cs="Arial"/>
          <w:sz w:val="24"/>
          <w:szCs w:val="24"/>
        </w:rPr>
        <w:t>o</w:t>
      </w:r>
      <w:r w:rsidRPr="00D93B55">
        <w:rPr>
          <w:rFonts w:ascii="Arial" w:hAnsi="Arial" w:cs="Arial"/>
          <w:spacing w:val="3"/>
          <w:sz w:val="24"/>
          <w:szCs w:val="24"/>
        </w:rPr>
        <w:t xml:space="preserve"> </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2"/>
          <w:sz w:val="24"/>
          <w:szCs w:val="24"/>
        </w:rPr>
        <w:t>s</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 xml:space="preserve"> 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3"/>
          <w:sz w:val="24"/>
          <w:szCs w:val="24"/>
        </w:rPr>
        <w:t xml:space="preserve"> </w:t>
      </w:r>
      <w:r w:rsidRPr="00D93B55">
        <w:rPr>
          <w:rFonts w:ascii="Arial" w:hAnsi="Arial" w:cs="Arial"/>
          <w:sz w:val="24"/>
          <w:szCs w:val="24"/>
        </w:rPr>
        <w:t>i</w:t>
      </w:r>
      <w:r w:rsidRPr="00D93B55">
        <w:rPr>
          <w:rFonts w:ascii="Arial" w:hAnsi="Arial" w:cs="Arial"/>
          <w:spacing w:val="-2"/>
          <w:sz w:val="24"/>
          <w:szCs w:val="24"/>
        </w:rPr>
        <w:t>m</w:t>
      </w:r>
      <w:r w:rsidRPr="00D93B55">
        <w:rPr>
          <w:rFonts w:ascii="Arial" w:hAnsi="Arial" w:cs="Arial"/>
          <w:spacing w:val="1"/>
          <w:sz w:val="24"/>
          <w:szCs w:val="24"/>
        </w:rPr>
        <w:t>p</w:t>
      </w:r>
      <w:r w:rsidRPr="00D93B55">
        <w:rPr>
          <w:rFonts w:ascii="Arial" w:hAnsi="Arial" w:cs="Arial"/>
          <w:spacing w:val="-2"/>
          <w:sz w:val="24"/>
          <w:szCs w:val="24"/>
        </w:rPr>
        <w:t>a</w:t>
      </w:r>
      <w:r w:rsidRPr="00D93B55">
        <w:rPr>
          <w:rFonts w:ascii="Arial" w:hAnsi="Arial" w:cs="Arial"/>
          <w:spacing w:val="-1"/>
          <w:sz w:val="24"/>
          <w:szCs w:val="24"/>
        </w:rPr>
        <w:t>c</w:t>
      </w:r>
      <w:r w:rsidRPr="00D93B55">
        <w:rPr>
          <w:rFonts w:ascii="Arial" w:hAnsi="Arial" w:cs="Arial"/>
          <w:spacing w:val="1"/>
          <w:sz w:val="24"/>
          <w:szCs w:val="24"/>
        </w:rPr>
        <w:t>t</w:t>
      </w:r>
      <w:r w:rsidRPr="00D93B55">
        <w:rPr>
          <w:rFonts w:ascii="Arial" w:hAnsi="Arial" w:cs="Arial"/>
          <w:sz w:val="24"/>
          <w:szCs w:val="24"/>
        </w:rPr>
        <w:t>an</w:t>
      </w:r>
      <w:r w:rsidRPr="00D93B55">
        <w:rPr>
          <w:rFonts w:ascii="Arial" w:hAnsi="Arial" w:cs="Arial"/>
          <w:spacing w:val="1"/>
          <w:sz w:val="24"/>
          <w:szCs w:val="24"/>
        </w:rPr>
        <w:t xml:space="preserve"> d</w:t>
      </w:r>
      <w:r w:rsidRPr="00D93B55">
        <w:rPr>
          <w:rFonts w:ascii="Arial" w:hAnsi="Arial" w:cs="Arial"/>
          <w:sz w:val="24"/>
          <w:szCs w:val="24"/>
        </w:rPr>
        <w:t>irec</w:t>
      </w:r>
      <w:r w:rsidRPr="00D93B55">
        <w:rPr>
          <w:rFonts w:ascii="Arial" w:hAnsi="Arial" w:cs="Arial"/>
          <w:spacing w:val="-1"/>
          <w:sz w:val="24"/>
          <w:szCs w:val="24"/>
        </w:rPr>
        <w:t>t</w:t>
      </w:r>
      <w:r w:rsidRPr="00D93B55">
        <w:rPr>
          <w:rFonts w:ascii="Arial" w:hAnsi="Arial" w:cs="Arial"/>
          <w:sz w:val="24"/>
          <w:szCs w:val="24"/>
        </w:rPr>
        <w:t>am</w:t>
      </w:r>
      <w:r w:rsidRPr="00D93B55">
        <w:rPr>
          <w:rFonts w:ascii="Arial" w:hAnsi="Arial" w:cs="Arial"/>
          <w:spacing w:val="1"/>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en</w:t>
      </w:r>
      <w:r w:rsidRPr="00D93B55">
        <w:rPr>
          <w:rFonts w:ascii="Arial" w:hAnsi="Arial" w:cs="Arial"/>
          <w:spacing w:val="2"/>
          <w:sz w:val="24"/>
          <w:szCs w:val="24"/>
        </w:rPr>
        <w:t xml:space="preserve"> </w:t>
      </w:r>
      <w:r w:rsidRPr="00D93B55">
        <w:rPr>
          <w:rFonts w:ascii="Arial" w:hAnsi="Arial" w:cs="Arial"/>
          <w:sz w:val="24"/>
          <w:szCs w:val="24"/>
        </w:rPr>
        <w:t>la</w:t>
      </w:r>
      <w:r w:rsidRPr="00D93B55">
        <w:rPr>
          <w:rFonts w:ascii="Arial" w:hAnsi="Arial" w:cs="Arial"/>
          <w:spacing w:val="5"/>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1"/>
          <w:sz w:val="24"/>
          <w:szCs w:val="24"/>
        </w:rPr>
        <w:t>c</w:t>
      </w:r>
      <w:r w:rsidRPr="00D93B55">
        <w:rPr>
          <w:rFonts w:ascii="Arial" w:hAnsi="Arial" w:cs="Arial"/>
          <w:spacing w:val="1"/>
          <w:sz w:val="24"/>
          <w:szCs w:val="24"/>
        </w:rPr>
        <w:t>up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3"/>
          <w:sz w:val="24"/>
          <w:szCs w:val="24"/>
        </w:rPr>
        <w:t xml:space="preserve"> </w:t>
      </w:r>
      <w:r w:rsidRPr="00D93B55">
        <w:rPr>
          <w:rFonts w:ascii="Arial" w:hAnsi="Arial" w:cs="Arial"/>
          <w:spacing w:val="1"/>
          <w:sz w:val="24"/>
          <w:szCs w:val="24"/>
        </w:rPr>
        <w:t>d</w:t>
      </w:r>
      <w:r w:rsidRPr="00D93B55">
        <w:rPr>
          <w:rFonts w:ascii="Arial" w:hAnsi="Arial" w:cs="Arial"/>
          <w:sz w:val="24"/>
          <w:szCs w:val="24"/>
        </w:rPr>
        <w:t>el ramo</w:t>
      </w:r>
      <w:r w:rsidRPr="00D93B55">
        <w:rPr>
          <w:rFonts w:ascii="Arial" w:hAnsi="Arial" w:cs="Arial"/>
          <w:spacing w:val="3"/>
          <w:sz w:val="24"/>
          <w:szCs w:val="24"/>
        </w:rPr>
        <w:t xml:space="preserve"> </w:t>
      </w:r>
      <w:r w:rsidRPr="00D93B55">
        <w:rPr>
          <w:rFonts w:ascii="Arial" w:hAnsi="Arial" w:cs="Arial"/>
          <w:sz w:val="24"/>
          <w:szCs w:val="24"/>
        </w:rPr>
        <w:t>SOAT</w:t>
      </w:r>
      <w:r w:rsidRPr="00D93B55">
        <w:rPr>
          <w:rFonts w:ascii="Arial" w:hAnsi="Arial" w:cs="Arial"/>
          <w:spacing w:val="2"/>
          <w:sz w:val="24"/>
          <w:szCs w:val="24"/>
        </w:rPr>
        <w:t xml:space="preserve"> </w:t>
      </w:r>
      <w:r w:rsidRPr="00D93B55">
        <w:rPr>
          <w:rFonts w:ascii="Arial" w:hAnsi="Arial" w:cs="Arial"/>
          <w:sz w:val="24"/>
          <w:szCs w:val="24"/>
        </w:rPr>
        <w:t>Y</w:t>
      </w:r>
      <w:r w:rsidRPr="00D93B55">
        <w:rPr>
          <w:rFonts w:ascii="Arial" w:hAnsi="Arial" w:cs="Arial"/>
          <w:spacing w:val="3"/>
          <w:sz w:val="24"/>
          <w:szCs w:val="24"/>
        </w:rPr>
        <w:t xml:space="preserve"> </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RES</w:t>
      </w:r>
      <w:r w:rsidRPr="00D93B55">
        <w:rPr>
          <w:rFonts w:ascii="Arial" w:hAnsi="Arial" w:cs="Arial"/>
          <w:spacing w:val="2"/>
          <w:sz w:val="24"/>
          <w:szCs w:val="24"/>
        </w:rPr>
        <w:t xml:space="preserve"> </w:t>
      </w:r>
      <w:r w:rsidRPr="00D93B55">
        <w:rPr>
          <w:rFonts w:ascii="Arial" w:hAnsi="Arial" w:cs="Arial"/>
          <w:sz w:val="24"/>
          <w:szCs w:val="24"/>
        </w:rPr>
        <w:t>es</w:t>
      </w:r>
      <w:r w:rsidRPr="00D93B55">
        <w:rPr>
          <w:rFonts w:ascii="Arial" w:hAnsi="Arial" w:cs="Arial"/>
          <w:spacing w:val="1"/>
          <w:sz w:val="24"/>
          <w:szCs w:val="24"/>
        </w:rPr>
        <w:t>t</w:t>
      </w:r>
      <w:r w:rsidRPr="00D93B55">
        <w:rPr>
          <w:rFonts w:ascii="Arial" w:hAnsi="Arial" w:cs="Arial"/>
          <w:sz w:val="24"/>
          <w:szCs w:val="24"/>
        </w:rPr>
        <w:t>os</w:t>
      </w:r>
      <w:r w:rsidRPr="00D93B55">
        <w:rPr>
          <w:rFonts w:ascii="Arial" w:hAnsi="Arial" w:cs="Arial"/>
          <w:spacing w:val="3"/>
          <w:sz w:val="24"/>
          <w:szCs w:val="24"/>
        </w:rPr>
        <w:t xml:space="preserve"> </w:t>
      </w:r>
      <w:r w:rsidRPr="00D93B55">
        <w:rPr>
          <w:rFonts w:ascii="Arial" w:hAnsi="Arial" w:cs="Arial"/>
          <w:spacing w:val="1"/>
          <w:sz w:val="24"/>
          <w:szCs w:val="24"/>
        </w:rPr>
        <w:t>t</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 xml:space="preserve">s </w:t>
      </w:r>
      <w:r w:rsidRPr="00D93B55">
        <w:rPr>
          <w:rFonts w:ascii="Arial" w:hAnsi="Arial" w:cs="Arial"/>
          <w:spacing w:val="1"/>
          <w:sz w:val="24"/>
          <w:szCs w:val="24"/>
        </w:rPr>
        <w:t>f</w:t>
      </w:r>
      <w:r w:rsidRPr="00D93B55">
        <w:rPr>
          <w:rFonts w:ascii="Arial" w:hAnsi="Arial" w:cs="Arial"/>
          <w:sz w:val="24"/>
          <w:szCs w:val="24"/>
        </w:rPr>
        <w:t>ac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es</w:t>
      </w:r>
      <w:r w:rsidRPr="00D93B55">
        <w:rPr>
          <w:rFonts w:ascii="Arial" w:hAnsi="Arial" w:cs="Arial"/>
          <w:spacing w:val="2"/>
          <w:sz w:val="24"/>
          <w:szCs w:val="24"/>
        </w:rPr>
        <w:t xml:space="preserve"> </w:t>
      </w:r>
      <w:r w:rsidRPr="00D93B55">
        <w:rPr>
          <w:rFonts w:ascii="Arial" w:hAnsi="Arial" w:cs="Arial"/>
          <w:sz w:val="24"/>
          <w:szCs w:val="24"/>
        </w:rPr>
        <w:t>el</w:t>
      </w:r>
      <w:r w:rsidRPr="00D93B55">
        <w:rPr>
          <w:rFonts w:ascii="Arial" w:hAnsi="Arial" w:cs="Arial"/>
          <w:spacing w:val="1"/>
          <w:sz w:val="24"/>
          <w:szCs w:val="24"/>
        </w:rPr>
        <w:t>e</w:t>
      </w:r>
      <w:r w:rsidRPr="00D93B55">
        <w:rPr>
          <w:rFonts w:ascii="Arial" w:hAnsi="Arial" w:cs="Arial"/>
          <w:sz w:val="24"/>
          <w:szCs w:val="24"/>
        </w:rPr>
        <w:t>va</w:t>
      </w:r>
      <w:r w:rsidRPr="00D93B55">
        <w:rPr>
          <w:rFonts w:ascii="Arial" w:hAnsi="Arial" w:cs="Arial"/>
          <w:spacing w:val="-2"/>
          <w:sz w:val="24"/>
          <w:szCs w:val="24"/>
        </w:rPr>
        <w:t>r</w:t>
      </w:r>
      <w:r w:rsidRPr="00D93B55">
        <w:rPr>
          <w:rFonts w:ascii="Arial" w:hAnsi="Arial" w:cs="Arial"/>
          <w:sz w:val="24"/>
          <w:szCs w:val="24"/>
        </w:rPr>
        <w:t>on</w:t>
      </w:r>
      <w:r w:rsidRPr="00D93B55">
        <w:rPr>
          <w:rFonts w:ascii="Arial" w:hAnsi="Arial" w:cs="Arial"/>
          <w:spacing w:val="3"/>
          <w:sz w:val="24"/>
          <w:szCs w:val="24"/>
        </w:rPr>
        <w:t xml:space="preserve"> </w:t>
      </w:r>
      <w:r w:rsidRPr="00D93B55">
        <w:rPr>
          <w:rFonts w:ascii="Arial" w:hAnsi="Arial" w:cs="Arial"/>
          <w:sz w:val="24"/>
          <w:szCs w:val="24"/>
        </w:rPr>
        <w:t>el</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i</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 xml:space="preserve">o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 xml:space="preserve"> </w:t>
      </w:r>
      <w:r w:rsidRPr="00D93B55">
        <w:rPr>
          <w:rFonts w:ascii="Arial" w:hAnsi="Arial" w:cs="Arial"/>
          <w:sz w:val="24"/>
          <w:szCs w:val="24"/>
        </w:rPr>
        <w:t>la</w:t>
      </w:r>
      <w:r w:rsidRPr="00D93B55">
        <w:rPr>
          <w:rFonts w:ascii="Arial" w:hAnsi="Arial" w:cs="Arial"/>
          <w:spacing w:val="2"/>
          <w:sz w:val="24"/>
          <w:szCs w:val="24"/>
        </w:rPr>
        <w:t xml:space="preserve"> </w:t>
      </w:r>
      <w:r w:rsidRPr="00D93B55">
        <w:rPr>
          <w:rFonts w:ascii="Arial" w:hAnsi="Arial" w:cs="Arial"/>
          <w:spacing w:val="-1"/>
          <w:sz w:val="24"/>
          <w:szCs w:val="24"/>
        </w:rPr>
        <w:t>c</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a. La entidad se encuentra</w:t>
      </w:r>
      <w:r w:rsidRPr="00D93B55">
        <w:rPr>
          <w:rFonts w:ascii="Arial" w:hAnsi="Arial" w:cs="Arial"/>
          <w:spacing w:val="2"/>
          <w:sz w:val="24"/>
          <w:szCs w:val="24"/>
        </w:rPr>
        <w:t xml:space="preserve"> </w:t>
      </w:r>
      <w:r w:rsidRPr="00D93B55">
        <w:rPr>
          <w:rFonts w:ascii="Arial" w:hAnsi="Arial" w:cs="Arial"/>
          <w:spacing w:val="1"/>
          <w:sz w:val="24"/>
          <w:szCs w:val="24"/>
        </w:rPr>
        <w:t>t</w:t>
      </w:r>
      <w:r w:rsidRPr="00D93B55">
        <w:rPr>
          <w:rFonts w:ascii="Arial" w:hAnsi="Arial" w:cs="Arial"/>
          <w:sz w:val="24"/>
          <w:szCs w:val="24"/>
        </w:rPr>
        <w:t>ra</w:t>
      </w:r>
      <w:r w:rsidRPr="00D93B55">
        <w:rPr>
          <w:rFonts w:ascii="Arial" w:hAnsi="Arial" w:cs="Arial"/>
          <w:spacing w:val="1"/>
          <w:sz w:val="24"/>
          <w:szCs w:val="24"/>
        </w:rPr>
        <w:t>b</w:t>
      </w:r>
      <w:r w:rsidRPr="00D93B55">
        <w:rPr>
          <w:rFonts w:ascii="Arial" w:hAnsi="Arial" w:cs="Arial"/>
          <w:sz w:val="24"/>
          <w:szCs w:val="24"/>
        </w:rPr>
        <w:t>aj</w:t>
      </w:r>
      <w:r w:rsidRPr="00D93B55">
        <w:rPr>
          <w:rFonts w:ascii="Arial" w:hAnsi="Arial" w:cs="Arial"/>
          <w:spacing w:val="-2"/>
          <w:sz w:val="24"/>
          <w:szCs w:val="24"/>
        </w:rPr>
        <w:t>a</w:t>
      </w:r>
      <w:r w:rsidRPr="00D93B55">
        <w:rPr>
          <w:rFonts w:ascii="Arial" w:hAnsi="Arial" w:cs="Arial"/>
          <w:spacing w:val="1"/>
          <w:sz w:val="24"/>
          <w:szCs w:val="24"/>
        </w:rPr>
        <w:t>n</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z w:val="24"/>
          <w:szCs w:val="24"/>
        </w:rPr>
        <w:t>en</w:t>
      </w:r>
      <w:r w:rsidRPr="00D93B55">
        <w:rPr>
          <w:rFonts w:ascii="Arial" w:hAnsi="Arial" w:cs="Arial"/>
          <w:spacing w:val="2"/>
          <w:sz w:val="24"/>
          <w:szCs w:val="24"/>
        </w:rPr>
        <w:t xml:space="preserve"> </w:t>
      </w:r>
      <w:r w:rsidRPr="00D93B55">
        <w:rPr>
          <w:rFonts w:ascii="Arial" w:hAnsi="Arial" w:cs="Arial"/>
          <w:sz w:val="24"/>
          <w:szCs w:val="24"/>
        </w:rPr>
        <w:t>ac</w:t>
      </w:r>
      <w:r w:rsidRPr="00D93B55">
        <w:rPr>
          <w:rFonts w:ascii="Arial" w:hAnsi="Arial" w:cs="Arial"/>
          <w:spacing w:val="-1"/>
          <w:sz w:val="24"/>
          <w:szCs w:val="24"/>
        </w:rPr>
        <w:t>c</w:t>
      </w:r>
      <w:r w:rsidRPr="00D93B55">
        <w:rPr>
          <w:rFonts w:ascii="Arial" w:hAnsi="Arial" w:cs="Arial"/>
          <w:sz w:val="24"/>
          <w:szCs w:val="24"/>
        </w:rPr>
        <w:t>iones</w:t>
      </w:r>
      <w:r w:rsidRPr="00D93B55">
        <w:rPr>
          <w:rFonts w:ascii="Arial" w:hAnsi="Arial" w:cs="Arial"/>
          <w:spacing w:val="1"/>
          <w:sz w:val="24"/>
          <w:szCs w:val="24"/>
        </w:rPr>
        <w:t xml:space="preserve"> d</w:t>
      </w:r>
      <w:r w:rsidRPr="00D93B55">
        <w:rPr>
          <w:rFonts w:ascii="Arial" w:hAnsi="Arial" w:cs="Arial"/>
          <w:sz w:val="24"/>
          <w:szCs w:val="24"/>
        </w:rPr>
        <w:t>e</w:t>
      </w:r>
      <w:r w:rsidRPr="00D93B55">
        <w:rPr>
          <w:rFonts w:ascii="Arial" w:hAnsi="Arial" w:cs="Arial"/>
          <w:spacing w:val="1"/>
          <w:sz w:val="24"/>
          <w:szCs w:val="24"/>
        </w:rPr>
        <w:t xml:space="preserve"> d</w:t>
      </w:r>
      <w:r w:rsidRPr="00D93B55">
        <w:rPr>
          <w:rFonts w:ascii="Arial" w:hAnsi="Arial" w:cs="Arial"/>
          <w:spacing w:val="-2"/>
          <w:sz w:val="24"/>
          <w:szCs w:val="24"/>
        </w:rPr>
        <w:t>e</w:t>
      </w:r>
      <w:r w:rsidRPr="00D93B55">
        <w:rPr>
          <w:rFonts w:ascii="Arial" w:hAnsi="Arial" w:cs="Arial"/>
          <w:spacing w:val="1"/>
          <w:sz w:val="24"/>
          <w:szCs w:val="24"/>
        </w:rPr>
        <w:t>pu</w:t>
      </w:r>
      <w:r w:rsidRPr="00D93B55">
        <w:rPr>
          <w:rFonts w:ascii="Arial" w:hAnsi="Arial" w:cs="Arial"/>
          <w:sz w:val="24"/>
          <w:szCs w:val="24"/>
        </w:rPr>
        <w:t>raci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z w:val="24"/>
          <w:szCs w:val="24"/>
        </w:rPr>
        <w:t>y</w:t>
      </w:r>
      <w:r w:rsidRPr="00D93B55">
        <w:rPr>
          <w:rFonts w:ascii="Arial" w:hAnsi="Arial" w:cs="Arial"/>
          <w:spacing w:val="2"/>
          <w:sz w:val="24"/>
          <w:szCs w:val="24"/>
        </w:rPr>
        <w:t xml:space="preserve"> </w:t>
      </w:r>
      <w:r w:rsidRPr="00D93B55">
        <w:rPr>
          <w:rFonts w:ascii="Arial" w:hAnsi="Arial" w:cs="Arial"/>
          <w:spacing w:val="-1"/>
          <w:sz w:val="24"/>
          <w:szCs w:val="24"/>
        </w:rPr>
        <w:t>c</w:t>
      </w:r>
      <w:r w:rsidRPr="00D93B55">
        <w:rPr>
          <w:rFonts w:ascii="Arial" w:hAnsi="Arial" w:cs="Arial"/>
          <w:spacing w:val="-2"/>
          <w:sz w:val="24"/>
          <w:szCs w:val="24"/>
        </w:rPr>
        <w:t>o</w:t>
      </w:r>
      <w:r w:rsidRPr="00D93B55">
        <w:rPr>
          <w:rFonts w:ascii="Arial" w:hAnsi="Arial" w:cs="Arial"/>
          <w:spacing w:val="1"/>
          <w:sz w:val="24"/>
          <w:szCs w:val="24"/>
        </w:rPr>
        <w:t>b</w:t>
      </w:r>
      <w:r w:rsidRPr="00D93B55">
        <w:rPr>
          <w:rFonts w:ascii="Arial" w:hAnsi="Arial" w:cs="Arial"/>
          <w:sz w:val="24"/>
          <w:szCs w:val="24"/>
        </w:rPr>
        <w:t>ro</w:t>
      </w:r>
      <w:r w:rsidRPr="00D93B55">
        <w:rPr>
          <w:rFonts w:ascii="Arial" w:hAnsi="Arial" w:cs="Arial"/>
          <w:spacing w:val="2"/>
          <w:sz w:val="24"/>
          <w:szCs w:val="24"/>
        </w:rPr>
        <w:t xml:space="preserve"> </w:t>
      </w:r>
      <w:r w:rsidRPr="00D93B55">
        <w:rPr>
          <w:rFonts w:ascii="Arial" w:hAnsi="Arial" w:cs="Arial"/>
          <w:spacing w:val="-2"/>
          <w:sz w:val="24"/>
          <w:szCs w:val="24"/>
        </w:rPr>
        <w:t>j</w:t>
      </w:r>
      <w:r w:rsidRPr="00D93B55">
        <w:rPr>
          <w:rFonts w:ascii="Arial" w:hAnsi="Arial" w:cs="Arial"/>
          <w:spacing w:val="1"/>
          <w:sz w:val="24"/>
          <w:szCs w:val="24"/>
        </w:rPr>
        <w:t>u</w:t>
      </w:r>
      <w:r w:rsidRPr="00D93B55">
        <w:rPr>
          <w:rFonts w:ascii="Arial" w:hAnsi="Arial" w:cs="Arial"/>
          <w:sz w:val="24"/>
          <w:szCs w:val="24"/>
        </w:rPr>
        <w:t>rí</w:t>
      </w:r>
      <w:r w:rsidRPr="00D93B55">
        <w:rPr>
          <w:rFonts w:ascii="Arial" w:hAnsi="Arial" w:cs="Arial"/>
          <w:spacing w:val="1"/>
          <w:sz w:val="24"/>
          <w:szCs w:val="24"/>
        </w:rPr>
        <w:t>d</w:t>
      </w:r>
      <w:r w:rsidRPr="00D93B55">
        <w:rPr>
          <w:rFonts w:ascii="Arial" w:hAnsi="Arial" w:cs="Arial"/>
          <w:sz w:val="24"/>
          <w:szCs w:val="24"/>
        </w:rPr>
        <w:t>i</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pacing w:val="-1"/>
          <w:sz w:val="24"/>
          <w:szCs w:val="24"/>
        </w:rPr>
        <w:t>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mi</w:t>
      </w:r>
      <w:r w:rsidRPr="00D93B55">
        <w:rPr>
          <w:rFonts w:ascii="Arial" w:hAnsi="Arial" w:cs="Arial"/>
          <w:spacing w:val="-1"/>
          <w:sz w:val="24"/>
          <w:szCs w:val="24"/>
        </w:rPr>
        <w:t>t</w:t>
      </w:r>
      <w:r w:rsidRPr="00D93B55">
        <w:rPr>
          <w:rFonts w:ascii="Arial" w:hAnsi="Arial" w:cs="Arial"/>
          <w:sz w:val="24"/>
          <w:szCs w:val="24"/>
        </w:rPr>
        <w:t>an</w:t>
      </w:r>
      <w:r w:rsidRPr="00D93B55">
        <w:rPr>
          <w:rFonts w:ascii="Arial" w:hAnsi="Arial" w:cs="Arial"/>
          <w:spacing w:val="2"/>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3"/>
          <w:sz w:val="24"/>
          <w:szCs w:val="24"/>
        </w:rPr>
        <w:t>c</w:t>
      </w:r>
      <w:r w:rsidRPr="00D93B55">
        <w:rPr>
          <w:rFonts w:ascii="Arial" w:hAnsi="Arial" w:cs="Arial"/>
          <w:spacing w:val="1"/>
          <w:sz w:val="24"/>
          <w:szCs w:val="24"/>
        </w:rPr>
        <w:t>up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3"/>
          <w:sz w:val="24"/>
          <w:szCs w:val="24"/>
        </w:rPr>
        <w:t xml:space="preserve"> </w:t>
      </w:r>
      <w:r w:rsidRPr="00D93B55">
        <w:rPr>
          <w:rFonts w:ascii="Arial" w:hAnsi="Arial" w:cs="Arial"/>
          <w:sz w:val="24"/>
          <w:szCs w:val="24"/>
        </w:rPr>
        <w:t xml:space="preserve">y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p</w:t>
      </w:r>
      <w:r w:rsidRPr="00D93B55">
        <w:rPr>
          <w:rFonts w:ascii="Arial" w:hAnsi="Arial" w:cs="Arial"/>
          <w:spacing w:val="1"/>
          <w:sz w:val="24"/>
          <w:szCs w:val="24"/>
        </w:rPr>
        <w:t>u</w:t>
      </w:r>
      <w:r w:rsidRPr="00D93B55">
        <w:rPr>
          <w:rFonts w:ascii="Arial" w:hAnsi="Arial" w:cs="Arial"/>
          <w:sz w:val="24"/>
          <w:szCs w:val="24"/>
        </w:rPr>
        <w:t>r</w:t>
      </w:r>
      <w:r w:rsidRPr="00D93B55">
        <w:rPr>
          <w:rFonts w:ascii="Arial" w:hAnsi="Arial" w:cs="Arial"/>
          <w:spacing w:val="-2"/>
          <w:sz w:val="24"/>
          <w:szCs w:val="24"/>
        </w:rPr>
        <w:t>a</w:t>
      </w:r>
      <w:r w:rsidRPr="00D93B55">
        <w:rPr>
          <w:rFonts w:ascii="Arial" w:hAnsi="Arial" w:cs="Arial"/>
          <w:sz w:val="24"/>
          <w:szCs w:val="24"/>
        </w:rPr>
        <w:t>r es</w:t>
      </w:r>
      <w:r w:rsidRPr="00D93B55">
        <w:rPr>
          <w:rFonts w:ascii="Arial" w:hAnsi="Arial" w:cs="Arial"/>
          <w:spacing w:val="1"/>
          <w:sz w:val="24"/>
          <w:szCs w:val="24"/>
        </w:rPr>
        <w:t>t</w:t>
      </w:r>
      <w:r w:rsidRPr="00D93B55">
        <w:rPr>
          <w:rFonts w:ascii="Arial" w:hAnsi="Arial" w:cs="Arial"/>
          <w:sz w:val="24"/>
          <w:szCs w:val="24"/>
        </w:rPr>
        <w:t>os</w:t>
      </w:r>
      <w:r w:rsidRPr="00D93B55">
        <w:rPr>
          <w:rFonts w:ascii="Arial" w:hAnsi="Arial" w:cs="Arial"/>
          <w:spacing w:val="1"/>
          <w:sz w:val="24"/>
          <w:szCs w:val="24"/>
        </w:rPr>
        <w:t xml:space="preserve"> </w:t>
      </w:r>
      <w:r w:rsidRPr="00D93B55">
        <w:rPr>
          <w:rFonts w:ascii="Arial" w:hAnsi="Arial" w:cs="Arial"/>
          <w:spacing w:val="-2"/>
          <w:sz w:val="24"/>
          <w:szCs w:val="24"/>
        </w:rPr>
        <w:t>r</w:t>
      </w:r>
      <w:r w:rsidRPr="00D93B55">
        <w:rPr>
          <w:rFonts w:ascii="Arial" w:hAnsi="Arial" w:cs="Arial"/>
          <w:sz w:val="24"/>
          <w:szCs w:val="24"/>
        </w:rPr>
        <w:t>ec</w:t>
      </w:r>
      <w:r w:rsidRPr="00D93B55">
        <w:rPr>
          <w:rFonts w:ascii="Arial" w:hAnsi="Arial" w:cs="Arial"/>
          <w:spacing w:val="1"/>
          <w:sz w:val="24"/>
          <w:szCs w:val="24"/>
        </w:rPr>
        <w:t>u</w:t>
      </w:r>
      <w:r w:rsidRPr="00D93B55">
        <w:rPr>
          <w:rFonts w:ascii="Arial" w:hAnsi="Arial" w:cs="Arial"/>
          <w:sz w:val="24"/>
          <w:szCs w:val="24"/>
        </w:rPr>
        <w:t>rsos</w:t>
      </w:r>
      <w:r w:rsidRPr="00D93B55">
        <w:rPr>
          <w:rFonts w:ascii="Arial" w:hAnsi="Arial" w:cs="Arial"/>
          <w:spacing w:val="-2"/>
          <w:sz w:val="24"/>
          <w:szCs w:val="24"/>
        </w:rPr>
        <w:t xml:space="preserve"> </w:t>
      </w:r>
      <w:r w:rsidRPr="00D93B55">
        <w:rPr>
          <w:rFonts w:ascii="Arial" w:hAnsi="Arial" w:cs="Arial"/>
          <w:spacing w:val="1"/>
          <w:sz w:val="24"/>
          <w:szCs w:val="24"/>
        </w:rPr>
        <w:t>qu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vie</w:t>
      </w:r>
      <w:r w:rsidRPr="00D93B55">
        <w:rPr>
          <w:rFonts w:ascii="Arial" w:hAnsi="Arial" w:cs="Arial"/>
          <w:spacing w:val="-1"/>
          <w:sz w:val="24"/>
          <w:szCs w:val="24"/>
        </w:rPr>
        <w:t>n</w:t>
      </w:r>
      <w:r w:rsidRPr="00D93B55">
        <w:rPr>
          <w:rFonts w:ascii="Arial" w:hAnsi="Arial" w:cs="Arial"/>
          <w:spacing w:val="-2"/>
          <w:sz w:val="24"/>
          <w:szCs w:val="24"/>
        </w:rPr>
        <w:t>e</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z w:val="24"/>
          <w:szCs w:val="24"/>
        </w:rPr>
        <w:t>im</w:t>
      </w:r>
      <w:r w:rsidRPr="00D93B55">
        <w:rPr>
          <w:rFonts w:ascii="Arial" w:hAnsi="Arial" w:cs="Arial"/>
          <w:spacing w:val="-1"/>
          <w:sz w:val="24"/>
          <w:szCs w:val="24"/>
        </w:rPr>
        <w:t>p</w:t>
      </w:r>
      <w:r w:rsidRPr="00D93B55">
        <w:rPr>
          <w:rFonts w:ascii="Arial" w:hAnsi="Arial" w:cs="Arial"/>
          <w:sz w:val="24"/>
          <w:szCs w:val="24"/>
        </w:rPr>
        <w:t>ac</w:t>
      </w:r>
      <w:r w:rsidRPr="00D93B55">
        <w:rPr>
          <w:rFonts w:ascii="Arial" w:hAnsi="Arial" w:cs="Arial"/>
          <w:spacing w:val="1"/>
          <w:sz w:val="24"/>
          <w:szCs w:val="24"/>
        </w:rPr>
        <w:t>t</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pacing w:val="-2"/>
          <w:sz w:val="24"/>
          <w:szCs w:val="24"/>
        </w:rPr>
        <w:t>l</w:t>
      </w:r>
      <w:r w:rsidRPr="00D93B55">
        <w:rPr>
          <w:rFonts w:ascii="Arial" w:hAnsi="Arial" w:cs="Arial"/>
          <w:sz w:val="24"/>
          <w:szCs w:val="24"/>
        </w:rPr>
        <w:t>as</w:t>
      </w:r>
      <w:r w:rsidRPr="00D93B55">
        <w:rPr>
          <w:rFonts w:ascii="Arial" w:hAnsi="Arial" w:cs="Arial"/>
          <w:spacing w:val="1"/>
          <w:sz w:val="24"/>
          <w:szCs w:val="24"/>
        </w:rPr>
        <w:t xml:space="preserve"> f</w:t>
      </w:r>
      <w:r w:rsidRPr="00D93B55">
        <w:rPr>
          <w:rFonts w:ascii="Arial" w:hAnsi="Arial" w:cs="Arial"/>
          <w:spacing w:val="-2"/>
          <w:sz w:val="24"/>
          <w:szCs w:val="24"/>
        </w:rPr>
        <w:t>i</w:t>
      </w:r>
      <w:r w:rsidRPr="00D93B55">
        <w:rPr>
          <w:rFonts w:ascii="Arial" w:hAnsi="Arial" w:cs="Arial"/>
          <w:spacing w:val="1"/>
          <w:sz w:val="24"/>
          <w:szCs w:val="24"/>
        </w:rPr>
        <w:t>n</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z</w:t>
      </w:r>
      <w:r w:rsidRPr="00D93B55">
        <w:rPr>
          <w:rFonts w:ascii="Arial" w:hAnsi="Arial" w:cs="Arial"/>
          <w:spacing w:val="-2"/>
          <w:sz w:val="24"/>
          <w:szCs w:val="24"/>
        </w:rPr>
        <w:t>a</w:t>
      </w:r>
      <w:r w:rsidRPr="00D93B55">
        <w:rPr>
          <w:rFonts w:ascii="Arial" w:hAnsi="Arial" w:cs="Arial"/>
          <w:sz w:val="24"/>
          <w:szCs w:val="24"/>
        </w:rPr>
        <w:t>s i</w:t>
      </w:r>
      <w:r w:rsidRPr="00D93B55">
        <w:rPr>
          <w:rFonts w:ascii="Arial" w:hAnsi="Arial" w:cs="Arial"/>
          <w:spacing w:val="1"/>
          <w:sz w:val="24"/>
          <w:szCs w:val="24"/>
        </w:rPr>
        <w:t>n</w:t>
      </w:r>
      <w:r w:rsidRPr="00D93B55">
        <w:rPr>
          <w:rFonts w:ascii="Arial" w:hAnsi="Arial" w:cs="Arial"/>
          <w:sz w:val="24"/>
          <w:szCs w:val="24"/>
        </w:rPr>
        <w:t>s</w:t>
      </w:r>
      <w:r w:rsidRPr="00D93B55">
        <w:rPr>
          <w:rFonts w:ascii="Arial" w:hAnsi="Arial" w:cs="Arial"/>
          <w:spacing w:val="1"/>
          <w:sz w:val="24"/>
          <w:szCs w:val="24"/>
        </w:rPr>
        <w:t>t</w:t>
      </w:r>
      <w:r w:rsidRPr="00D93B55">
        <w:rPr>
          <w:rFonts w:ascii="Arial" w:hAnsi="Arial" w:cs="Arial"/>
          <w:spacing w:val="-2"/>
          <w:sz w:val="24"/>
          <w:szCs w:val="24"/>
        </w:rPr>
        <w:t>i</w:t>
      </w:r>
      <w:r w:rsidRPr="00D93B55">
        <w:rPr>
          <w:rFonts w:ascii="Arial" w:hAnsi="Arial" w:cs="Arial"/>
          <w:spacing w:val="1"/>
          <w:sz w:val="24"/>
          <w:szCs w:val="24"/>
        </w:rPr>
        <w:t>tu</w:t>
      </w:r>
      <w:r w:rsidRPr="00D93B55">
        <w:rPr>
          <w:rFonts w:ascii="Arial" w:hAnsi="Arial" w:cs="Arial"/>
          <w:spacing w:val="-1"/>
          <w:sz w:val="24"/>
          <w:szCs w:val="24"/>
        </w:rPr>
        <w:t>c</w:t>
      </w:r>
      <w:r w:rsidRPr="00D93B55">
        <w:rPr>
          <w:rFonts w:ascii="Arial" w:hAnsi="Arial" w:cs="Arial"/>
          <w:sz w:val="24"/>
          <w:szCs w:val="24"/>
        </w:rPr>
        <w:t>i</w:t>
      </w:r>
      <w:r w:rsidRPr="00D93B55">
        <w:rPr>
          <w:rFonts w:ascii="Arial" w:hAnsi="Arial" w:cs="Arial"/>
          <w:spacing w:val="-2"/>
          <w:sz w:val="24"/>
          <w:szCs w:val="24"/>
        </w:rPr>
        <w:t>o</w:t>
      </w:r>
      <w:r w:rsidRPr="00D93B55">
        <w:rPr>
          <w:rFonts w:ascii="Arial" w:hAnsi="Arial" w:cs="Arial"/>
          <w:spacing w:val="1"/>
          <w:sz w:val="24"/>
          <w:szCs w:val="24"/>
        </w:rPr>
        <w:t>n</w:t>
      </w:r>
      <w:r w:rsidRPr="00D93B55">
        <w:rPr>
          <w:rFonts w:ascii="Arial" w:hAnsi="Arial" w:cs="Arial"/>
          <w:sz w:val="24"/>
          <w:szCs w:val="24"/>
        </w:rPr>
        <w:t>al</w:t>
      </w:r>
      <w:r w:rsidRPr="00D93B55">
        <w:rPr>
          <w:rFonts w:ascii="Arial" w:hAnsi="Arial" w:cs="Arial"/>
          <w:spacing w:val="1"/>
          <w:sz w:val="24"/>
          <w:szCs w:val="24"/>
        </w:rPr>
        <w:t>e</w:t>
      </w:r>
      <w:r w:rsidRPr="00D93B55">
        <w:rPr>
          <w:rFonts w:ascii="Arial" w:hAnsi="Arial" w:cs="Arial"/>
          <w:sz w:val="24"/>
          <w:szCs w:val="24"/>
        </w:rPr>
        <w:t>s.</w:t>
      </w:r>
    </w:p>
    <w:p w14:paraId="34E584C4" w14:textId="77777777" w:rsidR="00254DFB" w:rsidRPr="00FF1803" w:rsidRDefault="00254DFB" w:rsidP="00254DFB">
      <w:pPr>
        <w:tabs>
          <w:tab w:val="left" w:pos="993"/>
        </w:tabs>
        <w:spacing w:after="200" w:line="276" w:lineRule="auto"/>
        <w:ind w:left="360"/>
        <w:jc w:val="both"/>
        <w:rPr>
          <w:rFonts w:ascii="Arial" w:hAnsi="Arial" w:cs="Arial"/>
          <w:b/>
        </w:rPr>
      </w:pPr>
    </w:p>
    <w:p w14:paraId="64231896" w14:textId="7914C204" w:rsidR="00254DFB" w:rsidRPr="00FF1803" w:rsidRDefault="008C38F9" w:rsidP="008C38F9">
      <w:pPr>
        <w:spacing w:before="8" w:line="320" w:lineRule="exact"/>
        <w:ind w:left="362"/>
        <w:jc w:val="center"/>
        <w:rPr>
          <w:rFonts w:ascii="Arial" w:eastAsia="Century Gothic" w:hAnsi="Arial" w:cs="Arial"/>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o 3</w:t>
      </w:r>
      <w:r w:rsidR="00A85D44">
        <w:rPr>
          <w:rFonts w:ascii="Arial" w:eastAsia="Century Gothic" w:hAnsi="Arial" w:cs="Arial"/>
          <w:b/>
          <w:spacing w:val="1"/>
          <w:position w:val="-2"/>
        </w:rPr>
        <w:t>7</w:t>
      </w:r>
      <w:r w:rsidR="00254DFB">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position w:val="-2"/>
        </w:rPr>
        <w:t>E</w:t>
      </w:r>
      <w:r w:rsidR="00254DFB" w:rsidRPr="00FF1803">
        <w:rPr>
          <w:rFonts w:ascii="Arial" w:eastAsia="Century Gothic" w:hAnsi="Arial" w:cs="Arial"/>
          <w:b/>
          <w:spacing w:val="1"/>
          <w:position w:val="-2"/>
        </w:rPr>
        <w:t>s</w:t>
      </w:r>
      <w:r w:rsidR="00254DFB" w:rsidRPr="00FF1803">
        <w:rPr>
          <w:rFonts w:ascii="Arial" w:eastAsia="Century Gothic" w:hAnsi="Arial" w:cs="Arial"/>
          <w:b/>
          <w:position w:val="-2"/>
        </w:rPr>
        <w:t>ta</w:t>
      </w:r>
      <w:r w:rsidR="00254DFB" w:rsidRPr="00FF1803">
        <w:rPr>
          <w:rFonts w:ascii="Arial" w:eastAsia="Century Gothic" w:hAnsi="Arial" w:cs="Arial"/>
          <w:b/>
          <w:spacing w:val="-1"/>
          <w:position w:val="-2"/>
        </w:rPr>
        <w:t>d</w:t>
      </w:r>
      <w:r w:rsidR="00254DFB" w:rsidRPr="00FF1803">
        <w:rPr>
          <w:rFonts w:ascii="Arial" w:eastAsia="Century Gothic" w:hAnsi="Arial" w:cs="Arial"/>
          <w:b/>
          <w:position w:val="-2"/>
        </w:rPr>
        <w:t>o</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De</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L</w:t>
      </w:r>
      <w:r w:rsidR="00254DFB" w:rsidRPr="00FF1803">
        <w:rPr>
          <w:rFonts w:ascii="Arial" w:eastAsia="Century Gothic" w:hAnsi="Arial" w:cs="Arial"/>
          <w:b/>
          <w:position w:val="-2"/>
        </w:rPr>
        <w:t>a</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Co</w:t>
      </w:r>
      <w:r w:rsidR="00254DFB" w:rsidRPr="00FF1803">
        <w:rPr>
          <w:rFonts w:ascii="Arial" w:eastAsia="Century Gothic" w:hAnsi="Arial" w:cs="Arial"/>
          <w:b/>
          <w:spacing w:val="-3"/>
          <w:position w:val="-2"/>
        </w:rPr>
        <w:t>n</w:t>
      </w:r>
      <w:r w:rsidR="00254DFB" w:rsidRPr="00FF1803">
        <w:rPr>
          <w:rFonts w:ascii="Arial" w:eastAsia="Century Gothic" w:hAnsi="Arial" w:cs="Arial"/>
          <w:b/>
          <w:position w:val="-2"/>
        </w:rPr>
        <w:t>t</w:t>
      </w:r>
      <w:r w:rsidR="00254DFB" w:rsidRPr="00FF1803">
        <w:rPr>
          <w:rFonts w:ascii="Arial" w:eastAsia="Century Gothic" w:hAnsi="Arial" w:cs="Arial"/>
          <w:b/>
          <w:spacing w:val="-1"/>
          <w:position w:val="-2"/>
        </w:rPr>
        <w:t>r</w:t>
      </w:r>
      <w:r w:rsidR="00254DFB" w:rsidRPr="00FF1803">
        <w:rPr>
          <w:rFonts w:ascii="Arial" w:eastAsia="Century Gothic" w:hAnsi="Arial" w:cs="Arial"/>
          <w:b/>
          <w:position w:val="-2"/>
        </w:rPr>
        <w:t>at</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ció</w:t>
      </w:r>
      <w:r w:rsidR="00254DFB" w:rsidRPr="00FF1803">
        <w:rPr>
          <w:rFonts w:ascii="Arial" w:eastAsia="Century Gothic" w:hAnsi="Arial" w:cs="Arial"/>
          <w:b/>
          <w:spacing w:val="1"/>
          <w:position w:val="-2"/>
        </w:rPr>
        <w:t>n</w:t>
      </w:r>
    </w:p>
    <w:p w14:paraId="317313FA" w14:textId="77777777" w:rsidR="00254DFB" w:rsidRPr="0011403A" w:rsidRDefault="00254DFB" w:rsidP="00254DFB">
      <w:pPr>
        <w:spacing w:before="19" w:line="280" w:lineRule="exact"/>
        <w:rPr>
          <w:sz w:val="28"/>
          <w:szCs w:val="28"/>
        </w:rPr>
      </w:pPr>
    </w:p>
    <w:tbl>
      <w:tblPr>
        <w:tblW w:w="8999" w:type="dxa"/>
        <w:tblInd w:w="-6" w:type="dxa"/>
        <w:tblLayout w:type="fixed"/>
        <w:tblCellMar>
          <w:left w:w="0" w:type="dxa"/>
          <w:right w:w="0" w:type="dxa"/>
        </w:tblCellMar>
        <w:tblLook w:val="01E0" w:firstRow="1" w:lastRow="1" w:firstColumn="1" w:lastColumn="1" w:noHBand="0" w:noVBand="0"/>
      </w:tblPr>
      <w:tblGrid>
        <w:gridCol w:w="1442"/>
        <w:gridCol w:w="1405"/>
        <w:gridCol w:w="2698"/>
        <w:gridCol w:w="1214"/>
        <w:gridCol w:w="1210"/>
        <w:gridCol w:w="1030"/>
      </w:tblGrid>
      <w:tr w:rsidR="00254DFB" w:rsidRPr="0011403A" w14:paraId="6B33D52A" w14:textId="77777777" w:rsidTr="00AC2BD4">
        <w:trPr>
          <w:trHeight w:hRule="exact" w:val="732"/>
        </w:trPr>
        <w:tc>
          <w:tcPr>
            <w:tcW w:w="1442" w:type="dxa"/>
            <w:tcBorders>
              <w:top w:val="single" w:sz="5" w:space="0" w:color="000000"/>
              <w:left w:val="single" w:sz="5" w:space="0" w:color="000000"/>
              <w:bottom w:val="single" w:sz="5" w:space="0" w:color="000000"/>
              <w:right w:val="single" w:sz="5" w:space="0" w:color="000000"/>
            </w:tcBorders>
            <w:shd w:val="clear" w:color="auto" w:fill="BCD5ED"/>
          </w:tcPr>
          <w:p w14:paraId="26D21D5D" w14:textId="77777777" w:rsidR="00254DFB" w:rsidRPr="00FF1803" w:rsidRDefault="00254DFB" w:rsidP="00AC2BD4">
            <w:pPr>
              <w:spacing w:before="18" w:line="220" w:lineRule="exact"/>
              <w:rPr>
                <w:rFonts w:asciiTheme="majorHAnsi" w:hAnsiTheme="majorHAnsi" w:cstheme="majorHAnsi"/>
              </w:rPr>
            </w:pPr>
          </w:p>
          <w:p w14:paraId="65BD2D75" w14:textId="77777777" w:rsidR="00254DFB" w:rsidRPr="00FF1803" w:rsidRDefault="00254DFB" w:rsidP="00AC2BD4">
            <w:pPr>
              <w:ind w:left="538" w:right="540"/>
              <w:jc w:val="center"/>
              <w:rPr>
                <w:rFonts w:asciiTheme="majorHAnsi" w:hAnsiTheme="majorHAnsi" w:cstheme="majorHAnsi"/>
              </w:rPr>
            </w:pPr>
            <w:r w:rsidRPr="00FF1803">
              <w:rPr>
                <w:rFonts w:asciiTheme="majorHAnsi" w:hAnsiTheme="majorHAnsi" w:cstheme="majorHAnsi"/>
                <w:b/>
                <w:spacing w:val="1"/>
                <w:w w:val="99"/>
              </w:rPr>
              <w:t>N</w:t>
            </w:r>
            <w:r w:rsidRPr="00FF1803">
              <w:rPr>
                <w:rFonts w:asciiTheme="majorHAnsi" w:hAnsiTheme="majorHAnsi" w:cstheme="majorHAnsi"/>
                <w:b/>
                <w:w w:val="99"/>
              </w:rPr>
              <w:t>IT</w:t>
            </w:r>
          </w:p>
        </w:tc>
        <w:tc>
          <w:tcPr>
            <w:tcW w:w="1405" w:type="dxa"/>
            <w:tcBorders>
              <w:top w:val="single" w:sz="5" w:space="0" w:color="000000"/>
              <w:left w:val="single" w:sz="5" w:space="0" w:color="000000"/>
              <w:bottom w:val="single" w:sz="5" w:space="0" w:color="000000"/>
              <w:right w:val="single" w:sz="5" w:space="0" w:color="000000"/>
            </w:tcBorders>
            <w:shd w:val="clear" w:color="auto" w:fill="BCD5ED"/>
          </w:tcPr>
          <w:p w14:paraId="2585D5F2" w14:textId="77777777" w:rsidR="00254DFB" w:rsidRPr="00FF1803" w:rsidRDefault="00254DFB" w:rsidP="00AC2BD4">
            <w:pPr>
              <w:spacing w:before="8" w:line="100" w:lineRule="exact"/>
              <w:rPr>
                <w:rFonts w:asciiTheme="majorHAnsi" w:hAnsiTheme="majorHAnsi" w:cstheme="majorHAnsi"/>
              </w:rPr>
            </w:pPr>
          </w:p>
          <w:p w14:paraId="1A6D62BC" w14:textId="77777777" w:rsidR="00254DFB" w:rsidRPr="00FF1803" w:rsidRDefault="00254DFB" w:rsidP="00AC2BD4">
            <w:pPr>
              <w:ind w:left="395" w:right="397"/>
              <w:jc w:val="center"/>
              <w:rPr>
                <w:rFonts w:asciiTheme="majorHAnsi" w:hAnsiTheme="majorHAnsi" w:cstheme="majorHAnsi"/>
              </w:rPr>
            </w:pPr>
            <w:r w:rsidRPr="00FF1803">
              <w:rPr>
                <w:rFonts w:asciiTheme="majorHAnsi" w:hAnsiTheme="majorHAnsi" w:cstheme="majorHAnsi"/>
                <w:b/>
                <w:spacing w:val="1"/>
              </w:rPr>
              <w:t>N</w:t>
            </w:r>
            <w:r w:rsidRPr="00FF1803">
              <w:rPr>
                <w:rFonts w:asciiTheme="majorHAnsi" w:hAnsiTheme="majorHAnsi" w:cstheme="majorHAnsi"/>
                <w:b/>
              </w:rPr>
              <w:t>.º</w:t>
            </w:r>
            <w:r w:rsidRPr="00FF1803">
              <w:rPr>
                <w:rFonts w:asciiTheme="majorHAnsi" w:hAnsiTheme="majorHAnsi" w:cstheme="majorHAnsi"/>
                <w:b/>
                <w:spacing w:val="-4"/>
              </w:rPr>
              <w:t xml:space="preserve"> </w:t>
            </w:r>
            <w:r w:rsidRPr="00FF1803">
              <w:rPr>
                <w:rFonts w:asciiTheme="majorHAnsi" w:hAnsiTheme="majorHAnsi" w:cstheme="majorHAnsi"/>
                <w:b/>
                <w:spacing w:val="1"/>
                <w:w w:val="99"/>
              </w:rPr>
              <w:t>d</w:t>
            </w:r>
            <w:r w:rsidRPr="00FF1803">
              <w:rPr>
                <w:rFonts w:asciiTheme="majorHAnsi" w:hAnsiTheme="majorHAnsi" w:cstheme="majorHAnsi"/>
                <w:b/>
                <w:w w:val="99"/>
              </w:rPr>
              <w:t>e</w:t>
            </w:r>
          </w:p>
          <w:p w14:paraId="71717426" w14:textId="77777777" w:rsidR="00254DFB" w:rsidRPr="00FF1803" w:rsidRDefault="00254DFB" w:rsidP="00AC2BD4">
            <w:pPr>
              <w:spacing w:line="240" w:lineRule="exact"/>
              <w:ind w:left="293" w:right="293"/>
              <w:jc w:val="center"/>
              <w:rPr>
                <w:rFonts w:asciiTheme="majorHAnsi" w:hAnsiTheme="majorHAnsi" w:cstheme="majorHAnsi"/>
              </w:rPr>
            </w:pPr>
            <w:r w:rsidRPr="00FF1803">
              <w:rPr>
                <w:rFonts w:asciiTheme="majorHAnsi" w:hAnsiTheme="majorHAnsi" w:cstheme="majorHAnsi"/>
                <w:b/>
                <w:w w:val="99"/>
                <w:position w:val="1"/>
              </w:rPr>
              <w:t>C</w:t>
            </w:r>
            <w:r w:rsidRPr="00FF1803">
              <w:rPr>
                <w:rFonts w:asciiTheme="majorHAnsi" w:hAnsiTheme="majorHAnsi" w:cstheme="majorHAnsi"/>
                <w:b/>
                <w:spacing w:val="1"/>
                <w:w w:val="99"/>
                <w:position w:val="1"/>
              </w:rPr>
              <w:t>on</w:t>
            </w:r>
            <w:r w:rsidRPr="00FF1803">
              <w:rPr>
                <w:rFonts w:asciiTheme="majorHAnsi" w:hAnsiTheme="majorHAnsi" w:cstheme="majorHAnsi"/>
                <w:b/>
                <w:w w:val="99"/>
                <w:position w:val="1"/>
              </w:rPr>
              <w:t>t</w:t>
            </w:r>
            <w:r w:rsidRPr="00FF1803">
              <w:rPr>
                <w:rFonts w:asciiTheme="majorHAnsi" w:hAnsiTheme="majorHAnsi" w:cstheme="majorHAnsi"/>
                <w:b/>
                <w:spacing w:val="2"/>
                <w:w w:val="99"/>
                <w:position w:val="1"/>
              </w:rPr>
              <w:t>r</w:t>
            </w:r>
            <w:r w:rsidRPr="00FF1803">
              <w:rPr>
                <w:rFonts w:asciiTheme="majorHAnsi" w:hAnsiTheme="majorHAnsi" w:cstheme="majorHAnsi"/>
                <w:b/>
                <w:w w:val="99"/>
                <w:position w:val="1"/>
              </w:rPr>
              <w:t>ato</w:t>
            </w:r>
          </w:p>
        </w:tc>
        <w:tc>
          <w:tcPr>
            <w:tcW w:w="2698" w:type="dxa"/>
            <w:tcBorders>
              <w:top w:val="single" w:sz="5" w:space="0" w:color="000000"/>
              <w:left w:val="single" w:sz="5" w:space="0" w:color="000000"/>
              <w:bottom w:val="single" w:sz="5" w:space="0" w:color="000000"/>
              <w:right w:val="single" w:sz="5" w:space="0" w:color="000000"/>
            </w:tcBorders>
            <w:shd w:val="clear" w:color="auto" w:fill="BCD5ED"/>
          </w:tcPr>
          <w:p w14:paraId="2881DC4D" w14:textId="77777777" w:rsidR="00254DFB" w:rsidRPr="00FF1803" w:rsidRDefault="00254DFB" w:rsidP="00AC2BD4">
            <w:pPr>
              <w:spacing w:before="18" w:line="220" w:lineRule="exact"/>
              <w:rPr>
                <w:rFonts w:asciiTheme="majorHAnsi" w:hAnsiTheme="majorHAnsi" w:cstheme="majorHAnsi"/>
              </w:rPr>
            </w:pPr>
          </w:p>
          <w:p w14:paraId="18ED519D" w14:textId="77777777" w:rsidR="00254DFB" w:rsidRPr="00FF1803" w:rsidRDefault="00254DFB" w:rsidP="00AC2BD4">
            <w:pPr>
              <w:ind w:left="438"/>
              <w:rPr>
                <w:rFonts w:asciiTheme="majorHAnsi" w:hAnsiTheme="majorHAnsi" w:cstheme="majorHAnsi"/>
              </w:rPr>
            </w:pPr>
            <w:r w:rsidRPr="00FF1803">
              <w:rPr>
                <w:rFonts w:asciiTheme="majorHAnsi" w:hAnsiTheme="majorHAnsi" w:cstheme="majorHAnsi"/>
                <w:b/>
                <w:spacing w:val="1"/>
              </w:rPr>
              <w:t>Nombr</w:t>
            </w:r>
            <w:r w:rsidRPr="00FF1803">
              <w:rPr>
                <w:rFonts w:asciiTheme="majorHAnsi" w:hAnsiTheme="majorHAnsi" w:cstheme="majorHAnsi"/>
                <w:b/>
              </w:rPr>
              <w:t>e</w:t>
            </w:r>
            <w:r w:rsidRPr="00FF1803">
              <w:rPr>
                <w:rFonts w:asciiTheme="majorHAnsi" w:hAnsiTheme="majorHAnsi" w:cstheme="majorHAnsi"/>
                <w:b/>
                <w:spacing w:val="-9"/>
              </w:rPr>
              <w:t xml:space="preserve"> </w:t>
            </w:r>
            <w:r w:rsidRPr="00FF1803">
              <w:rPr>
                <w:rFonts w:asciiTheme="majorHAnsi" w:hAnsiTheme="majorHAnsi" w:cstheme="majorHAnsi"/>
                <w:b/>
                <w:spacing w:val="1"/>
              </w:rPr>
              <w:t>d</w:t>
            </w:r>
            <w:r w:rsidRPr="00FF1803">
              <w:rPr>
                <w:rFonts w:asciiTheme="majorHAnsi" w:hAnsiTheme="majorHAnsi" w:cstheme="majorHAnsi"/>
                <w:b/>
              </w:rPr>
              <w:t>e</w:t>
            </w:r>
            <w:r w:rsidRPr="00FF1803">
              <w:rPr>
                <w:rFonts w:asciiTheme="majorHAnsi" w:hAnsiTheme="majorHAnsi" w:cstheme="majorHAnsi"/>
                <w:b/>
                <w:spacing w:val="-2"/>
              </w:rPr>
              <w:t xml:space="preserve"> </w:t>
            </w:r>
            <w:r w:rsidRPr="00FF1803">
              <w:rPr>
                <w:rFonts w:asciiTheme="majorHAnsi" w:hAnsiTheme="majorHAnsi" w:cstheme="majorHAnsi"/>
                <w:b/>
              </w:rPr>
              <w:t>la</w:t>
            </w:r>
            <w:r w:rsidRPr="00FF1803">
              <w:rPr>
                <w:rFonts w:asciiTheme="majorHAnsi" w:hAnsiTheme="majorHAnsi" w:cstheme="majorHAnsi"/>
                <w:b/>
                <w:spacing w:val="-1"/>
              </w:rPr>
              <w:t xml:space="preserve"> </w:t>
            </w:r>
            <w:r w:rsidRPr="00FF1803">
              <w:rPr>
                <w:rFonts w:asciiTheme="majorHAnsi" w:hAnsiTheme="majorHAnsi" w:cstheme="majorHAnsi"/>
                <w:b/>
                <w:spacing w:val="1"/>
              </w:rPr>
              <w:t>En</w:t>
            </w:r>
            <w:r w:rsidRPr="00FF1803">
              <w:rPr>
                <w:rFonts w:asciiTheme="majorHAnsi" w:hAnsiTheme="majorHAnsi" w:cstheme="majorHAnsi"/>
                <w:b/>
              </w:rPr>
              <w:t>tidad</w:t>
            </w:r>
          </w:p>
        </w:tc>
        <w:tc>
          <w:tcPr>
            <w:tcW w:w="1214" w:type="dxa"/>
            <w:tcBorders>
              <w:top w:val="single" w:sz="5" w:space="0" w:color="000000"/>
              <w:left w:val="single" w:sz="5" w:space="0" w:color="000000"/>
              <w:bottom w:val="single" w:sz="5" w:space="0" w:color="000000"/>
              <w:right w:val="single" w:sz="5" w:space="0" w:color="000000"/>
            </w:tcBorders>
            <w:shd w:val="clear" w:color="auto" w:fill="BCD5ED"/>
          </w:tcPr>
          <w:p w14:paraId="6360AD21" w14:textId="77777777" w:rsidR="00254DFB" w:rsidRPr="00FF1803" w:rsidRDefault="00254DFB" w:rsidP="00AC2BD4">
            <w:pPr>
              <w:spacing w:line="240" w:lineRule="exact"/>
              <w:ind w:left="232"/>
              <w:rPr>
                <w:rFonts w:asciiTheme="majorHAnsi" w:hAnsiTheme="majorHAnsi" w:cstheme="majorHAnsi"/>
              </w:rPr>
            </w:pPr>
            <w:r w:rsidRPr="00FF1803">
              <w:rPr>
                <w:rFonts w:asciiTheme="majorHAnsi" w:hAnsiTheme="majorHAnsi" w:cstheme="majorHAnsi"/>
                <w:b/>
                <w:position w:val="1"/>
              </w:rPr>
              <w:t>F</w:t>
            </w:r>
            <w:r w:rsidRPr="00FF1803">
              <w:rPr>
                <w:rFonts w:asciiTheme="majorHAnsi" w:hAnsiTheme="majorHAnsi" w:cstheme="majorHAnsi"/>
                <w:b/>
                <w:spacing w:val="1"/>
                <w:position w:val="1"/>
              </w:rPr>
              <w:t>ech</w:t>
            </w:r>
            <w:r w:rsidRPr="00FF1803">
              <w:rPr>
                <w:rFonts w:asciiTheme="majorHAnsi" w:hAnsiTheme="majorHAnsi" w:cstheme="majorHAnsi"/>
                <w:b/>
                <w:position w:val="1"/>
              </w:rPr>
              <w:t>a</w:t>
            </w:r>
            <w:r w:rsidRPr="00FF1803">
              <w:rPr>
                <w:rFonts w:asciiTheme="majorHAnsi" w:hAnsiTheme="majorHAnsi" w:cstheme="majorHAnsi"/>
                <w:b/>
                <w:spacing w:val="-4"/>
                <w:position w:val="1"/>
              </w:rPr>
              <w:t xml:space="preserve"> </w:t>
            </w:r>
            <w:r w:rsidRPr="00FF1803">
              <w:rPr>
                <w:rFonts w:asciiTheme="majorHAnsi" w:hAnsiTheme="majorHAnsi" w:cstheme="majorHAnsi"/>
                <w:b/>
                <w:spacing w:val="1"/>
                <w:position w:val="1"/>
              </w:rPr>
              <w:t>d</w:t>
            </w:r>
            <w:r w:rsidRPr="00FF1803">
              <w:rPr>
                <w:rFonts w:asciiTheme="majorHAnsi" w:hAnsiTheme="majorHAnsi" w:cstheme="majorHAnsi"/>
                <w:b/>
                <w:position w:val="1"/>
              </w:rPr>
              <w:t>e</w:t>
            </w:r>
          </w:p>
          <w:p w14:paraId="0EDEB491" w14:textId="77777777" w:rsidR="00254DFB" w:rsidRPr="00FF1803" w:rsidRDefault="00254DFB" w:rsidP="00AC2BD4">
            <w:pPr>
              <w:spacing w:line="240" w:lineRule="exact"/>
              <w:ind w:left="301"/>
              <w:rPr>
                <w:rFonts w:asciiTheme="majorHAnsi" w:hAnsiTheme="majorHAnsi" w:cstheme="majorHAnsi"/>
              </w:rPr>
            </w:pPr>
            <w:r w:rsidRPr="00FF1803">
              <w:rPr>
                <w:rFonts w:asciiTheme="majorHAnsi" w:hAnsiTheme="majorHAnsi" w:cstheme="majorHAnsi"/>
                <w:b/>
                <w:spacing w:val="-1"/>
                <w:position w:val="1"/>
              </w:rPr>
              <w:t>i</w:t>
            </w:r>
            <w:r w:rsidRPr="00FF1803">
              <w:rPr>
                <w:rFonts w:asciiTheme="majorHAnsi" w:hAnsiTheme="majorHAnsi" w:cstheme="majorHAnsi"/>
                <w:b/>
                <w:spacing w:val="1"/>
                <w:position w:val="1"/>
              </w:rPr>
              <w:t>n</w:t>
            </w:r>
            <w:r w:rsidRPr="00FF1803">
              <w:rPr>
                <w:rFonts w:asciiTheme="majorHAnsi" w:hAnsiTheme="majorHAnsi" w:cstheme="majorHAnsi"/>
                <w:b/>
                <w:spacing w:val="-1"/>
                <w:position w:val="1"/>
              </w:rPr>
              <w:t>i</w:t>
            </w:r>
            <w:r w:rsidRPr="00FF1803">
              <w:rPr>
                <w:rFonts w:asciiTheme="majorHAnsi" w:hAnsiTheme="majorHAnsi" w:cstheme="majorHAnsi"/>
                <w:b/>
                <w:spacing w:val="1"/>
                <w:position w:val="1"/>
              </w:rPr>
              <w:t>c</w:t>
            </w:r>
            <w:r w:rsidRPr="00FF1803">
              <w:rPr>
                <w:rFonts w:asciiTheme="majorHAnsi" w:hAnsiTheme="majorHAnsi" w:cstheme="majorHAnsi"/>
                <w:b/>
                <w:spacing w:val="-1"/>
                <w:position w:val="1"/>
              </w:rPr>
              <w:t>i</w:t>
            </w:r>
            <w:r w:rsidRPr="00FF1803">
              <w:rPr>
                <w:rFonts w:asciiTheme="majorHAnsi" w:hAnsiTheme="majorHAnsi" w:cstheme="majorHAnsi"/>
                <w:b/>
                <w:position w:val="1"/>
              </w:rPr>
              <w:t>o</w:t>
            </w:r>
            <w:r w:rsidRPr="00FF1803">
              <w:rPr>
                <w:rFonts w:asciiTheme="majorHAnsi" w:hAnsiTheme="majorHAnsi" w:cstheme="majorHAnsi"/>
                <w:b/>
                <w:spacing w:val="-4"/>
                <w:position w:val="1"/>
              </w:rPr>
              <w:t xml:space="preserve"> </w:t>
            </w:r>
            <w:r w:rsidRPr="00FF1803">
              <w:rPr>
                <w:rFonts w:asciiTheme="majorHAnsi" w:hAnsiTheme="majorHAnsi" w:cstheme="majorHAnsi"/>
                <w:b/>
                <w:position w:val="1"/>
              </w:rPr>
              <w:t>o</w:t>
            </w:r>
          </w:p>
          <w:p w14:paraId="10C1CF88" w14:textId="77777777" w:rsidR="00254DFB" w:rsidRPr="00FF1803" w:rsidRDefault="00254DFB" w:rsidP="00AC2BD4">
            <w:pPr>
              <w:spacing w:line="220" w:lineRule="exact"/>
              <w:ind w:left="299"/>
              <w:rPr>
                <w:rFonts w:asciiTheme="majorHAnsi" w:hAnsiTheme="majorHAnsi" w:cstheme="majorHAnsi"/>
              </w:rPr>
            </w:pPr>
            <w:r w:rsidRPr="00FF1803">
              <w:rPr>
                <w:rFonts w:asciiTheme="majorHAnsi" w:hAnsiTheme="majorHAnsi" w:cstheme="majorHAnsi"/>
                <w:b/>
              </w:rPr>
              <w:t>a</w:t>
            </w:r>
            <w:r w:rsidRPr="00FF1803">
              <w:rPr>
                <w:rFonts w:asciiTheme="majorHAnsi" w:hAnsiTheme="majorHAnsi" w:cstheme="majorHAnsi"/>
                <w:b/>
                <w:spacing w:val="1"/>
              </w:rPr>
              <w:t>d</w:t>
            </w:r>
            <w:r w:rsidRPr="00FF1803">
              <w:rPr>
                <w:rFonts w:asciiTheme="majorHAnsi" w:hAnsiTheme="majorHAnsi" w:cstheme="majorHAnsi"/>
                <w:b/>
                <w:spacing w:val="-1"/>
              </w:rPr>
              <w:t>i</w:t>
            </w:r>
            <w:r w:rsidRPr="00FF1803">
              <w:rPr>
                <w:rFonts w:asciiTheme="majorHAnsi" w:hAnsiTheme="majorHAnsi" w:cstheme="majorHAnsi"/>
                <w:b/>
                <w:spacing w:val="1"/>
              </w:rPr>
              <w:t>c</w:t>
            </w:r>
            <w:r w:rsidRPr="00FF1803">
              <w:rPr>
                <w:rFonts w:asciiTheme="majorHAnsi" w:hAnsiTheme="majorHAnsi" w:cstheme="majorHAnsi"/>
                <w:b/>
                <w:spacing w:val="-1"/>
              </w:rPr>
              <w:t>i</w:t>
            </w:r>
            <w:r w:rsidRPr="00FF1803">
              <w:rPr>
                <w:rFonts w:asciiTheme="majorHAnsi" w:hAnsiTheme="majorHAnsi" w:cstheme="majorHAnsi"/>
                <w:b/>
                <w:spacing w:val="1"/>
              </w:rPr>
              <w:t>ó</w:t>
            </w:r>
            <w:r w:rsidRPr="00FF1803">
              <w:rPr>
                <w:rFonts w:asciiTheme="majorHAnsi" w:hAnsiTheme="majorHAnsi" w:cstheme="majorHAnsi"/>
                <w:b/>
              </w:rPr>
              <w:t>n</w:t>
            </w:r>
          </w:p>
        </w:tc>
        <w:tc>
          <w:tcPr>
            <w:tcW w:w="1210" w:type="dxa"/>
            <w:tcBorders>
              <w:top w:val="single" w:sz="5" w:space="0" w:color="000000"/>
              <w:left w:val="single" w:sz="5" w:space="0" w:color="000000"/>
              <w:bottom w:val="single" w:sz="5" w:space="0" w:color="000000"/>
              <w:right w:val="single" w:sz="5" w:space="0" w:color="000000"/>
            </w:tcBorders>
            <w:shd w:val="clear" w:color="auto" w:fill="BCD5ED"/>
          </w:tcPr>
          <w:p w14:paraId="7643585D" w14:textId="77777777" w:rsidR="00254DFB" w:rsidRPr="00FF1803" w:rsidRDefault="00254DFB" w:rsidP="00AC2BD4">
            <w:pPr>
              <w:spacing w:before="18" w:line="220" w:lineRule="exact"/>
              <w:rPr>
                <w:rFonts w:asciiTheme="majorHAnsi" w:hAnsiTheme="majorHAnsi" w:cstheme="majorHAnsi"/>
              </w:rPr>
            </w:pPr>
          </w:p>
          <w:p w14:paraId="10A1DE53" w14:textId="77777777" w:rsidR="00254DFB" w:rsidRPr="00FF1803" w:rsidRDefault="00254DFB" w:rsidP="00AC2BD4">
            <w:pPr>
              <w:ind w:left="64"/>
              <w:rPr>
                <w:rFonts w:asciiTheme="majorHAnsi" w:hAnsiTheme="majorHAnsi" w:cstheme="majorHAnsi"/>
              </w:rPr>
            </w:pPr>
            <w:r w:rsidRPr="00FF1803">
              <w:rPr>
                <w:rFonts w:asciiTheme="majorHAnsi" w:hAnsiTheme="majorHAnsi" w:cstheme="majorHAnsi"/>
                <w:b/>
                <w:spacing w:val="1"/>
              </w:rPr>
              <w:t>M</w:t>
            </w:r>
            <w:r w:rsidRPr="00FF1803">
              <w:rPr>
                <w:rFonts w:asciiTheme="majorHAnsi" w:hAnsiTheme="majorHAnsi" w:cstheme="majorHAnsi"/>
                <w:b/>
              </w:rPr>
              <w:t>O</w:t>
            </w:r>
            <w:r w:rsidRPr="00FF1803">
              <w:rPr>
                <w:rFonts w:asciiTheme="majorHAnsi" w:hAnsiTheme="majorHAnsi" w:cstheme="majorHAnsi"/>
                <w:b/>
                <w:spacing w:val="-1"/>
              </w:rPr>
              <w:t>DA</w:t>
            </w:r>
            <w:r w:rsidRPr="00FF1803">
              <w:rPr>
                <w:rFonts w:asciiTheme="majorHAnsi" w:hAnsiTheme="majorHAnsi" w:cstheme="majorHAnsi"/>
                <w:b/>
                <w:spacing w:val="2"/>
              </w:rPr>
              <w:t>L</w:t>
            </w:r>
            <w:r w:rsidRPr="00FF1803">
              <w:rPr>
                <w:rFonts w:asciiTheme="majorHAnsi" w:hAnsiTheme="majorHAnsi" w:cstheme="majorHAnsi"/>
                <w:b/>
              </w:rPr>
              <w:t>I</w:t>
            </w:r>
            <w:r w:rsidRPr="00FF1803">
              <w:rPr>
                <w:rFonts w:asciiTheme="majorHAnsi" w:hAnsiTheme="majorHAnsi" w:cstheme="majorHAnsi"/>
                <w:b/>
                <w:spacing w:val="1"/>
              </w:rPr>
              <w:t>D</w:t>
            </w:r>
            <w:r w:rsidRPr="00FF1803">
              <w:rPr>
                <w:rFonts w:asciiTheme="majorHAnsi" w:hAnsiTheme="majorHAnsi" w:cstheme="majorHAnsi"/>
                <w:b/>
                <w:spacing w:val="-1"/>
              </w:rPr>
              <w:t>A</w:t>
            </w:r>
            <w:r w:rsidRPr="00FF1803">
              <w:rPr>
                <w:rFonts w:asciiTheme="majorHAnsi" w:hAnsiTheme="majorHAnsi" w:cstheme="majorHAnsi"/>
                <w:b/>
              </w:rPr>
              <w:t>D</w:t>
            </w:r>
          </w:p>
        </w:tc>
        <w:tc>
          <w:tcPr>
            <w:tcW w:w="1030" w:type="dxa"/>
            <w:tcBorders>
              <w:top w:val="single" w:sz="5" w:space="0" w:color="000000"/>
              <w:left w:val="single" w:sz="5" w:space="0" w:color="000000"/>
              <w:bottom w:val="single" w:sz="5" w:space="0" w:color="000000"/>
              <w:right w:val="single" w:sz="5" w:space="0" w:color="000000"/>
            </w:tcBorders>
            <w:shd w:val="clear" w:color="auto" w:fill="BCD5ED"/>
          </w:tcPr>
          <w:p w14:paraId="2CDAD76B" w14:textId="77777777" w:rsidR="00254DFB" w:rsidRPr="00FF1803" w:rsidRDefault="00254DFB" w:rsidP="00AC2BD4">
            <w:pPr>
              <w:spacing w:before="5" w:line="100" w:lineRule="exact"/>
              <w:rPr>
                <w:rFonts w:asciiTheme="majorHAnsi" w:hAnsiTheme="majorHAnsi" w:cstheme="majorHAnsi"/>
              </w:rPr>
            </w:pPr>
          </w:p>
          <w:p w14:paraId="6286DF5D" w14:textId="77777777" w:rsidR="00254DFB" w:rsidRPr="00FF1803" w:rsidRDefault="00254DFB" w:rsidP="00AC2BD4">
            <w:pPr>
              <w:spacing w:line="240" w:lineRule="exact"/>
              <w:ind w:left="249" w:right="176" w:hanging="26"/>
              <w:rPr>
                <w:rFonts w:asciiTheme="majorHAnsi" w:hAnsiTheme="majorHAnsi" w:cstheme="majorHAnsi"/>
              </w:rPr>
            </w:pPr>
            <w:r w:rsidRPr="00FF1803">
              <w:rPr>
                <w:rFonts w:asciiTheme="majorHAnsi" w:hAnsiTheme="majorHAnsi" w:cstheme="majorHAnsi"/>
                <w:b/>
                <w:spacing w:val="1"/>
              </w:rPr>
              <w:t>E</w:t>
            </w:r>
            <w:r w:rsidRPr="00FF1803">
              <w:rPr>
                <w:rFonts w:asciiTheme="majorHAnsi" w:hAnsiTheme="majorHAnsi" w:cstheme="majorHAnsi"/>
                <w:b/>
              </w:rPr>
              <w:t>sta</w:t>
            </w:r>
            <w:r w:rsidRPr="00FF1803">
              <w:rPr>
                <w:rFonts w:asciiTheme="majorHAnsi" w:hAnsiTheme="majorHAnsi" w:cstheme="majorHAnsi"/>
                <w:b/>
                <w:spacing w:val="1"/>
              </w:rPr>
              <w:t>d</w:t>
            </w:r>
            <w:r w:rsidRPr="00FF1803">
              <w:rPr>
                <w:rFonts w:asciiTheme="majorHAnsi" w:hAnsiTheme="majorHAnsi" w:cstheme="majorHAnsi"/>
                <w:b/>
              </w:rPr>
              <w:t>o a</w:t>
            </w:r>
            <w:r w:rsidRPr="00FF1803">
              <w:rPr>
                <w:rFonts w:asciiTheme="majorHAnsi" w:hAnsiTheme="majorHAnsi" w:cstheme="majorHAnsi"/>
                <w:b/>
                <w:spacing w:val="1"/>
              </w:rPr>
              <w:t>c</w:t>
            </w:r>
            <w:r w:rsidRPr="00FF1803">
              <w:rPr>
                <w:rFonts w:asciiTheme="majorHAnsi" w:hAnsiTheme="majorHAnsi" w:cstheme="majorHAnsi"/>
                <w:b/>
              </w:rPr>
              <w:t>t</w:t>
            </w:r>
            <w:r w:rsidRPr="00FF1803">
              <w:rPr>
                <w:rFonts w:asciiTheme="majorHAnsi" w:hAnsiTheme="majorHAnsi" w:cstheme="majorHAnsi"/>
                <w:b/>
                <w:spacing w:val="2"/>
              </w:rPr>
              <w:t>u</w:t>
            </w:r>
            <w:r w:rsidRPr="00FF1803">
              <w:rPr>
                <w:rFonts w:asciiTheme="majorHAnsi" w:hAnsiTheme="majorHAnsi" w:cstheme="majorHAnsi"/>
                <w:b/>
              </w:rPr>
              <w:t>al</w:t>
            </w:r>
          </w:p>
        </w:tc>
      </w:tr>
      <w:tr w:rsidR="00254DFB" w:rsidRPr="0011403A" w14:paraId="0546D755" w14:textId="77777777" w:rsidTr="00AC2BD4">
        <w:trPr>
          <w:trHeight w:hRule="exact" w:val="670"/>
        </w:trPr>
        <w:tc>
          <w:tcPr>
            <w:tcW w:w="1442" w:type="dxa"/>
            <w:tcBorders>
              <w:top w:val="single" w:sz="5" w:space="0" w:color="000000"/>
              <w:left w:val="single" w:sz="5" w:space="0" w:color="000000"/>
              <w:bottom w:val="single" w:sz="5" w:space="0" w:color="000000"/>
              <w:right w:val="single" w:sz="5" w:space="0" w:color="000000"/>
            </w:tcBorders>
          </w:tcPr>
          <w:p w14:paraId="3E85990E" w14:textId="77777777" w:rsidR="00254DFB" w:rsidRPr="00FF1803" w:rsidRDefault="00254DFB" w:rsidP="00AC2BD4">
            <w:pPr>
              <w:spacing w:before="9" w:line="200" w:lineRule="exact"/>
              <w:rPr>
                <w:rFonts w:asciiTheme="minorHAnsi" w:hAnsiTheme="minorHAnsi" w:cstheme="minorHAnsi"/>
                <w:sz w:val="18"/>
                <w:szCs w:val="18"/>
              </w:rPr>
            </w:pPr>
          </w:p>
          <w:p w14:paraId="264D7E09"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05E8F1D8" w14:textId="77777777" w:rsidR="00254DFB" w:rsidRPr="00FF1803" w:rsidRDefault="00254DFB" w:rsidP="00AC2BD4">
            <w:pPr>
              <w:spacing w:before="9" w:line="200" w:lineRule="exact"/>
              <w:rPr>
                <w:rFonts w:asciiTheme="minorHAnsi" w:hAnsiTheme="minorHAnsi" w:cstheme="minorHAnsi"/>
                <w:sz w:val="18"/>
                <w:szCs w:val="18"/>
              </w:rPr>
            </w:pPr>
          </w:p>
          <w:p w14:paraId="5492A56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832</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966</w:t>
            </w:r>
          </w:p>
        </w:tc>
        <w:tc>
          <w:tcPr>
            <w:tcW w:w="2698" w:type="dxa"/>
            <w:tcBorders>
              <w:top w:val="single" w:sz="5" w:space="0" w:color="000000"/>
              <w:left w:val="single" w:sz="5" w:space="0" w:color="000000"/>
              <w:bottom w:val="single" w:sz="5" w:space="0" w:color="000000"/>
              <w:right w:val="single" w:sz="5" w:space="0" w:color="000000"/>
            </w:tcBorders>
          </w:tcPr>
          <w:p w14:paraId="18DFB077" w14:textId="77777777" w:rsidR="00254DFB" w:rsidRPr="00FF1803" w:rsidRDefault="00254DFB" w:rsidP="00AC2BD4">
            <w:pPr>
              <w:spacing w:before="86" w:line="240" w:lineRule="exact"/>
              <w:ind w:left="64" w:right="29"/>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5881957A" w14:textId="77777777" w:rsidR="00254DFB" w:rsidRPr="00FF1803" w:rsidRDefault="00254DFB" w:rsidP="00AC2BD4">
            <w:pPr>
              <w:spacing w:before="9" w:line="200" w:lineRule="exact"/>
              <w:rPr>
                <w:rFonts w:asciiTheme="minorHAnsi" w:hAnsiTheme="minorHAnsi" w:cstheme="minorHAnsi"/>
                <w:sz w:val="18"/>
                <w:szCs w:val="18"/>
              </w:rPr>
            </w:pPr>
          </w:p>
          <w:p w14:paraId="7E5057C3"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25/</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3</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6B43CA00" w14:textId="77777777" w:rsidR="00254DFB" w:rsidRPr="00FF1803" w:rsidRDefault="00254DFB" w:rsidP="00AC2BD4">
            <w:pPr>
              <w:spacing w:before="9" w:line="200" w:lineRule="exact"/>
              <w:rPr>
                <w:rFonts w:asciiTheme="minorHAnsi" w:hAnsiTheme="minorHAnsi" w:cstheme="minorHAnsi"/>
                <w:sz w:val="18"/>
                <w:szCs w:val="18"/>
              </w:rPr>
            </w:pPr>
          </w:p>
          <w:p w14:paraId="22A94D13"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53FE9B1B" w14:textId="77777777" w:rsidR="00254DFB" w:rsidRPr="00FF1803" w:rsidRDefault="00254DFB" w:rsidP="00AC2BD4">
            <w:pPr>
              <w:spacing w:before="9" w:line="200" w:lineRule="exact"/>
              <w:rPr>
                <w:rFonts w:asciiTheme="minorHAnsi" w:hAnsiTheme="minorHAnsi" w:cstheme="minorHAnsi"/>
                <w:sz w:val="18"/>
                <w:szCs w:val="18"/>
              </w:rPr>
            </w:pPr>
          </w:p>
          <w:p w14:paraId="6991466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617C3B0A" w14:textId="77777777" w:rsidTr="00AC2BD4">
        <w:trPr>
          <w:trHeight w:hRule="exact" w:val="663"/>
        </w:trPr>
        <w:tc>
          <w:tcPr>
            <w:tcW w:w="1442" w:type="dxa"/>
            <w:tcBorders>
              <w:top w:val="single" w:sz="5" w:space="0" w:color="000000"/>
              <w:left w:val="single" w:sz="5" w:space="0" w:color="000000"/>
              <w:bottom w:val="single" w:sz="5" w:space="0" w:color="000000"/>
              <w:right w:val="single" w:sz="5" w:space="0" w:color="000000"/>
            </w:tcBorders>
          </w:tcPr>
          <w:p w14:paraId="09BF794D" w14:textId="77777777" w:rsidR="00254DFB" w:rsidRPr="00FF1803" w:rsidRDefault="00254DFB" w:rsidP="00AC2BD4">
            <w:pPr>
              <w:spacing w:before="5" w:line="200" w:lineRule="exact"/>
              <w:rPr>
                <w:rFonts w:asciiTheme="minorHAnsi" w:hAnsiTheme="minorHAnsi" w:cstheme="minorHAnsi"/>
                <w:sz w:val="18"/>
                <w:szCs w:val="18"/>
              </w:rPr>
            </w:pPr>
          </w:p>
          <w:p w14:paraId="119D32E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56B676AC" w14:textId="77777777" w:rsidR="00254DFB" w:rsidRPr="00FF1803" w:rsidRDefault="00254DFB" w:rsidP="00AC2BD4">
            <w:pPr>
              <w:spacing w:before="82"/>
              <w:ind w:left="64"/>
              <w:rPr>
                <w:rFonts w:asciiTheme="minorHAnsi" w:hAnsiTheme="minorHAnsi" w:cstheme="minorHAnsi"/>
                <w:sz w:val="18"/>
                <w:szCs w:val="18"/>
              </w:rPr>
            </w:pPr>
            <w:r w:rsidRPr="00FF1803">
              <w:rPr>
                <w:rFonts w:asciiTheme="minorHAnsi" w:hAnsiTheme="minorHAnsi" w:cstheme="minorHAnsi"/>
                <w:sz w:val="18"/>
                <w:szCs w:val="18"/>
              </w:rPr>
              <w:t>02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30F38B83" w14:textId="77777777" w:rsidR="00254DFB" w:rsidRPr="00FF1803" w:rsidRDefault="00254DFB" w:rsidP="00AC2BD4">
            <w:pPr>
              <w:spacing w:before="1"/>
              <w:ind w:left="64"/>
              <w:rPr>
                <w:rFonts w:asciiTheme="minorHAnsi" w:hAnsiTheme="minorHAnsi" w:cstheme="minorHAnsi"/>
                <w:sz w:val="18"/>
                <w:szCs w:val="18"/>
              </w:rPr>
            </w:pPr>
            <w:r w:rsidRPr="00FF1803">
              <w:rPr>
                <w:rFonts w:asciiTheme="minorHAnsi" w:hAnsiTheme="minorHAnsi" w:cstheme="minorHAnsi"/>
                <w:sz w:val="18"/>
                <w:szCs w:val="18"/>
              </w:rPr>
              <w:t>0060</w:t>
            </w:r>
            <w:r w:rsidRPr="00FF1803">
              <w:rPr>
                <w:rFonts w:asciiTheme="minorHAnsi" w:hAnsiTheme="minorHAnsi" w:cstheme="minorHAnsi"/>
                <w:spacing w:val="2"/>
                <w:sz w:val="18"/>
                <w:szCs w:val="18"/>
              </w:rPr>
              <w:t>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6</w:t>
            </w:r>
          </w:p>
        </w:tc>
        <w:tc>
          <w:tcPr>
            <w:tcW w:w="2698" w:type="dxa"/>
            <w:tcBorders>
              <w:top w:val="single" w:sz="5" w:space="0" w:color="000000"/>
              <w:left w:val="single" w:sz="5" w:space="0" w:color="000000"/>
              <w:bottom w:val="single" w:sz="5" w:space="0" w:color="000000"/>
              <w:right w:val="single" w:sz="5" w:space="0" w:color="000000"/>
            </w:tcBorders>
          </w:tcPr>
          <w:p w14:paraId="0A3BF111" w14:textId="77777777" w:rsidR="00254DFB" w:rsidRPr="00FF1803" w:rsidRDefault="00254DFB" w:rsidP="00AC2BD4">
            <w:pPr>
              <w:spacing w:before="82"/>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389BCFCD" w14:textId="77777777" w:rsidR="00254DFB" w:rsidRPr="00FF1803" w:rsidRDefault="00254DFB" w:rsidP="00AC2BD4">
            <w:pPr>
              <w:spacing w:before="5" w:line="200" w:lineRule="exact"/>
              <w:rPr>
                <w:rFonts w:asciiTheme="minorHAnsi" w:hAnsiTheme="minorHAnsi" w:cstheme="minorHAnsi"/>
                <w:sz w:val="18"/>
                <w:szCs w:val="18"/>
              </w:rPr>
            </w:pPr>
          </w:p>
          <w:p w14:paraId="4C7FAEE8"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9/1</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5965E667" w14:textId="77777777" w:rsidR="00254DFB" w:rsidRPr="00FF1803" w:rsidRDefault="00254DFB" w:rsidP="00AC2BD4">
            <w:pPr>
              <w:spacing w:before="5" w:line="200" w:lineRule="exact"/>
              <w:rPr>
                <w:rFonts w:asciiTheme="minorHAnsi" w:hAnsiTheme="minorHAnsi" w:cstheme="minorHAnsi"/>
                <w:sz w:val="18"/>
                <w:szCs w:val="18"/>
              </w:rPr>
            </w:pPr>
          </w:p>
          <w:p w14:paraId="3544DB61"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2DA0E989" w14:textId="77777777" w:rsidR="00254DFB" w:rsidRPr="00FF1803" w:rsidRDefault="00254DFB" w:rsidP="00AC2BD4">
            <w:pPr>
              <w:spacing w:before="5" w:line="200" w:lineRule="exact"/>
              <w:rPr>
                <w:rFonts w:asciiTheme="minorHAnsi" w:hAnsiTheme="minorHAnsi" w:cstheme="minorHAnsi"/>
                <w:sz w:val="18"/>
                <w:szCs w:val="18"/>
              </w:rPr>
            </w:pPr>
          </w:p>
          <w:p w14:paraId="112C09AF"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0BBB54AA" w14:textId="77777777" w:rsidTr="00AC2BD4">
        <w:trPr>
          <w:trHeight w:hRule="exact" w:val="504"/>
        </w:trPr>
        <w:tc>
          <w:tcPr>
            <w:tcW w:w="1442" w:type="dxa"/>
            <w:tcBorders>
              <w:top w:val="single" w:sz="5" w:space="0" w:color="000000"/>
              <w:left w:val="single" w:sz="5" w:space="0" w:color="000000"/>
              <w:bottom w:val="single" w:sz="5" w:space="0" w:color="000000"/>
              <w:right w:val="single" w:sz="5" w:space="0" w:color="000000"/>
            </w:tcBorders>
          </w:tcPr>
          <w:p w14:paraId="75F1DEDF" w14:textId="77777777" w:rsidR="00254DFB" w:rsidRPr="00FF1803" w:rsidRDefault="00254DFB" w:rsidP="00AC2BD4">
            <w:pPr>
              <w:spacing w:before="5" w:line="120" w:lineRule="exact"/>
              <w:rPr>
                <w:rFonts w:asciiTheme="minorHAnsi" w:hAnsiTheme="minorHAnsi" w:cstheme="minorHAnsi"/>
                <w:sz w:val="18"/>
                <w:szCs w:val="18"/>
              </w:rPr>
            </w:pPr>
          </w:p>
          <w:p w14:paraId="5B0014F6"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2D30F643" w14:textId="77777777" w:rsidR="00254DFB" w:rsidRPr="00FF1803" w:rsidRDefault="00254DFB" w:rsidP="00AC2BD4">
            <w:pPr>
              <w:spacing w:before="3"/>
              <w:ind w:left="64"/>
              <w:rPr>
                <w:rFonts w:asciiTheme="minorHAnsi" w:hAnsiTheme="minorHAnsi" w:cstheme="minorHAnsi"/>
                <w:sz w:val="18"/>
                <w:szCs w:val="18"/>
              </w:rPr>
            </w:pPr>
            <w:r w:rsidRPr="00FF1803">
              <w:rPr>
                <w:rFonts w:asciiTheme="minorHAnsi" w:hAnsiTheme="minorHAnsi" w:cstheme="minorHAnsi"/>
                <w:sz w:val="18"/>
                <w:szCs w:val="18"/>
              </w:rPr>
              <w:t>01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4A643A76"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0022</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w:t>
            </w:r>
          </w:p>
        </w:tc>
        <w:tc>
          <w:tcPr>
            <w:tcW w:w="2698" w:type="dxa"/>
            <w:tcBorders>
              <w:top w:val="single" w:sz="5" w:space="0" w:color="000000"/>
              <w:left w:val="single" w:sz="5" w:space="0" w:color="000000"/>
              <w:bottom w:val="single" w:sz="5" w:space="0" w:color="000000"/>
              <w:right w:val="single" w:sz="5" w:space="0" w:color="000000"/>
            </w:tcBorders>
          </w:tcPr>
          <w:p w14:paraId="02239DB5" w14:textId="77777777" w:rsidR="00254DFB" w:rsidRPr="00FF1803" w:rsidRDefault="00254DFB" w:rsidP="00AC2BD4">
            <w:pPr>
              <w:spacing w:before="3"/>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2B65DE41" w14:textId="77777777" w:rsidR="00254DFB" w:rsidRPr="00FF1803" w:rsidRDefault="00254DFB" w:rsidP="00AC2BD4">
            <w:pPr>
              <w:spacing w:before="5" w:line="120" w:lineRule="exact"/>
              <w:rPr>
                <w:rFonts w:asciiTheme="minorHAnsi" w:hAnsiTheme="minorHAnsi" w:cstheme="minorHAnsi"/>
                <w:sz w:val="18"/>
                <w:szCs w:val="18"/>
              </w:rPr>
            </w:pPr>
          </w:p>
          <w:p w14:paraId="7E0C319D"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3/1</w:t>
            </w:r>
            <w:r w:rsidRPr="00FF1803">
              <w:rPr>
                <w:rFonts w:asciiTheme="minorHAnsi" w:hAnsiTheme="minorHAnsi" w:cstheme="minorHAnsi"/>
                <w:spacing w:val="-1"/>
                <w:sz w:val="18"/>
                <w:szCs w:val="18"/>
              </w:rPr>
              <w:t>2</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34D84840" w14:textId="77777777" w:rsidR="00254DFB" w:rsidRPr="00FF1803" w:rsidRDefault="00254DFB" w:rsidP="00AC2BD4">
            <w:pPr>
              <w:spacing w:before="5" w:line="120" w:lineRule="exact"/>
              <w:rPr>
                <w:rFonts w:asciiTheme="minorHAnsi" w:hAnsiTheme="minorHAnsi" w:cstheme="minorHAnsi"/>
                <w:sz w:val="18"/>
                <w:szCs w:val="18"/>
              </w:rPr>
            </w:pPr>
          </w:p>
          <w:p w14:paraId="68588E99" w14:textId="77777777" w:rsidR="00254DFB" w:rsidRPr="00FF1803" w:rsidRDefault="00254DFB" w:rsidP="00AC2BD4">
            <w:pPr>
              <w:ind w:left="427" w:right="433"/>
              <w:jc w:val="center"/>
              <w:rPr>
                <w:rFonts w:asciiTheme="minorHAnsi" w:hAnsiTheme="minorHAnsi" w:cstheme="minorHAnsi"/>
                <w:sz w:val="18"/>
                <w:szCs w:val="18"/>
              </w:rPr>
            </w:pPr>
            <w:r w:rsidRPr="00FF1803">
              <w:rPr>
                <w:rFonts w:asciiTheme="minorHAnsi" w:hAnsiTheme="minorHAnsi" w:cstheme="minorHAnsi"/>
                <w:w w:val="99"/>
                <w:sz w:val="18"/>
                <w:szCs w:val="18"/>
              </w:rPr>
              <w:t>PAI</w:t>
            </w:r>
          </w:p>
        </w:tc>
        <w:tc>
          <w:tcPr>
            <w:tcW w:w="1030" w:type="dxa"/>
            <w:tcBorders>
              <w:top w:val="single" w:sz="5" w:space="0" w:color="000000"/>
              <w:left w:val="single" w:sz="5" w:space="0" w:color="000000"/>
              <w:bottom w:val="single" w:sz="5" w:space="0" w:color="000000"/>
              <w:right w:val="single" w:sz="5" w:space="0" w:color="000000"/>
            </w:tcBorders>
          </w:tcPr>
          <w:p w14:paraId="28636B22" w14:textId="77777777" w:rsidR="00254DFB" w:rsidRPr="00FF1803" w:rsidRDefault="00254DFB" w:rsidP="00AC2BD4">
            <w:pPr>
              <w:spacing w:before="5" w:line="120" w:lineRule="exact"/>
              <w:rPr>
                <w:rFonts w:asciiTheme="minorHAnsi" w:hAnsiTheme="minorHAnsi" w:cstheme="minorHAnsi"/>
                <w:sz w:val="18"/>
                <w:szCs w:val="18"/>
              </w:rPr>
            </w:pPr>
          </w:p>
          <w:p w14:paraId="0911D23E"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5536EEC4" w14:textId="77777777" w:rsidTr="00AC2BD4">
        <w:trPr>
          <w:trHeight w:hRule="exact" w:val="504"/>
        </w:trPr>
        <w:tc>
          <w:tcPr>
            <w:tcW w:w="1442" w:type="dxa"/>
            <w:tcBorders>
              <w:top w:val="single" w:sz="5" w:space="0" w:color="000000"/>
              <w:left w:val="single" w:sz="5" w:space="0" w:color="000000"/>
              <w:bottom w:val="single" w:sz="5" w:space="0" w:color="000000"/>
              <w:right w:val="single" w:sz="5" w:space="0" w:color="000000"/>
            </w:tcBorders>
          </w:tcPr>
          <w:p w14:paraId="2CABC3D1" w14:textId="77777777" w:rsidR="00254DFB" w:rsidRPr="00FF1803" w:rsidRDefault="00254DFB" w:rsidP="00AC2BD4">
            <w:pPr>
              <w:spacing w:before="5" w:line="120" w:lineRule="exact"/>
              <w:rPr>
                <w:rFonts w:asciiTheme="minorHAnsi" w:hAnsiTheme="minorHAnsi" w:cstheme="minorHAnsi"/>
                <w:sz w:val="18"/>
                <w:szCs w:val="18"/>
              </w:rPr>
            </w:pPr>
          </w:p>
          <w:p w14:paraId="5483FC65"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667695DE" w14:textId="77777777" w:rsidR="00254DFB" w:rsidRPr="00FF1803" w:rsidRDefault="00254DFB" w:rsidP="00AC2BD4">
            <w:pPr>
              <w:spacing w:before="3"/>
              <w:ind w:left="64"/>
              <w:rPr>
                <w:rFonts w:asciiTheme="minorHAnsi" w:hAnsiTheme="minorHAnsi" w:cstheme="minorHAnsi"/>
                <w:sz w:val="18"/>
                <w:szCs w:val="18"/>
              </w:rPr>
            </w:pPr>
            <w:r w:rsidRPr="00FF1803">
              <w:rPr>
                <w:rFonts w:asciiTheme="minorHAnsi" w:hAnsiTheme="minorHAnsi" w:cstheme="minorHAnsi"/>
                <w:sz w:val="18"/>
                <w:szCs w:val="18"/>
              </w:rPr>
              <w:t>02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6E60440E"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0018</w:t>
            </w:r>
            <w:r w:rsidRPr="00FF1803">
              <w:rPr>
                <w:rFonts w:asciiTheme="minorHAnsi" w:hAnsiTheme="minorHAnsi" w:cstheme="minorHAnsi"/>
                <w:spacing w:val="2"/>
                <w:sz w:val="18"/>
                <w:szCs w:val="18"/>
              </w:rPr>
              <w:t>9</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w:t>
            </w:r>
          </w:p>
        </w:tc>
        <w:tc>
          <w:tcPr>
            <w:tcW w:w="2698" w:type="dxa"/>
            <w:tcBorders>
              <w:top w:val="single" w:sz="5" w:space="0" w:color="000000"/>
              <w:left w:val="single" w:sz="5" w:space="0" w:color="000000"/>
              <w:bottom w:val="single" w:sz="5" w:space="0" w:color="000000"/>
              <w:right w:val="single" w:sz="5" w:space="0" w:color="000000"/>
            </w:tcBorders>
          </w:tcPr>
          <w:p w14:paraId="7E1FC831" w14:textId="77777777" w:rsidR="00254DFB" w:rsidRPr="00FF1803" w:rsidRDefault="00254DFB" w:rsidP="00AC2BD4">
            <w:pPr>
              <w:spacing w:before="3"/>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244FEA6D" w14:textId="77777777" w:rsidR="00254DFB" w:rsidRPr="00FF1803" w:rsidRDefault="00254DFB" w:rsidP="00AC2BD4">
            <w:pPr>
              <w:spacing w:before="5" w:line="120" w:lineRule="exact"/>
              <w:rPr>
                <w:rFonts w:asciiTheme="minorHAnsi" w:hAnsiTheme="minorHAnsi" w:cstheme="minorHAnsi"/>
                <w:sz w:val="18"/>
                <w:szCs w:val="18"/>
              </w:rPr>
            </w:pPr>
          </w:p>
          <w:p w14:paraId="28E11D5C"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21/</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5F300A04" w14:textId="77777777" w:rsidR="00254DFB" w:rsidRPr="00FF1803" w:rsidRDefault="00254DFB" w:rsidP="00AC2BD4">
            <w:pPr>
              <w:spacing w:before="5" w:line="120" w:lineRule="exact"/>
              <w:rPr>
                <w:rFonts w:asciiTheme="minorHAnsi" w:hAnsiTheme="minorHAnsi" w:cstheme="minorHAnsi"/>
                <w:sz w:val="18"/>
                <w:szCs w:val="18"/>
              </w:rPr>
            </w:pPr>
          </w:p>
          <w:p w14:paraId="50FD331D" w14:textId="77777777" w:rsidR="00254DFB" w:rsidRPr="00FF1803" w:rsidRDefault="00254DFB" w:rsidP="00AC2BD4">
            <w:pPr>
              <w:ind w:left="427" w:right="433"/>
              <w:jc w:val="center"/>
              <w:rPr>
                <w:rFonts w:asciiTheme="minorHAnsi" w:hAnsiTheme="minorHAnsi" w:cstheme="minorHAnsi"/>
                <w:sz w:val="18"/>
                <w:szCs w:val="18"/>
              </w:rPr>
            </w:pPr>
            <w:r w:rsidRPr="00FF1803">
              <w:rPr>
                <w:rFonts w:asciiTheme="minorHAnsi" w:hAnsiTheme="minorHAnsi" w:cstheme="minorHAnsi"/>
                <w:w w:val="99"/>
                <w:sz w:val="18"/>
                <w:szCs w:val="18"/>
              </w:rPr>
              <w:t>PAI</w:t>
            </w:r>
          </w:p>
        </w:tc>
        <w:tc>
          <w:tcPr>
            <w:tcW w:w="1030" w:type="dxa"/>
            <w:tcBorders>
              <w:top w:val="single" w:sz="5" w:space="0" w:color="000000"/>
              <w:left w:val="single" w:sz="5" w:space="0" w:color="000000"/>
              <w:bottom w:val="single" w:sz="5" w:space="0" w:color="000000"/>
              <w:right w:val="single" w:sz="5" w:space="0" w:color="000000"/>
            </w:tcBorders>
          </w:tcPr>
          <w:p w14:paraId="1C9EBC73" w14:textId="77777777" w:rsidR="00254DFB" w:rsidRPr="00FF1803" w:rsidRDefault="00254DFB" w:rsidP="00AC2BD4">
            <w:pPr>
              <w:spacing w:before="5" w:line="120" w:lineRule="exact"/>
              <w:rPr>
                <w:rFonts w:asciiTheme="minorHAnsi" w:hAnsiTheme="minorHAnsi" w:cstheme="minorHAnsi"/>
                <w:sz w:val="18"/>
                <w:szCs w:val="18"/>
              </w:rPr>
            </w:pPr>
          </w:p>
          <w:p w14:paraId="10B0443F"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7D916680" w14:textId="77777777" w:rsidTr="00AC2BD4">
        <w:trPr>
          <w:trHeight w:hRule="exact" w:val="659"/>
        </w:trPr>
        <w:tc>
          <w:tcPr>
            <w:tcW w:w="1442" w:type="dxa"/>
            <w:tcBorders>
              <w:top w:val="single" w:sz="5" w:space="0" w:color="000000"/>
              <w:left w:val="single" w:sz="5" w:space="0" w:color="000000"/>
              <w:bottom w:val="single" w:sz="5" w:space="0" w:color="000000"/>
              <w:right w:val="single" w:sz="5" w:space="0" w:color="000000"/>
            </w:tcBorders>
          </w:tcPr>
          <w:p w14:paraId="3772B2CA" w14:textId="77777777" w:rsidR="00254DFB" w:rsidRPr="00FF1803" w:rsidRDefault="00254DFB" w:rsidP="00AC2BD4">
            <w:pPr>
              <w:spacing w:before="9" w:line="280" w:lineRule="exact"/>
              <w:rPr>
                <w:rFonts w:asciiTheme="minorHAnsi" w:hAnsiTheme="minorHAnsi" w:cstheme="minorHAnsi"/>
                <w:sz w:val="18"/>
                <w:szCs w:val="18"/>
              </w:rPr>
            </w:pPr>
          </w:p>
          <w:p w14:paraId="4641C43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901.1</w:t>
            </w:r>
            <w:r w:rsidRPr="00FF1803">
              <w:rPr>
                <w:rFonts w:asciiTheme="minorHAnsi" w:hAnsiTheme="minorHAnsi" w:cstheme="minorHAnsi"/>
                <w:spacing w:val="-1"/>
                <w:sz w:val="18"/>
                <w:szCs w:val="18"/>
              </w:rPr>
              <w:t>2</w:t>
            </w:r>
            <w:r w:rsidRPr="00FF1803">
              <w:rPr>
                <w:rFonts w:asciiTheme="minorHAnsi" w:hAnsiTheme="minorHAnsi" w:cstheme="minorHAnsi"/>
                <w:spacing w:val="2"/>
                <w:sz w:val="18"/>
                <w:szCs w:val="18"/>
              </w:rPr>
              <w:t>7</w:t>
            </w:r>
            <w:r w:rsidRPr="00FF1803">
              <w:rPr>
                <w:rFonts w:asciiTheme="minorHAnsi" w:hAnsiTheme="minorHAnsi" w:cstheme="minorHAnsi"/>
                <w:sz w:val="18"/>
                <w:szCs w:val="18"/>
              </w:rPr>
              <w:t>.52</w:t>
            </w:r>
            <w:r w:rsidRPr="00FF1803">
              <w:rPr>
                <w:rFonts w:asciiTheme="minorHAnsi" w:hAnsiTheme="minorHAnsi" w:cstheme="minorHAnsi"/>
                <w:spacing w:val="2"/>
                <w:sz w:val="18"/>
                <w:szCs w:val="18"/>
              </w:rPr>
              <w:t>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p>
        </w:tc>
        <w:tc>
          <w:tcPr>
            <w:tcW w:w="1405" w:type="dxa"/>
            <w:tcBorders>
              <w:top w:val="single" w:sz="5" w:space="0" w:color="000000"/>
              <w:left w:val="single" w:sz="5" w:space="0" w:color="000000"/>
              <w:bottom w:val="single" w:sz="5" w:space="0" w:color="000000"/>
              <w:right w:val="single" w:sz="5" w:space="0" w:color="000000"/>
            </w:tcBorders>
          </w:tcPr>
          <w:p w14:paraId="6410CA0B" w14:textId="77777777" w:rsidR="00254DFB" w:rsidRPr="00FF1803" w:rsidRDefault="00254DFB" w:rsidP="00AC2BD4">
            <w:pPr>
              <w:spacing w:before="9" w:line="280" w:lineRule="exact"/>
              <w:rPr>
                <w:rFonts w:asciiTheme="minorHAnsi" w:hAnsiTheme="minorHAnsi" w:cstheme="minorHAnsi"/>
                <w:sz w:val="18"/>
                <w:szCs w:val="18"/>
              </w:rPr>
            </w:pPr>
          </w:p>
          <w:p w14:paraId="7323E8F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17</w:t>
            </w:r>
            <w:r w:rsidRPr="00FF1803">
              <w:rPr>
                <w:rFonts w:asciiTheme="minorHAnsi" w:hAnsiTheme="minorHAnsi" w:cstheme="minorHAnsi"/>
                <w:spacing w:val="-2"/>
                <w:sz w:val="18"/>
                <w:szCs w:val="18"/>
              </w:rPr>
              <w:t xml:space="preserve"> </w:t>
            </w:r>
            <w:r w:rsidRPr="00FF1803">
              <w:rPr>
                <w:rFonts w:asciiTheme="minorHAnsi" w:hAnsiTheme="minorHAnsi" w:cstheme="minorHAnsi"/>
                <w:sz w:val="18"/>
                <w:szCs w:val="18"/>
              </w:rPr>
              <w:t>149</w:t>
            </w:r>
          </w:p>
        </w:tc>
        <w:tc>
          <w:tcPr>
            <w:tcW w:w="2698" w:type="dxa"/>
            <w:tcBorders>
              <w:top w:val="single" w:sz="5" w:space="0" w:color="000000"/>
              <w:left w:val="single" w:sz="5" w:space="0" w:color="000000"/>
              <w:bottom w:val="single" w:sz="5" w:space="0" w:color="000000"/>
              <w:right w:val="single" w:sz="5" w:space="0" w:color="000000"/>
            </w:tcBorders>
          </w:tcPr>
          <w:p w14:paraId="43ACB421" w14:textId="77777777" w:rsidR="00254DFB" w:rsidRPr="00FF1803" w:rsidRDefault="00254DFB" w:rsidP="00AC2BD4">
            <w:pPr>
              <w:spacing w:before="6" w:line="160" w:lineRule="exact"/>
              <w:rPr>
                <w:rFonts w:asciiTheme="minorHAnsi" w:hAnsiTheme="minorHAnsi" w:cstheme="minorHAnsi"/>
                <w:sz w:val="18"/>
                <w:szCs w:val="18"/>
              </w:rPr>
            </w:pPr>
          </w:p>
          <w:p w14:paraId="53872796" w14:textId="77777777" w:rsidR="00254DFB" w:rsidRPr="00FF1803" w:rsidRDefault="00254DFB" w:rsidP="00AC2BD4">
            <w:pPr>
              <w:ind w:left="64" w:right="17"/>
              <w:rPr>
                <w:rFonts w:asciiTheme="minorHAnsi" w:hAnsiTheme="minorHAnsi" w:cstheme="minorHAnsi"/>
                <w:sz w:val="18"/>
                <w:szCs w:val="18"/>
              </w:rPr>
            </w:pP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ION</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w:t>
            </w:r>
            <w:r w:rsidRPr="00FF1803">
              <w:rPr>
                <w:rFonts w:asciiTheme="minorHAnsi" w:hAnsiTheme="minorHAnsi" w:cstheme="minorHAnsi"/>
                <w:spacing w:val="3"/>
                <w:sz w:val="18"/>
                <w:szCs w:val="18"/>
              </w:rPr>
              <w:t>O</w:t>
            </w:r>
            <w:r w:rsidRPr="00FF1803">
              <w:rPr>
                <w:rFonts w:asciiTheme="minorHAnsi" w:hAnsiTheme="minorHAnsi" w:cstheme="minorHAnsi"/>
                <w:sz w:val="18"/>
                <w:szCs w:val="18"/>
              </w:rPr>
              <w:t>RAL</w:t>
            </w:r>
            <w:r w:rsidRPr="00FF1803">
              <w:rPr>
                <w:rFonts w:asciiTheme="minorHAnsi" w:hAnsiTheme="minorHAnsi" w:cstheme="minorHAnsi"/>
                <w:spacing w:val="-18"/>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1"/>
                <w:sz w:val="18"/>
                <w:szCs w:val="18"/>
              </w:rPr>
              <w:t>E</w:t>
            </w:r>
            <w:r w:rsidRPr="00FF1803">
              <w:rPr>
                <w:rFonts w:asciiTheme="minorHAnsi" w:hAnsiTheme="minorHAnsi" w:cstheme="minorHAnsi"/>
                <w:spacing w:val="2"/>
                <w:sz w:val="18"/>
                <w:szCs w:val="18"/>
              </w:rPr>
              <w:t>R</w:t>
            </w:r>
            <w:r w:rsidRPr="00FF1803">
              <w:rPr>
                <w:rFonts w:asciiTheme="minorHAnsi" w:hAnsiTheme="minorHAnsi" w:cstheme="minorHAnsi"/>
                <w:sz w:val="18"/>
                <w:szCs w:val="18"/>
              </w:rPr>
              <w:t>VISA</w:t>
            </w:r>
            <w:r w:rsidRPr="00FF1803">
              <w:rPr>
                <w:rFonts w:asciiTheme="minorHAnsi" w:hAnsiTheme="minorHAnsi" w:cstheme="minorHAnsi"/>
                <w:spacing w:val="2"/>
                <w:sz w:val="18"/>
                <w:szCs w:val="18"/>
              </w:rPr>
              <w:t>LU</w:t>
            </w:r>
            <w:r w:rsidRPr="00FF1803">
              <w:rPr>
                <w:rFonts w:asciiTheme="minorHAnsi" w:hAnsiTheme="minorHAnsi" w:cstheme="minorHAnsi"/>
                <w:sz w:val="18"/>
                <w:szCs w:val="18"/>
              </w:rPr>
              <w:t>D SAN</w:t>
            </w:r>
            <w:r w:rsidRPr="00FF1803">
              <w:rPr>
                <w:rFonts w:asciiTheme="minorHAnsi" w:hAnsiTheme="minorHAnsi" w:cstheme="minorHAnsi"/>
                <w:spacing w:val="-2"/>
                <w:sz w:val="18"/>
                <w:szCs w:val="18"/>
              </w:rPr>
              <w:t xml:space="preserve"> </w:t>
            </w:r>
            <w:r w:rsidRPr="00FF1803">
              <w:rPr>
                <w:rFonts w:asciiTheme="minorHAnsi" w:hAnsiTheme="minorHAnsi" w:cstheme="minorHAnsi"/>
                <w:spacing w:val="1"/>
                <w:sz w:val="18"/>
                <w:szCs w:val="18"/>
              </w:rPr>
              <w:t>J</w:t>
            </w:r>
            <w:r w:rsidRPr="00FF1803">
              <w:rPr>
                <w:rFonts w:asciiTheme="minorHAnsi" w:hAnsiTheme="minorHAnsi" w:cstheme="minorHAnsi"/>
                <w:sz w:val="18"/>
                <w:szCs w:val="18"/>
              </w:rPr>
              <w:t>OSE</w:t>
            </w:r>
          </w:p>
        </w:tc>
        <w:tc>
          <w:tcPr>
            <w:tcW w:w="1214" w:type="dxa"/>
            <w:tcBorders>
              <w:top w:val="single" w:sz="5" w:space="0" w:color="000000"/>
              <w:left w:val="single" w:sz="5" w:space="0" w:color="000000"/>
              <w:bottom w:val="single" w:sz="5" w:space="0" w:color="000000"/>
              <w:right w:val="single" w:sz="5" w:space="0" w:color="000000"/>
            </w:tcBorders>
          </w:tcPr>
          <w:p w14:paraId="030677EB" w14:textId="77777777" w:rsidR="00254DFB" w:rsidRPr="00FF1803" w:rsidRDefault="00254DFB" w:rsidP="00AC2BD4">
            <w:pPr>
              <w:spacing w:before="9" w:line="280" w:lineRule="exact"/>
              <w:rPr>
                <w:rFonts w:asciiTheme="minorHAnsi" w:hAnsiTheme="minorHAnsi" w:cstheme="minorHAnsi"/>
                <w:sz w:val="18"/>
                <w:szCs w:val="18"/>
              </w:rPr>
            </w:pPr>
          </w:p>
          <w:p w14:paraId="2A331E5B"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5/1</w:t>
            </w:r>
            <w:r w:rsidRPr="00FF1803">
              <w:rPr>
                <w:rFonts w:asciiTheme="minorHAnsi" w:hAnsiTheme="minorHAnsi" w:cstheme="minorHAnsi"/>
                <w:spacing w:val="-1"/>
                <w:sz w:val="18"/>
                <w:szCs w:val="18"/>
              </w:rPr>
              <w:t>2</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06205471" w14:textId="77777777" w:rsidR="00254DFB" w:rsidRPr="00FF1803" w:rsidRDefault="00254DFB" w:rsidP="00AC2BD4">
            <w:pPr>
              <w:spacing w:before="9" w:line="280" w:lineRule="exact"/>
              <w:rPr>
                <w:rFonts w:asciiTheme="minorHAnsi" w:hAnsiTheme="minorHAnsi" w:cstheme="minorHAnsi"/>
                <w:sz w:val="18"/>
                <w:szCs w:val="18"/>
              </w:rPr>
            </w:pPr>
          </w:p>
          <w:p w14:paraId="21543331"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363CA4DC" w14:textId="77777777" w:rsidR="00254DFB" w:rsidRPr="00FF1803" w:rsidRDefault="00254DFB" w:rsidP="00AC2BD4">
            <w:pPr>
              <w:spacing w:before="9" w:line="280" w:lineRule="exact"/>
              <w:rPr>
                <w:rFonts w:asciiTheme="minorHAnsi" w:hAnsiTheme="minorHAnsi" w:cstheme="minorHAnsi"/>
                <w:sz w:val="18"/>
                <w:szCs w:val="18"/>
              </w:rPr>
            </w:pPr>
          </w:p>
          <w:p w14:paraId="4F8D5F6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195B6CBA" w14:textId="77777777" w:rsidTr="00AC2BD4">
        <w:trPr>
          <w:trHeight w:hRule="exact" w:val="669"/>
        </w:trPr>
        <w:tc>
          <w:tcPr>
            <w:tcW w:w="1442" w:type="dxa"/>
            <w:tcBorders>
              <w:top w:val="single" w:sz="5" w:space="0" w:color="000000"/>
              <w:left w:val="single" w:sz="5" w:space="0" w:color="000000"/>
              <w:bottom w:val="single" w:sz="5" w:space="0" w:color="000000"/>
              <w:right w:val="single" w:sz="5" w:space="0" w:color="000000"/>
            </w:tcBorders>
          </w:tcPr>
          <w:p w14:paraId="4E164146" w14:textId="77777777" w:rsidR="00254DFB" w:rsidRPr="00FF1803" w:rsidRDefault="00254DFB" w:rsidP="00AC2BD4">
            <w:pPr>
              <w:spacing w:line="200" w:lineRule="exact"/>
              <w:rPr>
                <w:rFonts w:asciiTheme="minorHAnsi" w:hAnsiTheme="minorHAnsi" w:cstheme="minorHAnsi"/>
                <w:sz w:val="18"/>
                <w:szCs w:val="18"/>
              </w:rPr>
            </w:pPr>
          </w:p>
          <w:p w14:paraId="46D2EF2C"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860.0</w:t>
            </w:r>
            <w:r w:rsidRPr="00FF1803">
              <w:rPr>
                <w:rFonts w:asciiTheme="minorHAnsi" w:hAnsiTheme="minorHAnsi" w:cstheme="minorHAnsi"/>
                <w:spacing w:val="-1"/>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.96</w:t>
            </w:r>
            <w:r w:rsidRPr="00FF1803">
              <w:rPr>
                <w:rFonts w:asciiTheme="minorHAnsi" w:hAnsiTheme="minorHAnsi" w:cstheme="minorHAnsi"/>
                <w:spacing w:val="2"/>
                <w:sz w:val="18"/>
                <w:szCs w:val="18"/>
              </w:rPr>
              <w:t>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252E5589" w14:textId="77777777" w:rsidR="00254DFB" w:rsidRPr="00FF1803" w:rsidRDefault="00254DFB" w:rsidP="00AC2BD4">
            <w:pPr>
              <w:spacing w:before="17" w:line="240" w:lineRule="exact"/>
              <w:rPr>
                <w:rFonts w:asciiTheme="minorHAnsi" w:hAnsiTheme="minorHAnsi" w:cstheme="minorHAnsi"/>
                <w:sz w:val="18"/>
                <w:szCs w:val="18"/>
              </w:rPr>
            </w:pPr>
          </w:p>
          <w:p w14:paraId="7D94277B"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2017</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332</w:t>
            </w:r>
          </w:p>
        </w:tc>
        <w:tc>
          <w:tcPr>
            <w:tcW w:w="2698" w:type="dxa"/>
            <w:tcBorders>
              <w:top w:val="single" w:sz="5" w:space="0" w:color="000000"/>
              <w:left w:val="single" w:sz="5" w:space="0" w:color="000000"/>
              <w:bottom w:val="single" w:sz="5" w:space="0" w:color="000000"/>
              <w:right w:val="single" w:sz="5" w:space="0" w:color="000000"/>
            </w:tcBorders>
          </w:tcPr>
          <w:p w14:paraId="37BB9B29" w14:textId="77777777" w:rsidR="00254DFB" w:rsidRPr="00FF1803" w:rsidRDefault="00254DFB" w:rsidP="00AC2BD4">
            <w:pPr>
              <w:ind w:left="64" w:right="31"/>
              <w:rPr>
                <w:rFonts w:asciiTheme="minorHAnsi" w:hAnsiTheme="minorHAnsi" w:cstheme="minorHAnsi"/>
                <w:sz w:val="18"/>
                <w:szCs w:val="18"/>
              </w:rPr>
            </w:pPr>
            <w:r w:rsidRPr="00FF1803">
              <w:rPr>
                <w:rFonts w:asciiTheme="minorHAnsi" w:hAnsiTheme="minorHAnsi" w:cstheme="minorHAnsi"/>
                <w:sz w:val="18"/>
                <w:szCs w:val="18"/>
              </w:rPr>
              <w:t>COMPA</w:t>
            </w:r>
            <w:r w:rsidRPr="00FF1803">
              <w:rPr>
                <w:rFonts w:asciiTheme="minorHAnsi" w:hAnsiTheme="minorHAnsi" w:cstheme="minorHAnsi"/>
                <w:spacing w:val="1"/>
                <w:sz w:val="18"/>
                <w:szCs w:val="18"/>
              </w:rPr>
              <w:t>Ñ</w:t>
            </w:r>
            <w:r w:rsidRPr="00FF1803">
              <w:rPr>
                <w:rFonts w:asciiTheme="minorHAnsi" w:hAnsiTheme="minorHAnsi" w:cstheme="minorHAnsi"/>
                <w:sz w:val="18"/>
                <w:szCs w:val="18"/>
              </w:rPr>
              <w:t xml:space="preserve">ÍA     </w:t>
            </w:r>
            <w:r w:rsidRPr="00FF1803">
              <w:rPr>
                <w:rFonts w:asciiTheme="minorHAnsi" w:hAnsiTheme="minorHAnsi" w:cstheme="minorHAnsi"/>
                <w:spacing w:val="39"/>
                <w:sz w:val="18"/>
                <w:szCs w:val="18"/>
              </w:rPr>
              <w:t xml:space="preserve"> </w:t>
            </w:r>
            <w:r w:rsidRPr="00FF1803">
              <w:rPr>
                <w:rFonts w:asciiTheme="minorHAnsi" w:hAnsiTheme="minorHAnsi" w:cstheme="minorHAnsi"/>
                <w:sz w:val="18"/>
                <w:szCs w:val="18"/>
              </w:rPr>
              <w:t xml:space="preserve">DE      </w:t>
            </w:r>
            <w:r w:rsidRPr="00FF1803">
              <w:rPr>
                <w:rFonts w:asciiTheme="minorHAnsi" w:hAnsiTheme="minorHAnsi" w:cstheme="minorHAnsi"/>
                <w:spacing w:val="1"/>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GU</w:t>
            </w:r>
            <w:r w:rsidRPr="00FF1803">
              <w:rPr>
                <w:rFonts w:asciiTheme="minorHAnsi" w:hAnsiTheme="minorHAnsi" w:cstheme="minorHAnsi"/>
                <w:spacing w:val="2"/>
                <w:sz w:val="18"/>
                <w:szCs w:val="18"/>
              </w:rPr>
              <w:t>R</w:t>
            </w:r>
            <w:r w:rsidRPr="00FF1803">
              <w:rPr>
                <w:rFonts w:asciiTheme="minorHAnsi" w:hAnsiTheme="minorHAnsi" w:cstheme="minorHAnsi"/>
                <w:sz w:val="18"/>
                <w:szCs w:val="18"/>
              </w:rPr>
              <w:t>OS BOLIVAR</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A</w:t>
            </w:r>
          </w:p>
        </w:tc>
        <w:tc>
          <w:tcPr>
            <w:tcW w:w="1214" w:type="dxa"/>
            <w:tcBorders>
              <w:top w:val="single" w:sz="5" w:space="0" w:color="000000"/>
              <w:left w:val="single" w:sz="5" w:space="0" w:color="000000"/>
              <w:bottom w:val="single" w:sz="5" w:space="0" w:color="000000"/>
              <w:right w:val="single" w:sz="5" w:space="0" w:color="000000"/>
            </w:tcBorders>
          </w:tcPr>
          <w:p w14:paraId="333C48F0" w14:textId="77777777" w:rsidR="00254DFB" w:rsidRPr="00FF1803" w:rsidRDefault="00254DFB" w:rsidP="00AC2BD4">
            <w:pPr>
              <w:spacing w:line="200" w:lineRule="exact"/>
              <w:rPr>
                <w:rFonts w:asciiTheme="minorHAnsi" w:hAnsiTheme="minorHAnsi" w:cstheme="minorHAnsi"/>
                <w:sz w:val="18"/>
                <w:szCs w:val="18"/>
              </w:rPr>
            </w:pPr>
          </w:p>
          <w:p w14:paraId="2AC6FF3F"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29/</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1</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2022</w:t>
            </w:r>
          </w:p>
        </w:tc>
        <w:tc>
          <w:tcPr>
            <w:tcW w:w="1210" w:type="dxa"/>
            <w:tcBorders>
              <w:top w:val="single" w:sz="5" w:space="0" w:color="000000"/>
              <w:left w:val="single" w:sz="5" w:space="0" w:color="000000"/>
              <w:bottom w:val="single" w:sz="5" w:space="0" w:color="000000"/>
              <w:right w:val="single" w:sz="5" w:space="0" w:color="000000"/>
            </w:tcBorders>
          </w:tcPr>
          <w:p w14:paraId="2F3AE87B" w14:textId="77777777" w:rsidR="00254DFB" w:rsidRPr="00FF1803" w:rsidRDefault="00254DFB" w:rsidP="00AC2BD4">
            <w:pPr>
              <w:spacing w:line="200" w:lineRule="exact"/>
              <w:rPr>
                <w:rFonts w:asciiTheme="minorHAnsi" w:hAnsiTheme="minorHAnsi" w:cstheme="minorHAnsi"/>
                <w:sz w:val="18"/>
                <w:szCs w:val="18"/>
              </w:rPr>
            </w:pPr>
          </w:p>
          <w:p w14:paraId="01F5934D"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45209191" w14:textId="77777777" w:rsidR="00254DFB" w:rsidRPr="00FF1803" w:rsidRDefault="00254DFB" w:rsidP="00AC2BD4">
            <w:pPr>
              <w:spacing w:line="200" w:lineRule="exact"/>
              <w:rPr>
                <w:rFonts w:asciiTheme="minorHAnsi" w:hAnsiTheme="minorHAnsi" w:cstheme="minorHAnsi"/>
                <w:sz w:val="18"/>
                <w:szCs w:val="18"/>
              </w:rPr>
            </w:pPr>
          </w:p>
          <w:p w14:paraId="0D7D420C"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7F1125EE" w14:textId="77777777" w:rsidTr="00AC2BD4">
        <w:trPr>
          <w:trHeight w:hRule="exact" w:val="742"/>
        </w:trPr>
        <w:tc>
          <w:tcPr>
            <w:tcW w:w="1442" w:type="dxa"/>
            <w:tcBorders>
              <w:top w:val="single" w:sz="5" w:space="0" w:color="000000"/>
              <w:left w:val="single" w:sz="5" w:space="0" w:color="000000"/>
              <w:bottom w:val="single" w:sz="5" w:space="0" w:color="000000"/>
              <w:right w:val="single" w:sz="5" w:space="0" w:color="000000"/>
            </w:tcBorders>
          </w:tcPr>
          <w:p w14:paraId="6366CF0B" w14:textId="77777777" w:rsidR="00254DFB" w:rsidRPr="00FF1803" w:rsidRDefault="00254DFB" w:rsidP="00AC2BD4">
            <w:pPr>
              <w:spacing w:before="6" w:line="240" w:lineRule="exact"/>
              <w:rPr>
                <w:rFonts w:asciiTheme="minorHAnsi" w:hAnsiTheme="minorHAnsi" w:cstheme="minorHAnsi"/>
                <w:sz w:val="18"/>
                <w:szCs w:val="18"/>
              </w:rPr>
            </w:pPr>
          </w:p>
          <w:p w14:paraId="7A21D10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w:t>
            </w:r>
            <w:r w:rsidRPr="00FF1803">
              <w:rPr>
                <w:rFonts w:asciiTheme="minorHAnsi" w:hAnsiTheme="minorHAnsi" w:cstheme="minorHAnsi"/>
                <w:spacing w:val="-1"/>
                <w:sz w:val="18"/>
                <w:szCs w:val="18"/>
              </w:rPr>
              <w:t>4</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7</w:t>
            </w:r>
            <w:r w:rsidRPr="00FF1803">
              <w:rPr>
                <w:rFonts w:asciiTheme="minorHAnsi" w:hAnsiTheme="minorHAnsi" w:cstheme="minorHAnsi"/>
                <w:sz w:val="18"/>
                <w:szCs w:val="18"/>
              </w:rPr>
              <w:t>22</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6</w:t>
            </w:r>
          </w:p>
        </w:tc>
        <w:tc>
          <w:tcPr>
            <w:tcW w:w="1405" w:type="dxa"/>
            <w:tcBorders>
              <w:top w:val="single" w:sz="5" w:space="0" w:color="000000"/>
              <w:left w:val="single" w:sz="5" w:space="0" w:color="000000"/>
              <w:bottom w:val="single" w:sz="5" w:space="0" w:color="000000"/>
              <w:right w:val="single" w:sz="5" w:space="0" w:color="000000"/>
            </w:tcBorders>
          </w:tcPr>
          <w:p w14:paraId="7E5CF94B" w14:textId="77777777" w:rsidR="00254DFB" w:rsidRPr="00FF1803" w:rsidRDefault="00254DFB" w:rsidP="00AC2BD4">
            <w:pPr>
              <w:spacing w:before="3" w:line="120" w:lineRule="exact"/>
              <w:rPr>
                <w:rFonts w:asciiTheme="minorHAnsi" w:hAnsiTheme="minorHAnsi" w:cstheme="minorHAnsi"/>
                <w:sz w:val="18"/>
                <w:szCs w:val="18"/>
              </w:rPr>
            </w:pPr>
          </w:p>
          <w:p w14:paraId="4FD4A6E9"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PN</w:t>
            </w:r>
            <w:r w:rsidRPr="00FF1803">
              <w:rPr>
                <w:rFonts w:asciiTheme="minorHAnsi" w:hAnsiTheme="minorHAnsi" w:cstheme="minorHAnsi"/>
                <w:spacing w:val="24"/>
                <w:sz w:val="18"/>
                <w:szCs w:val="18"/>
              </w:rPr>
              <w:t xml:space="preserve"> </w:t>
            </w:r>
            <w:proofErr w:type="gramStart"/>
            <w:r w:rsidRPr="00FF1803">
              <w:rPr>
                <w:rFonts w:asciiTheme="minorHAnsi" w:hAnsiTheme="minorHAnsi" w:cstheme="minorHAnsi"/>
                <w:sz w:val="18"/>
                <w:szCs w:val="18"/>
              </w:rPr>
              <w:t xml:space="preserve">RASES </w:t>
            </w:r>
            <w:r w:rsidRPr="00FF1803">
              <w:rPr>
                <w:rFonts w:asciiTheme="minorHAnsi" w:hAnsiTheme="minorHAnsi" w:cstheme="minorHAnsi"/>
                <w:spacing w:val="19"/>
                <w:sz w:val="18"/>
                <w:szCs w:val="18"/>
              </w:rPr>
              <w:t xml:space="preserve"> </w:t>
            </w:r>
            <w:r w:rsidRPr="00FF1803">
              <w:rPr>
                <w:rFonts w:asciiTheme="minorHAnsi" w:hAnsiTheme="minorHAnsi" w:cstheme="minorHAnsi"/>
                <w:spacing w:val="1"/>
                <w:sz w:val="18"/>
                <w:szCs w:val="18"/>
              </w:rPr>
              <w:t>N</w:t>
            </w:r>
            <w:proofErr w:type="gramEnd"/>
            <w:r w:rsidRPr="00FF1803">
              <w:rPr>
                <w:rFonts w:asciiTheme="minorHAnsi" w:hAnsiTheme="minorHAnsi" w:cstheme="minorHAnsi"/>
                <w:sz w:val="18"/>
                <w:szCs w:val="18"/>
              </w:rPr>
              <w:t>°7</w:t>
            </w:r>
          </w:p>
          <w:p w14:paraId="2C140B71"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position w:val="1"/>
                <w:sz w:val="18"/>
                <w:szCs w:val="18"/>
              </w:rPr>
              <w:t>84</w:t>
            </w:r>
            <w:r w:rsidRPr="00FF1803">
              <w:rPr>
                <w:rFonts w:asciiTheme="minorHAnsi" w:hAnsiTheme="minorHAnsi" w:cstheme="minorHAnsi"/>
                <w:spacing w:val="-1"/>
                <w:position w:val="1"/>
                <w:sz w:val="18"/>
                <w:szCs w:val="18"/>
              </w:rPr>
              <w:t>-</w:t>
            </w:r>
            <w:r w:rsidRPr="00FF1803">
              <w:rPr>
                <w:rFonts w:asciiTheme="minorHAnsi" w:hAnsiTheme="minorHAnsi" w:cstheme="minorHAnsi"/>
                <w:spacing w:val="2"/>
                <w:position w:val="1"/>
                <w:sz w:val="18"/>
                <w:szCs w:val="18"/>
              </w:rPr>
              <w:t>5</w:t>
            </w:r>
            <w:r w:rsidRPr="00FF1803">
              <w:rPr>
                <w:rFonts w:asciiTheme="minorHAnsi" w:hAnsiTheme="minorHAnsi" w:cstheme="minorHAnsi"/>
                <w:spacing w:val="-1"/>
                <w:position w:val="1"/>
                <w:sz w:val="18"/>
                <w:szCs w:val="18"/>
              </w:rPr>
              <w:t>-</w:t>
            </w:r>
            <w:r w:rsidRPr="00FF1803">
              <w:rPr>
                <w:rFonts w:asciiTheme="minorHAnsi" w:hAnsiTheme="minorHAnsi" w:cstheme="minorHAnsi"/>
                <w:position w:val="1"/>
                <w:sz w:val="18"/>
                <w:szCs w:val="18"/>
              </w:rPr>
              <w:t>20</w:t>
            </w:r>
            <w:r w:rsidRPr="00FF1803">
              <w:rPr>
                <w:rFonts w:asciiTheme="minorHAnsi" w:hAnsiTheme="minorHAnsi" w:cstheme="minorHAnsi"/>
                <w:spacing w:val="3"/>
                <w:position w:val="1"/>
                <w:sz w:val="18"/>
                <w:szCs w:val="18"/>
              </w:rPr>
              <w:t>0</w:t>
            </w:r>
            <w:r w:rsidRPr="00FF1803">
              <w:rPr>
                <w:rFonts w:asciiTheme="minorHAnsi" w:hAnsiTheme="minorHAnsi" w:cstheme="minorHAnsi"/>
                <w:position w:val="1"/>
                <w:sz w:val="18"/>
                <w:szCs w:val="18"/>
              </w:rPr>
              <w:t>98</w:t>
            </w:r>
            <w:r w:rsidRPr="00FF1803">
              <w:rPr>
                <w:rFonts w:asciiTheme="minorHAnsi" w:hAnsiTheme="minorHAnsi" w:cstheme="minorHAnsi"/>
                <w:spacing w:val="1"/>
                <w:position w:val="1"/>
                <w:sz w:val="18"/>
                <w:szCs w:val="18"/>
              </w:rPr>
              <w:t>-</w:t>
            </w:r>
            <w:r w:rsidRPr="00FF1803">
              <w:rPr>
                <w:rFonts w:asciiTheme="minorHAnsi" w:hAnsiTheme="minorHAnsi" w:cstheme="minorHAnsi"/>
                <w:position w:val="1"/>
                <w:sz w:val="18"/>
                <w:szCs w:val="18"/>
              </w:rPr>
              <w:t>23</w:t>
            </w:r>
          </w:p>
        </w:tc>
        <w:tc>
          <w:tcPr>
            <w:tcW w:w="2698" w:type="dxa"/>
            <w:tcBorders>
              <w:top w:val="single" w:sz="5" w:space="0" w:color="000000"/>
              <w:left w:val="single" w:sz="5" w:space="0" w:color="000000"/>
              <w:bottom w:val="single" w:sz="5" w:space="0" w:color="000000"/>
              <w:right w:val="single" w:sz="5" w:space="0" w:color="000000"/>
            </w:tcBorders>
          </w:tcPr>
          <w:p w14:paraId="1807BCE1" w14:textId="77777777" w:rsidR="00254DFB" w:rsidRPr="00FF1803" w:rsidRDefault="00254DFB" w:rsidP="00AC2BD4">
            <w:pPr>
              <w:ind w:left="64" w:right="28"/>
              <w:jc w:val="both"/>
              <w:rPr>
                <w:rFonts w:asciiTheme="minorHAnsi" w:hAnsiTheme="minorHAnsi" w:cstheme="minorHAnsi"/>
                <w:sz w:val="18"/>
                <w:szCs w:val="18"/>
              </w:rPr>
            </w:pPr>
            <w:r w:rsidRPr="00FF1803">
              <w:rPr>
                <w:rFonts w:asciiTheme="minorHAnsi" w:hAnsiTheme="minorHAnsi" w:cstheme="minorHAnsi"/>
                <w:sz w:val="18"/>
                <w:szCs w:val="18"/>
              </w:rPr>
              <w:t xml:space="preserve">LA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ION</w:t>
            </w:r>
            <w:r w:rsidRPr="00FF1803">
              <w:rPr>
                <w:rFonts w:asciiTheme="minorHAnsi" w:hAnsiTheme="minorHAnsi" w:cstheme="minorHAnsi"/>
                <w:spacing w:val="45"/>
                <w:sz w:val="18"/>
                <w:szCs w:val="18"/>
              </w:rPr>
              <w:t xml:space="preserve"> </w:t>
            </w:r>
            <w:r w:rsidRPr="00FF1803">
              <w:rPr>
                <w:rFonts w:asciiTheme="minorHAnsi" w:hAnsiTheme="minorHAnsi" w:cstheme="minorHAnsi"/>
                <w:sz w:val="18"/>
                <w:szCs w:val="18"/>
              </w:rPr>
              <w:t>- POLIC</w:t>
            </w:r>
            <w:r w:rsidRPr="00FF1803">
              <w:rPr>
                <w:rFonts w:asciiTheme="minorHAnsi" w:hAnsiTheme="minorHAnsi" w:cstheme="minorHAnsi"/>
                <w:spacing w:val="2"/>
                <w:sz w:val="18"/>
                <w:szCs w:val="18"/>
              </w:rPr>
              <w:t>I</w:t>
            </w:r>
            <w:r w:rsidRPr="00FF1803">
              <w:rPr>
                <w:rFonts w:asciiTheme="minorHAnsi" w:hAnsiTheme="minorHAnsi" w:cstheme="minorHAnsi"/>
                <w:sz w:val="18"/>
                <w:szCs w:val="18"/>
              </w:rPr>
              <w:t xml:space="preserve">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AL -</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D</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M</w:t>
            </w:r>
            <w:r w:rsidRPr="00FF1803">
              <w:rPr>
                <w:rFonts w:asciiTheme="minorHAnsi" w:hAnsiTheme="minorHAnsi" w:cstheme="minorHAnsi"/>
                <w:spacing w:val="1"/>
                <w:sz w:val="18"/>
                <w:szCs w:val="18"/>
              </w:rPr>
              <w:t>ENT</w:t>
            </w:r>
            <w:r w:rsidRPr="00FF1803">
              <w:rPr>
                <w:rFonts w:asciiTheme="minorHAnsi" w:hAnsiTheme="minorHAnsi" w:cstheme="minorHAnsi"/>
                <w:sz w:val="18"/>
                <w:szCs w:val="18"/>
              </w:rPr>
              <w:t>O DE</w:t>
            </w:r>
            <w:r w:rsidRPr="00FF1803">
              <w:rPr>
                <w:rFonts w:asciiTheme="minorHAnsi" w:hAnsiTheme="minorHAnsi" w:cstheme="minorHAnsi"/>
                <w:spacing w:val="-1"/>
                <w:sz w:val="18"/>
                <w:szCs w:val="18"/>
              </w:rPr>
              <w:t xml:space="preserve"> </w:t>
            </w:r>
            <w:r w:rsidRPr="00FF1803">
              <w:rPr>
                <w:rFonts w:asciiTheme="minorHAnsi" w:hAnsiTheme="minorHAnsi" w:cstheme="minorHAnsi"/>
                <w:spacing w:val="1"/>
                <w:sz w:val="18"/>
                <w:szCs w:val="18"/>
              </w:rPr>
              <w:t>P</w:t>
            </w:r>
            <w:r w:rsidRPr="00FF1803">
              <w:rPr>
                <w:rFonts w:asciiTheme="minorHAnsi" w:hAnsiTheme="minorHAnsi" w:cstheme="minorHAnsi"/>
                <w:sz w:val="18"/>
                <w:szCs w:val="18"/>
              </w:rPr>
              <w:t>OLICIA</w:t>
            </w:r>
            <w:r w:rsidRPr="00FF1803">
              <w:rPr>
                <w:rFonts w:asciiTheme="minorHAnsi" w:hAnsiTheme="minorHAnsi" w:cstheme="minorHAnsi"/>
                <w:spacing w:val="-6"/>
                <w:sz w:val="18"/>
                <w:szCs w:val="18"/>
              </w:rPr>
              <w:t xml:space="preserve"> </w:t>
            </w:r>
            <w:r w:rsidRPr="00FF1803">
              <w:rPr>
                <w:rFonts w:asciiTheme="minorHAnsi" w:hAnsiTheme="minorHAnsi" w:cstheme="minorHAnsi"/>
                <w:spacing w:val="1"/>
                <w:sz w:val="18"/>
                <w:szCs w:val="18"/>
              </w:rPr>
              <w:t>G</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AVI</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RE</w:t>
            </w:r>
          </w:p>
        </w:tc>
        <w:tc>
          <w:tcPr>
            <w:tcW w:w="1214" w:type="dxa"/>
            <w:tcBorders>
              <w:top w:val="single" w:sz="5" w:space="0" w:color="000000"/>
              <w:left w:val="single" w:sz="5" w:space="0" w:color="000000"/>
              <w:bottom w:val="single" w:sz="5" w:space="0" w:color="000000"/>
              <w:right w:val="single" w:sz="5" w:space="0" w:color="000000"/>
            </w:tcBorders>
          </w:tcPr>
          <w:p w14:paraId="7BE5BA82" w14:textId="77777777" w:rsidR="00254DFB" w:rsidRPr="00FF1803" w:rsidRDefault="00254DFB" w:rsidP="00AC2BD4">
            <w:pPr>
              <w:spacing w:before="6" w:line="240" w:lineRule="exact"/>
              <w:rPr>
                <w:rFonts w:asciiTheme="minorHAnsi" w:hAnsiTheme="minorHAnsi" w:cstheme="minorHAnsi"/>
                <w:sz w:val="18"/>
                <w:szCs w:val="18"/>
              </w:rPr>
            </w:pPr>
          </w:p>
          <w:p w14:paraId="373104F6"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12/</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2</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6E983565" w14:textId="77777777" w:rsidR="00254DFB" w:rsidRPr="00FF1803" w:rsidRDefault="00254DFB" w:rsidP="00AC2BD4">
            <w:pPr>
              <w:spacing w:before="6" w:line="240" w:lineRule="exact"/>
              <w:rPr>
                <w:rFonts w:asciiTheme="minorHAnsi" w:hAnsiTheme="minorHAnsi" w:cstheme="minorHAnsi"/>
                <w:sz w:val="18"/>
                <w:szCs w:val="18"/>
              </w:rPr>
            </w:pPr>
          </w:p>
          <w:p w14:paraId="60455056"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5E27DBC4" w14:textId="77777777" w:rsidR="00254DFB" w:rsidRPr="00FF1803" w:rsidRDefault="00254DFB" w:rsidP="00AC2BD4">
            <w:pPr>
              <w:spacing w:before="6" w:line="240" w:lineRule="exact"/>
              <w:rPr>
                <w:rFonts w:asciiTheme="minorHAnsi" w:hAnsiTheme="minorHAnsi" w:cstheme="minorHAnsi"/>
                <w:sz w:val="18"/>
                <w:szCs w:val="18"/>
              </w:rPr>
            </w:pPr>
          </w:p>
          <w:p w14:paraId="3A26D6F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0ACC9F9D" w14:textId="77777777" w:rsidTr="00AC2BD4">
        <w:trPr>
          <w:trHeight w:hRule="exact" w:val="1282"/>
        </w:trPr>
        <w:tc>
          <w:tcPr>
            <w:tcW w:w="1442" w:type="dxa"/>
            <w:tcBorders>
              <w:top w:val="single" w:sz="5" w:space="0" w:color="000000"/>
              <w:left w:val="single" w:sz="5" w:space="0" w:color="000000"/>
              <w:bottom w:val="single" w:sz="5" w:space="0" w:color="000000"/>
              <w:right w:val="single" w:sz="5" w:space="0" w:color="000000"/>
            </w:tcBorders>
          </w:tcPr>
          <w:p w14:paraId="4FE90CC0" w14:textId="77777777" w:rsidR="00254DFB" w:rsidRPr="00FF1803" w:rsidRDefault="00254DFB" w:rsidP="00AC2BD4">
            <w:pPr>
              <w:spacing w:line="200" w:lineRule="exact"/>
              <w:rPr>
                <w:rFonts w:asciiTheme="minorHAnsi" w:hAnsiTheme="minorHAnsi" w:cstheme="minorHAnsi"/>
                <w:sz w:val="18"/>
                <w:szCs w:val="18"/>
              </w:rPr>
            </w:pPr>
          </w:p>
          <w:p w14:paraId="3A9B142B" w14:textId="77777777" w:rsidR="00254DFB" w:rsidRPr="00FF1803" w:rsidRDefault="00254DFB" w:rsidP="00AC2BD4">
            <w:pPr>
              <w:spacing w:line="200" w:lineRule="exact"/>
              <w:rPr>
                <w:rFonts w:asciiTheme="minorHAnsi" w:hAnsiTheme="minorHAnsi" w:cstheme="minorHAnsi"/>
                <w:sz w:val="18"/>
                <w:szCs w:val="18"/>
              </w:rPr>
            </w:pPr>
          </w:p>
          <w:p w14:paraId="6A61771B" w14:textId="77777777" w:rsidR="00254DFB" w:rsidRPr="00FF1803" w:rsidRDefault="00254DFB" w:rsidP="00AC2BD4">
            <w:pPr>
              <w:spacing w:before="13" w:line="200" w:lineRule="exact"/>
              <w:rPr>
                <w:rFonts w:asciiTheme="minorHAnsi" w:hAnsiTheme="minorHAnsi" w:cstheme="minorHAnsi"/>
                <w:sz w:val="18"/>
                <w:szCs w:val="18"/>
              </w:rPr>
            </w:pPr>
          </w:p>
          <w:p w14:paraId="38233D92" w14:textId="77777777" w:rsidR="00254DFB" w:rsidRPr="00FF1803" w:rsidRDefault="00254DFB" w:rsidP="00AC2BD4">
            <w:pPr>
              <w:ind w:left="109"/>
              <w:rPr>
                <w:rFonts w:asciiTheme="minorHAnsi" w:hAnsiTheme="minorHAnsi" w:cstheme="minorHAnsi"/>
                <w:sz w:val="18"/>
                <w:szCs w:val="18"/>
              </w:rPr>
            </w:pPr>
            <w:r w:rsidRPr="00FF1803">
              <w:rPr>
                <w:rFonts w:asciiTheme="minorHAnsi" w:hAnsiTheme="minorHAnsi" w:cstheme="minorHAnsi"/>
                <w:sz w:val="18"/>
                <w:szCs w:val="18"/>
              </w:rPr>
              <w:t>901</w:t>
            </w:r>
            <w:r w:rsidRPr="00FF1803">
              <w:rPr>
                <w:rFonts w:asciiTheme="minorHAnsi" w:hAnsiTheme="minorHAnsi" w:cstheme="minorHAnsi"/>
                <w:spacing w:val="-1"/>
                <w:sz w:val="18"/>
                <w:szCs w:val="18"/>
              </w:rPr>
              <w:t>5</w:t>
            </w:r>
            <w:r w:rsidRPr="00FF1803">
              <w:rPr>
                <w:rFonts w:asciiTheme="minorHAnsi" w:hAnsiTheme="minorHAnsi" w:cstheme="minorHAnsi"/>
                <w:sz w:val="18"/>
                <w:szCs w:val="18"/>
              </w:rPr>
              <w:t>4</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15</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5</w:t>
            </w:r>
          </w:p>
        </w:tc>
        <w:tc>
          <w:tcPr>
            <w:tcW w:w="1405" w:type="dxa"/>
            <w:tcBorders>
              <w:top w:val="single" w:sz="5" w:space="0" w:color="000000"/>
              <w:left w:val="single" w:sz="5" w:space="0" w:color="000000"/>
              <w:bottom w:val="single" w:sz="5" w:space="0" w:color="000000"/>
              <w:right w:val="single" w:sz="5" w:space="0" w:color="000000"/>
            </w:tcBorders>
          </w:tcPr>
          <w:p w14:paraId="3AFDE00F" w14:textId="77777777" w:rsidR="00254DFB" w:rsidRPr="00FF1803" w:rsidRDefault="00254DFB" w:rsidP="00AC2BD4">
            <w:pPr>
              <w:spacing w:before="8" w:line="160" w:lineRule="exact"/>
              <w:rPr>
                <w:rFonts w:asciiTheme="minorHAnsi" w:hAnsiTheme="minorHAnsi" w:cstheme="minorHAnsi"/>
                <w:sz w:val="18"/>
                <w:szCs w:val="18"/>
              </w:rPr>
            </w:pPr>
          </w:p>
          <w:p w14:paraId="38896702" w14:textId="77777777" w:rsidR="00254DFB" w:rsidRPr="00FF1803" w:rsidRDefault="00254DFB" w:rsidP="00AC2BD4">
            <w:pPr>
              <w:spacing w:line="200" w:lineRule="exact"/>
              <w:rPr>
                <w:rFonts w:asciiTheme="minorHAnsi" w:hAnsiTheme="minorHAnsi" w:cstheme="minorHAnsi"/>
                <w:sz w:val="18"/>
                <w:szCs w:val="18"/>
              </w:rPr>
            </w:pPr>
          </w:p>
          <w:p w14:paraId="0A417D1D" w14:textId="77777777" w:rsidR="00254DFB" w:rsidRPr="00FF1803" w:rsidRDefault="00254DFB" w:rsidP="00AC2BD4">
            <w:pPr>
              <w:ind w:left="64" w:right="62"/>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z w:val="18"/>
                <w:szCs w:val="18"/>
              </w:rPr>
              <w:t>°270- DI</w:t>
            </w:r>
            <w:r w:rsidRPr="00FF1803">
              <w:rPr>
                <w:rFonts w:asciiTheme="minorHAnsi" w:hAnsiTheme="minorHAnsi" w:cstheme="minorHAnsi"/>
                <w:spacing w:val="-1"/>
                <w:sz w:val="18"/>
                <w:szCs w:val="18"/>
              </w:rPr>
              <w:t>G</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/DM</w:t>
            </w:r>
            <w:r w:rsidRPr="00FF1803">
              <w:rPr>
                <w:rFonts w:asciiTheme="minorHAnsi" w:hAnsiTheme="minorHAnsi" w:cstheme="minorHAnsi"/>
                <w:spacing w:val="2"/>
                <w:sz w:val="18"/>
                <w:szCs w:val="18"/>
              </w:rPr>
              <w:t>O</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I</w:t>
            </w:r>
            <w:r w:rsidRPr="00FF1803">
              <w:rPr>
                <w:rFonts w:asciiTheme="minorHAnsi" w:hAnsiTheme="minorHAnsi" w:cstheme="minorHAnsi"/>
                <w:sz w:val="18"/>
                <w:szCs w:val="18"/>
              </w:rPr>
              <w:t>-</w:t>
            </w:r>
          </w:p>
          <w:p w14:paraId="0D697CA8"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position w:val="1"/>
                <w:sz w:val="18"/>
                <w:szCs w:val="18"/>
              </w:rPr>
              <w:t>2023</w:t>
            </w:r>
          </w:p>
        </w:tc>
        <w:tc>
          <w:tcPr>
            <w:tcW w:w="2698" w:type="dxa"/>
            <w:tcBorders>
              <w:top w:val="single" w:sz="5" w:space="0" w:color="000000"/>
              <w:left w:val="single" w:sz="5" w:space="0" w:color="000000"/>
              <w:bottom w:val="single" w:sz="5" w:space="0" w:color="000000"/>
              <w:right w:val="single" w:sz="5" w:space="0" w:color="000000"/>
            </w:tcBorders>
          </w:tcPr>
          <w:p w14:paraId="22DFF893" w14:textId="77777777" w:rsidR="00254DFB" w:rsidRPr="00FF1803" w:rsidRDefault="00254DFB" w:rsidP="00AC2BD4">
            <w:pPr>
              <w:ind w:left="64" w:right="29"/>
              <w:jc w:val="both"/>
              <w:rPr>
                <w:rFonts w:asciiTheme="minorHAnsi" w:hAnsiTheme="minorHAnsi" w:cstheme="minorHAnsi"/>
                <w:sz w:val="18"/>
                <w:szCs w:val="18"/>
              </w:rPr>
            </w:pPr>
            <w:r w:rsidRPr="00FF1803">
              <w:rPr>
                <w:rFonts w:asciiTheme="minorHAnsi" w:hAnsiTheme="minorHAnsi" w:cstheme="minorHAnsi"/>
                <w:sz w:val="18"/>
                <w:szCs w:val="18"/>
              </w:rPr>
              <w:t>MI</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IS</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RIO DE</w:t>
            </w:r>
            <w:r w:rsidRPr="00FF1803">
              <w:rPr>
                <w:rFonts w:asciiTheme="minorHAnsi" w:hAnsiTheme="minorHAnsi" w:cstheme="minorHAnsi"/>
                <w:spacing w:val="6"/>
                <w:sz w:val="18"/>
                <w:szCs w:val="18"/>
              </w:rPr>
              <w:t xml:space="preserve"> </w:t>
            </w:r>
            <w:r w:rsidRPr="00FF1803">
              <w:rPr>
                <w:rFonts w:asciiTheme="minorHAnsi" w:hAnsiTheme="minorHAnsi" w:cstheme="minorHAnsi"/>
                <w:sz w:val="18"/>
                <w:szCs w:val="18"/>
              </w:rPr>
              <w:t>D</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F</w:t>
            </w:r>
            <w:r w:rsidRPr="00FF1803">
              <w:rPr>
                <w:rFonts w:asciiTheme="minorHAnsi" w:hAnsiTheme="minorHAnsi" w:cstheme="minorHAnsi"/>
                <w:spacing w:val="1"/>
                <w:sz w:val="18"/>
                <w:szCs w:val="18"/>
              </w:rPr>
              <w:t>EN</w:t>
            </w:r>
            <w:r w:rsidRPr="00FF1803">
              <w:rPr>
                <w:rFonts w:asciiTheme="minorHAnsi" w:hAnsiTheme="minorHAnsi" w:cstheme="minorHAnsi"/>
                <w:spacing w:val="2"/>
                <w:sz w:val="18"/>
                <w:szCs w:val="18"/>
              </w:rPr>
              <w:t>S</w:t>
            </w:r>
            <w:r w:rsidRPr="00FF1803">
              <w:rPr>
                <w:rFonts w:asciiTheme="minorHAnsi" w:hAnsiTheme="minorHAnsi" w:cstheme="minorHAnsi"/>
                <w:sz w:val="18"/>
                <w:szCs w:val="18"/>
              </w:rPr>
              <w:t xml:space="preserve">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L</w:t>
            </w:r>
            <w:r w:rsidRPr="00FF1803">
              <w:rPr>
                <w:rFonts w:asciiTheme="minorHAnsi" w:hAnsiTheme="minorHAnsi" w:cstheme="minorHAnsi"/>
                <w:sz w:val="18"/>
                <w:szCs w:val="18"/>
              </w:rPr>
              <w:t>- DIR</w:t>
            </w:r>
            <w:r w:rsidRPr="00FF1803">
              <w:rPr>
                <w:rFonts w:asciiTheme="minorHAnsi" w:hAnsiTheme="minorHAnsi" w:cstheme="minorHAnsi"/>
                <w:spacing w:val="3"/>
                <w:sz w:val="18"/>
                <w:szCs w:val="18"/>
              </w:rPr>
              <w:t>E</w:t>
            </w:r>
            <w:r w:rsidRPr="00FF1803">
              <w:rPr>
                <w:rFonts w:asciiTheme="minorHAnsi" w:hAnsiTheme="minorHAnsi" w:cstheme="minorHAnsi"/>
                <w:sz w:val="18"/>
                <w:szCs w:val="18"/>
              </w:rPr>
              <w:t>C</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w:t>
            </w:r>
            <w:r w:rsidRPr="00FF1803">
              <w:rPr>
                <w:rFonts w:asciiTheme="minorHAnsi" w:hAnsiTheme="minorHAnsi" w:cstheme="minorHAnsi"/>
                <w:spacing w:val="3"/>
                <w:sz w:val="18"/>
                <w:szCs w:val="18"/>
              </w:rPr>
              <w:t>O</w:t>
            </w:r>
            <w:r w:rsidRPr="00FF1803">
              <w:rPr>
                <w:rFonts w:asciiTheme="minorHAnsi" w:hAnsiTheme="minorHAnsi" w:cstheme="minorHAnsi"/>
                <w:sz w:val="18"/>
                <w:szCs w:val="18"/>
              </w:rPr>
              <w:t xml:space="preserve">N </w:t>
            </w:r>
            <w:r w:rsidRPr="00FF1803">
              <w:rPr>
                <w:rFonts w:asciiTheme="minorHAnsi" w:hAnsiTheme="minorHAnsi" w:cstheme="minorHAnsi"/>
                <w:spacing w:val="-1"/>
                <w:sz w:val="18"/>
                <w:szCs w:val="18"/>
              </w:rPr>
              <w:t>G</w:t>
            </w:r>
            <w:r w:rsidRPr="00FF1803">
              <w:rPr>
                <w:rFonts w:asciiTheme="minorHAnsi" w:hAnsiTheme="minorHAnsi" w:cstheme="minorHAnsi"/>
                <w:spacing w:val="1"/>
                <w:sz w:val="18"/>
                <w:szCs w:val="18"/>
              </w:rPr>
              <w:t>ENE</w:t>
            </w:r>
            <w:r w:rsidRPr="00FF1803">
              <w:rPr>
                <w:rFonts w:asciiTheme="minorHAnsi" w:hAnsiTheme="minorHAnsi" w:cstheme="minorHAnsi"/>
                <w:sz w:val="18"/>
                <w:szCs w:val="18"/>
              </w:rPr>
              <w:t>RAL</w:t>
            </w:r>
            <w:r w:rsidRPr="00FF1803">
              <w:rPr>
                <w:rFonts w:asciiTheme="minorHAnsi" w:hAnsiTheme="minorHAnsi" w:cstheme="minorHAnsi"/>
                <w:spacing w:val="-3"/>
                <w:sz w:val="18"/>
                <w:szCs w:val="18"/>
              </w:rPr>
              <w:t xml:space="preserve"> </w:t>
            </w:r>
            <w:r w:rsidRPr="00FF1803">
              <w:rPr>
                <w:rFonts w:asciiTheme="minorHAnsi" w:hAnsiTheme="minorHAnsi" w:cstheme="minorHAnsi"/>
                <w:sz w:val="18"/>
                <w:szCs w:val="18"/>
              </w:rPr>
              <w:t>DE</w:t>
            </w:r>
            <w:r w:rsidRPr="00FF1803">
              <w:rPr>
                <w:rFonts w:asciiTheme="minorHAnsi" w:hAnsiTheme="minorHAnsi" w:cstheme="minorHAnsi"/>
                <w:spacing w:val="4"/>
                <w:sz w:val="18"/>
                <w:szCs w:val="18"/>
              </w:rPr>
              <w:t xml:space="preserve"> </w:t>
            </w:r>
            <w:r w:rsidRPr="00FF1803">
              <w:rPr>
                <w:rFonts w:asciiTheme="minorHAnsi" w:hAnsiTheme="minorHAnsi" w:cstheme="minorHAnsi"/>
                <w:sz w:val="18"/>
                <w:szCs w:val="18"/>
              </w:rPr>
              <w:t>SAN</w:t>
            </w:r>
            <w:r w:rsidRPr="00FF1803">
              <w:rPr>
                <w:rFonts w:asciiTheme="minorHAnsi" w:hAnsiTheme="minorHAnsi" w:cstheme="minorHAnsi"/>
                <w:spacing w:val="1"/>
                <w:sz w:val="18"/>
                <w:szCs w:val="18"/>
              </w:rPr>
              <w:t>I</w:t>
            </w:r>
            <w:r w:rsidRPr="00FF1803">
              <w:rPr>
                <w:rFonts w:asciiTheme="minorHAnsi" w:hAnsiTheme="minorHAnsi" w:cstheme="minorHAnsi"/>
                <w:sz w:val="18"/>
                <w:szCs w:val="18"/>
              </w:rPr>
              <w:t>DAD MILI</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p>
          <w:p w14:paraId="054FD415" w14:textId="77777777" w:rsidR="00254DFB" w:rsidRPr="00FF1803" w:rsidRDefault="00254DFB" w:rsidP="00AC2BD4">
            <w:pPr>
              <w:spacing w:line="240" w:lineRule="exact"/>
              <w:ind w:left="64" w:right="36"/>
              <w:jc w:val="both"/>
              <w:rPr>
                <w:rFonts w:asciiTheme="minorHAnsi" w:hAnsiTheme="minorHAnsi" w:cstheme="minorHAnsi"/>
                <w:sz w:val="18"/>
                <w:szCs w:val="18"/>
              </w:rPr>
            </w:pPr>
            <w:r w:rsidRPr="00FF1803">
              <w:rPr>
                <w:rFonts w:asciiTheme="minorHAnsi" w:hAnsiTheme="minorHAnsi" w:cstheme="minorHAnsi"/>
                <w:position w:val="1"/>
                <w:sz w:val="18"/>
                <w:szCs w:val="18"/>
              </w:rPr>
              <w:t xml:space="preserve">-   </w:t>
            </w:r>
            <w:r w:rsidRPr="00FF1803">
              <w:rPr>
                <w:rFonts w:asciiTheme="minorHAnsi" w:hAnsiTheme="minorHAnsi" w:cstheme="minorHAnsi"/>
                <w:spacing w:val="27"/>
                <w:position w:val="1"/>
                <w:sz w:val="18"/>
                <w:szCs w:val="18"/>
              </w:rPr>
              <w:t xml:space="preserve"> </w:t>
            </w:r>
            <w:r w:rsidRPr="00FF1803">
              <w:rPr>
                <w:rFonts w:asciiTheme="minorHAnsi" w:hAnsiTheme="minorHAnsi" w:cstheme="minorHAnsi"/>
                <w:position w:val="1"/>
                <w:sz w:val="18"/>
                <w:szCs w:val="18"/>
              </w:rPr>
              <w:t>DIR</w:t>
            </w:r>
            <w:r w:rsidRPr="00FF1803">
              <w:rPr>
                <w:rFonts w:asciiTheme="minorHAnsi" w:hAnsiTheme="minorHAnsi" w:cstheme="minorHAnsi"/>
                <w:spacing w:val="1"/>
                <w:position w:val="1"/>
                <w:sz w:val="18"/>
                <w:szCs w:val="18"/>
              </w:rPr>
              <w:t>E</w:t>
            </w:r>
            <w:r w:rsidRPr="00FF1803">
              <w:rPr>
                <w:rFonts w:asciiTheme="minorHAnsi" w:hAnsiTheme="minorHAnsi" w:cstheme="minorHAnsi"/>
                <w:position w:val="1"/>
                <w:sz w:val="18"/>
                <w:szCs w:val="18"/>
              </w:rPr>
              <w:t>C</w:t>
            </w:r>
            <w:r w:rsidRPr="00FF1803">
              <w:rPr>
                <w:rFonts w:asciiTheme="minorHAnsi" w:hAnsiTheme="minorHAnsi" w:cstheme="minorHAnsi"/>
                <w:spacing w:val="-1"/>
                <w:position w:val="1"/>
                <w:sz w:val="18"/>
                <w:szCs w:val="18"/>
              </w:rPr>
              <w:t>C</w:t>
            </w:r>
            <w:r w:rsidRPr="00FF1803">
              <w:rPr>
                <w:rFonts w:asciiTheme="minorHAnsi" w:hAnsiTheme="minorHAnsi" w:cstheme="minorHAnsi"/>
                <w:position w:val="1"/>
                <w:sz w:val="18"/>
                <w:szCs w:val="18"/>
              </w:rPr>
              <w:t xml:space="preserve">ION   </w:t>
            </w:r>
            <w:r w:rsidRPr="00FF1803">
              <w:rPr>
                <w:rFonts w:asciiTheme="minorHAnsi" w:hAnsiTheme="minorHAnsi" w:cstheme="minorHAnsi"/>
                <w:spacing w:val="20"/>
                <w:position w:val="1"/>
                <w:sz w:val="18"/>
                <w:szCs w:val="18"/>
              </w:rPr>
              <w:t xml:space="preserve"> </w:t>
            </w:r>
            <w:r w:rsidRPr="00FF1803">
              <w:rPr>
                <w:rFonts w:asciiTheme="minorHAnsi" w:hAnsiTheme="minorHAnsi" w:cstheme="minorHAnsi"/>
                <w:position w:val="1"/>
                <w:sz w:val="18"/>
                <w:szCs w:val="18"/>
              </w:rPr>
              <w:t xml:space="preserve">DE   </w:t>
            </w:r>
            <w:r w:rsidRPr="00FF1803">
              <w:rPr>
                <w:rFonts w:asciiTheme="minorHAnsi" w:hAnsiTheme="minorHAnsi" w:cstheme="minorHAnsi"/>
                <w:spacing w:val="26"/>
                <w:position w:val="1"/>
                <w:sz w:val="18"/>
                <w:szCs w:val="18"/>
              </w:rPr>
              <w:t xml:space="preserve"> </w:t>
            </w:r>
            <w:r w:rsidRPr="00FF1803">
              <w:rPr>
                <w:rFonts w:asciiTheme="minorHAnsi" w:hAnsiTheme="minorHAnsi" w:cstheme="minorHAnsi"/>
                <w:position w:val="1"/>
                <w:sz w:val="18"/>
                <w:szCs w:val="18"/>
              </w:rPr>
              <w:t>SAN</w:t>
            </w:r>
            <w:r w:rsidRPr="00FF1803">
              <w:rPr>
                <w:rFonts w:asciiTheme="minorHAnsi" w:hAnsiTheme="minorHAnsi" w:cstheme="minorHAnsi"/>
                <w:spacing w:val="1"/>
                <w:position w:val="1"/>
                <w:sz w:val="18"/>
                <w:szCs w:val="18"/>
              </w:rPr>
              <w:t>I</w:t>
            </w:r>
            <w:r w:rsidRPr="00FF1803">
              <w:rPr>
                <w:rFonts w:asciiTheme="minorHAnsi" w:hAnsiTheme="minorHAnsi" w:cstheme="minorHAnsi"/>
                <w:position w:val="1"/>
                <w:sz w:val="18"/>
                <w:szCs w:val="18"/>
              </w:rPr>
              <w:t>D</w:t>
            </w:r>
            <w:r w:rsidRPr="00FF1803">
              <w:rPr>
                <w:rFonts w:asciiTheme="minorHAnsi" w:hAnsiTheme="minorHAnsi" w:cstheme="minorHAnsi"/>
                <w:spacing w:val="2"/>
                <w:position w:val="1"/>
                <w:sz w:val="18"/>
                <w:szCs w:val="18"/>
              </w:rPr>
              <w:t>A</w:t>
            </w:r>
            <w:r w:rsidRPr="00FF1803">
              <w:rPr>
                <w:rFonts w:asciiTheme="minorHAnsi" w:hAnsiTheme="minorHAnsi" w:cstheme="minorHAnsi"/>
                <w:position w:val="1"/>
                <w:sz w:val="18"/>
                <w:szCs w:val="18"/>
              </w:rPr>
              <w:t>D</w:t>
            </w:r>
          </w:p>
          <w:p w14:paraId="6287D157" w14:textId="77777777" w:rsidR="00254DFB" w:rsidRPr="00FF1803" w:rsidRDefault="00254DFB" w:rsidP="00AC2BD4">
            <w:pPr>
              <w:ind w:left="64" w:right="29"/>
              <w:jc w:val="both"/>
              <w:rPr>
                <w:rFonts w:asciiTheme="minorHAnsi" w:hAnsiTheme="minorHAnsi" w:cstheme="minorHAnsi"/>
                <w:sz w:val="18"/>
                <w:szCs w:val="18"/>
              </w:rPr>
            </w:pPr>
            <w:r w:rsidRPr="00FF1803">
              <w:rPr>
                <w:rFonts w:asciiTheme="minorHAnsi" w:hAnsiTheme="minorHAnsi" w:cstheme="minorHAnsi"/>
                <w:spacing w:val="1"/>
                <w:sz w:val="18"/>
                <w:szCs w:val="18"/>
              </w:rPr>
              <w:t>EJE</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O</w:t>
            </w:r>
            <w:r w:rsidRPr="00FF1803">
              <w:rPr>
                <w:rFonts w:asciiTheme="minorHAnsi" w:hAnsiTheme="minorHAnsi" w:cstheme="minorHAnsi"/>
                <w:sz w:val="18"/>
                <w:szCs w:val="18"/>
              </w:rPr>
              <w:t>- DISP</w:t>
            </w:r>
            <w:r w:rsidRPr="00FF1803">
              <w:rPr>
                <w:rFonts w:asciiTheme="minorHAnsi" w:hAnsiTheme="minorHAnsi" w:cstheme="minorHAnsi"/>
                <w:spacing w:val="1"/>
                <w:sz w:val="18"/>
                <w:szCs w:val="18"/>
              </w:rPr>
              <w:t>EN</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r w:rsidRPr="00FF1803">
              <w:rPr>
                <w:rFonts w:asciiTheme="minorHAnsi" w:hAnsiTheme="minorHAnsi" w:cstheme="minorHAnsi"/>
                <w:spacing w:val="2"/>
                <w:sz w:val="18"/>
                <w:szCs w:val="18"/>
              </w:rPr>
              <w:t>I</w:t>
            </w:r>
            <w:r w:rsidRPr="00FF1803">
              <w:rPr>
                <w:rFonts w:asciiTheme="minorHAnsi" w:hAnsiTheme="minorHAnsi" w:cstheme="minorHAnsi"/>
                <w:sz w:val="18"/>
                <w:szCs w:val="18"/>
              </w:rPr>
              <w:t>O M</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DICO</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ORI</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E</w:t>
            </w:r>
            <w:r w:rsidRPr="00FF1803">
              <w:rPr>
                <w:rFonts w:asciiTheme="minorHAnsi" w:hAnsiTheme="minorHAnsi" w:cstheme="minorHAnsi"/>
                <w:spacing w:val="-5"/>
                <w:sz w:val="18"/>
                <w:szCs w:val="18"/>
              </w:rPr>
              <w:t xml:space="preserve"> </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 xml:space="preserve"> </w:t>
            </w:r>
            <w:r w:rsidRPr="00FF1803">
              <w:rPr>
                <w:rFonts w:asciiTheme="minorHAnsi" w:hAnsiTheme="minorHAnsi" w:cstheme="minorHAnsi"/>
                <w:spacing w:val="2"/>
                <w:sz w:val="18"/>
                <w:szCs w:val="18"/>
              </w:rPr>
              <w:t>D</w:t>
            </w:r>
            <w:r w:rsidRPr="00FF1803">
              <w:rPr>
                <w:rFonts w:asciiTheme="minorHAnsi" w:hAnsiTheme="minorHAnsi" w:cstheme="minorHAnsi"/>
                <w:sz w:val="18"/>
                <w:szCs w:val="18"/>
              </w:rPr>
              <w:t>MORI</w:t>
            </w:r>
          </w:p>
        </w:tc>
        <w:tc>
          <w:tcPr>
            <w:tcW w:w="1214" w:type="dxa"/>
            <w:tcBorders>
              <w:top w:val="single" w:sz="5" w:space="0" w:color="000000"/>
              <w:left w:val="single" w:sz="5" w:space="0" w:color="000000"/>
              <w:bottom w:val="single" w:sz="5" w:space="0" w:color="000000"/>
              <w:right w:val="single" w:sz="5" w:space="0" w:color="000000"/>
            </w:tcBorders>
          </w:tcPr>
          <w:p w14:paraId="0F76DACA" w14:textId="77777777" w:rsidR="00254DFB" w:rsidRPr="00FF1803" w:rsidRDefault="00254DFB" w:rsidP="00AC2BD4">
            <w:pPr>
              <w:spacing w:line="200" w:lineRule="exact"/>
              <w:rPr>
                <w:rFonts w:asciiTheme="minorHAnsi" w:hAnsiTheme="minorHAnsi" w:cstheme="minorHAnsi"/>
                <w:sz w:val="18"/>
                <w:szCs w:val="18"/>
              </w:rPr>
            </w:pPr>
          </w:p>
          <w:p w14:paraId="5DB4253D" w14:textId="77777777" w:rsidR="00254DFB" w:rsidRPr="00FF1803" w:rsidRDefault="00254DFB" w:rsidP="00AC2BD4">
            <w:pPr>
              <w:spacing w:line="200" w:lineRule="exact"/>
              <w:rPr>
                <w:rFonts w:asciiTheme="minorHAnsi" w:hAnsiTheme="minorHAnsi" w:cstheme="minorHAnsi"/>
                <w:sz w:val="18"/>
                <w:szCs w:val="18"/>
              </w:rPr>
            </w:pPr>
          </w:p>
          <w:p w14:paraId="6305754B" w14:textId="77777777" w:rsidR="00254DFB" w:rsidRPr="00FF1803" w:rsidRDefault="00254DFB" w:rsidP="00AC2BD4">
            <w:pPr>
              <w:spacing w:before="13" w:line="200" w:lineRule="exact"/>
              <w:rPr>
                <w:rFonts w:asciiTheme="minorHAnsi" w:hAnsiTheme="minorHAnsi" w:cstheme="minorHAnsi"/>
                <w:sz w:val="18"/>
                <w:szCs w:val="18"/>
              </w:rPr>
            </w:pPr>
          </w:p>
          <w:p w14:paraId="637199CE"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10/11</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182672B1" w14:textId="77777777" w:rsidR="00254DFB" w:rsidRPr="00FF1803" w:rsidRDefault="00254DFB" w:rsidP="00AC2BD4">
            <w:pPr>
              <w:spacing w:line="200" w:lineRule="exact"/>
              <w:rPr>
                <w:rFonts w:asciiTheme="minorHAnsi" w:hAnsiTheme="minorHAnsi" w:cstheme="minorHAnsi"/>
                <w:sz w:val="18"/>
                <w:szCs w:val="18"/>
              </w:rPr>
            </w:pPr>
          </w:p>
          <w:p w14:paraId="160AB7A3" w14:textId="77777777" w:rsidR="00254DFB" w:rsidRPr="00FF1803" w:rsidRDefault="00254DFB" w:rsidP="00AC2BD4">
            <w:pPr>
              <w:spacing w:line="200" w:lineRule="exact"/>
              <w:rPr>
                <w:rFonts w:asciiTheme="minorHAnsi" w:hAnsiTheme="minorHAnsi" w:cstheme="minorHAnsi"/>
                <w:sz w:val="18"/>
                <w:szCs w:val="18"/>
              </w:rPr>
            </w:pPr>
          </w:p>
          <w:p w14:paraId="343398B2" w14:textId="77777777" w:rsidR="00254DFB" w:rsidRPr="00FF1803" w:rsidRDefault="00254DFB" w:rsidP="00AC2BD4">
            <w:pPr>
              <w:spacing w:before="13" w:line="200" w:lineRule="exact"/>
              <w:rPr>
                <w:rFonts w:asciiTheme="minorHAnsi" w:hAnsiTheme="minorHAnsi" w:cstheme="minorHAnsi"/>
                <w:sz w:val="18"/>
                <w:szCs w:val="18"/>
              </w:rPr>
            </w:pPr>
          </w:p>
          <w:p w14:paraId="3A75AC25"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4F59EC38" w14:textId="77777777" w:rsidR="00254DFB" w:rsidRPr="00FF1803" w:rsidRDefault="00254DFB" w:rsidP="00AC2BD4">
            <w:pPr>
              <w:spacing w:before="8" w:line="160" w:lineRule="exact"/>
              <w:rPr>
                <w:rFonts w:asciiTheme="minorHAnsi" w:hAnsiTheme="minorHAnsi" w:cstheme="minorHAnsi"/>
                <w:sz w:val="18"/>
                <w:szCs w:val="18"/>
              </w:rPr>
            </w:pPr>
          </w:p>
          <w:p w14:paraId="47C805F2" w14:textId="77777777" w:rsidR="00254DFB" w:rsidRPr="00FF1803" w:rsidRDefault="00254DFB" w:rsidP="00AC2BD4">
            <w:pPr>
              <w:spacing w:line="200" w:lineRule="exact"/>
              <w:rPr>
                <w:rFonts w:asciiTheme="minorHAnsi" w:hAnsiTheme="minorHAnsi" w:cstheme="minorHAnsi"/>
                <w:sz w:val="18"/>
                <w:szCs w:val="18"/>
              </w:rPr>
            </w:pPr>
          </w:p>
          <w:p w14:paraId="5F98FA71" w14:textId="77777777" w:rsidR="00254DFB" w:rsidRPr="00FF1803" w:rsidRDefault="00254DFB" w:rsidP="00AC2BD4">
            <w:pPr>
              <w:ind w:left="64" w:right="157"/>
              <w:jc w:val="both"/>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w:t>
            </w:r>
            <w:r w:rsidRPr="00FF1803">
              <w:rPr>
                <w:rFonts w:asciiTheme="minorHAnsi" w:hAnsiTheme="minorHAnsi" w:cstheme="minorHAnsi"/>
                <w:spacing w:val="2"/>
                <w:sz w:val="18"/>
                <w:szCs w:val="18"/>
              </w:rPr>
              <w:t>e</w:t>
            </w:r>
            <w:r w:rsidRPr="00FF1803">
              <w:rPr>
                <w:rFonts w:asciiTheme="minorHAnsi" w:hAnsiTheme="minorHAnsi" w:cstheme="minorHAnsi"/>
                <w:sz w:val="18"/>
                <w:szCs w:val="18"/>
              </w:rPr>
              <w:t xml:space="preserve">- </w:t>
            </w:r>
            <w:r w:rsidRPr="00FF1803">
              <w:rPr>
                <w:rFonts w:asciiTheme="minorHAnsi" w:hAnsiTheme="minorHAnsi" w:cstheme="minorHAnsi"/>
                <w:spacing w:val="1"/>
                <w:sz w:val="18"/>
                <w:szCs w:val="18"/>
              </w:rPr>
              <w:t>v</w:t>
            </w:r>
            <w:r w:rsidRPr="00FF1803">
              <w:rPr>
                <w:rFonts w:asciiTheme="minorHAnsi" w:hAnsiTheme="minorHAnsi" w:cstheme="minorHAnsi"/>
                <w:sz w:val="18"/>
                <w:szCs w:val="18"/>
              </w:rPr>
              <w:t>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 xml:space="preserve">cias </w:t>
            </w:r>
            <w:r w:rsidRPr="00FF1803">
              <w:rPr>
                <w:rFonts w:asciiTheme="minorHAnsi" w:hAnsiTheme="minorHAnsi" w:cstheme="minorHAnsi"/>
                <w:spacing w:val="-1"/>
                <w:sz w:val="18"/>
                <w:szCs w:val="18"/>
              </w:rPr>
              <w:t>f</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t</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ras</w:t>
            </w:r>
          </w:p>
        </w:tc>
      </w:tr>
      <w:tr w:rsidR="00254DFB" w:rsidRPr="0011403A" w14:paraId="668DFBB8" w14:textId="77777777" w:rsidTr="00AC2BD4">
        <w:trPr>
          <w:trHeight w:hRule="exact" w:val="502"/>
        </w:trPr>
        <w:tc>
          <w:tcPr>
            <w:tcW w:w="1442" w:type="dxa"/>
            <w:tcBorders>
              <w:top w:val="single" w:sz="5" w:space="0" w:color="000000"/>
              <w:left w:val="single" w:sz="5" w:space="0" w:color="000000"/>
              <w:bottom w:val="single" w:sz="5" w:space="0" w:color="000000"/>
              <w:right w:val="single" w:sz="5" w:space="0" w:color="000000"/>
            </w:tcBorders>
          </w:tcPr>
          <w:p w14:paraId="6714065A" w14:textId="77777777" w:rsidR="00254DFB" w:rsidRPr="00FF1803" w:rsidRDefault="00254DFB" w:rsidP="00AC2BD4">
            <w:pPr>
              <w:spacing w:before="5" w:line="120" w:lineRule="exact"/>
              <w:rPr>
                <w:rFonts w:asciiTheme="minorHAnsi" w:hAnsiTheme="minorHAnsi" w:cstheme="minorHAnsi"/>
                <w:sz w:val="18"/>
                <w:szCs w:val="18"/>
              </w:rPr>
            </w:pPr>
          </w:p>
          <w:p w14:paraId="06448D01"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1</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15</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6</w:t>
            </w:r>
          </w:p>
        </w:tc>
        <w:tc>
          <w:tcPr>
            <w:tcW w:w="1405" w:type="dxa"/>
            <w:tcBorders>
              <w:top w:val="single" w:sz="5" w:space="0" w:color="000000"/>
              <w:left w:val="single" w:sz="5" w:space="0" w:color="000000"/>
              <w:bottom w:val="single" w:sz="5" w:space="0" w:color="000000"/>
              <w:right w:val="single" w:sz="5" w:space="0" w:color="000000"/>
            </w:tcBorders>
          </w:tcPr>
          <w:p w14:paraId="0EE21ED5" w14:textId="77777777" w:rsidR="00254DFB" w:rsidRPr="00FF1803" w:rsidRDefault="00254DFB" w:rsidP="00AC2BD4">
            <w:pPr>
              <w:spacing w:before="5" w:line="120" w:lineRule="exact"/>
              <w:rPr>
                <w:rFonts w:asciiTheme="minorHAnsi" w:hAnsiTheme="minorHAnsi" w:cstheme="minorHAnsi"/>
                <w:sz w:val="18"/>
                <w:szCs w:val="18"/>
              </w:rPr>
            </w:pPr>
          </w:p>
          <w:p w14:paraId="13C57F1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626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r w:rsidRPr="00FF1803">
              <w:rPr>
                <w:rFonts w:asciiTheme="minorHAnsi" w:hAnsiTheme="minorHAnsi" w:cstheme="minorHAnsi"/>
                <w:spacing w:val="2"/>
                <w:sz w:val="18"/>
                <w:szCs w:val="18"/>
              </w:rPr>
              <w:t>0</w:t>
            </w:r>
            <w:r w:rsidRPr="00FF1803">
              <w:rPr>
                <w:rFonts w:asciiTheme="minorHAnsi" w:hAnsiTheme="minorHAnsi" w:cstheme="minorHAnsi"/>
                <w:sz w:val="18"/>
                <w:szCs w:val="18"/>
              </w:rPr>
              <w:t>19</w:t>
            </w:r>
          </w:p>
        </w:tc>
        <w:tc>
          <w:tcPr>
            <w:tcW w:w="2698" w:type="dxa"/>
            <w:tcBorders>
              <w:top w:val="single" w:sz="5" w:space="0" w:color="000000"/>
              <w:left w:val="single" w:sz="5" w:space="0" w:color="000000"/>
              <w:bottom w:val="single" w:sz="5" w:space="0" w:color="000000"/>
              <w:right w:val="single" w:sz="5" w:space="0" w:color="000000"/>
            </w:tcBorders>
          </w:tcPr>
          <w:p w14:paraId="1AA94131" w14:textId="77777777" w:rsidR="00254DFB" w:rsidRPr="00FF1803" w:rsidRDefault="00254DFB" w:rsidP="00AC2BD4">
            <w:pPr>
              <w:spacing w:before="5" w:line="120" w:lineRule="exact"/>
              <w:rPr>
                <w:rFonts w:asciiTheme="minorHAnsi" w:hAnsiTheme="minorHAnsi" w:cstheme="minorHAnsi"/>
                <w:sz w:val="18"/>
                <w:szCs w:val="18"/>
              </w:rPr>
            </w:pPr>
          </w:p>
          <w:p w14:paraId="6A36B23D"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POSI</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I</w:t>
            </w:r>
            <w:r w:rsidRPr="00FF1803">
              <w:rPr>
                <w:rFonts w:asciiTheme="minorHAnsi" w:hAnsiTheme="minorHAnsi" w:cstheme="minorHAnsi"/>
                <w:spacing w:val="2"/>
                <w:sz w:val="18"/>
                <w:szCs w:val="18"/>
              </w:rPr>
              <w:t>V</w:t>
            </w:r>
            <w:r w:rsidRPr="00FF1803">
              <w:rPr>
                <w:rFonts w:asciiTheme="minorHAnsi" w:hAnsiTheme="minorHAnsi" w:cstheme="minorHAnsi"/>
                <w:sz w:val="18"/>
                <w:szCs w:val="18"/>
              </w:rPr>
              <w:t>A</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ARL</w:t>
            </w:r>
          </w:p>
        </w:tc>
        <w:tc>
          <w:tcPr>
            <w:tcW w:w="1214" w:type="dxa"/>
            <w:tcBorders>
              <w:top w:val="single" w:sz="5" w:space="0" w:color="000000"/>
              <w:left w:val="single" w:sz="5" w:space="0" w:color="000000"/>
              <w:bottom w:val="single" w:sz="5" w:space="0" w:color="000000"/>
              <w:right w:val="single" w:sz="5" w:space="0" w:color="000000"/>
            </w:tcBorders>
          </w:tcPr>
          <w:p w14:paraId="4F60CC44" w14:textId="77777777" w:rsidR="00254DFB" w:rsidRPr="00FF1803" w:rsidRDefault="00254DFB" w:rsidP="00AC2BD4">
            <w:pPr>
              <w:rPr>
                <w:rFonts w:asciiTheme="minorHAnsi" w:hAnsiTheme="minorHAnsi" w:cstheme="minorHAnsi"/>
                <w:sz w:val="18"/>
                <w:szCs w:val="18"/>
              </w:rPr>
            </w:pPr>
          </w:p>
        </w:tc>
        <w:tc>
          <w:tcPr>
            <w:tcW w:w="1210" w:type="dxa"/>
            <w:tcBorders>
              <w:top w:val="single" w:sz="5" w:space="0" w:color="000000"/>
              <w:left w:val="single" w:sz="5" w:space="0" w:color="000000"/>
              <w:bottom w:val="single" w:sz="5" w:space="0" w:color="000000"/>
              <w:right w:val="single" w:sz="5" w:space="0" w:color="000000"/>
            </w:tcBorders>
          </w:tcPr>
          <w:p w14:paraId="4F891B14" w14:textId="77777777" w:rsidR="00254DFB" w:rsidRPr="00FF1803" w:rsidRDefault="00254DFB" w:rsidP="00AC2BD4">
            <w:pPr>
              <w:spacing w:before="5" w:line="120" w:lineRule="exact"/>
              <w:rPr>
                <w:rFonts w:asciiTheme="minorHAnsi" w:hAnsiTheme="minorHAnsi" w:cstheme="minorHAnsi"/>
                <w:sz w:val="18"/>
                <w:szCs w:val="18"/>
              </w:rPr>
            </w:pPr>
          </w:p>
          <w:p w14:paraId="59E0A7F4"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1A9825BE" w14:textId="77777777" w:rsidR="00254DFB" w:rsidRPr="00FF1803" w:rsidRDefault="00254DFB" w:rsidP="00AC2BD4">
            <w:pPr>
              <w:spacing w:before="5" w:line="120" w:lineRule="exact"/>
              <w:rPr>
                <w:rFonts w:asciiTheme="minorHAnsi" w:hAnsiTheme="minorHAnsi" w:cstheme="minorHAnsi"/>
                <w:sz w:val="18"/>
                <w:szCs w:val="18"/>
              </w:rPr>
            </w:pPr>
          </w:p>
          <w:p w14:paraId="59ECA54A"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4D307EA1" w14:textId="77777777" w:rsidTr="00AC2BD4">
        <w:trPr>
          <w:trHeight w:hRule="exact" w:val="499"/>
        </w:trPr>
        <w:tc>
          <w:tcPr>
            <w:tcW w:w="1442" w:type="dxa"/>
            <w:tcBorders>
              <w:top w:val="single" w:sz="5" w:space="0" w:color="000000"/>
              <w:left w:val="single" w:sz="5" w:space="0" w:color="000000"/>
              <w:bottom w:val="single" w:sz="5" w:space="0" w:color="000000"/>
              <w:right w:val="single" w:sz="5" w:space="0" w:color="000000"/>
            </w:tcBorders>
          </w:tcPr>
          <w:p w14:paraId="6FFEBB00" w14:textId="77777777" w:rsidR="00254DFB" w:rsidRPr="00FF1803" w:rsidRDefault="00254DFB" w:rsidP="00AC2BD4">
            <w:pPr>
              <w:spacing w:before="3" w:line="120" w:lineRule="exact"/>
              <w:rPr>
                <w:rFonts w:asciiTheme="minorHAnsi" w:hAnsiTheme="minorHAnsi" w:cstheme="minorHAnsi"/>
                <w:sz w:val="18"/>
                <w:szCs w:val="18"/>
              </w:rPr>
            </w:pPr>
          </w:p>
          <w:p w14:paraId="1A58E431"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6</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94</w:t>
            </w:r>
            <w:r w:rsidRPr="00FF1803">
              <w:rPr>
                <w:rFonts w:asciiTheme="minorHAnsi" w:hAnsiTheme="minorHAnsi" w:cstheme="minorHAnsi"/>
                <w:spacing w:val="2"/>
                <w:sz w:val="18"/>
                <w:szCs w:val="18"/>
              </w:rPr>
              <w:t>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7</w:t>
            </w:r>
          </w:p>
        </w:tc>
        <w:tc>
          <w:tcPr>
            <w:tcW w:w="1405" w:type="dxa"/>
            <w:tcBorders>
              <w:top w:val="single" w:sz="5" w:space="0" w:color="000000"/>
              <w:left w:val="single" w:sz="5" w:space="0" w:color="000000"/>
              <w:bottom w:val="single" w:sz="5" w:space="0" w:color="000000"/>
              <w:right w:val="single" w:sz="5" w:space="0" w:color="000000"/>
            </w:tcBorders>
          </w:tcPr>
          <w:p w14:paraId="5F36E292"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C</w:t>
            </w:r>
            <w:r w:rsidRPr="00FF1803">
              <w:rPr>
                <w:rFonts w:asciiTheme="minorHAnsi" w:hAnsiTheme="minorHAnsi" w:cstheme="minorHAnsi"/>
                <w:spacing w:val="-1"/>
                <w:sz w:val="18"/>
                <w:szCs w:val="18"/>
              </w:rPr>
              <w:t>A</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C</w:t>
            </w:r>
            <w:r w:rsidRPr="00FF1803">
              <w:rPr>
                <w:rFonts w:asciiTheme="minorHAnsi" w:hAnsiTheme="minorHAnsi" w:cstheme="minorHAnsi"/>
                <w:spacing w:val="-1"/>
                <w:sz w:val="18"/>
                <w:szCs w:val="18"/>
              </w:rPr>
              <w:t>D</w:t>
            </w:r>
            <w:r w:rsidRPr="00FF1803">
              <w:rPr>
                <w:rFonts w:asciiTheme="minorHAnsi" w:hAnsiTheme="minorHAnsi" w:cstheme="minorHAnsi"/>
                <w:spacing w:val="3"/>
                <w:sz w:val="18"/>
                <w:szCs w:val="18"/>
              </w:rPr>
              <w:t>R</w:t>
            </w:r>
            <w:r w:rsidRPr="00FF1803">
              <w:rPr>
                <w:rFonts w:asciiTheme="minorHAnsi" w:hAnsiTheme="minorHAnsi" w:cstheme="minorHAnsi"/>
                <w:sz w:val="18"/>
                <w:szCs w:val="18"/>
              </w:rPr>
              <w:t>-</w:t>
            </w:r>
          </w:p>
          <w:p w14:paraId="579EF2C6"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sz w:val="18"/>
                <w:szCs w:val="18"/>
              </w:rPr>
              <w:t>0878</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2021</w:t>
            </w:r>
          </w:p>
        </w:tc>
        <w:tc>
          <w:tcPr>
            <w:tcW w:w="2698" w:type="dxa"/>
            <w:tcBorders>
              <w:top w:val="single" w:sz="5" w:space="0" w:color="000000"/>
              <w:left w:val="single" w:sz="5" w:space="0" w:color="000000"/>
              <w:bottom w:val="single" w:sz="5" w:space="0" w:color="000000"/>
              <w:right w:val="single" w:sz="5" w:space="0" w:color="000000"/>
            </w:tcBorders>
          </w:tcPr>
          <w:p w14:paraId="07D479D0" w14:textId="77777777" w:rsidR="00254DFB" w:rsidRPr="00FF1803" w:rsidRDefault="00254DFB" w:rsidP="00AC2BD4">
            <w:pPr>
              <w:spacing w:before="3" w:line="120" w:lineRule="exact"/>
              <w:rPr>
                <w:rFonts w:asciiTheme="minorHAnsi" w:hAnsiTheme="minorHAnsi" w:cstheme="minorHAnsi"/>
                <w:sz w:val="18"/>
                <w:szCs w:val="18"/>
              </w:rPr>
            </w:pPr>
          </w:p>
          <w:p w14:paraId="7D51D8E8"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COMP</w:t>
            </w:r>
            <w:r w:rsidRPr="00FF1803">
              <w:rPr>
                <w:rFonts w:asciiTheme="minorHAnsi" w:hAnsiTheme="minorHAnsi" w:cstheme="minorHAnsi"/>
                <w:spacing w:val="1"/>
                <w:sz w:val="18"/>
                <w:szCs w:val="18"/>
              </w:rPr>
              <w:t>EN</w:t>
            </w:r>
            <w:r w:rsidRPr="00FF1803">
              <w:rPr>
                <w:rFonts w:asciiTheme="minorHAnsi" w:hAnsiTheme="minorHAnsi" w:cstheme="minorHAnsi"/>
                <w:sz w:val="18"/>
                <w:szCs w:val="18"/>
              </w:rPr>
              <w:t>SAR</w:t>
            </w:r>
            <w:r w:rsidRPr="00FF1803">
              <w:rPr>
                <w:rFonts w:asciiTheme="minorHAnsi" w:hAnsiTheme="minorHAnsi" w:cstheme="minorHAnsi"/>
                <w:spacing w:val="-11"/>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p>
        </w:tc>
        <w:tc>
          <w:tcPr>
            <w:tcW w:w="1214" w:type="dxa"/>
            <w:tcBorders>
              <w:top w:val="single" w:sz="5" w:space="0" w:color="000000"/>
              <w:left w:val="single" w:sz="5" w:space="0" w:color="000000"/>
              <w:bottom w:val="single" w:sz="5" w:space="0" w:color="000000"/>
              <w:right w:val="single" w:sz="5" w:space="0" w:color="000000"/>
            </w:tcBorders>
          </w:tcPr>
          <w:p w14:paraId="47FB2CE6" w14:textId="77777777" w:rsidR="00254DFB" w:rsidRPr="00FF1803" w:rsidRDefault="00254DFB" w:rsidP="00AC2BD4">
            <w:pPr>
              <w:rPr>
                <w:rFonts w:asciiTheme="minorHAnsi" w:hAnsiTheme="minorHAnsi" w:cstheme="minorHAnsi"/>
                <w:sz w:val="18"/>
                <w:szCs w:val="18"/>
              </w:rPr>
            </w:pPr>
          </w:p>
        </w:tc>
        <w:tc>
          <w:tcPr>
            <w:tcW w:w="1210" w:type="dxa"/>
            <w:tcBorders>
              <w:top w:val="single" w:sz="5" w:space="0" w:color="000000"/>
              <w:left w:val="single" w:sz="5" w:space="0" w:color="000000"/>
              <w:bottom w:val="single" w:sz="5" w:space="0" w:color="000000"/>
              <w:right w:val="single" w:sz="5" w:space="0" w:color="000000"/>
            </w:tcBorders>
          </w:tcPr>
          <w:p w14:paraId="09F64DB2" w14:textId="77777777" w:rsidR="00254DFB" w:rsidRPr="00FF1803" w:rsidRDefault="00254DFB" w:rsidP="00AC2BD4">
            <w:pPr>
              <w:spacing w:before="3" w:line="120" w:lineRule="exact"/>
              <w:rPr>
                <w:rFonts w:asciiTheme="minorHAnsi" w:hAnsiTheme="minorHAnsi" w:cstheme="minorHAnsi"/>
                <w:sz w:val="18"/>
                <w:szCs w:val="18"/>
              </w:rPr>
            </w:pPr>
          </w:p>
          <w:p w14:paraId="490F6CD9"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6FCF89BC" w14:textId="77777777" w:rsidR="00254DFB" w:rsidRPr="00FF1803" w:rsidRDefault="00254DFB" w:rsidP="00AC2BD4">
            <w:pPr>
              <w:spacing w:before="3" w:line="120" w:lineRule="exact"/>
              <w:rPr>
                <w:rFonts w:asciiTheme="minorHAnsi" w:hAnsiTheme="minorHAnsi" w:cstheme="minorHAnsi"/>
                <w:sz w:val="18"/>
                <w:szCs w:val="18"/>
              </w:rPr>
            </w:pPr>
          </w:p>
          <w:p w14:paraId="07E3E76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bl>
    <w:p w14:paraId="5876D322" w14:textId="5A0A2E68" w:rsidR="00254DFB" w:rsidRPr="00D93B55" w:rsidRDefault="00254DFB" w:rsidP="00D93B55">
      <w:pPr>
        <w:spacing w:line="260" w:lineRule="exact"/>
        <w:jc w:val="center"/>
        <w:rPr>
          <w:rFonts w:cs="Calibri"/>
          <w:position w:val="1"/>
          <w:sz w:val="32"/>
          <w:szCs w:val="32"/>
        </w:rPr>
      </w:pPr>
      <w:r w:rsidRPr="00D93B55">
        <w:rPr>
          <w:rFonts w:ascii="Arial" w:hAnsi="Arial" w:cs="Arial"/>
          <w:b/>
          <w:bCs/>
          <w:sz w:val="18"/>
          <w:szCs w:val="18"/>
        </w:rPr>
        <w:t>Fuente:</w:t>
      </w:r>
      <w:r w:rsidRPr="00D93B55">
        <w:rPr>
          <w:rFonts w:ascii="Arial" w:hAnsi="Arial" w:cs="Arial"/>
          <w:sz w:val="18"/>
          <w:szCs w:val="18"/>
        </w:rPr>
        <w:t xml:space="preserve"> Informe de Gestión del área de Facturación, Cartera y Auditoria de cuentas</w:t>
      </w:r>
    </w:p>
    <w:p w14:paraId="618EA7BA" w14:textId="77777777" w:rsidR="00254DFB" w:rsidRPr="00D93B55" w:rsidRDefault="00254DFB" w:rsidP="00D93B55">
      <w:pPr>
        <w:spacing w:line="200" w:lineRule="exact"/>
        <w:jc w:val="center"/>
        <w:rPr>
          <w:sz w:val="32"/>
          <w:szCs w:val="32"/>
        </w:rPr>
      </w:pPr>
    </w:p>
    <w:p w14:paraId="38C56562" w14:textId="77777777" w:rsidR="00254DFB" w:rsidRPr="0011403A" w:rsidRDefault="00254DFB" w:rsidP="00254DFB">
      <w:pPr>
        <w:spacing w:line="200" w:lineRule="exact"/>
      </w:pPr>
    </w:p>
    <w:p w14:paraId="07CF4024" w14:textId="2E141D69" w:rsidR="00254DFB" w:rsidRDefault="00D93B55" w:rsidP="00D93B55">
      <w:pPr>
        <w:pStyle w:val="Ttulo2"/>
        <w:ind w:hanging="1440"/>
        <w:rPr>
          <w:rFonts w:ascii="Arial" w:hAnsi="Arial" w:cs="Arial"/>
          <w:i w:val="0"/>
          <w:iCs w:val="0"/>
          <w:sz w:val="24"/>
          <w:szCs w:val="24"/>
          <w:lang w:val="es-CO"/>
        </w:rPr>
      </w:pPr>
      <w:bookmarkStart w:id="63" w:name="_Toc157455792"/>
      <w:r>
        <w:rPr>
          <w:rFonts w:ascii="Arial" w:hAnsi="Arial" w:cs="Arial"/>
          <w:i w:val="0"/>
          <w:iCs w:val="0"/>
          <w:sz w:val="24"/>
          <w:szCs w:val="24"/>
          <w:lang w:val="es-CO"/>
        </w:rPr>
        <w:t xml:space="preserve">3.3 </w:t>
      </w:r>
      <w:r w:rsidR="00A812F3">
        <w:rPr>
          <w:rFonts w:ascii="Arial" w:hAnsi="Arial" w:cs="Arial"/>
          <w:i w:val="0"/>
          <w:iCs w:val="0"/>
          <w:sz w:val="24"/>
          <w:szCs w:val="24"/>
          <w:lang w:val="es-CO"/>
        </w:rPr>
        <w:t>G</w:t>
      </w:r>
      <w:r w:rsidR="00A812F3" w:rsidRPr="00D93B55">
        <w:rPr>
          <w:rFonts w:ascii="Arial" w:hAnsi="Arial" w:cs="Arial"/>
          <w:i w:val="0"/>
          <w:iCs w:val="0"/>
          <w:sz w:val="24"/>
          <w:szCs w:val="24"/>
          <w:lang w:val="es-CO"/>
        </w:rPr>
        <w:t>estión de costos</w:t>
      </w:r>
      <w:bookmarkEnd w:id="63"/>
      <w:r w:rsidR="00A812F3" w:rsidRPr="00D93B55">
        <w:rPr>
          <w:rFonts w:ascii="Arial" w:hAnsi="Arial" w:cs="Arial"/>
          <w:i w:val="0"/>
          <w:iCs w:val="0"/>
          <w:sz w:val="24"/>
          <w:szCs w:val="24"/>
          <w:lang w:val="es-CO"/>
        </w:rPr>
        <w:t xml:space="preserve"> </w:t>
      </w:r>
    </w:p>
    <w:p w14:paraId="5979B01F" w14:textId="77777777" w:rsidR="00D93B55" w:rsidRPr="00D93B55" w:rsidRDefault="00D93B55" w:rsidP="00D93B55"/>
    <w:p w14:paraId="34DC48E5" w14:textId="77777777" w:rsidR="00254DFB" w:rsidRPr="00D93B55" w:rsidRDefault="00254DFB" w:rsidP="00254DFB">
      <w:pPr>
        <w:jc w:val="both"/>
        <w:rPr>
          <w:rFonts w:ascii="Arial" w:hAnsi="Arial" w:cs="Arial"/>
          <w:sz w:val="24"/>
          <w:szCs w:val="24"/>
        </w:rPr>
      </w:pPr>
      <w:r w:rsidRPr="00D93B55">
        <w:rPr>
          <w:rFonts w:ascii="Arial" w:hAnsi="Arial"/>
          <w:sz w:val="24"/>
          <w:szCs w:val="24"/>
        </w:rPr>
        <w:t>A diciembre de 2023, la ESE Hospital San José del Guaviare cuenta con 53 centros de costos, los cuales se clasifican en 33 administrativos y 20 asistenciales creados por las resoluciones Números. 0556 de 31/07/2015 y 0870 del 20/09/2016; también se encuentran actualizadas las tarifas para la vigencia 2023 de acuerdo al incremento salarial (</w:t>
      </w:r>
      <w:r w:rsidRPr="00D93B55">
        <w:rPr>
          <w:rFonts w:ascii="Arial" w:hAnsi="Arial"/>
          <w:color w:val="000000" w:themeColor="text1"/>
          <w:sz w:val="24"/>
          <w:szCs w:val="24"/>
        </w:rPr>
        <w:t>Resolución No. 1407 del 30/12/</w:t>
      </w:r>
      <w:r w:rsidRPr="00D93B55">
        <w:rPr>
          <w:rFonts w:ascii="Arial" w:hAnsi="Arial"/>
          <w:sz w:val="24"/>
          <w:szCs w:val="24"/>
        </w:rPr>
        <w:t xml:space="preserve">2022), tarifas propias (Resolución No. 0265 del 22/03/2023), tarifas de medicamentos y dispositivos médicos (Resolución No. 0266 del 22/03/2023) y de laboratorios (Resolución No 1233 del 17/10/2023). </w:t>
      </w:r>
    </w:p>
    <w:p w14:paraId="01E54C4A" w14:textId="77777777" w:rsidR="00254DFB" w:rsidRPr="00D93B55" w:rsidRDefault="00254DFB" w:rsidP="00254DFB">
      <w:pPr>
        <w:jc w:val="both"/>
        <w:rPr>
          <w:rFonts w:ascii="Arial" w:hAnsi="Arial" w:cs="Arial"/>
          <w:sz w:val="24"/>
          <w:szCs w:val="24"/>
        </w:rPr>
      </w:pPr>
      <w:r w:rsidRPr="00D93B55">
        <w:rPr>
          <w:rFonts w:ascii="Arial" w:hAnsi="Arial" w:cs="Arial"/>
          <w:sz w:val="24"/>
          <w:szCs w:val="24"/>
        </w:rPr>
        <w:t xml:space="preserve"> </w:t>
      </w:r>
    </w:p>
    <w:p w14:paraId="54AC7737" w14:textId="77777777" w:rsidR="00254DFB" w:rsidRPr="00D93B55" w:rsidRDefault="00254DFB" w:rsidP="00254DFB">
      <w:pPr>
        <w:pStyle w:val="Sinespaciado"/>
        <w:jc w:val="both"/>
        <w:rPr>
          <w:rFonts w:ascii="Arial" w:hAnsi="Arial" w:cs="Arial"/>
          <w:sz w:val="24"/>
          <w:szCs w:val="24"/>
        </w:rPr>
      </w:pPr>
      <w:r w:rsidRPr="00D93B55">
        <w:rPr>
          <w:rFonts w:ascii="Arial" w:hAnsi="Arial" w:cs="Arial"/>
          <w:sz w:val="24"/>
          <w:szCs w:val="24"/>
        </w:rPr>
        <w:t>Con respecto a los costos, gastos e ingresos, me permito informar que esta fue tomada de la información suministrada por el área de contabilidad con corte a diciembre de 2023-2022; de la siguiente manera:</w:t>
      </w:r>
    </w:p>
    <w:p w14:paraId="77666BFF" w14:textId="77777777" w:rsidR="00254DFB" w:rsidRPr="00B73736" w:rsidRDefault="00254DFB" w:rsidP="00254DFB">
      <w:pPr>
        <w:pStyle w:val="Sinespaciado"/>
        <w:jc w:val="both"/>
        <w:rPr>
          <w:rFonts w:ascii="Arial" w:hAnsi="Arial" w:cs="Arial"/>
          <w:sz w:val="24"/>
          <w:szCs w:val="24"/>
        </w:rPr>
      </w:pPr>
    </w:p>
    <w:p w14:paraId="2F49FF83" w14:textId="77777777" w:rsidR="00254DFB" w:rsidRDefault="00254DFB" w:rsidP="00254DFB">
      <w:pPr>
        <w:pStyle w:val="Sinespaciado"/>
        <w:rPr>
          <w:rFonts w:ascii="Arial" w:hAnsi="Arial" w:cs="Arial"/>
          <w:b/>
          <w:sz w:val="24"/>
          <w:szCs w:val="24"/>
        </w:rPr>
      </w:pPr>
    </w:p>
    <w:p w14:paraId="44DC1164" w14:textId="77777777" w:rsidR="00254DFB" w:rsidRDefault="00254DFB" w:rsidP="00254DFB">
      <w:pPr>
        <w:pStyle w:val="Sinespaciado"/>
        <w:rPr>
          <w:rFonts w:ascii="Arial" w:hAnsi="Arial" w:cs="Arial"/>
          <w:b/>
          <w:sz w:val="24"/>
          <w:szCs w:val="24"/>
        </w:rPr>
      </w:pPr>
    </w:p>
    <w:p w14:paraId="49940A23" w14:textId="13C94302" w:rsidR="00254DFB" w:rsidRDefault="00254DFB" w:rsidP="00254DFB">
      <w:pPr>
        <w:pStyle w:val="Sinespaciado"/>
        <w:rPr>
          <w:rFonts w:ascii="Arial" w:hAnsi="Arial" w:cs="Arial"/>
          <w:b/>
          <w:sz w:val="24"/>
          <w:szCs w:val="24"/>
        </w:rPr>
      </w:pPr>
      <w:r w:rsidRPr="00457246">
        <w:rPr>
          <w:noProof/>
          <w:lang w:val="en-US"/>
        </w:rPr>
        <w:lastRenderedPageBreak/>
        <w:drawing>
          <wp:anchor distT="0" distB="0" distL="114300" distR="114300" simplePos="0" relativeHeight="251825152" behindDoc="0" locked="0" layoutInCell="1" allowOverlap="1" wp14:anchorId="64EE03B3" wp14:editId="1A10C478">
            <wp:simplePos x="0" y="0"/>
            <wp:positionH relativeFrom="margin">
              <wp:align>right</wp:align>
            </wp:positionH>
            <wp:positionV relativeFrom="paragraph">
              <wp:posOffset>324485</wp:posOffset>
            </wp:positionV>
            <wp:extent cx="5612130" cy="4497705"/>
            <wp:effectExtent l="0" t="0" r="7620" b="0"/>
            <wp:wrapTopAndBottom/>
            <wp:docPr id="11856815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4497705"/>
                    </a:xfrm>
                    <a:prstGeom prst="rect">
                      <a:avLst/>
                    </a:prstGeom>
                    <a:noFill/>
                    <a:ln>
                      <a:noFill/>
                    </a:ln>
                  </pic:spPr>
                </pic:pic>
              </a:graphicData>
            </a:graphic>
          </wp:anchor>
        </w:drawing>
      </w:r>
      <w:r w:rsidR="008C38F9">
        <w:rPr>
          <w:rFonts w:ascii="Arial" w:eastAsia="Century Gothic" w:hAnsi="Arial" w:cs="Arial"/>
          <w:b/>
          <w:spacing w:val="1"/>
          <w:position w:val="-2"/>
          <w:sz w:val="24"/>
          <w:szCs w:val="24"/>
        </w:rPr>
        <w:t>Tabla</w:t>
      </w:r>
      <w:r w:rsidRPr="00FF1803">
        <w:rPr>
          <w:rFonts w:ascii="Arial" w:eastAsia="Century Gothic" w:hAnsi="Arial" w:cs="Arial"/>
          <w:b/>
          <w:spacing w:val="1"/>
          <w:position w:val="-2"/>
          <w:sz w:val="24"/>
          <w:szCs w:val="24"/>
        </w:rPr>
        <w:t xml:space="preserve"> N</w:t>
      </w:r>
      <w:r w:rsidR="008C38F9">
        <w:rPr>
          <w:rFonts w:ascii="Arial" w:eastAsia="Century Gothic" w:hAnsi="Arial" w:cs="Arial"/>
          <w:b/>
          <w:spacing w:val="1"/>
          <w:position w:val="-2"/>
          <w:sz w:val="24"/>
          <w:szCs w:val="24"/>
        </w:rPr>
        <w:t>o 3</w:t>
      </w:r>
      <w:r w:rsidR="00A85D44">
        <w:rPr>
          <w:rFonts w:ascii="Arial" w:eastAsia="Century Gothic" w:hAnsi="Arial" w:cs="Arial"/>
          <w:b/>
          <w:spacing w:val="1"/>
          <w:position w:val="-2"/>
          <w:sz w:val="24"/>
          <w:szCs w:val="24"/>
        </w:rPr>
        <w:t>8</w:t>
      </w:r>
      <w:r>
        <w:rPr>
          <w:rFonts w:ascii="Arial" w:eastAsia="Century Gothic" w:hAnsi="Arial" w:cs="Arial"/>
          <w:b/>
          <w:spacing w:val="1"/>
          <w:position w:val="-2"/>
          <w:sz w:val="24"/>
          <w:szCs w:val="24"/>
        </w:rPr>
        <w:t>.</w:t>
      </w:r>
      <w:r w:rsidRPr="00B73736">
        <w:rPr>
          <w:rFonts w:ascii="Arial" w:hAnsi="Arial" w:cs="Arial"/>
          <w:b/>
          <w:sz w:val="24"/>
          <w:szCs w:val="24"/>
        </w:rPr>
        <w:t xml:space="preserve"> Comparativo de Costos </w:t>
      </w:r>
      <w:r>
        <w:rPr>
          <w:rFonts w:ascii="Arial" w:hAnsi="Arial" w:cs="Arial"/>
          <w:b/>
          <w:sz w:val="24"/>
          <w:szCs w:val="24"/>
        </w:rPr>
        <w:t xml:space="preserve">con Corte a diciembre </w:t>
      </w:r>
      <w:r w:rsidRPr="00B73736">
        <w:rPr>
          <w:rFonts w:ascii="Arial" w:hAnsi="Arial" w:cs="Arial"/>
          <w:b/>
          <w:sz w:val="24"/>
          <w:szCs w:val="24"/>
        </w:rPr>
        <w:t>20</w:t>
      </w:r>
      <w:r>
        <w:rPr>
          <w:rFonts w:ascii="Arial" w:hAnsi="Arial" w:cs="Arial"/>
          <w:b/>
          <w:sz w:val="24"/>
          <w:szCs w:val="24"/>
        </w:rPr>
        <w:t>23</w:t>
      </w:r>
      <w:r w:rsidRPr="00B73736">
        <w:rPr>
          <w:rFonts w:ascii="Arial" w:hAnsi="Arial" w:cs="Arial"/>
          <w:b/>
          <w:sz w:val="24"/>
          <w:szCs w:val="24"/>
        </w:rPr>
        <w:t xml:space="preserve"> – 20</w:t>
      </w:r>
      <w:r>
        <w:rPr>
          <w:rFonts w:ascii="Arial" w:hAnsi="Arial" w:cs="Arial"/>
          <w:b/>
          <w:sz w:val="24"/>
          <w:szCs w:val="24"/>
        </w:rPr>
        <w:t>22</w:t>
      </w:r>
      <w:r w:rsidRPr="00B73736">
        <w:rPr>
          <w:rFonts w:ascii="Arial" w:hAnsi="Arial" w:cs="Arial"/>
          <w:b/>
          <w:sz w:val="24"/>
          <w:szCs w:val="24"/>
        </w:rPr>
        <w:t>:</w:t>
      </w:r>
    </w:p>
    <w:p w14:paraId="4F55AE44" w14:textId="77777777" w:rsidR="00254DFB" w:rsidRDefault="00254DFB" w:rsidP="00254DFB">
      <w:pPr>
        <w:rPr>
          <w:rFonts w:ascii="Arial" w:hAnsi="Arial" w:cs="Arial"/>
          <w:b/>
          <w:bCs/>
          <w:sz w:val="12"/>
          <w:szCs w:val="12"/>
        </w:rPr>
      </w:pPr>
      <w:bookmarkStart w:id="64" w:name="_Hlk149031815"/>
    </w:p>
    <w:p w14:paraId="250B4078" w14:textId="77777777" w:rsidR="00254DFB" w:rsidRPr="00061F99" w:rsidRDefault="00254DFB" w:rsidP="00061F99">
      <w:pPr>
        <w:jc w:val="center"/>
        <w:rPr>
          <w:rFonts w:ascii="Arial" w:hAnsi="Arial" w:cs="Arial"/>
          <w:sz w:val="18"/>
          <w:szCs w:val="18"/>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3BB5064C" w14:textId="77777777" w:rsidR="00254DFB" w:rsidRDefault="00254DFB" w:rsidP="00254DFB">
      <w:pPr>
        <w:pStyle w:val="Sinespaciado"/>
        <w:jc w:val="both"/>
        <w:rPr>
          <w:rFonts w:ascii="Arial" w:hAnsi="Arial" w:cs="Arial"/>
          <w:sz w:val="24"/>
          <w:szCs w:val="24"/>
        </w:rPr>
      </w:pPr>
    </w:p>
    <w:p w14:paraId="2ABF6F1F" w14:textId="77777777" w:rsidR="00254DFB" w:rsidRDefault="00254DFB" w:rsidP="00254DFB">
      <w:pPr>
        <w:pStyle w:val="Sinespaciado"/>
        <w:jc w:val="both"/>
        <w:rPr>
          <w:rFonts w:ascii="Arial" w:hAnsi="Arial" w:cs="Arial"/>
          <w:color w:val="000000" w:themeColor="text1"/>
          <w:sz w:val="24"/>
          <w:szCs w:val="24"/>
        </w:rPr>
      </w:pPr>
      <w:r w:rsidRPr="003B2446">
        <w:rPr>
          <w:rFonts w:ascii="Arial" w:hAnsi="Arial" w:cs="Arial"/>
          <w:sz w:val="24"/>
          <w:szCs w:val="24"/>
        </w:rPr>
        <w:t xml:space="preserve">El comportamiento en general del aumento de los costos con corte a </w:t>
      </w:r>
      <w:r>
        <w:rPr>
          <w:rFonts w:ascii="Arial" w:hAnsi="Arial" w:cs="Arial"/>
          <w:sz w:val="24"/>
          <w:szCs w:val="24"/>
        </w:rPr>
        <w:t>diciembre</w:t>
      </w:r>
      <w:r w:rsidRPr="003B2446">
        <w:rPr>
          <w:rFonts w:ascii="Arial" w:hAnsi="Arial" w:cs="Arial"/>
          <w:sz w:val="24"/>
          <w:szCs w:val="24"/>
        </w:rPr>
        <w:t xml:space="preserve"> </w:t>
      </w:r>
      <w:r w:rsidRPr="00AC546F">
        <w:rPr>
          <w:rFonts w:ascii="Arial" w:hAnsi="Arial" w:cs="Arial"/>
          <w:sz w:val="24"/>
          <w:szCs w:val="24"/>
        </w:rPr>
        <w:t xml:space="preserve">de </w:t>
      </w:r>
      <w:r w:rsidRPr="00D0125B">
        <w:rPr>
          <w:rFonts w:ascii="Arial" w:hAnsi="Arial" w:cs="Arial"/>
          <w:color w:val="000000" w:themeColor="text1"/>
          <w:sz w:val="24"/>
          <w:szCs w:val="24"/>
        </w:rPr>
        <w:t>202</w:t>
      </w:r>
      <w:r>
        <w:rPr>
          <w:rFonts w:ascii="Arial" w:hAnsi="Arial" w:cs="Arial"/>
          <w:color w:val="000000" w:themeColor="text1"/>
          <w:sz w:val="24"/>
          <w:szCs w:val="24"/>
        </w:rPr>
        <w:t>3</w:t>
      </w:r>
      <w:r w:rsidRPr="00D0125B">
        <w:rPr>
          <w:rFonts w:ascii="Arial" w:hAnsi="Arial" w:cs="Arial"/>
          <w:color w:val="000000" w:themeColor="text1"/>
          <w:sz w:val="24"/>
          <w:szCs w:val="24"/>
        </w:rPr>
        <w:t xml:space="preserve"> de los diferentes servicios asistenciales con respecto a la vigencia del 202</w:t>
      </w:r>
      <w:r>
        <w:rPr>
          <w:rFonts w:ascii="Arial" w:hAnsi="Arial" w:cs="Arial"/>
          <w:color w:val="000000" w:themeColor="text1"/>
          <w:sz w:val="24"/>
          <w:szCs w:val="24"/>
        </w:rPr>
        <w:t>2</w:t>
      </w:r>
      <w:r w:rsidRPr="00D0125B">
        <w:rPr>
          <w:rFonts w:ascii="Arial" w:hAnsi="Arial" w:cs="Arial"/>
          <w:color w:val="000000" w:themeColor="text1"/>
          <w:sz w:val="24"/>
          <w:szCs w:val="24"/>
        </w:rPr>
        <w:t>, fue de $</w:t>
      </w:r>
      <w:r>
        <w:rPr>
          <w:rFonts w:ascii="Arial" w:hAnsi="Arial" w:cs="Arial"/>
          <w:color w:val="000000" w:themeColor="text1"/>
          <w:sz w:val="24"/>
          <w:szCs w:val="24"/>
        </w:rPr>
        <w:t>7</w:t>
      </w:r>
      <w:r w:rsidRPr="00D0125B">
        <w:rPr>
          <w:rFonts w:ascii="Arial" w:hAnsi="Arial" w:cs="Arial"/>
          <w:color w:val="000000" w:themeColor="text1"/>
          <w:sz w:val="24"/>
          <w:szCs w:val="24"/>
        </w:rPr>
        <w:t>.</w:t>
      </w:r>
      <w:r>
        <w:rPr>
          <w:rFonts w:ascii="Arial" w:hAnsi="Arial" w:cs="Arial"/>
          <w:color w:val="000000" w:themeColor="text1"/>
          <w:sz w:val="24"/>
          <w:szCs w:val="24"/>
        </w:rPr>
        <w:t>319</w:t>
      </w:r>
      <w:r w:rsidRPr="00D0125B">
        <w:rPr>
          <w:rFonts w:ascii="Arial" w:hAnsi="Arial" w:cs="Arial"/>
          <w:color w:val="000000" w:themeColor="text1"/>
          <w:sz w:val="24"/>
          <w:szCs w:val="24"/>
        </w:rPr>
        <w:t>.</w:t>
      </w:r>
      <w:r>
        <w:rPr>
          <w:rFonts w:ascii="Arial" w:hAnsi="Arial" w:cs="Arial"/>
          <w:color w:val="000000" w:themeColor="text1"/>
          <w:sz w:val="24"/>
          <w:szCs w:val="24"/>
        </w:rPr>
        <w:t>078</w:t>
      </w:r>
      <w:r w:rsidRPr="00D0125B">
        <w:rPr>
          <w:rFonts w:ascii="Arial" w:hAnsi="Arial" w:cs="Arial"/>
          <w:color w:val="000000" w:themeColor="text1"/>
          <w:sz w:val="24"/>
          <w:szCs w:val="24"/>
        </w:rPr>
        <w:t>.</w:t>
      </w:r>
      <w:r>
        <w:rPr>
          <w:rFonts w:ascii="Arial" w:hAnsi="Arial" w:cs="Arial"/>
          <w:color w:val="000000" w:themeColor="text1"/>
          <w:sz w:val="24"/>
          <w:szCs w:val="24"/>
        </w:rPr>
        <w:t>392</w:t>
      </w:r>
      <w:r w:rsidRPr="00D0125B">
        <w:rPr>
          <w:rFonts w:ascii="Arial" w:hAnsi="Arial" w:cs="Arial"/>
          <w:color w:val="000000" w:themeColor="text1"/>
          <w:sz w:val="24"/>
          <w:szCs w:val="24"/>
        </w:rPr>
        <w:t xml:space="preserve"> equivalente al </w:t>
      </w:r>
      <w:r>
        <w:rPr>
          <w:rFonts w:ascii="Arial" w:hAnsi="Arial" w:cs="Arial"/>
          <w:color w:val="000000" w:themeColor="text1"/>
          <w:sz w:val="24"/>
          <w:szCs w:val="24"/>
        </w:rPr>
        <w:t>22</w:t>
      </w:r>
      <w:r w:rsidRPr="00D0125B">
        <w:rPr>
          <w:rFonts w:ascii="Arial" w:hAnsi="Arial" w:cs="Arial"/>
          <w:color w:val="000000" w:themeColor="text1"/>
          <w:sz w:val="24"/>
          <w:szCs w:val="24"/>
        </w:rPr>
        <w:t xml:space="preserve">%, en el mes de </w:t>
      </w:r>
      <w:r>
        <w:rPr>
          <w:rFonts w:ascii="Arial" w:hAnsi="Arial" w:cs="Arial"/>
          <w:color w:val="000000" w:themeColor="text1"/>
          <w:sz w:val="24"/>
          <w:szCs w:val="24"/>
        </w:rPr>
        <w:t xml:space="preserve">julio </w:t>
      </w:r>
      <w:r w:rsidRPr="00D0125B">
        <w:rPr>
          <w:rFonts w:ascii="Arial" w:hAnsi="Arial" w:cs="Arial"/>
          <w:color w:val="000000" w:themeColor="text1"/>
          <w:sz w:val="24"/>
          <w:szCs w:val="24"/>
        </w:rPr>
        <w:t xml:space="preserve">se realizó el incremento salarial del </w:t>
      </w:r>
      <w:r>
        <w:rPr>
          <w:rFonts w:ascii="Arial" w:hAnsi="Arial" w:cs="Arial"/>
          <w:color w:val="000000" w:themeColor="text1"/>
          <w:sz w:val="24"/>
          <w:szCs w:val="24"/>
        </w:rPr>
        <w:t>14.62%</w:t>
      </w:r>
      <w:r w:rsidRPr="009E521B">
        <w:rPr>
          <w:rFonts w:ascii="Arial" w:hAnsi="Arial" w:cs="Arial"/>
          <w:color w:val="FF0000"/>
          <w:sz w:val="24"/>
          <w:szCs w:val="24"/>
        </w:rPr>
        <w:t xml:space="preserve"> </w:t>
      </w:r>
      <w:r w:rsidRPr="00D0125B">
        <w:rPr>
          <w:rFonts w:ascii="Arial" w:hAnsi="Arial" w:cs="Arial"/>
          <w:color w:val="000000" w:themeColor="text1"/>
          <w:sz w:val="24"/>
          <w:szCs w:val="24"/>
        </w:rPr>
        <w:t>para los funcionarios de planta, se legalizan elementos para el mantenimiento de infraestructura en los diferentes servicios asistenciales</w:t>
      </w:r>
      <w:r>
        <w:rPr>
          <w:rFonts w:ascii="Arial" w:hAnsi="Arial" w:cs="Arial"/>
          <w:color w:val="000000" w:themeColor="text1"/>
          <w:sz w:val="24"/>
          <w:szCs w:val="24"/>
        </w:rPr>
        <w:t>,</w:t>
      </w:r>
      <w:r w:rsidRPr="00A61EDC">
        <w:rPr>
          <w:rFonts w:ascii="Arial" w:hAnsi="Arial" w:cs="Arial"/>
          <w:color w:val="000000" w:themeColor="text1"/>
          <w:sz w:val="24"/>
          <w:szCs w:val="24"/>
        </w:rPr>
        <w:t xml:space="preserve"> </w:t>
      </w:r>
      <w:r>
        <w:rPr>
          <w:rFonts w:ascii="Arial" w:hAnsi="Arial" w:cs="Arial"/>
          <w:color w:val="000000" w:themeColor="text1"/>
          <w:sz w:val="24"/>
          <w:szCs w:val="24"/>
        </w:rPr>
        <w:t xml:space="preserve">construcción zona de descanso para los funcionarios, se reclasifican víveres a los servicios asistenciales, mantenimiento de equipos biomédicos, ingreso de personal a la nómina de planta, </w:t>
      </w:r>
      <w:r>
        <w:rPr>
          <w:rFonts w:ascii="Arial" w:hAnsi="Arial" w:cs="Arial"/>
          <w:sz w:val="24"/>
          <w:szCs w:val="24"/>
        </w:rPr>
        <w:t>también por el aumento de horas extras y por aumento en la contratación de profesionales, técnicos y auxiliares para los diferentes servicios asistenciales.</w:t>
      </w:r>
      <w:r>
        <w:rPr>
          <w:rFonts w:ascii="Arial" w:hAnsi="Arial" w:cs="Arial"/>
          <w:color w:val="000000" w:themeColor="text1"/>
          <w:sz w:val="24"/>
          <w:szCs w:val="24"/>
        </w:rPr>
        <w:t xml:space="preserve">  </w:t>
      </w:r>
    </w:p>
    <w:p w14:paraId="0D16C61E" w14:textId="77777777" w:rsidR="00254DFB" w:rsidRDefault="00254DFB" w:rsidP="00254DFB">
      <w:pPr>
        <w:pStyle w:val="Sinespaciado"/>
        <w:jc w:val="both"/>
        <w:rPr>
          <w:rFonts w:ascii="Arial" w:hAnsi="Arial" w:cs="Arial"/>
          <w:color w:val="000000" w:themeColor="text1"/>
          <w:sz w:val="24"/>
          <w:szCs w:val="24"/>
        </w:rPr>
      </w:pPr>
    </w:p>
    <w:bookmarkEnd w:id="64"/>
    <w:p w14:paraId="3DBB15CF" w14:textId="77777777" w:rsidR="00254DFB" w:rsidRPr="00D93B55" w:rsidRDefault="00254DFB" w:rsidP="00254DFB">
      <w:pPr>
        <w:jc w:val="both"/>
        <w:rPr>
          <w:rFonts w:ascii="Arial" w:hAnsi="Arial"/>
          <w:sz w:val="24"/>
          <w:szCs w:val="24"/>
        </w:rPr>
      </w:pPr>
      <w:r w:rsidRPr="00D93B55">
        <w:rPr>
          <w:rFonts w:ascii="Arial" w:hAnsi="Arial"/>
          <w:sz w:val="24"/>
          <w:szCs w:val="24"/>
        </w:rPr>
        <w:lastRenderedPageBreak/>
        <w:t xml:space="preserve">Las áreas que tuvieron una variación significativa fueron: </w:t>
      </w:r>
      <w:r w:rsidRPr="00D93B55">
        <w:rPr>
          <w:rFonts w:ascii="Arial" w:hAnsi="Arial"/>
          <w:b/>
          <w:sz w:val="24"/>
          <w:szCs w:val="24"/>
        </w:rPr>
        <w:t xml:space="preserve">Urgencias Consulta y Procedimientos: </w:t>
      </w:r>
      <w:r w:rsidRPr="00D93B55">
        <w:rPr>
          <w:rFonts w:ascii="Arial" w:hAnsi="Arial"/>
          <w:bCs/>
          <w:sz w:val="24"/>
          <w:szCs w:val="24"/>
        </w:rPr>
        <w:t xml:space="preserve">con una variación del 8% principalmente se evidencia aumento en materiales y generales derivado por mayor venta de servicios, además de la contratación del personal asistencial; </w:t>
      </w:r>
      <w:r w:rsidRPr="00D93B55">
        <w:rPr>
          <w:rFonts w:ascii="Arial" w:hAnsi="Arial"/>
          <w:b/>
          <w:sz w:val="24"/>
          <w:szCs w:val="24"/>
        </w:rPr>
        <w:t xml:space="preserve">Urgencias Observación: </w:t>
      </w:r>
      <w:r w:rsidRPr="00D93B55">
        <w:rPr>
          <w:rFonts w:ascii="Arial" w:hAnsi="Arial"/>
          <w:sz w:val="24"/>
          <w:szCs w:val="24"/>
        </w:rPr>
        <w:t xml:space="preserve">con una variación del 24%, aumentó en materiales por suministro a pacientes por la venta de servicios; Generales: reclasificación de víveres y elementos desechables, mayor consumo de insumos por el aumento en la venta de servicios; servicios de aseo: por ingreso de personal de aseo y aumento del valor del contrato; Salarios y Horas extras: Ingreso de contrato a la planta de personal; </w:t>
      </w:r>
      <w:r w:rsidRPr="00D93B55">
        <w:rPr>
          <w:rFonts w:ascii="Arial" w:hAnsi="Arial"/>
          <w:b/>
          <w:bCs/>
          <w:sz w:val="24"/>
          <w:szCs w:val="24"/>
        </w:rPr>
        <w:t>Servicios Ambulatorios – Consulta Especializada:</w:t>
      </w:r>
      <w:r w:rsidRPr="00D93B55">
        <w:rPr>
          <w:rFonts w:ascii="Arial" w:hAnsi="Arial"/>
          <w:sz w:val="24"/>
          <w:szCs w:val="24"/>
        </w:rPr>
        <w:t xml:space="preserve"> con una variación del 14% por el aumento de venta de servicios mayor consumo de materiales e insumos con relación a la vigencia anterior, en Servicios técnicos y servicios de aseo, por mayor distribución de personal y de aseo, con respecto a sueldo y horas extras se incrementó por el traslado de personal de planta a esta área y asistencia de jornadas extramurales; </w:t>
      </w:r>
      <w:r w:rsidRPr="00D93B55">
        <w:rPr>
          <w:rFonts w:ascii="Arial" w:hAnsi="Arial"/>
          <w:b/>
          <w:sz w:val="24"/>
          <w:szCs w:val="24"/>
        </w:rPr>
        <w:t>Hospitalización Adultos:</w:t>
      </w:r>
      <w:r w:rsidRPr="00D93B55">
        <w:rPr>
          <w:rFonts w:ascii="Arial" w:hAnsi="Arial"/>
          <w:sz w:val="24"/>
          <w:szCs w:val="24"/>
        </w:rPr>
        <w:t xml:space="preserve"> con una variación del 12%, mantenimiento de equipos biomédicos, distribución de raciones alimenticia y material desechable, entrega de ropa quirúrgica y aumento del suministro por venta de servicios de salud; Honorarios: aumenta por el mayor legalización en valores de las especialistas; Salarios: derivado por el aumento salarial; </w:t>
      </w:r>
      <w:r w:rsidRPr="00D93B55">
        <w:rPr>
          <w:rFonts w:ascii="Arial" w:hAnsi="Arial"/>
          <w:b/>
          <w:sz w:val="24"/>
          <w:szCs w:val="24"/>
        </w:rPr>
        <w:t>Cuidado Intermedio:</w:t>
      </w:r>
      <w:r w:rsidRPr="00D93B55">
        <w:rPr>
          <w:rFonts w:ascii="Arial" w:hAnsi="Arial"/>
          <w:sz w:val="24"/>
          <w:szCs w:val="24"/>
        </w:rPr>
        <w:t xml:space="preserve"> en un 116%, Materiales y Generales: Mayor consumo de productos por venta de servicios y por mantenimiento de equipos biomédicos, entrega de elementos de ferretería, distribución de raciones alimenticia, entrega de ropa quirúrgica, honorarios; por ingreso de personal médico y mayor valor de legalización de especialistas; servicios generales; mayor valor de distribución por el ingreso de personal, aumento de sueldos y Horas extras por liquidación de personal, ingreso de personal auxiliar y profesional de enfermería de planta y aumento salarial; </w:t>
      </w:r>
      <w:r w:rsidRPr="00D93B55">
        <w:rPr>
          <w:rFonts w:ascii="Arial" w:hAnsi="Arial"/>
          <w:b/>
          <w:bCs/>
          <w:sz w:val="24"/>
          <w:szCs w:val="24"/>
        </w:rPr>
        <w:t>Pediatría:</w:t>
      </w:r>
      <w:r w:rsidRPr="00D93B55">
        <w:rPr>
          <w:rFonts w:ascii="Arial" w:hAnsi="Arial"/>
          <w:sz w:val="24"/>
          <w:szCs w:val="24"/>
        </w:rPr>
        <w:t xml:space="preserve">  en un 31%, Materiales y Generales: aumento de consumo de productos, mantenimiento de equipos biomédicos y distribución de raciones alimenticias, servicios técnicos: mayor distribución del personal de facturación y personal administrativo relacionado directamente con la prestación del servicio y el ingreso de personal de enfermería, Honorarios: mayor distribución por un médico, una enfermería y mayor valor legalizado de especialistas, aumento de Sueldos y Horas extras por mayor de distribución de dos médicos y una auxiliar de enfermería que ingresa de planta y el aumento salarial; </w:t>
      </w:r>
      <w:r w:rsidRPr="00D93B55">
        <w:rPr>
          <w:rFonts w:ascii="Arial" w:hAnsi="Arial"/>
          <w:b/>
          <w:sz w:val="24"/>
          <w:szCs w:val="24"/>
        </w:rPr>
        <w:t>Quirófanos:</w:t>
      </w:r>
      <w:r w:rsidRPr="00D93B55">
        <w:rPr>
          <w:rFonts w:ascii="Arial" w:hAnsi="Arial"/>
          <w:sz w:val="24"/>
          <w:szCs w:val="24"/>
        </w:rPr>
        <w:t xml:space="preserve"> aumentó en un 17%, con respecto a materiales aumento por la venta de servicios, Generales por mantenimiento de equipos biomédicos, mantenimiento preventivo y correctivo de aires, entrega de repuestos para mantenimiento y kit de vestidos, en servicios técnicos se contrató dos auxiliares de enfermería y distribución de facturadores; en honorarios  mayor valor de legalización de especialistas, servicios técnicos de esterilización: por suministro de repuestos para aire, filtro de agua y batería  para esterilizador; </w:t>
      </w:r>
      <w:r w:rsidRPr="00D93B55">
        <w:rPr>
          <w:rFonts w:ascii="Arial" w:hAnsi="Arial"/>
          <w:b/>
          <w:bCs/>
          <w:sz w:val="24"/>
          <w:szCs w:val="24"/>
        </w:rPr>
        <w:t>Sala de partos:</w:t>
      </w:r>
      <w:r w:rsidRPr="00D93B55">
        <w:rPr>
          <w:rFonts w:ascii="Arial" w:hAnsi="Arial"/>
          <w:sz w:val="24"/>
          <w:szCs w:val="24"/>
        </w:rPr>
        <w:t xml:space="preserve">  aumentó</w:t>
      </w:r>
      <w:r w:rsidRPr="00D93B55">
        <w:rPr>
          <w:rFonts w:ascii="Arial" w:hAnsi="Arial"/>
          <w:bCs/>
          <w:sz w:val="24"/>
          <w:szCs w:val="24"/>
        </w:rPr>
        <w:t xml:space="preserve"> en un 42%, con respecto a materiales derivado al aumento en la venta de servicios, Generales  </w:t>
      </w:r>
      <w:r w:rsidRPr="00D93B55">
        <w:rPr>
          <w:rFonts w:ascii="Arial" w:hAnsi="Arial"/>
          <w:sz w:val="24"/>
          <w:szCs w:val="24"/>
        </w:rPr>
        <w:t xml:space="preserve">por mantenimiento de equipos biomédicos, aumento y pago de servicios públicos y reclasificación de víveres, Servicios Técnicos: por el ingreso de personal auxiliar de enfermería y distribución de facturadores, Honorarios: por el ingreso y distribución de enfermería, distribución de los técnicos en sistemas y mayor valor liquidado por los especialistas y en sueldos y horas extras, por el ingreso del personal a planta y el aumento salarial, </w:t>
      </w:r>
      <w:r w:rsidRPr="00D93B55">
        <w:rPr>
          <w:rFonts w:ascii="Arial" w:hAnsi="Arial"/>
          <w:b/>
          <w:sz w:val="24"/>
          <w:szCs w:val="24"/>
        </w:rPr>
        <w:t>Laboratorio:</w:t>
      </w:r>
      <w:r w:rsidRPr="00D93B55">
        <w:rPr>
          <w:rFonts w:ascii="Arial" w:hAnsi="Arial"/>
          <w:sz w:val="24"/>
          <w:szCs w:val="24"/>
        </w:rPr>
        <w:t xml:space="preserve"> aumentó en un 9%, en materiales aumenta en el material de apoyo tecnológico para la venta de servicios como el suministro de </w:t>
      </w:r>
      <w:proofErr w:type="spellStart"/>
      <w:r w:rsidRPr="00D93B55">
        <w:rPr>
          <w:rFonts w:ascii="Arial" w:hAnsi="Arial"/>
          <w:sz w:val="24"/>
          <w:szCs w:val="24"/>
        </w:rPr>
        <w:t>hemocomponentes</w:t>
      </w:r>
      <w:proofErr w:type="spellEnd"/>
      <w:r w:rsidRPr="00D93B55">
        <w:rPr>
          <w:rFonts w:ascii="Arial" w:hAnsi="Arial"/>
          <w:sz w:val="24"/>
          <w:szCs w:val="24"/>
        </w:rPr>
        <w:t xml:space="preserve"> sanguíneos, control de calidad y elementos de laboratorio; Servicios técnicos: por el ingresos de tres auxiliares, Honorarios: se aumenta el valor de una </w:t>
      </w:r>
      <w:r w:rsidRPr="00D93B55">
        <w:rPr>
          <w:rFonts w:ascii="Arial" w:hAnsi="Arial"/>
          <w:color w:val="000000" w:themeColor="text1"/>
          <w:sz w:val="24"/>
          <w:szCs w:val="24"/>
        </w:rPr>
        <w:t>bacterióloga</w:t>
      </w:r>
      <w:r w:rsidRPr="00D93B55">
        <w:rPr>
          <w:rFonts w:ascii="Arial" w:hAnsi="Arial"/>
          <w:sz w:val="24"/>
          <w:szCs w:val="24"/>
        </w:rPr>
        <w:t xml:space="preserve"> para el apoyo a calidad para laboratorio, Sueldos </w:t>
      </w:r>
      <w:r w:rsidRPr="00D93B55">
        <w:rPr>
          <w:rFonts w:ascii="Arial" w:hAnsi="Arial"/>
          <w:sz w:val="24"/>
          <w:szCs w:val="24"/>
        </w:rPr>
        <w:lastRenderedPageBreak/>
        <w:t xml:space="preserve">y horas extras por el ingreso de una auxiliar a la nómina y el aumento salarial; </w:t>
      </w:r>
      <w:r w:rsidRPr="00D93B55">
        <w:rPr>
          <w:rFonts w:ascii="Arial" w:hAnsi="Arial"/>
          <w:b/>
          <w:sz w:val="24"/>
          <w:szCs w:val="24"/>
        </w:rPr>
        <w:t>Apoyo diagnóstico – Imagenología:</w:t>
      </w:r>
      <w:r w:rsidRPr="00D93B55">
        <w:rPr>
          <w:rFonts w:ascii="Arial" w:hAnsi="Arial"/>
          <w:sz w:val="24"/>
          <w:szCs w:val="24"/>
        </w:rPr>
        <w:t xml:space="preserve"> aumentó en un 31%, Materiales: aumentó por la entrega de elementos de protección personal y suministros de productos para la prestación de servicios, Generales: aumenta por pago de soporte técnico de dinámica Gerencial, entrega de equipos de cómputo y aumentos del IPC de servicios públicos, Honorarios: aumentó mayores valores legalizados por especialistas,  Servicios de aseo: aumento por mayores valores legalizados en la distribución de servicios generales, Servicios técnicos: mayores valores distribuidos por facturadores, Salarios y Horas extras: aumenta porque en la vigencia anterior no se le cancelo todo el sueldo a un técnico por interinidad y aumento salarial, </w:t>
      </w:r>
      <w:r w:rsidRPr="00D93B55">
        <w:rPr>
          <w:rFonts w:ascii="Arial" w:hAnsi="Arial"/>
          <w:b/>
          <w:sz w:val="24"/>
          <w:szCs w:val="24"/>
        </w:rPr>
        <w:t>Ambulancias:</w:t>
      </w:r>
      <w:r w:rsidRPr="00D93B55">
        <w:rPr>
          <w:rFonts w:ascii="Arial" w:hAnsi="Arial"/>
          <w:sz w:val="24"/>
          <w:szCs w:val="24"/>
        </w:rPr>
        <w:t xml:space="preserve"> aumentó en un 15%, Generales: mantenimiento de equipos biomédicos, aumento de servicios públicos y su distribución; asistencia en remisiones: se evidencia el aumento de remisiones de paciente; servicios técnicos: por mayor distribución de facturadores, Honorarios: aumento valor en el contrato del coordinador, Sueldos y Horas extras:</w:t>
      </w:r>
      <w:r w:rsidRPr="00D93B55">
        <w:rPr>
          <w:rFonts w:ascii="Arial" w:hAnsi="Arial"/>
          <w:b/>
          <w:sz w:val="24"/>
          <w:szCs w:val="24"/>
        </w:rPr>
        <w:t xml:space="preserve"> </w:t>
      </w:r>
      <w:r w:rsidRPr="00D93B55">
        <w:rPr>
          <w:rFonts w:ascii="Arial" w:hAnsi="Arial"/>
          <w:sz w:val="24"/>
          <w:szCs w:val="24"/>
        </w:rPr>
        <w:t xml:space="preserve">aumentó por el ingreso a la nómina de planta de un auxiliar de enfermería. </w:t>
      </w:r>
      <w:r w:rsidRPr="00D93B55">
        <w:rPr>
          <w:rFonts w:ascii="Arial" w:hAnsi="Arial"/>
          <w:b/>
          <w:sz w:val="24"/>
          <w:szCs w:val="24"/>
        </w:rPr>
        <w:t>Nutrición:</w:t>
      </w:r>
      <w:r w:rsidRPr="00D93B55">
        <w:rPr>
          <w:rFonts w:ascii="Arial" w:hAnsi="Arial"/>
          <w:sz w:val="24"/>
          <w:szCs w:val="24"/>
        </w:rPr>
        <w:t xml:space="preserve"> aumentó el 16%, en donde se evidencia en Sueldos y Salarios: aumento salarial e ingreso en los primeros meses un aprendiz del SENA, </w:t>
      </w:r>
      <w:r w:rsidRPr="00D93B55">
        <w:rPr>
          <w:rFonts w:ascii="Arial" w:hAnsi="Arial"/>
          <w:b/>
          <w:bCs/>
          <w:sz w:val="24"/>
          <w:szCs w:val="24"/>
        </w:rPr>
        <w:t>Farmacia:</w:t>
      </w:r>
      <w:r w:rsidRPr="00D93B55">
        <w:rPr>
          <w:rFonts w:ascii="Arial" w:hAnsi="Arial"/>
          <w:sz w:val="24"/>
          <w:szCs w:val="24"/>
        </w:rPr>
        <w:t xml:space="preserve"> aumentó en un 73%, aumento en suministros a pacientes por aumento en venta de servicios, Generales: aumento de consumo y la distribución de energía y Servicios Técnicos: por mayor distribución de facturadores, servicio de aseo y los residuos sólidos hospitalarios; Honorarios: por el ingreso de dos químicos y regente.</w:t>
      </w:r>
      <w:r w:rsidRPr="00D93B55">
        <w:rPr>
          <w:rFonts w:ascii="Arial" w:hAnsi="Arial"/>
          <w:b/>
          <w:sz w:val="24"/>
          <w:szCs w:val="24"/>
        </w:rPr>
        <w:t xml:space="preserve"> </w:t>
      </w:r>
    </w:p>
    <w:p w14:paraId="4D4086C8" w14:textId="77777777" w:rsidR="00254DFB" w:rsidRPr="00D93B55" w:rsidRDefault="00254DFB" w:rsidP="00254DFB">
      <w:pPr>
        <w:pStyle w:val="Sinespaciado"/>
        <w:jc w:val="both"/>
        <w:rPr>
          <w:rFonts w:ascii="Arial" w:hAnsi="Arial" w:cs="Arial"/>
          <w:color w:val="FF0000"/>
          <w:sz w:val="28"/>
          <w:szCs w:val="28"/>
        </w:rPr>
      </w:pPr>
    </w:p>
    <w:p w14:paraId="273927D8" w14:textId="77777777" w:rsidR="008C38F9" w:rsidRDefault="008C38F9" w:rsidP="00254DFB">
      <w:pPr>
        <w:pStyle w:val="Sinespaciado"/>
        <w:rPr>
          <w:rFonts w:ascii="Arial" w:eastAsia="Century Gothic" w:hAnsi="Arial" w:cs="Arial"/>
          <w:b/>
          <w:spacing w:val="1"/>
          <w:position w:val="-2"/>
          <w:sz w:val="24"/>
          <w:szCs w:val="24"/>
        </w:rPr>
      </w:pPr>
    </w:p>
    <w:p w14:paraId="42959804" w14:textId="77777777" w:rsidR="008C38F9" w:rsidRDefault="008C38F9" w:rsidP="00254DFB">
      <w:pPr>
        <w:pStyle w:val="Sinespaciado"/>
        <w:rPr>
          <w:rFonts w:ascii="Arial" w:eastAsia="Century Gothic" w:hAnsi="Arial" w:cs="Arial"/>
          <w:b/>
          <w:spacing w:val="1"/>
          <w:position w:val="-2"/>
          <w:sz w:val="24"/>
          <w:szCs w:val="24"/>
        </w:rPr>
      </w:pPr>
    </w:p>
    <w:p w14:paraId="0EF2AB56" w14:textId="77777777" w:rsidR="008C38F9" w:rsidRDefault="008C38F9" w:rsidP="00254DFB">
      <w:pPr>
        <w:pStyle w:val="Sinespaciado"/>
        <w:rPr>
          <w:rFonts w:ascii="Arial" w:eastAsia="Century Gothic" w:hAnsi="Arial" w:cs="Arial"/>
          <w:b/>
          <w:spacing w:val="1"/>
          <w:position w:val="-2"/>
          <w:sz w:val="24"/>
          <w:szCs w:val="24"/>
        </w:rPr>
      </w:pPr>
    </w:p>
    <w:p w14:paraId="38992FDD" w14:textId="77777777" w:rsidR="008C38F9" w:rsidRDefault="008C38F9" w:rsidP="00254DFB">
      <w:pPr>
        <w:pStyle w:val="Sinespaciado"/>
        <w:rPr>
          <w:rFonts w:ascii="Arial" w:eastAsia="Century Gothic" w:hAnsi="Arial" w:cs="Arial"/>
          <w:b/>
          <w:spacing w:val="1"/>
          <w:position w:val="-2"/>
          <w:sz w:val="24"/>
          <w:szCs w:val="24"/>
        </w:rPr>
      </w:pPr>
    </w:p>
    <w:p w14:paraId="642677F8" w14:textId="77777777" w:rsidR="008C38F9" w:rsidRDefault="008C38F9" w:rsidP="00254DFB">
      <w:pPr>
        <w:pStyle w:val="Sinespaciado"/>
        <w:rPr>
          <w:rFonts w:ascii="Arial" w:eastAsia="Century Gothic" w:hAnsi="Arial" w:cs="Arial"/>
          <w:b/>
          <w:spacing w:val="1"/>
          <w:position w:val="-2"/>
          <w:sz w:val="24"/>
          <w:szCs w:val="24"/>
        </w:rPr>
      </w:pPr>
    </w:p>
    <w:p w14:paraId="3F7967D5" w14:textId="77777777" w:rsidR="008C38F9" w:rsidRDefault="008C38F9" w:rsidP="00254DFB">
      <w:pPr>
        <w:pStyle w:val="Sinespaciado"/>
        <w:rPr>
          <w:rFonts w:ascii="Arial" w:eastAsia="Century Gothic" w:hAnsi="Arial" w:cs="Arial"/>
          <w:b/>
          <w:spacing w:val="1"/>
          <w:position w:val="-2"/>
          <w:sz w:val="24"/>
          <w:szCs w:val="24"/>
        </w:rPr>
      </w:pPr>
    </w:p>
    <w:p w14:paraId="718BD3A6" w14:textId="77777777" w:rsidR="008C38F9" w:rsidRDefault="008C38F9" w:rsidP="00254DFB">
      <w:pPr>
        <w:pStyle w:val="Sinespaciado"/>
        <w:rPr>
          <w:rFonts w:ascii="Arial" w:eastAsia="Century Gothic" w:hAnsi="Arial" w:cs="Arial"/>
          <w:b/>
          <w:spacing w:val="1"/>
          <w:position w:val="-2"/>
          <w:sz w:val="24"/>
          <w:szCs w:val="24"/>
        </w:rPr>
      </w:pPr>
    </w:p>
    <w:p w14:paraId="642B698F" w14:textId="77777777" w:rsidR="008C38F9" w:rsidRDefault="008C38F9" w:rsidP="00254DFB">
      <w:pPr>
        <w:pStyle w:val="Sinespaciado"/>
        <w:rPr>
          <w:rFonts w:ascii="Arial" w:eastAsia="Century Gothic" w:hAnsi="Arial" w:cs="Arial"/>
          <w:b/>
          <w:spacing w:val="1"/>
          <w:position w:val="-2"/>
          <w:sz w:val="24"/>
          <w:szCs w:val="24"/>
        </w:rPr>
      </w:pPr>
    </w:p>
    <w:p w14:paraId="1B3E3F75" w14:textId="77777777" w:rsidR="008C38F9" w:rsidRDefault="008C38F9" w:rsidP="00254DFB">
      <w:pPr>
        <w:pStyle w:val="Sinespaciado"/>
        <w:rPr>
          <w:rFonts w:ascii="Arial" w:eastAsia="Century Gothic" w:hAnsi="Arial" w:cs="Arial"/>
          <w:b/>
          <w:spacing w:val="1"/>
          <w:position w:val="-2"/>
          <w:sz w:val="24"/>
          <w:szCs w:val="24"/>
        </w:rPr>
      </w:pPr>
    </w:p>
    <w:p w14:paraId="4C100C52" w14:textId="77777777" w:rsidR="008C38F9" w:rsidRDefault="008C38F9" w:rsidP="00254DFB">
      <w:pPr>
        <w:pStyle w:val="Sinespaciado"/>
        <w:rPr>
          <w:rFonts w:ascii="Arial" w:eastAsia="Century Gothic" w:hAnsi="Arial" w:cs="Arial"/>
          <w:b/>
          <w:spacing w:val="1"/>
          <w:position w:val="-2"/>
          <w:sz w:val="24"/>
          <w:szCs w:val="24"/>
        </w:rPr>
      </w:pPr>
    </w:p>
    <w:p w14:paraId="33589BE3" w14:textId="77777777" w:rsidR="008C38F9" w:rsidRDefault="008C38F9" w:rsidP="00254DFB">
      <w:pPr>
        <w:pStyle w:val="Sinespaciado"/>
        <w:rPr>
          <w:rFonts w:ascii="Arial" w:eastAsia="Century Gothic" w:hAnsi="Arial" w:cs="Arial"/>
          <w:b/>
          <w:spacing w:val="1"/>
          <w:position w:val="-2"/>
          <w:sz w:val="24"/>
          <w:szCs w:val="24"/>
        </w:rPr>
      </w:pPr>
    </w:p>
    <w:p w14:paraId="4DA13733" w14:textId="77777777" w:rsidR="008C38F9" w:rsidRDefault="008C38F9" w:rsidP="00254DFB">
      <w:pPr>
        <w:pStyle w:val="Sinespaciado"/>
        <w:rPr>
          <w:rFonts w:ascii="Arial" w:eastAsia="Century Gothic" w:hAnsi="Arial" w:cs="Arial"/>
          <w:b/>
          <w:spacing w:val="1"/>
          <w:position w:val="-2"/>
          <w:sz w:val="24"/>
          <w:szCs w:val="24"/>
        </w:rPr>
      </w:pPr>
    </w:p>
    <w:p w14:paraId="00C5C1ED" w14:textId="77777777" w:rsidR="008C38F9" w:rsidRDefault="008C38F9" w:rsidP="00254DFB">
      <w:pPr>
        <w:pStyle w:val="Sinespaciado"/>
        <w:rPr>
          <w:rFonts w:ascii="Arial" w:eastAsia="Century Gothic" w:hAnsi="Arial" w:cs="Arial"/>
          <w:b/>
          <w:spacing w:val="1"/>
          <w:position w:val="-2"/>
          <w:sz w:val="24"/>
          <w:szCs w:val="24"/>
        </w:rPr>
      </w:pPr>
    </w:p>
    <w:p w14:paraId="3B87349D" w14:textId="77777777" w:rsidR="008C38F9" w:rsidRDefault="008C38F9" w:rsidP="00254DFB">
      <w:pPr>
        <w:pStyle w:val="Sinespaciado"/>
        <w:rPr>
          <w:rFonts w:ascii="Arial" w:eastAsia="Century Gothic" w:hAnsi="Arial" w:cs="Arial"/>
          <w:b/>
          <w:spacing w:val="1"/>
          <w:position w:val="-2"/>
          <w:sz w:val="24"/>
          <w:szCs w:val="24"/>
        </w:rPr>
      </w:pPr>
    </w:p>
    <w:p w14:paraId="374281C8" w14:textId="77777777" w:rsidR="008C38F9" w:rsidRDefault="008C38F9" w:rsidP="00254DFB">
      <w:pPr>
        <w:pStyle w:val="Sinespaciado"/>
        <w:rPr>
          <w:rFonts w:ascii="Arial" w:eastAsia="Century Gothic" w:hAnsi="Arial" w:cs="Arial"/>
          <w:b/>
          <w:spacing w:val="1"/>
          <w:position w:val="-2"/>
          <w:sz w:val="24"/>
          <w:szCs w:val="24"/>
        </w:rPr>
      </w:pPr>
    </w:p>
    <w:p w14:paraId="0FC19326" w14:textId="77777777" w:rsidR="008C38F9" w:rsidRDefault="008C38F9" w:rsidP="00254DFB">
      <w:pPr>
        <w:pStyle w:val="Sinespaciado"/>
        <w:rPr>
          <w:rFonts w:ascii="Arial" w:eastAsia="Century Gothic" w:hAnsi="Arial" w:cs="Arial"/>
          <w:b/>
          <w:spacing w:val="1"/>
          <w:position w:val="-2"/>
          <w:sz w:val="24"/>
          <w:szCs w:val="24"/>
        </w:rPr>
      </w:pPr>
    </w:p>
    <w:p w14:paraId="22BA8726" w14:textId="77777777" w:rsidR="008C38F9" w:rsidRDefault="008C38F9" w:rsidP="00254DFB">
      <w:pPr>
        <w:pStyle w:val="Sinespaciado"/>
        <w:rPr>
          <w:rFonts w:ascii="Arial" w:eastAsia="Century Gothic" w:hAnsi="Arial" w:cs="Arial"/>
          <w:b/>
          <w:spacing w:val="1"/>
          <w:position w:val="-2"/>
          <w:sz w:val="24"/>
          <w:szCs w:val="24"/>
        </w:rPr>
      </w:pPr>
    </w:p>
    <w:p w14:paraId="5FA3E329" w14:textId="77777777" w:rsidR="008C38F9" w:rsidRDefault="008C38F9" w:rsidP="00254DFB">
      <w:pPr>
        <w:pStyle w:val="Sinespaciado"/>
        <w:rPr>
          <w:rFonts w:ascii="Arial" w:eastAsia="Century Gothic" w:hAnsi="Arial" w:cs="Arial"/>
          <w:b/>
          <w:spacing w:val="1"/>
          <w:position w:val="-2"/>
          <w:sz w:val="24"/>
          <w:szCs w:val="24"/>
        </w:rPr>
      </w:pPr>
    </w:p>
    <w:p w14:paraId="3A93AA98" w14:textId="77777777" w:rsidR="008C38F9" w:rsidRDefault="008C38F9" w:rsidP="00254DFB">
      <w:pPr>
        <w:pStyle w:val="Sinespaciado"/>
        <w:rPr>
          <w:rFonts w:ascii="Arial" w:eastAsia="Century Gothic" w:hAnsi="Arial" w:cs="Arial"/>
          <w:b/>
          <w:spacing w:val="1"/>
          <w:position w:val="-2"/>
          <w:sz w:val="24"/>
          <w:szCs w:val="24"/>
        </w:rPr>
      </w:pPr>
    </w:p>
    <w:p w14:paraId="165F4A65" w14:textId="77777777" w:rsidR="008C38F9" w:rsidRDefault="008C38F9" w:rsidP="00254DFB">
      <w:pPr>
        <w:pStyle w:val="Sinespaciado"/>
        <w:rPr>
          <w:rFonts w:ascii="Arial" w:eastAsia="Century Gothic" w:hAnsi="Arial" w:cs="Arial"/>
          <w:b/>
          <w:spacing w:val="1"/>
          <w:position w:val="-2"/>
          <w:sz w:val="24"/>
          <w:szCs w:val="24"/>
        </w:rPr>
      </w:pPr>
    </w:p>
    <w:p w14:paraId="3904DD29" w14:textId="77777777" w:rsidR="008C38F9" w:rsidRDefault="008C38F9" w:rsidP="00254DFB">
      <w:pPr>
        <w:pStyle w:val="Sinespaciado"/>
        <w:rPr>
          <w:rFonts w:ascii="Arial" w:eastAsia="Century Gothic" w:hAnsi="Arial" w:cs="Arial"/>
          <w:b/>
          <w:spacing w:val="1"/>
          <w:position w:val="-2"/>
          <w:sz w:val="24"/>
          <w:szCs w:val="24"/>
        </w:rPr>
      </w:pPr>
    </w:p>
    <w:p w14:paraId="01816BB0" w14:textId="77777777" w:rsidR="008C38F9" w:rsidRDefault="008C38F9" w:rsidP="00254DFB">
      <w:pPr>
        <w:pStyle w:val="Sinespaciado"/>
        <w:rPr>
          <w:rFonts w:ascii="Arial" w:eastAsia="Century Gothic" w:hAnsi="Arial" w:cs="Arial"/>
          <w:b/>
          <w:spacing w:val="1"/>
          <w:position w:val="-2"/>
          <w:sz w:val="24"/>
          <w:szCs w:val="24"/>
        </w:rPr>
      </w:pPr>
    </w:p>
    <w:p w14:paraId="5623EE04" w14:textId="77777777" w:rsidR="008C38F9" w:rsidRDefault="008C38F9" w:rsidP="00254DFB">
      <w:pPr>
        <w:pStyle w:val="Sinespaciado"/>
        <w:rPr>
          <w:rFonts w:ascii="Arial" w:eastAsia="Century Gothic" w:hAnsi="Arial" w:cs="Arial"/>
          <w:b/>
          <w:spacing w:val="1"/>
          <w:position w:val="-2"/>
          <w:sz w:val="24"/>
          <w:szCs w:val="24"/>
        </w:rPr>
      </w:pPr>
    </w:p>
    <w:p w14:paraId="3F7F85AA" w14:textId="7BDC79F2" w:rsidR="00254DFB" w:rsidRPr="003B2446" w:rsidRDefault="00254DFB" w:rsidP="00A85D44">
      <w:pPr>
        <w:pStyle w:val="Sinespaciado"/>
        <w:jc w:val="center"/>
        <w:rPr>
          <w:rFonts w:ascii="Arial" w:hAnsi="Arial" w:cs="Arial"/>
          <w:b/>
          <w:sz w:val="24"/>
          <w:szCs w:val="24"/>
        </w:rPr>
      </w:pPr>
      <w:r w:rsidRPr="00FF1803">
        <w:rPr>
          <w:rFonts w:ascii="Arial" w:eastAsia="Century Gothic" w:hAnsi="Arial" w:cs="Arial"/>
          <w:b/>
          <w:spacing w:val="1"/>
          <w:position w:val="-2"/>
          <w:sz w:val="24"/>
          <w:szCs w:val="24"/>
        </w:rPr>
        <w:t>Cuadro N</w:t>
      </w:r>
      <w:r w:rsidR="008C38F9">
        <w:rPr>
          <w:rFonts w:ascii="Arial" w:eastAsia="Century Gothic" w:hAnsi="Arial" w:cs="Arial"/>
          <w:b/>
          <w:spacing w:val="1"/>
          <w:position w:val="-2"/>
          <w:sz w:val="24"/>
          <w:szCs w:val="24"/>
        </w:rPr>
        <w:t>o 3</w:t>
      </w:r>
      <w:r w:rsidR="00A85D44">
        <w:rPr>
          <w:rFonts w:ascii="Arial" w:eastAsia="Century Gothic" w:hAnsi="Arial" w:cs="Arial"/>
          <w:b/>
          <w:spacing w:val="1"/>
          <w:position w:val="-2"/>
          <w:sz w:val="24"/>
          <w:szCs w:val="24"/>
        </w:rPr>
        <w:t>9</w:t>
      </w:r>
      <w:r w:rsidRPr="003B2446">
        <w:rPr>
          <w:rFonts w:ascii="Arial" w:hAnsi="Arial" w:cs="Arial"/>
          <w:b/>
          <w:sz w:val="24"/>
          <w:szCs w:val="24"/>
        </w:rPr>
        <w:t xml:space="preserve"> Comparativo Ingresos con Corte a </w:t>
      </w:r>
      <w:r>
        <w:rPr>
          <w:rFonts w:ascii="Arial" w:hAnsi="Arial" w:cs="Arial"/>
          <w:b/>
          <w:sz w:val="24"/>
          <w:szCs w:val="24"/>
        </w:rPr>
        <w:t>diciembre</w:t>
      </w:r>
      <w:r w:rsidRPr="003B2446">
        <w:rPr>
          <w:rFonts w:ascii="Arial" w:hAnsi="Arial" w:cs="Arial"/>
          <w:b/>
          <w:sz w:val="24"/>
          <w:szCs w:val="24"/>
        </w:rPr>
        <w:t xml:space="preserve"> 20</w:t>
      </w:r>
      <w:r>
        <w:rPr>
          <w:rFonts w:ascii="Arial" w:hAnsi="Arial" w:cs="Arial"/>
          <w:b/>
          <w:sz w:val="24"/>
          <w:szCs w:val="24"/>
        </w:rPr>
        <w:t>23 – 2022</w:t>
      </w:r>
      <w:r w:rsidRPr="003B2446">
        <w:rPr>
          <w:rFonts w:ascii="Arial" w:hAnsi="Arial" w:cs="Arial"/>
          <w:b/>
          <w:sz w:val="24"/>
          <w:szCs w:val="24"/>
        </w:rPr>
        <w:t>:</w:t>
      </w:r>
    </w:p>
    <w:p w14:paraId="1A37B0E3" w14:textId="77777777" w:rsidR="00254DFB" w:rsidRDefault="00254DFB" w:rsidP="00254DFB">
      <w:pPr>
        <w:pStyle w:val="Sinespaciado"/>
        <w:jc w:val="both"/>
        <w:rPr>
          <w:rFonts w:ascii="Arial" w:hAnsi="Arial" w:cs="Arial"/>
          <w:b/>
          <w:bCs/>
          <w:sz w:val="12"/>
          <w:szCs w:val="12"/>
        </w:rPr>
      </w:pPr>
      <w:r w:rsidRPr="004805E1">
        <w:rPr>
          <w:noProof/>
          <w:lang w:val="en-US"/>
        </w:rPr>
        <w:drawing>
          <wp:anchor distT="0" distB="0" distL="114300" distR="114300" simplePos="0" relativeHeight="251826176" behindDoc="0" locked="0" layoutInCell="1" allowOverlap="1" wp14:anchorId="104DEC4A" wp14:editId="186E8B4E">
            <wp:simplePos x="0" y="0"/>
            <wp:positionH relativeFrom="margin">
              <wp:posOffset>-23694</wp:posOffset>
            </wp:positionH>
            <wp:positionV relativeFrom="paragraph">
              <wp:posOffset>134781</wp:posOffset>
            </wp:positionV>
            <wp:extent cx="5612130" cy="4467860"/>
            <wp:effectExtent l="0" t="0" r="7620" b="8890"/>
            <wp:wrapTopAndBottom/>
            <wp:docPr id="8708884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4467860"/>
                    </a:xfrm>
                    <a:prstGeom prst="rect">
                      <a:avLst/>
                    </a:prstGeom>
                    <a:noFill/>
                    <a:ln>
                      <a:noFill/>
                    </a:ln>
                  </pic:spPr>
                </pic:pic>
              </a:graphicData>
            </a:graphic>
          </wp:anchor>
        </w:drawing>
      </w:r>
    </w:p>
    <w:p w14:paraId="6589BE0B" w14:textId="77777777" w:rsidR="00254DFB" w:rsidRPr="00061F99" w:rsidRDefault="00254DFB" w:rsidP="00061F99">
      <w:pPr>
        <w:pStyle w:val="Sinespaciado"/>
        <w:jc w:val="center"/>
        <w:rPr>
          <w:rFonts w:ascii="Arial" w:hAnsi="Arial" w:cs="Arial"/>
          <w:sz w:val="36"/>
          <w:szCs w:val="36"/>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704C9412" w14:textId="77777777" w:rsidR="00254DFB" w:rsidRDefault="00254DFB" w:rsidP="00254DFB">
      <w:pPr>
        <w:pStyle w:val="Sinespaciado"/>
        <w:jc w:val="both"/>
        <w:rPr>
          <w:rFonts w:ascii="Arial" w:hAnsi="Arial" w:cs="Arial"/>
          <w:sz w:val="24"/>
          <w:szCs w:val="24"/>
        </w:rPr>
      </w:pPr>
    </w:p>
    <w:p w14:paraId="44D95BD8" w14:textId="77777777" w:rsidR="00254DFB" w:rsidRDefault="00254DFB" w:rsidP="00254DFB">
      <w:pPr>
        <w:pStyle w:val="Sinespaciado"/>
        <w:jc w:val="both"/>
        <w:rPr>
          <w:rFonts w:ascii="Arial" w:hAnsi="Arial" w:cs="Arial"/>
          <w:sz w:val="24"/>
          <w:szCs w:val="24"/>
        </w:rPr>
      </w:pPr>
      <w:r w:rsidRPr="003B2446">
        <w:rPr>
          <w:rFonts w:ascii="Arial" w:hAnsi="Arial" w:cs="Arial"/>
          <w:sz w:val="24"/>
          <w:szCs w:val="24"/>
        </w:rPr>
        <w:t xml:space="preserve">Los ingresos en general con corte a </w:t>
      </w:r>
      <w:r>
        <w:rPr>
          <w:rFonts w:ascii="Arial" w:hAnsi="Arial" w:cs="Arial"/>
          <w:sz w:val="24"/>
          <w:szCs w:val="24"/>
        </w:rPr>
        <w:t>diciembre</w:t>
      </w:r>
      <w:r w:rsidRPr="003B2446">
        <w:rPr>
          <w:rFonts w:ascii="Arial" w:hAnsi="Arial" w:cs="Arial"/>
          <w:sz w:val="24"/>
          <w:szCs w:val="24"/>
        </w:rPr>
        <w:t xml:space="preserve"> de 20</w:t>
      </w:r>
      <w:r>
        <w:rPr>
          <w:rFonts w:ascii="Arial" w:hAnsi="Arial" w:cs="Arial"/>
          <w:sz w:val="24"/>
          <w:szCs w:val="24"/>
        </w:rPr>
        <w:t>22</w:t>
      </w:r>
      <w:r w:rsidRPr="003B2446">
        <w:rPr>
          <w:rFonts w:ascii="Arial" w:hAnsi="Arial" w:cs="Arial"/>
          <w:sz w:val="24"/>
          <w:szCs w:val="24"/>
        </w:rPr>
        <w:t xml:space="preserve"> con respecto a la vigencia 20</w:t>
      </w:r>
      <w:r>
        <w:rPr>
          <w:rFonts w:ascii="Arial" w:hAnsi="Arial" w:cs="Arial"/>
          <w:sz w:val="24"/>
          <w:szCs w:val="24"/>
        </w:rPr>
        <w:t>23</w:t>
      </w:r>
      <w:r w:rsidRPr="003B2446">
        <w:rPr>
          <w:rFonts w:ascii="Arial" w:hAnsi="Arial" w:cs="Arial"/>
          <w:sz w:val="24"/>
          <w:szCs w:val="24"/>
        </w:rPr>
        <w:t xml:space="preserve"> </w:t>
      </w:r>
      <w:r>
        <w:rPr>
          <w:rFonts w:ascii="Arial" w:hAnsi="Arial" w:cs="Arial"/>
          <w:sz w:val="24"/>
          <w:szCs w:val="24"/>
        </w:rPr>
        <w:t xml:space="preserve">fue de $11.892.507.745 equivalente </w:t>
      </w:r>
      <w:r w:rsidRPr="00341AEA">
        <w:rPr>
          <w:rFonts w:ascii="Arial" w:hAnsi="Arial" w:cs="Arial"/>
          <w:sz w:val="24"/>
          <w:szCs w:val="24"/>
        </w:rPr>
        <w:t xml:space="preserve">en un </w:t>
      </w:r>
      <w:r>
        <w:rPr>
          <w:rFonts w:ascii="Arial" w:hAnsi="Arial" w:cs="Arial"/>
          <w:sz w:val="24"/>
          <w:szCs w:val="24"/>
        </w:rPr>
        <w:t>26</w:t>
      </w:r>
      <w:r w:rsidRPr="00341AEA">
        <w:rPr>
          <w:rFonts w:ascii="Arial" w:hAnsi="Arial" w:cs="Arial"/>
          <w:sz w:val="24"/>
          <w:szCs w:val="24"/>
        </w:rPr>
        <w:t xml:space="preserve">%, hubo una variación real para el Hospital del </w:t>
      </w:r>
      <w:r>
        <w:rPr>
          <w:rFonts w:ascii="Arial" w:hAnsi="Arial" w:cs="Arial"/>
          <w:sz w:val="24"/>
          <w:szCs w:val="24"/>
        </w:rPr>
        <w:t>10</w:t>
      </w:r>
      <w:proofErr w:type="gramStart"/>
      <w:r w:rsidRPr="00341AEA">
        <w:rPr>
          <w:rFonts w:ascii="Arial" w:hAnsi="Arial" w:cs="Arial"/>
          <w:sz w:val="24"/>
          <w:szCs w:val="24"/>
        </w:rPr>
        <w:t xml:space="preserve">%,  </w:t>
      </w:r>
      <w:r w:rsidRPr="005E0305">
        <w:rPr>
          <w:rFonts w:ascii="Arial" w:hAnsi="Arial" w:cs="Arial"/>
          <w:sz w:val="24"/>
          <w:szCs w:val="24"/>
        </w:rPr>
        <w:t>ya</w:t>
      </w:r>
      <w:proofErr w:type="gramEnd"/>
      <w:r w:rsidRPr="005E0305">
        <w:rPr>
          <w:rFonts w:ascii="Arial" w:hAnsi="Arial" w:cs="Arial"/>
          <w:sz w:val="24"/>
          <w:szCs w:val="24"/>
        </w:rPr>
        <w:t xml:space="preserve"> que las </w:t>
      </w:r>
      <w:r w:rsidRPr="0007164C">
        <w:rPr>
          <w:rFonts w:ascii="Arial" w:hAnsi="Arial" w:cs="Arial"/>
          <w:sz w:val="24"/>
          <w:szCs w:val="24"/>
        </w:rPr>
        <w:t xml:space="preserve">tarifas para la vigencia 2023 aumentaron en un </w:t>
      </w:r>
      <w:r>
        <w:rPr>
          <w:rFonts w:ascii="Arial" w:hAnsi="Arial" w:cs="Arial"/>
          <w:sz w:val="24"/>
          <w:szCs w:val="24"/>
        </w:rPr>
        <w:t>dieciséis</w:t>
      </w:r>
      <w:r w:rsidRPr="0007164C">
        <w:rPr>
          <w:rFonts w:ascii="Arial" w:hAnsi="Arial" w:cs="Arial"/>
          <w:sz w:val="24"/>
          <w:szCs w:val="24"/>
        </w:rPr>
        <w:t xml:space="preserve"> (16%), de acuerdo al Decreto No.2613 del 28/12/2022 del incremento salarial y </w:t>
      </w:r>
      <w:r w:rsidRPr="0007164C">
        <w:rPr>
          <w:rFonts w:ascii="Arial" w:hAnsi="Arial"/>
        </w:rPr>
        <w:t xml:space="preserve"> </w:t>
      </w:r>
      <w:r w:rsidRPr="0007164C">
        <w:rPr>
          <w:rFonts w:ascii="Arial" w:hAnsi="Arial" w:cs="Arial"/>
          <w:sz w:val="24"/>
          <w:szCs w:val="24"/>
        </w:rPr>
        <w:t xml:space="preserve">Resolución No. 1407 del </w:t>
      </w:r>
      <w:r w:rsidRPr="00A56441">
        <w:rPr>
          <w:rFonts w:ascii="Arial" w:hAnsi="Arial" w:cs="Arial"/>
          <w:sz w:val="24"/>
          <w:szCs w:val="24"/>
        </w:rPr>
        <w:t>30/12/2022 de actualización de tarifas 2023</w:t>
      </w:r>
      <w:r>
        <w:rPr>
          <w:rFonts w:ascii="Arial" w:hAnsi="Arial" w:cs="Arial"/>
          <w:sz w:val="24"/>
          <w:szCs w:val="24"/>
        </w:rPr>
        <w:t>.</w:t>
      </w:r>
      <w:r w:rsidRPr="000F2ABC">
        <w:rPr>
          <w:rFonts w:ascii="Arial" w:hAnsi="Arial" w:cs="Arial"/>
          <w:sz w:val="24"/>
          <w:szCs w:val="24"/>
        </w:rPr>
        <w:t xml:space="preserve"> </w:t>
      </w:r>
      <w:r w:rsidRPr="008401F4">
        <w:rPr>
          <w:rFonts w:ascii="Arial" w:hAnsi="Arial" w:cs="Arial"/>
          <w:sz w:val="24"/>
          <w:szCs w:val="24"/>
        </w:rPr>
        <w:t xml:space="preserve">Las áreas que disminuyeron sus ingresos fueron: </w:t>
      </w:r>
      <w:r>
        <w:rPr>
          <w:rFonts w:ascii="Arial" w:hAnsi="Arial" w:cs="Arial"/>
          <w:sz w:val="24"/>
          <w:szCs w:val="24"/>
        </w:rPr>
        <w:t xml:space="preserve">Consulta Externa y Procedimientos </w:t>
      </w:r>
      <w:r w:rsidRPr="008401F4">
        <w:rPr>
          <w:rFonts w:ascii="Arial" w:hAnsi="Arial" w:cs="Arial"/>
          <w:sz w:val="24"/>
          <w:szCs w:val="24"/>
        </w:rPr>
        <w:t>en un -</w:t>
      </w:r>
      <w:r>
        <w:rPr>
          <w:rFonts w:ascii="Arial" w:hAnsi="Arial" w:cs="Arial"/>
          <w:sz w:val="24"/>
          <w:szCs w:val="24"/>
        </w:rPr>
        <w:t>28</w:t>
      </w:r>
      <w:r w:rsidRPr="008401F4">
        <w:rPr>
          <w:rFonts w:ascii="Arial" w:hAnsi="Arial" w:cs="Arial"/>
          <w:sz w:val="24"/>
          <w:szCs w:val="24"/>
        </w:rPr>
        <w:t xml:space="preserve">%, </w:t>
      </w:r>
      <w:r>
        <w:rPr>
          <w:rFonts w:ascii="Arial" w:hAnsi="Arial" w:cs="Arial"/>
          <w:sz w:val="24"/>
          <w:szCs w:val="24"/>
        </w:rPr>
        <w:t xml:space="preserve">Pediatría en un -45%, Nutrición en un -2% y </w:t>
      </w:r>
      <w:r w:rsidRPr="008401F4">
        <w:rPr>
          <w:rFonts w:ascii="Arial" w:hAnsi="Arial" w:cs="Arial"/>
          <w:sz w:val="24"/>
          <w:szCs w:val="24"/>
        </w:rPr>
        <w:t>Terapia física en un -</w:t>
      </w:r>
      <w:r>
        <w:rPr>
          <w:rFonts w:ascii="Arial" w:hAnsi="Arial" w:cs="Arial"/>
          <w:sz w:val="24"/>
          <w:szCs w:val="24"/>
        </w:rPr>
        <w:t>33</w:t>
      </w:r>
      <w:r w:rsidRPr="008401F4">
        <w:rPr>
          <w:rFonts w:ascii="Arial" w:hAnsi="Arial" w:cs="Arial"/>
          <w:sz w:val="24"/>
          <w:szCs w:val="24"/>
        </w:rPr>
        <w:t>%</w:t>
      </w:r>
      <w:r>
        <w:rPr>
          <w:rFonts w:ascii="Arial" w:hAnsi="Arial" w:cs="Arial"/>
          <w:sz w:val="24"/>
          <w:szCs w:val="24"/>
        </w:rPr>
        <w:t xml:space="preserve">, </w:t>
      </w:r>
      <w:r w:rsidRPr="008401F4">
        <w:rPr>
          <w:rFonts w:ascii="Arial" w:hAnsi="Arial" w:cs="Arial"/>
          <w:sz w:val="24"/>
          <w:szCs w:val="24"/>
        </w:rPr>
        <w:t>se evidencia unos ingresos por servicios de salud prestados por pago global prospectivo realizado con la Nueva EPS para la prestación de servicios de especialidades por jornada.</w:t>
      </w:r>
    </w:p>
    <w:p w14:paraId="61A5371F" w14:textId="77777777" w:rsidR="00254DFB" w:rsidRDefault="00254DFB" w:rsidP="00254DFB">
      <w:pPr>
        <w:pStyle w:val="Sinespaciado"/>
        <w:jc w:val="both"/>
        <w:rPr>
          <w:rFonts w:ascii="Arial" w:hAnsi="Arial" w:cs="Arial"/>
          <w:sz w:val="24"/>
          <w:szCs w:val="24"/>
        </w:rPr>
      </w:pPr>
    </w:p>
    <w:p w14:paraId="1A408F4F" w14:textId="77777777" w:rsidR="00254DFB" w:rsidRDefault="00254DFB" w:rsidP="00254DFB">
      <w:pPr>
        <w:pStyle w:val="Sinespaciado"/>
        <w:rPr>
          <w:rFonts w:ascii="Arial" w:hAnsi="Arial" w:cs="Arial"/>
          <w:noProof/>
          <w:sz w:val="24"/>
          <w:szCs w:val="24"/>
        </w:rPr>
      </w:pPr>
      <w:r w:rsidRPr="003B2446">
        <w:rPr>
          <w:rFonts w:ascii="Arial" w:hAnsi="Arial" w:cs="Arial"/>
          <w:noProof/>
          <w:sz w:val="24"/>
          <w:szCs w:val="24"/>
        </w:rPr>
        <w:lastRenderedPageBreak/>
        <w:t xml:space="preserve"> </w:t>
      </w:r>
    </w:p>
    <w:p w14:paraId="39C68485" w14:textId="30018D81" w:rsidR="00254DFB" w:rsidRDefault="00254DFB" w:rsidP="008C38F9">
      <w:pPr>
        <w:pStyle w:val="Sinespaciado"/>
        <w:jc w:val="center"/>
        <w:rPr>
          <w:rFonts w:ascii="Arial" w:hAnsi="Arial" w:cs="Arial"/>
          <w:b/>
          <w:sz w:val="24"/>
          <w:szCs w:val="24"/>
        </w:rPr>
      </w:pPr>
      <w:r w:rsidRPr="005F590C">
        <w:rPr>
          <w:noProof/>
          <w:lang w:val="en-US"/>
        </w:rPr>
        <w:drawing>
          <wp:anchor distT="0" distB="0" distL="114300" distR="114300" simplePos="0" relativeHeight="251827200" behindDoc="0" locked="0" layoutInCell="1" allowOverlap="1" wp14:anchorId="63E3008E" wp14:editId="169943E5">
            <wp:simplePos x="0" y="0"/>
            <wp:positionH relativeFrom="margin">
              <wp:align>left</wp:align>
            </wp:positionH>
            <wp:positionV relativeFrom="paragraph">
              <wp:posOffset>304564</wp:posOffset>
            </wp:positionV>
            <wp:extent cx="5612130" cy="4373245"/>
            <wp:effectExtent l="0" t="0" r="7620" b="8255"/>
            <wp:wrapTopAndBottom/>
            <wp:docPr id="20056339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4373245"/>
                    </a:xfrm>
                    <a:prstGeom prst="rect">
                      <a:avLst/>
                    </a:prstGeom>
                    <a:noFill/>
                    <a:ln>
                      <a:noFill/>
                    </a:ln>
                  </pic:spPr>
                </pic:pic>
              </a:graphicData>
            </a:graphic>
          </wp:anchor>
        </w:drawing>
      </w:r>
      <w:r w:rsidR="008C38F9">
        <w:rPr>
          <w:rFonts w:ascii="Arial" w:eastAsia="Century Gothic" w:hAnsi="Arial" w:cs="Arial"/>
          <w:b/>
          <w:spacing w:val="1"/>
          <w:position w:val="-2"/>
          <w:sz w:val="24"/>
          <w:szCs w:val="24"/>
        </w:rPr>
        <w:t>Tabla</w:t>
      </w:r>
      <w:r w:rsidRPr="00FF1803">
        <w:rPr>
          <w:rFonts w:ascii="Arial" w:eastAsia="Century Gothic" w:hAnsi="Arial" w:cs="Arial"/>
          <w:b/>
          <w:spacing w:val="1"/>
          <w:position w:val="-2"/>
          <w:sz w:val="24"/>
          <w:szCs w:val="24"/>
        </w:rPr>
        <w:t xml:space="preserve"> N</w:t>
      </w:r>
      <w:r w:rsidR="0031308A">
        <w:rPr>
          <w:rFonts w:ascii="Arial" w:eastAsia="Century Gothic" w:hAnsi="Arial" w:cs="Arial"/>
          <w:b/>
          <w:spacing w:val="1"/>
          <w:position w:val="-2"/>
          <w:sz w:val="24"/>
          <w:szCs w:val="24"/>
        </w:rPr>
        <w:t xml:space="preserve">o </w:t>
      </w:r>
      <w:r w:rsidR="00A85D44">
        <w:rPr>
          <w:rFonts w:ascii="Arial" w:eastAsia="Century Gothic" w:hAnsi="Arial" w:cs="Arial"/>
          <w:b/>
          <w:spacing w:val="1"/>
          <w:position w:val="-2"/>
          <w:sz w:val="24"/>
          <w:szCs w:val="24"/>
        </w:rPr>
        <w:t>40</w:t>
      </w:r>
      <w:r>
        <w:rPr>
          <w:rFonts w:ascii="Arial" w:eastAsia="Century Gothic" w:hAnsi="Arial" w:cs="Arial"/>
          <w:b/>
          <w:spacing w:val="1"/>
          <w:position w:val="-2"/>
          <w:sz w:val="24"/>
          <w:szCs w:val="24"/>
        </w:rPr>
        <w:t xml:space="preserve"> </w:t>
      </w:r>
      <w:r w:rsidRPr="003B2446">
        <w:rPr>
          <w:rFonts w:ascii="Arial" w:hAnsi="Arial" w:cs="Arial"/>
          <w:b/>
          <w:sz w:val="24"/>
          <w:szCs w:val="24"/>
        </w:rPr>
        <w:t xml:space="preserve">Rentabilidad con Corte a </w:t>
      </w:r>
      <w:r>
        <w:rPr>
          <w:rFonts w:ascii="Arial" w:hAnsi="Arial" w:cs="Arial"/>
          <w:b/>
          <w:sz w:val="24"/>
          <w:szCs w:val="24"/>
        </w:rPr>
        <w:t xml:space="preserve">diciembre </w:t>
      </w:r>
      <w:r w:rsidRPr="003B2446">
        <w:rPr>
          <w:rFonts w:ascii="Arial" w:hAnsi="Arial" w:cs="Arial"/>
          <w:b/>
          <w:sz w:val="24"/>
          <w:szCs w:val="24"/>
        </w:rPr>
        <w:t>20</w:t>
      </w:r>
      <w:r>
        <w:rPr>
          <w:rFonts w:ascii="Arial" w:hAnsi="Arial" w:cs="Arial"/>
          <w:b/>
          <w:sz w:val="24"/>
          <w:szCs w:val="24"/>
        </w:rPr>
        <w:t>23-2022</w:t>
      </w:r>
      <w:r w:rsidRPr="003B2446">
        <w:rPr>
          <w:rFonts w:ascii="Arial" w:hAnsi="Arial" w:cs="Arial"/>
          <w:b/>
          <w:sz w:val="24"/>
          <w:szCs w:val="24"/>
        </w:rPr>
        <w:t>:</w:t>
      </w:r>
    </w:p>
    <w:p w14:paraId="0FD6AC59" w14:textId="77777777" w:rsidR="00254DFB" w:rsidRDefault="00254DFB" w:rsidP="00254DFB">
      <w:pPr>
        <w:pStyle w:val="Sinespaciado"/>
        <w:jc w:val="both"/>
        <w:rPr>
          <w:rFonts w:ascii="Arial" w:hAnsi="Arial" w:cs="Arial"/>
          <w:b/>
          <w:bCs/>
          <w:sz w:val="12"/>
          <w:szCs w:val="12"/>
        </w:rPr>
      </w:pPr>
    </w:p>
    <w:p w14:paraId="399E977E" w14:textId="77777777" w:rsidR="00254DFB" w:rsidRPr="00061F99" w:rsidRDefault="00254DFB" w:rsidP="00061F99">
      <w:pPr>
        <w:pStyle w:val="Sinespaciado"/>
        <w:jc w:val="center"/>
        <w:rPr>
          <w:rFonts w:ascii="Arial" w:hAnsi="Arial" w:cs="Arial"/>
          <w:sz w:val="36"/>
          <w:szCs w:val="36"/>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1426895A" w14:textId="77777777" w:rsidR="00254DFB" w:rsidRDefault="00254DFB" w:rsidP="00254DFB">
      <w:pPr>
        <w:pStyle w:val="Sinespaciado"/>
        <w:jc w:val="both"/>
        <w:rPr>
          <w:rFonts w:ascii="Arial" w:hAnsi="Arial" w:cs="Arial"/>
          <w:sz w:val="24"/>
          <w:szCs w:val="24"/>
        </w:rPr>
      </w:pPr>
    </w:p>
    <w:p w14:paraId="25700D9A" w14:textId="77777777" w:rsidR="00254DFB" w:rsidRDefault="00254DFB" w:rsidP="00254DFB">
      <w:pPr>
        <w:pStyle w:val="Sinespaciado"/>
        <w:jc w:val="both"/>
        <w:rPr>
          <w:rFonts w:ascii="Arial" w:hAnsi="Arial" w:cs="Arial"/>
          <w:sz w:val="24"/>
          <w:szCs w:val="24"/>
        </w:rPr>
      </w:pPr>
    </w:p>
    <w:p w14:paraId="56C6807F" w14:textId="77777777" w:rsidR="00254DFB" w:rsidRPr="00154190" w:rsidRDefault="00254DFB" w:rsidP="00254DFB">
      <w:pPr>
        <w:pStyle w:val="Sinespaciado"/>
        <w:jc w:val="both"/>
        <w:rPr>
          <w:rFonts w:ascii="Arial" w:hAnsi="Arial" w:cs="Arial"/>
          <w:sz w:val="24"/>
          <w:szCs w:val="24"/>
        </w:rPr>
      </w:pPr>
      <w:r w:rsidRPr="003B2446">
        <w:rPr>
          <w:rFonts w:ascii="Arial" w:hAnsi="Arial" w:cs="Arial"/>
          <w:sz w:val="24"/>
          <w:szCs w:val="24"/>
        </w:rPr>
        <w:t>L</w:t>
      </w:r>
      <w:r w:rsidRPr="00871EBF">
        <w:rPr>
          <w:rFonts w:ascii="Arial" w:hAnsi="Arial" w:cs="Arial"/>
          <w:sz w:val="24"/>
          <w:szCs w:val="24"/>
        </w:rPr>
        <w:t xml:space="preserve">a rentabilidad con corte a </w:t>
      </w:r>
      <w:r>
        <w:rPr>
          <w:rFonts w:ascii="Arial" w:hAnsi="Arial" w:cs="Arial"/>
          <w:sz w:val="24"/>
          <w:szCs w:val="24"/>
        </w:rPr>
        <w:t>diciembre</w:t>
      </w:r>
      <w:r w:rsidRPr="00871EBF">
        <w:rPr>
          <w:rFonts w:ascii="Arial" w:hAnsi="Arial" w:cs="Arial"/>
          <w:sz w:val="24"/>
          <w:szCs w:val="24"/>
        </w:rPr>
        <w:t xml:space="preserve"> de 202</w:t>
      </w:r>
      <w:r>
        <w:rPr>
          <w:rFonts w:ascii="Arial" w:hAnsi="Arial" w:cs="Arial"/>
          <w:sz w:val="24"/>
          <w:szCs w:val="24"/>
        </w:rPr>
        <w:t>3</w:t>
      </w:r>
      <w:r w:rsidRPr="00871EBF">
        <w:rPr>
          <w:rFonts w:ascii="Arial" w:hAnsi="Arial" w:cs="Arial"/>
          <w:sz w:val="24"/>
          <w:szCs w:val="24"/>
        </w:rPr>
        <w:t xml:space="preserve"> </w:t>
      </w:r>
      <w:r>
        <w:rPr>
          <w:rFonts w:ascii="Arial" w:hAnsi="Arial" w:cs="Arial"/>
          <w:sz w:val="24"/>
          <w:szCs w:val="24"/>
        </w:rPr>
        <w:t>fue de $17.691.546.184, equivalente a</w:t>
      </w:r>
      <w:r w:rsidRPr="00871EBF">
        <w:rPr>
          <w:rFonts w:ascii="Arial" w:hAnsi="Arial" w:cs="Arial"/>
          <w:sz w:val="24"/>
          <w:szCs w:val="24"/>
        </w:rPr>
        <w:t xml:space="preserve"> un </w:t>
      </w:r>
      <w:r>
        <w:rPr>
          <w:rFonts w:ascii="Arial" w:hAnsi="Arial" w:cs="Arial"/>
          <w:sz w:val="24"/>
          <w:szCs w:val="24"/>
        </w:rPr>
        <w:t>31</w:t>
      </w:r>
      <w:r w:rsidRPr="00871EBF">
        <w:rPr>
          <w:rFonts w:ascii="Arial" w:hAnsi="Arial" w:cs="Arial"/>
          <w:sz w:val="24"/>
          <w:szCs w:val="24"/>
        </w:rPr>
        <w:t xml:space="preserve">%, </w:t>
      </w:r>
      <w:r w:rsidRPr="003D78E7">
        <w:rPr>
          <w:rFonts w:ascii="Arial" w:hAnsi="Arial" w:cs="Arial"/>
          <w:sz w:val="24"/>
          <w:szCs w:val="24"/>
        </w:rPr>
        <w:t>en donde se puede evidenciar que las áreas más rentables son: Ecografías con el 7</w:t>
      </w:r>
      <w:r>
        <w:rPr>
          <w:rFonts w:ascii="Arial" w:hAnsi="Arial" w:cs="Arial"/>
          <w:sz w:val="24"/>
          <w:szCs w:val="24"/>
        </w:rPr>
        <w:t>6</w:t>
      </w:r>
      <w:r w:rsidRPr="003D78E7">
        <w:rPr>
          <w:rFonts w:ascii="Arial" w:hAnsi="Arial" w:cs="Arial"/>
          <w:sz w:val="24"/>
          <w:szCs w:val="24"/>
        </w:rPr>
        <w:t>%,</w:t>
      </w:r>
      <w:r>
        <w:rPr>
          <w:rFonts w:ascii="Arial" w:hAnsi="Arial" w:cs="Arial"/>
          <w:sz w:val="24"/>
          <w:szCs w:val="24"/>
        </w:rPr>
        <w:t xml:space="preserve"> </w:t>
      </w:r>
      <w:r w:rsidRPr="003D78E7">
        <w:rPr>
          <w:rFonts w:ascii="Arial" w:hAnsi="Arial" w:cs="Arial"/>
          <w:sz w:val="24"/>
          <w:szCs w:val="24"/>
        </w:rPr>
        <w:t>Laboratorio con 6</w:t>
      </w:r>
      <w:r>
        <w:rPr>
          <w:rFonts w:ascii="Arial" w:hAnsi="Arial" w:cs="Arial"/>
          <w:sz w:val="24"/>
          <w:szCs w:val="24"/>
        </w:rPr>
        <w:t>3</w:t>
      </w:r>
      <w:r w:rsidRPr="003D78E7">
        <w:rPr>
          <w:rFonts w:ascii="Arial" w:hAnsi="Arial" w:cs="Arial"/>
          <w:sz w:val="24"/>
          <w:szCs w:val="24"/>
        </w:rPr>
        <w:t>%</w:t>
      </w:r>
      <w:r>
        <w:rPr>
          <w:rFonts w:ascii="Arial" w:hAnsi="Arial" w:cs="Arial"/>
          <w:sz w:val="24"/>
          <w:szCs w:val="24"/>
        </w:rPr>
        <w:t>,</w:t>
      </w:r>
      <w:r w:rsidRPr="003D78E7">
        <w:rPr>
          <w:rFonts w:ascii="Arial" w:hAnsi="Arial" w:cs="Arial"/>
          <w:sz w:val="24"/>
          <w:szCs w:val="24"/>
        </w:rPr>
        <w:t xml:space="preserve">  Rayos X con un </w:t>
      </w:r>
      <w:r>
        <w:rPr>
          <w:rFonts w:ascii="Arial" w:hAnsi="Arial" w:cs="Arial"/>
          <w:sz w:val="24"/>
          <w:szCs w:val="24"/>
        </w:rPr>
        <w:t>68</w:t>
      </w:r>
      <w:r w:rsidRPr="003D78E7">
        <w:rPr>
          <w:rFonts w:ascii="Arial" w:hAnsi="Arial" w:cs="Arial"/>
          <w:sz w:val="24"/>
          <w:szCs w:val="24"/>
        </w:rPr>
        <w:t xml:space="preserve">%, Hospitalizados con el </w:t>
      </w:r>
      <w:r>
        <w:rPr>
          <w:rFonts w:ascii="Arial" w:hAnsi="Arial" w:cs="Arial"/>
          <w:sz w:val="24"/>
          <w:szCs w:val="24"/>
        </w:rPr>
        <w:t>51</w:t>
      </w:r>
      <w:r w:rsidRPr="003D78E7">
        <w:rPr>
          <w:rFonts w:ascii="Arial" w:hAnsi="Arial" w:cs="Arial"/>
          <w:sz w:val="24"/>
          <w:szCs w:val="24"/>
        </w:rPr>
        <w:t xml:space="preserve">%, </w:t>
      </w:r>
      <w:r>
        <w:rPr>
          <w:rFonts w:ascii="Arial" w:hAnsi="Arial" w:cs="Arial"/>
          <w:sz w:val="24"/>
          <w:szCs w:val="24"/>
        </w:rPr>
        <w:t xml:space="preserve">ambulancia con un 34%, Quirófano y farmacia con un 29%, Urgencias observación con un 25%, </w:t>
      </w:r>
      <w:r w:rsidRPr="003D78E7">
        <w:rPr>
          <w:rFonts w:ascii="Arial" w:hAnsi="Arial" w:cs="Arial"/>
          <w:sz w:val="24"/>
          <w:szCs w:val="24"/>
        </w:rPr>
        <w:t xml:space="preserve">Consulta externa </w:t>
      </w:r>
      <w:r>
        <w:rPr>
          <w:rFonts w:ascii="Arial" w:hAnsi="Arial" w:cs="Arial"/>
          <w:sz w:val="24"/>
          <w:szCs w:val="24"/>
        </w:rPr>
        <w:t xml:space="preserve">especializada </w:t>
      </w:r>
      <w:r w:rsidRPr="003D78E7">
        <w:rPr>
          <w:rFonts w:ascii="Arial" w:hAnsi="Arial" w:cs="Arial"/>
          <w:sz w:val="24"/>
          <w:szCs w:val="24"/>
        </w:rPr>
        <w:t xml:space="preserve">con un </w:t>
      </w:r>
      <w:r>
        <w:rPr>
          <w:rFonts w:ascii="Arial" w:hAnsi="Arial" w:cs="Arial"/>
          <w:sz w:val="24"/>
          <w:szCs w:val="24"/>
        </w:rPr>
        <w:t>12</w:t>
      </w:r>
      <w:r w:rsidRPr="003D78E7">
        <w:rPr>
          <w:rFonts w:ascii="Arial" w:hAnsi="Arial" w:cs="Arial"/>
          <w:sz w:val="24"/>
          <w:szCs w:val="24"/>
        </w:rPr>
        <w:t>%</w:t>
      </w:r>
      <w:r>
        <w:rPr>
          <w:rFonts w:ascii="Arial" w:hAnsi="Arial" w:cs="Arial"/>
          <w:sz w:val="24"/>
          <w:szCs w:val="24"/>
        </w:rPr>
        <w:t xml:space="preserve"> y por ultimo </w:t>
      </w:r>
      <w:r w:rsidRPr="003D78E7">
        <w:rPr>
          <w:rFonts w:ascii="Arial" w:hAnsi="Arial" w:cs="Arial"/>
          <w:sz w:val="24"/>
          <w:szCs w:val="24"/>
        </w:rPr>
        <w:t xml:space="preserve">con un </w:t>
      </w:r>
      <w:r>
        <w:rPr>
          <w:rFonts w:ascii="Arial" w:hAnsi="Arial" w:cs="Arial"/>
          <w:sz w:val="24"/>
          <w:szCs w:val="24"/>
        </w:rPr>
        <w:t>6</w:t>
      </w:r>
      <w:r w:rsidRPr="003D78E7">
        <w:rPr>
          <w:rFonts w:ascii="Arial" w:hAnsi="Arial" w:cs="Arial"/>
          <w:sz w:val="24"/>
          <w:szCs w:val="24"/>
        </w:rPr>
        <w:t>%</w:t>
      </w:r>
      <w:r>
        <w:rPr>
          <w:rFonts w:ascii="Arial" w:hAnsi="Arial" w:cs="Arial"/>
          <w:sz w:val="24"/>
          <w:szCs w:val="24"/>
        </w:rPr>
        <w:t xml:space="preserve"> el área de Hospitalizados Cuidado Intermedio</w:t>
      </w:r>
      <w:r w:rsidRPr="003D78E7">
        <w:rPr>
          <w:rFonts w:ascii="Arial" w:hAnsi="Arial" w:cs="Arial"/>
          <w:sz w:val="24"/>
          <w:szCs w:val="24"/>
        </w:rPr>
        <w:t xml:space="preserve">; </w:t>
      </w:r>
      <w:r w:rsidRPr="00154190">
        <w:rPr>
          <w:rFonts w:ascii="Arial" w:hAnsi="Arial" w:cs="Arial"/>
          <w:sz w:val="24"/>
          <w:szCs w:val="24"/>
        </w:rPr>
        <w:t xml:space="preserve">el Hospital sigue realizando auto gestión en las autorizaciones de los exámenes, procedimientos y demás servicios que solicitan los especialistas </w:t>
      </w:r>
      <w:r>
        <w:rPr>
          <w:rFonts w:ascii="Arial" w:hAnsi="Arial" w:cs="Arial"/>
          <w:sz w:val="24"/>
          <w:szCs w:val="24"/>
        </w:rPr>
        <w:t>de la Institución</w:t>
      </w:r>
      <w:r w:rsidRPr="00154190">
        <w:rPr>
          <w:rFonts w:ascii="Arial" w:hAnsi="Arial" w:cs="Arial"/>
          <w:sz w:val="24"/>
          <w:szCs w:val="24"/>
        </w:rPr>
        <w:t>.</w:t>
      </w:r>
    </w:p>
    <w:p w14:paraId="183C60C8" w14:textId="77777777" w:rsidR="00254DFB" w:rsidRPr="003D78E7" w:rsidRDefault="00254DFB" w:rsidP="00254DFB">
      <w:pPr>
        <w:pStyle w:val="Sinespaciado"/>
        <w:jc w:val="both"/>
        <w:rPr>
          <w:rFonts w:ascii="Arial" w:hAnsi="Arial" w:cs="Arial"/>
          <w:sz w:val="24"/>
          <w:szCs w:val="24"/>
        </w:rPr>
      </w:pPr>
    </w:p>
    <w:p w14:paraId="5F59878F" w14:textId="77777777" w:rsidR="00254DFB" w:rsidRPr="007B4545" w:rsidRDefault="00254DFB" w:rsidP="00254DFB">
      <w:pPr>
        <w:pStyle w:val="Sinespaciado"/>
        <w:jc w:val="both"/>
        <w:rPr>
          <w:rFonts w:ascii="Arial" w:hAnsi="Arial" w:cs="Arial"/>
          <w:color w:val="FF0000"/>
          <w:sz w:val="24"/>
          <w:szCs w:val="24"/>
        </w:rPr>
      </w:pPr>
      <w:r w:rsidRPr="003F7E07">
        <w:rPr>
          <w:rFonts w:ascii="Arial" w:hAnsi="Arial" w:cs="Arial"/>
          <w:sz w:val="24"/>
          <w:szCs w:val="24"/>
        </w:rPr>
        <w:t xml:space="preserve">Las áreas que no tuvieron productividad en este trimestre son: </w:t>
      </w:r>
      <w:r>
        <w:rPr>
          <w:rFonts w:ascii="Arial" w:hAnsi="Arial" w:cs="Arial"/>
          <w:sz w:val="24"/>
          <w:szCs w:val="24"/>
        </w:rPr>
        <w:t>Pediatría</w:t>
      </w:r>
      <w:r w:rsidRPr="003F7E07">
        <w:rPr>
          <w:rFonts w:ascii="Arial" w:hAnsi="Arial" w:cs="Arial"/>
          <w:sz w:val="24"/>
          <w:szCs w:val="24"/>
        </w:rPr>
        <w:t xml:space="preserve"> con una pérdida del -</w:t>
      </w:r>
      <w:r>
        <w:rPr>
          <w:rFonts w:ascii="Arial" w:hAnsi="Arial" w:cs="Arial"/>
          <w:sz w:val="24"/>
          <w:szCs w:val="24"/>
        </w:rPr>
        <w:t>275</w:t>
      </w:r>
      <w:r w:rsidRPr="003F7E07">
        <w:rPr>
          <w:rFonts w:ascii="Arial" w:hAnsi="Arial" w:cs="Arial"/>
          <w:sz w:val="24"/>
          <w:szCs w:val="24"/>
        </w:rPr>
        <w:t>%</w:t>
      </w:r>
      <w:r>
        <w:rPr>
          <w:rFonts w:ascii="Arial" w:hAnsi="Arial" w:cs="Arial"/>
          <w:sz w:val="24"/>
          <w:szCs w:val="24"/>
        </w:rPr>
        <w:t xml:space="preserve">, los ingresos disminuyeron debido a la apertura del </w:t>
      </w:r>
      <w:r>
        <w:rPr>
          <w:rFonts w:ascii="Arial" w:hAnsi="Arial" w:cs="Arial"/>
          <w:sz w:val="24"/>
          <w:szCs w:val="24"/>
        </w:rPr>
        <w:lastRenderedPageBreak/>
        <w:t>Etnopabellon y los costos aumentaron por el ingreso de personal asistencial; Etnopabellon con una pérdida el -257%,</w:t>
      </w:r>
      <w:r w:rsidRPr="00182220">
        <w:rPr>
          <w:rFonts w:ascii="Arial" w:hAnsi="Arial" w:cs="Arial"/>
          <w:sz w:val="24"/>
          <w:szCs w:val="24"/>
        </w:rPr>
        <w:t xml:space="preserve"> </w:t>
      </w:r>
      <w:r>
        <w:rPr>
          <w:rFonts w:ascii="Arial" w:hAnsi="Arial" w:cs="Arial"/>
          <w:sz w:val="24"/>
          <w:szCs w:val="24"/>
        </w:rPr>
        <w:t>debido a que los costos son muy altos por el personal;  Terapia Respiratoria con una pérdida del -162%, a pesar de que los ingresos aumentaron en un 574% además que los costos aumentaron en un 40% ;</w:t>
      </w:r>
      <w:r w:rsidRPr="00971BBC">
        <w:rPr>
          <w:rFonts w:ascii="Arial" w:hAnsi="Arial" w:cs="Arial"/>
          <w:sz w:val="24"/>
          <w:szCs w:val="24"/>
        </w:rPr>
        <w:t xml:space="preserve"> </w:t>
      </w:r>
      <w:r>
        <w:rPr>
          <w:rFonts w:ascii="Arial" w:hAnsi="Arial" w:cs="Arial"/>
          <w:sz w:val="24"/>
          <w:szCs w:val="24"/>
        </w:rPr>
        <w:t xml:space="preserve">Nutrición con una </w:t>
      </w:r>
      <w:r w:rsidRPr="006F7D99">
        <w:rPr>
          <w:rFonts w:ascii="Arial" w:hAnsi="Arial" w:cs="Arial"/>
          <w:sz w:val="24"/>
          <w:szCs w:val="24"/>
        </w:rPr>
        <w:t xml:space="preserve">pérdida del </w:t>
      </w:r>
      <w:r>
        <w:rPr>
          <w:rFonts w:ascii="Arial" w:hAnsi="Arial" w:cs="Arial"/>
          <w:sz w:val="24"/>
          <w:szCs w:val="24"/>
        </w:rPr>
        <w:t>-72</w:t>
      </w:r>
      <w:r w:rsidRPr="006F7D99">
        <w:rPr>
          <w:rFonts w:ascii="Arial" w:hAnsi="Arial" w:cs="Arial"/>
          <w:sz w:val="24"/>
          <w:szCs w:val="24"/>
        </w:rPr>
        <w:t>%,</w:t>
      </w:r>
      <w:r>
        <w:rPr>
          <w:rFonts w:ascii="Arial" w:hAnsi="Arial" w:cs="Arial"/>
          <w:sz w:val="24"/>
          <w:szCs w:val="24"/>
        </w:rPr>
        <w:t xml:space="preserve"> debido al ingreso de personal y sin evidenciar un aumento en los ingresos los cuales disminuyeron en un -2%, Terapia Física con una pérdida del -54%, debido a que los ingresos disminuyeron en un  -33% y sus costos disminuyeron un -17% no es suficiente para cubrir sus costos; Consulte externa y Procedimientos con una pérdida de -46% debido a que los costos fueron altos los ingresos disminuyeron en un -28%; Sala de partos con una pérdida del -42% a pesar que sus ingresos aumentaron un 28%, además que sus costos aumentaron un 42% incrementa la perdida; </w:t>
      </w:r>
      <w:r w:rsidRPr="006F7D99">
        <w:rPr>
          <w:rFonts w:ascii="Arial" w:hAnsi="Arial" w:cs="Arial"/>
          <w:sz w:val="24"/>
          <w:szCs w:val="24"/>
        </w:rPr>
        <w:t>Urgencias Consulta y procedimientos con una pérdida del -</w:t>
      </w:r>
      <w:r>
        <w:rPr>
          <w:rFonts w:ascii="Arial" w:hAnsi="Arial" w:cs="Arial"/>
          <w:sz w:val="24"/>
          <w:szCs w:val="24"/>
        </w:rPr>
        <w:t>41</w:t>
      </w:r>
      <w:r w:rsidRPr="006F7D99">
        <w:rPr>
          <w:rFonts w:ascii="Arial" w:hAnsi="Arial" w:cs="Arial"/>
          <w:sz w:val="24"/>
          <w:szCs w:val="24"/>
        </w:rPr>
        <w:t xml:space="preserve">% </w:t>
      </w:r>
      <w:r>
        <w:rPr>
          <w:rFonts w:ascii="Arial" w:hAnsi="Arial" w:cs="Arial"/>
          <w:sz w:val="24"/>
          <w:szCs w:val="24"/>
        </w:rPr>
        <w:t xml:space="preserve">a pesar que sus ingresos aumentaron en un 28% y sus costos disminuyeron -8%, no son suficientes para cubrir los costos del servicio  </w:t>
      </w:r>
    </w:p>
    <w:p w14:paraId="08B26DEA" w14:textId="77777777" w:rsidR="00254DFB" w:rsidRPr="007B4545" w:rsidRDefault="00254DFB" w:rsidP="00254DFB">
      <w:pPr>
        <w:pStyle w:val="Sinespaciado"/>
        <w:rPr>
          <w:color w:val="FF0000"/>
        </w:rPr>
      </w:pPr>
      <w:r w:rsidRPr="007B4545">
        <w:rPr>
          <w:color w:val="FF0000"/>
        </w:rPr>
        <w:t xml:space="preserve">          </w:t>
      </w:r>
    </w:p>
    <w:p w14:paraId="402F723D" w14:textId="77777777" w:rsidR="00254DFB" w:rsidRDefault="00254DFB" w:rsidP="00254DFB">
      <w:pPr>
        <w:pStyle w:val="Sinespaciado"/>
        <w:jc w:val="both"/>
        <w:rPr>
          <w:rFonts w:ascii="Arial" w:hAnsi="Arial" w:cs="Arial"/>
          <w:sz w:val="24"/>
          <w:szCs w:val="24"/>
        </w:rPr>
      </w:pPr>
      <w:r w:rsidRPr="00231C0A">
        <w:rPr>
          <w:rFonts w:ascii="Arial" w:hAnsi="Arial" w:cs="Arial"/>
          <w:sz w:val="24"/>
          <w:szCs w:val="24"/>
        </w:rPr>
        <w:t xml:space="preserve">Otras actividades que se han realizado desde el área de costos hospitalarios, es la verificación de las cuentas por pagar </w:t>
      </w:r>
      <w:proofErr w:type="spellStart"/>
      <w:r w:rsidRPr="00231C0A">
        <w:rPr>
          <w:rFonts w:ascii="Arial" w:hAnsi="Arial" w:cs="Arial"/>
          <w:sz w:val="24"/>
          <w:szCs w:val="24"/>
        </w:rPr>
        <w:t>vrs</w:t>
      </w:r>
      <w:proofErr w:type="spellEnd"/>
      <w:r w:rsidRPr="00231C0A">
        <w:rPr>
          <w:rFonts w:ascii="Arial" w:hAnsi="Arial" w:cs="Arial"/>
          <w:sz w:val="24"/>
          <w:szCs w:val="24"/>
        </w:rPr>
        <w:t xml:space="preserve"> lo facturado y su rentabilidad mes a mes, con respecto a </w:t>
      </w:r>
      <w:proofErr w:type="spellStart"/>
      <w:r>
        <w:rPr>
          <w:rFonts w:ascii="Arial" w:hAnsi="Arial" w:cs="Arial"/>
          <w:sz w:val="24"/>
          <w:szCs w:val="24"/>
        </w:rPr>
        <w:t>Serhsalud</w:t>
      </w:r>
      <w:proofErr w:type="spellEnd"/>
      <w:r w:rsidRPr="00231C0A">
        <w:rPr>
          <w:rFonts w:ascii="Arial" w:hAnsi="Arial" w:cs="Arial"/>
          <w:sz w:val="24"/>
          <w:szCs w:val="24"/>
        </w:rPr>
        <w:t xml:space="preserve">  (toma de ecografías y lecturas de ecografías y rayos x), especialistas básicos (cirugía General, ginecología, pediatría, anestesiología, ortopedia, medicina interna y radiología); subespecialidades por jornada (urología, otorrinolaringología, dermatología, gastroenterología, fisiatría, reumatología, neumología, neurología, psiquiatría, endocrinología, oftalmología y por telemedicina), </w:t>
      </w:r>
      <w:proofErr w:type="spellStart"/>
      <w:r w:rsidRPr="00231C0A">
        <w:rPr>
          <w:rFonts w:ascii="Arial" w:hAnsi="Arial" w:cs="Arial"/>
          <w:sz w:val="24"/>
          <w:szCs w:val="24"/>
        </w:rPr>
        <w:t>Rodriangel</w:t>
      </w:r>
      <w:proofErr w:type="spellEnd"/>
      <w:r w:rsidRPr="00231C0A">
        <w:rPr>
          <w:rFonts w:ascii="Arial" w:hAnsi="Arial" w:cs="Arial"/>
          <w:sz w:val="24"/>
          <w:szCs w:val="24"/>
        </w:rPr>
        <w:t xml:space="preserve"> (material de osteosíntesis), Unidad de diagnóstico (estudio de patologías); IDIME (Procesamiento de pruebas de exámenes especializados),  en las cuales se dejan observaciones de tarifas, servicios no facturados e ingresos abiertos y se envían a los supervisores para que se verifique</w:t>
      </w:r>
      <w:r>
        <w:rPr>
          <w:rFonts w:ascii="Arial" w:hAnsi="Arial" w:cs="Arial"/>
          <w:sz w:val="24"/>
          <w:szCs w:val="24"/>
        </w:rPr>
        <w:t xml:space="preserve">, </w:t>
      </w:r>
      <w:r w:rsidRPr="00231C0A">
        <w:rPr>
          <w:rFonts w:ascii="Arial" w:hAnsi="Arial" w:cs="Arial"/>
          <w:sz w:val="24"/>
          <w:szCs w:val="24"/>
        </w:rPr>
        <w:t>corrijan estos hallazgos</w:t>
      </w:r>
      <w:r>
        <w:rPr>
          <w:rFonts w:ascii="Arial" w:hAnsi="Arial" w:cs="Arial"/>
          <w:sz w:val="24"/>
          <w:szCs w:val="24"/>
        </w:rPr>
        <w:t xml:space="preserve"> y se generen los planes de mejoramiento que apliquen</w:t>
      </w:r>
      <w:r w:rsidRPr="00231C0A">
        <w:rPr>
          <w:rFonts w:ascii="Arial" w:hAnsi="Arial" w:cs="Arial"/>
          <w:sz w:val="24"/>
          <w:szCs w:val="24"/>
        </w:rPr>
        <w:t xml:space="preserve"> con el área de Facturación</w:t>
      </w:r>
      <w:r>
        <w:rPr>
          <w:rFonts w:ascii="Arial" w:hAnsi="Arial" w:cs="Arial"/>
          <w:sz w:val="24"/>
          <w:szCs w:val="24"/>
        </w:rPr>
        <w:t xml:space="preserve"> o demás áreas que tengan injerencia.</w:t>
      </w:r>
    </w:p>
    <w:p w14:paraId="773E6BE4" w14:textId="77777777" w:rsidR="00254DFB" w:rsidRPr="00231C0A" w:rsidRDefault="00254DFB" w:rsidP="00254DFB">
      <w:pPr>
        <w:pStyle w:val="Sinespaciado"/>
        <w:jc w:val="both"/>
        <w:rPr>
          <w:rFonts w:ascii="Arial" w:hAnsi="Arial" w:cs="Arial"/>
          <w:sz w:val="24"/>
          <w:szCs w:val="24"/>
        </w:rPr>
      </w:pPr>
    </w:p>
    <w:p w14:paraId="30BE12F3" w14:textId="77777777" w:rsidR="00254DFB" w:rsidRPr="002203BB" w:rsidRDefault="00254DFB" w:rsidP="00254DFB">
      <w:pPr>
        <w:pStyle w:val="Sinespaciado"/>
        <w:jc w:val="both"/>
        <w:rPr>
          <w:rFonts w:ascii="Arial" w:hAnsi="Arial" w:cs="Arial"/>
          <w:sz w:val="24"/>
          <w:szCs w:val="24"/>
        </w:rPr>
      </w:pPr>
      <w:r w:rsidRPr="002203BB">
        <w:rPr>
          <w:rFonts w:ascii="Arial" w:hAnsi="Arial" w:cs="Arial"/>
          <w:sz w:val="24"/>
          <w:szCs w:val="24"/>
        </w:rPr>
        <w:t>Se realizan mesas de costos con cada uno de los coordinadores de los servicios asistenciales, en donde se les socializa la rentabilidad trimestral del servicio que tiene a cargo</w:t>
      </w:r>
      <w:r>
        <w:rPr>
          <w:rFonts w:ascii="Arial" w:hAnsi="Arial" w:cs="Arial"/>
          <w:sz w:val="24"/>
          <w:szCs w:val="24"/>
        </w:rPr>
        <w:t xml:space="preserve"> para establecer estrategias de disminuir costos y ofertar servicios.</w:t>
      </w:r>
    </w:p>
    <w:p w14:paraId="06E9B758" w14:textId="469E501A" w:rsidR="00254DFB" w:rsidRDefault="00254DFB" w:rsidP="00254DFB">
      <w:pPr>
        <w:pStyle w:val="Sinespaciado"/>
        <w:jc w:val="both"/>
        <w:rPr>
          <w:rFonts w:ascii="Arial" w:hAnsi="Arial" w:cs="Arial"/>
          <w:b/>
          <w:sz w:val="24"/>
          <w:szCs w:val="24"/>
        </w:rPr>
      </w:pPr>
    </w:p>
    <w:p w14:paraId="4273BECD" w14:textId="6D6B91A4" w:rsidR="00A85D44" w:rsidRDefault="00A85D44" w:rsidP="00254DFB">
      <w:pPr>
        <w:pStyle w:val="Sinespaciado"/>
        <w:jc w:val="both"/>
        <w:rPr>
          <w:rFonts w:ascii="Arial" w:hAnsi="Arial" w:cs="Arial"/>
          <w:b/>
          <w:sz w:val="24"/>
          <w:szCs w:val="24"/>
        </w:rPr>
      </w:pPr>
    </w:p>
    <w:p w14:paraId="52BF323E" w14:textId="11CF6210" w:rsidR="00A85D44" w:rsidRDefault="00A85D44" w:rsidP="00254DFB">
      <w:pPr>
        <w:pStyle w:val="Sinespaciado"/>
        <w:jc w:val="both"/>
        <w:rPr>
          <w:rFonts w:ascii="Arial" w:hAnsi="Arial" w:cs="Arial"/>
          <w:b/>
          <w:sz w:val="24"/>
          <w:szCs w:val="24"/>
        </w:rPr>
      </w:pPr>
    </w:p>
    <w:p w14:paraId="5BF1C498" w14:textId="2DD1EAE3" w:rsidR="00A85D44" w:rsidRDefault="00A85D44" w:rsidP="00254DFB">
      <w:pPr>
        <w:pStyle w:val="Sinespaciado"/>
        <w:jc w:val="both"/>
        <w:rPr>
          <w:rFonts w:ascii="Arial" w:hAnsi="Arial" w:cs="Arial"/>
          <w:b/>
          <w:sz w:val="24"/>
          <w:szCs w:val="24"/>
        </w:rPr>
      </w:pPr>
    </w:p>
    <w:p w14:paraId="692CCA59" w14:textId="353CC1B7" w:rsidR="00A85D44" w:rsidRDefault="00A85D44" w:rsidP="00254DFB">
      <w:pPr>
        <w:pStyle w:val="Sinespaciado"/>
        <w:jc w:val="both"/>
        <w:rPr>
          <w:rFonts w:ascii="Arial" w:hAnsi="Arial" w:cs="Arial"/>
          <w:b/>
          <w:sz w:val="24"/>
          <w:szCs w:val="24"/>
        </w:rPr>
      </w:pPr>
    </w:p>
    <w:p w14:paraId="76E05142" w14:textId="0FE89B35" w:rsidR="00A85D44" w:rsidRDefault="00A85D44" w:rsidP="00254DFB">
      <w:pPr>
        <w:pStyle w:val="Sinespaciado"/>
        <w:jc w:val="both"/>
        <w:rPr>
          <w:rFonts w:ascii="Arial" w:hAnsi="Arial" w:cs="Arial"/>
          <w:b/>
          <w:sz w:val="24"/>
          <w:szCs w:val="24"/>
        </w:rPr>
      </w:pPr>
    </w:p>
    <w:p w14:paraId="69970C9B" w14:textId="77777777" w:rsidR="00A85D44" w:rsidRDefault="00A85D44" w:rsidP="00254DFB">
      <w:pPr>
        <w:pStyle w:val="Sinespaciado"/>
        <w:jc w:val="both"/>
        <w:rPr>
          <w:rFonts w:ascii="Arial" w:hAnsi="Arial" w:cs="Arial"/>
          <w:b/>
          <w:sz w:val="24"/>
          <w:szCs w:val="24"/>
        </w:rPr>
      </w:pPr>
    </w:p>
    <w:p w14:paraId="4B57C9AB" w14:textId="239B5DAE" w:rsidR="00254DFB" w:rsidRDefault="00BD79B5" w:rsidP="00BD79B5">
      <w:pPr>
        <w:pStyle w:val="Ttulo2"/>
        <w:ind w:hanging="1440"/>
        <w:rPr>
          <w:rFonts w:ascii="Arial" w:hAnsi="Arial" w:cs="Arial"/>
          <w:i w:val="0"/>
          <w:iCs w:val="0"/>
          <w:sz w:val="24"/>
          <w:szCs w:val="24"/>
          <w:lang w:val="es-CO"/>
        </w:rPr>
      </w:pPr>
      <w:bookmarkStart w:id="65" w:name="_Toc157455793"/>
      <w:r w:rsidRPr="00C44E63">
        <w:rPr>
          <w:rFonts w:ascii="Arial" w:hAnsi="Arial" w:cs="Arial"/>
          <w:i w:val="0"/>
          <w:iCs w:val="0"/>
          <w:sz w:val="24"/>
          <w:szCs w:val="24"/>
          <w:lang w:val="es-CO"/>
        </w:rPr>
        <w:lastRenderedPageBreak/>
        <w:t>3.</w:t>
      </w:r>
      <w:r w:rsidR="001358D4">
        <w:rPr>
          <w:rFonts w:ascii="Arial" w:hAnsi="Arial" w:cs="Arial"/>
          <w:i w:val="0"/>
          <w:iCs w:val="0"/>
          <w:sz w:val="24"/>
          <w:szCs w:val="24"/>
          <w:lang w:val="es-CO"/>
        </w:rPr>
        <w:t>3.1</w:t>
      </w:r>
      <w:r w:rsidRPr="00C44E63">
        <w:rPr>
          <w:rFonts w:ascii="Arial" w:hAnsi="Arial" w:cs="Arial"/>
          <w:i w:val="0"/>
          <w:iCs w:val="0"/>
          <w:sz w:val="24"/>
          <w:szCs w:val="24"/>
          <w:lang w:val="es-CO"/>
        </w:rPr>
        <w:t xml:space="preserve"> </w:t>
      </w:r>
      <w:r w:rsidR="00750AE5">
        <w:rPr>
          <w:rFonts w:ascii="Arial" w:hAnsi="Arial" w:cs="Arial"/>
          <w:i w:val="0"/>
          <w:iCs w:val="0"/>
          <w:sz w:val="24"/>
          <w:szCs w:val="24"/>
          <w:lang w:val="es-CO"/>
        </w:rPr>
        <w:t>I</w:t>
      </w:r>
      <w:r w:rsidR="00750AE5" w:rsidRPr="00C44E63">
        <w:rPr>
          <w:rFonts w:ascii="Arial" w:hAnsi="Arial" w:cs="Arial"/>
          <w:i w:val="0"/>
          <w:iCs w:val="0"/>
          <w:sz w:val="24"/>
          <w:szCs w:val="24"/>
          <w:lang w:val="es-CO"/>
        </w:rPr>
        <w:t>ndicadores de costos</w:t>
      </w:r>
      <w:r w:rsidR="00254DFB" w:rsidRPr="00C44E63">
        <w:rPr>
          <w:rFonts w:ascii="Arial" w:hAnsi="Arial" w:cs="Arial"/>
          <w:i w:val="0"/>
          <w:iCs w:val="0"/>
          <w:sz w:val="24"/>
          <w:szCs w:val="24"/>
          <w:lang w:val="es-CO"/>
        </w:rPr>
        <w:t>:</w:t>
      </w:r>
      <w:bookmarkEnd w:id="65"/>
    </w:p>
    <w:p w14:paraId="58C41216" w14:textId="77777777" w:rsidR="008C38F9" w:rsidRPr="008C38F9" w:rsidRDefault="008C38F9" w:rsidP="008C38F9"/>
    <w:p w14:paraId="01E0748D" w14:textId="77777777" w:rsidR="00254DFB" w:rsidRPr="003B2446" w:rsidRDefault="00254DFB" w:rsidP="00254DFB">
      <w:pPr>
        <w:pStyle w:val="Sinespaciado"/>
        <w:jc w:val="both"/>
        <w:rPr>
          <w:rFonts w:ascii="Arial" w:hAnsi="Arial" w:cs="Arial"/>
          <w:b/>
          <w:sz w:val="24"/>
          <w:szCs w:val="24"/>
        </w:rPr>
      </w:pPr>
    </w:p>
    <w:p w14:paraId="1AE3E705" w14:textId="0618D5E0" w:rsidR="00254DFB" w:rsidRDefault="008C38F9" w:rsidP="008C38F9">
      <w:pPr>
        <w:contextualSpacing/>
        <w:jc w:val="center"/>
        <w:rPr>
          <w:rFonts w:ascii="Arial" w:hAnsi="Arial"/>
          <w:b/>
        </w:rPr>
      </w:pPr>
      <w:r>
        <w:rPr>
          <w:rFonts w:ascii="Arial" w:eastAsia="Century Gothic" w:hAnsi="Arial" w:cs="Arial"/>
          <w:b/>
          <w:spacing w:val="1"/>
          <w:position w:val="-2"/>
        </w:rPr>
        <w:t xml:space="preserve">Tabla </w:t>
      </w:r>
      <w:r w:rsidR="00254DFB" w:rsidRPr="00FF1803">
        <w:rPr>
          <w:rFonts w:ascii="Arial" w:eastAsia="Century Gothic" w:hAnsi="Arial" w:cs="Arial"/>
          <w:b/>
          <w:spacing w:val="1"/>
          <w:position w:val="-2"/>
        </w:rPr>
        <w:t>N°</w:t>
      </w:r>
      <w:r>
        <w:rPr>
          <w:rFonts w:ascii="Arial" w:eastAsia="Century Gothic" w:hAnsi="Arial" w:cs="Arial"/>
          <w:b/>
          <w:spacing w:val="1"/>
          <w:position w:val="-2"/>
        </w:rPr>
        <w:t>4</w:t>
      </w:r>
      <w:r w:rsidR="00A85D44">
        <w:rPr>
          <w:rFonts w:ascii="Arial" w:eastAsia="Century Gothic" w:hAnsi="Arial" w:cs="Arial"/>
          <w:b/>
          <w:spacing w:val="1"/>
          <w:position w:val="-2"/>
        </w:rPr>
        <w:t>1</w:t>
      </w:r>
      <w:r w:rsidR="00254DFB">
        <w:rPr>
          <w:rFonts w:ascii="Arial" w:eastAsia="Century Gothic" w:hAnsi="Arial" w:cs="Arial"/>
          <w:b/>
          <w:spacing w:val="1"/>
          <w:position w:val="-2"/>
        </w:rPr>
        <w:t xml:space="preserve"> </w:t>
      </w:r>
      <w:r w:rsidR="00254DFB" w:rsidRPr="003B2446">
        <w:rPr>
          <w:rFonts w:ascii="Arial" w:hAnsi="Arial"/>
          <w:b/>
        </w:rPr>
        <w:t xml:space="preserve">MARGEN DE UTILIDAD BRUTA A </w:t>
      </w:r>
      <w:r w:rsidR="00254DFB">
        <w:rPr>
          <w:rFonts w:ascii="Arial" w:hAnsi="Arial"/>
          <w:b/>
        </w:rPr>
        <w:t xml:space="preserve">DICIEMBRE </w:t>
      </w:r>
      <w:r w:rsidR="00254DFB" w:rsidRPr="003B2446">
        <w:rPr>
          <w:rFonts w:ascii="Arial" w:hAnsi="Arial"/>
          <w:b/>
        </w:rPr>
        <w:t>20</w:t>
      </w:r>
      <w:r w:rsidR="00254DFB">
        <w:rPr>
          <w:rFonts w:ascii="Arial" w:hAnsi="Arial"/>
          <w:b/>
        </w:rPr>
        <w:t>22</w:t>
      </w:r>
      <w:r w:rsidR="00254DFB" w:rsidRPr="003B2446">
        <w:rPr>
          <w:rFonts w:ascii="Arial" w:hAnsi="Arial"/>
          <w:b/>
        </w:rPr>
        <w:t>-20</w:t>
      </w:r>
      <w:r w:rsidR="00254DFB">
        <w:rPr>
          <w:rFonts w:ascii="Arial" w:hAnsi="Arial"/>
          <w:b/>
        </w:rPr>
        <w:t>23</w:t>
      </w:r>
    </w:p>
    <w:p w14:paraId="34225B39" w14:textId="77777777" w:rsidR="00254DFB" w:rsidRDefault="00254DFB" w:rsidP="00254DFB">
      <w:pPr>
        <w:contextualSpacing/>
        <w:rPr>
          <w:rFonts w:ascii="Arial" w:hAnsi="Arial"/>
          <w:b/>
        </w:rPr>
      </w:pPr>
      <w:r w:rsidRPr="00DF5B6B">
        <w:rPr>
          <w:noProof/>
          <w:lang w:val="en-US"/>
        </w:rPr>
        <w:drawing>
          <wp:inline distT="0" distB="0" distL="0" distR="0" wp14:anchorId="10CE68C8" wp14:editId="59968A29">
            <wp:extent cx="5612130" cy="1189355"/>
            <wp:effectExtent l="0" t="0" r="7620" b="0"/>
            <wp:docPr id="17310268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1189355"/>
                    </a:xfrm>
                    <a:prstGeom prst="rect">
                      <a:avLst/>
                    </a:prstGeom>
                    <a:noFill/>
                    <a:ln>
                      <a:noFill/>
                    </a:ln>
                  </pic:spPr>
                </pic:pic>
              </a:graphicData>
            </a:graphic>
          </wp:inline>
        </w:drawing>
      </w:r>
    </w:p>
    <w:p w14:paraId="2512713A" w14:textId="77777777" w:rsidR="00254DFB" w:rsidRPr="00F86D00" w:rsidRDefault="00254DFB" w:rsidP="00F86D00">
      <w:pPr>
        <w:pStyle w:val="Sinespaciado"/>
        <w:jc w:val="center"/>
        <w:rPr>
          <w:rFonts w:ascii="Arial" w:hAnsi="Arial" w:cs="Arial"/>
          <w:sz w:val="36"/>
          <w:szCs w:val="36"/>
        </w:rPr>
      </w:pPr>
      <w:r w:rsidRPr="00F86D00">
        <w:rPr>
          <w:rFonts w:ascii="Arial" w:hAnsi="Arial" w:cs="Arial"/>
          <w:b/>
          <w:bCs/>
          <w:sz w:val="18"/>
          <w:szCs w:val="18"/>
        </w:rPr>
        <w:t>Fuente:</w:t>
      </w:r>
      <w:r w:rsidRPr="00F86D00">
        <w:rPr>
          <w:rFonts w:ascii="Arial" w:hAnsi="Arial" w:cs="Arial"/>
          <w:sz w:val="18"/>
          <w:szCs w:val="18"/>
        </w:rPr>
        <w:t xml:space="preserve"> Dinámica Gerencial modulo contabilidad</w:t>
      </w:r>
    </w:p>
    <w:p w14:paraId="4F8E778A" w14:textId="77777777" w:rsidR="00254DFB" w:rsidRDefault="00254DFB" w:rsidP="00254DFB">
      <w:pPr>
        <w:contextualSpacing/>
        <w:rPr>
          <w:rFonts w:ascii="Arial" w:hAnsi="Arial"/>
          <w:b/>
        </w:rPr>
      </w:pPr>
    </w:p>
    <w:p w14:paraId="278CCF30" w14:textId="77777777" w:rsidR="00254DFB" w:rsidRPr="00F86D00" w:rsidRDefault="00254DFB" w:rsidP="00254DFB">
      <w:pPr>
        <w:contextualSpacing/>
        <w:jc w:val="both"/>
        <w:rPr>
          <w:rFonts w:ascii="Arial" w:hAnsi="Arial"/>
          <w:color w:val="000000" w:themeColor="text1"/>
          <w:sz w:val="24"/>
          <w:szCs w:val="24"/>
        </w:rPr>
      </w:pPr>
      <w:r w:rsidRPr="00F86D00">
        <w:rPr>
          <w:rFonts w:ascii="Arial" w:hAnsi="Arial"/>
          <w:sz w:val="24"/>
          <w:szCs w:val="24"/>
        </w:rPr>
        <w:t xml:space="preserve">Se toma como referencia el comparativo a corte diciembre 2022-2023, en donde se evidencia un aumento del 35% en el margen de utilidad bruta, los ingresos operacionales de ventas aumentaron para la vigencia 2023 en un 26%; con respecto a los costos también hubo un aumento del 22%, este aumento no es representativo ya que se realizó un </w:t>
      </w:r>
      <w:r w:rsidRPr="00F86D00">
        <w:rPr>
          <w:rFonts w:ascii="Arial" w:hAnsi="Arial"/>
          <w:color w:val="000000" w:themeColor="text1"/>
          <w:sz w:val="24"/>
          <w:szCs w:val="24"/>
        </w:rPr>
        <w:t>incremento salarial del 14,62% al personal de planta, el aumento total de los costos es menor; lo anterior se ve evidenciado en la disminución de  los costos en los servicios de consulta externa procedimientos, Rayos X y Terapia Física.</w:t>
      </w:r>
    </w:p>
    <w:p w14:paraId="5FF5270C" w14:textId="77777777" w:rsidR="00254DFB" w:rsidRDefault="00254DFB" w:rsidP="00254DFB">
      <w:pPr>
        <w:contextualSpacing/>
        <w:jc w:val="both"/>
        <w:rPr>
          <w:rFonts w:ascii="Arial" w:hAnsi="Arial"/>
        </w:rPr>
      </w:pPr>
      <w:r>
        <w:rPr>
          <w:rFonts w:ascii="Arial" w:hAnsi="Arial"/>
        </w:rPr>
        <w:t xml:space="preserve"> </w:t>
      </w:r>
    </w:p>
    <w:p w14:paraId="5AE7E38E" w14:textId="64A8F8C9" w:rsidR="00254DFB" w:rsidRDefault="008C38F9" w:rsidP="0031308A">
      <w:pPr>
        <w:contextualSpacing/>
        <w:jc w:val="center"/>
        <w:rPr>
          <w:rFonts w:ascii="Arial" w:hAnsi="Arial"/>
          <w:b/>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4</w:t>
      </w:r>
      <w:r w:rsidR="00A85D44">
        <w:rPr>
          <w:rFonts w:ascii="Arial" w:eastAsia="Century Gothic" w:hAnsi="Arial" w:cs="Arial"/>
          <w:b/>
          <w:spacing w:val="1"/>
          <w:position w:val="-2"/>
        </w:rPr>
        <w:t>2</w:t>
      </w:r>
      <w:r w:rsidR="00254DFB">
        <w:rPr>
          <w:rFonts w:ascii="Arial" w:eastAsia="Century Gothic" w:hAnsi="Arial" w:cs="Arial"/>
          <w:b/>
          <w:spacing w:val="1"/>
          <w:position w:val="-2"/>
        </w:rPr>
        <w:t xml:space="preserve"> </w:t>
      </w:r>
      <w:r w:rsidR="00254DFB" w:rsidRPr="003B2446">
        <w:rPr>
          <w:rFonts w:ascii="Arial" w:hAnsi="Arial"/>
          <w:b/>
        </w:rPr>
        <w:t xml:space="preserve">MARGEN DE UTILIDAD OPERACIONAL </w:t>
      </w:r>
      <w:r w:rsidR="00254DFB">
        <w:rPr>
          <w:rFonts w:ascii="Arial" w:hAnsi="Arial"/>
          <w:b/>
        </w:rPr>
        <w:t>DICIEMBRE</w:t>
      </w:r>
      <w:r w:rsidR="00254DFB" w:rsidRPr="003B2446">
        <w:rPr>
          <w:rFonts w:ascii="Arial" w:hAnsi="Arial"/>
          <w:b/>
        </w:rPr>
        <w:t xml:space="preserve"> 20</w:t>
      </w:r>
      <w:r w:rsidR="00254DFB">
        <w:rPr>
          <w:rFonts w:ascii="Arial" w:hAnsi="Arial"/>
          <w:b/>
        </w:rPr>
        <w:t>22</w:t>
      </w:r>
      <w:r w:rsidR="00254DFB" w:rsidRPr="003B2446">
        <w:rPr>
          <w:rFonts w:ascii="Arial" w:hAnsi="Arial"/>
          <w:b/>
        </w:rPr>
        <w:t>-20</w:t>
      </w:r>
      <w:r w:rsidR="00254DFB">
        <w:rPr>
          <w:rFonts w:ascii="Arial" w:hAnsi="Arial"/>
          <w:b/>
        </w:rPr>
        <w:t>23</w:t>
      </w:r>
    </w:p>
    <w:p w14:paraId="3EAE58C6" w14:textId="77777777" w:rsidR="0031308A" w:rsidRDefault="0031308A" w:rsidP="00254DFB">
      <w:pPr>
        <w:contextualSpacing/>
        <w:jc w:val="both"/>
        <w:rPr>
          <w:rFonts w:ascii="Arial" w:hAnsi="Arial"/>
          <w:b/>
        </w:rPr>
      </w:pPr>
    </w:p>
    <w:p w14:paraId="0D11A385" w14:textId="77777777" w:rsidR="00254DFB" w:rsidRDefault="00254DFB" w:rsidP="00254DFB">
      <w:pPr>
        <w:contextualSpacing/>
        <w:jc w:val="both"/>
        <w:rPr>
          <w:rFonts w:ascii="Arial" w:hAnsi="Arial"/>
          <w:b/>
        </w:rPr>
      </w:pPr>
      <w:r w:rsidRPr="005137A7">
        <w:rPr>
          <w:noProof/>
          <w:lang w:val="en-US"/>
        </w:rPr>
        <w:drawing>
          <wp:inline distT="0" distB="0" distL="0" distR="0" wp14:anchorId="7F3F2800" wp14:editId="34EE716D">
            <wp:extent cx="5612130" cy="1143635"/>
            <wp:effectExtent l="0" t="0" r="7620" b="0"/>
            <wp:docPr id="17928689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1143635"/>
                    </a:xfrm>
                    <a:prstGeom prst="rect">
                      <a:avLst/>
                    </a:prstGeom>
                    <a:noFill/>
                    <a:ln>
                      <a:noFill/>
                    </a:ln>
                  </pic:spPr>
                </pic:pic>
              </a:graphicData>
            </a:graphic>
          </wp:inline>
        </w:drawing>
      </w:r>
    </w:p>
    <w:p w14:paraId="78BACC20" w14:textId="77777777" w:rsidR="00254DFB" w:rsidRPr="0031308A" w:rsidRDefault="00254DFB" w:rsidP="00061F99">
      <w:pPr>
        <w:pStyle w:val="Sinespaciado"/>
        <w:jc w:val="center"/>
        <w:rPr>
          <w:rFonts w:ascii="Arial" w:hAnsi="Arial" w:cs="Arial"/>
          <w:sz w:val="36"/>
          <w:szCs w:val="36"/>
        </w:rPr>
      </w:pPr>
      <w:r w:rsidRPr="0031308A">
        <w:rPr>
          <w:rFonts w:ascii="Arial" w:hAnsi="Arial" w:cs="Arial"/>
          <w:b/>
          <w:bCs/>
          <w:sz w:val="18"/>
          <w:szCs w:val="18"/>
        </w:rPr>
        <w:t>Fuente:</w:t>
      </w:r>
      <w:r w:rsidRPr="0031308A">
        <w:rPr>
          <w:rFonts w:ascii="Arial" w:hAnsi="Arial" w:cs="Arial"/>
          <w:sz w:val="18"/>
          <w:szCs w:val="18"/>
        </w:rPr>
        <w:t xml:space="preserve"> Dinámica Gerencial modulo contabilidad</w:t>
      </w:r>
    </w:p>
    <w:p w14:paraId="3135EB46" w14:textId="77777777" w:rsidR="00254DFB" w:rsidRDefault="00254DFB" w:rsidP="00254DFB">
      <w:pPr>
        <w:contextualSpacing/>
        <w:jc w:val="both"/>
        <w:rPr>
          <w:rFonts w:ascii="Arial" w:hAnsi="Arial"/>
          <w:b/>
        </w:rPr>
      </w:pPr>
    </w:p>
    <w:p w14:paraId="7C8FBBCF" w14:textId="77777777" w:rsidR="00254DFB" w:rsidRPr="00F86D00" w:rsidRDefault="00254DFB" w:rsidP="00254DFB">
      <w:pPr>
        <w:jc w:val="both"/>
        <w:rPr>
          <w:rFonts w:ascii="Arial" w:hAnsi="Arial"/>
          <w:color w:val="000000" w:themeColor="text1"/>
          <w:sz w:val="24"/>
          <w:szCs w:val="24"/>
        </w:rPr>
      </w:pPr>
      <w:r w:rsidRPr="00F86D00">
        <w:rPr>
          <w:rFonts w:ascii="Arial" w:hAnsi="Arial"/>
          <w:color w:val="000000" w:themeColor="text1"/>
          <w:sz w:val="24"/>
          <w:szCs w:val="24"/>
        </w:rPr>
        <w:t xml:space="preserve">La Margen de utilidad operacional con corte a diciembre de las vigencias 2022-2023, </w:t>
      </w:r>
      <w:r w:rsidRPr="00F86D00">
        <w:rPr>
          <w:rFonts w:ascii="Arial" w:hAnsi="Arial"/>
          <w:sz w:val="24"/>
          <w:szCs w:val="24"/>
        </w:rPr>
        <w:t xml:space="preserve">arroja un 3% en el margen operacional, los gastos administrativos aumentaron un 18%, por lo que en Salarios: aumentó un 24% debido a que en el mes de julio </w:t>
      </w:r>
      <w:r w:rsidRPr="00F86D00">
        <w:rPr>
          <w:rFonts w:ascii="Arial" w:hAnsi="Arial"/>
          <w:color w:val="000000" w:themeColor="text1"/>
          <w:sz w:val="24"/>
          <w:szCs w:val="24"/>
        </w:rPr>
        <w:t xml:space="preserve">se realizó incremento salarial del 14,62% para la vigencia 2023 y el ingreso de personal en junio de 2023 a la nómina de planta en concordancia con la modernización institucional ejecutada por el Hospital, el aumento en todo los gastos administrativos de nómina corresponde al pago del retroactivo de todas las prestaciones sociales y liquidación por retiro o cambio de denominación del cargo de algunos funcionarios; con relación a la capacitación y bienestar social: se incrementó en un 149% obedeciendo a la distribución de las caminatas ecológicas, estímulo al ahorro, celebración; día de, enfermero, del médico, del niño,  profesiones, integración fin de año y asistencias a capacitación fuera del departamento de las áreas de </w:t>
      </w:r>
      <w:proofErr w:type="spellStart"/>
      <w:r w:rsidRPr="00F86D00">
        <w:rPr>
          <w:rFonts w:ascii="Arial" w:hAnsi="Arial"/>
          <w:color w:val="000000" w:themeColor="text1"/>
          <w:sz w:val="24"/>
          <w:szCs w:val="24"/>
        </w:rPr>
        <w:t>Copasst</w:t>
      </w:r>
      <w:proofErr w:type="spellEnd"/>
      <w:r w:rsidRPr="00F86D00">
        <w:rPr>
          <w:rFonts w:ascii="Arial" w:hAnsi="Arial"/>
          <w:color w:val="000000" w:themeColor="text1"/>
          <w:sz w:val="24"/>
          <w:szCs w:val="24"/>
        </w:rPr>
        <w:t xml:space="preserve">, tesorería, presupuesta y la subgerencia administrativa; </w:t>
      </w:r>
      <w:r w:rsidRPr="00F86D00">
        <w:rPr>
          <w:rFonts w:ascii="Arial" w:hAnsi="Arial"/>
          <w:sz w:val="24"/>
          <w:szCs w:val="24"/>
        </w:rPr>
        <w:t>vigilancia y seguridad: aumentó un 22% por el aumento de tarifas de la Supervigilancia a partir de julio de 2023 Circular externa No.20221300000675</w:t>
      </w:r>
      <w:r w:rsidRPr="00F86D00">
        <w:rPr>
          <w:rFonts w:ascii="Arial" w:hAnsi="Arial"/>
          <w:color w:val="000000" w:themeColor="text1"/>
          <w:sz w:val="24"/>
          <w:szCs w:val="24"/>
        </w:rPr>
        <w:t xml:space="preserve"> ; Materiales y Suministros: aumentó en un 10% por entrega de equipos de sistemas a calidad, elementos </w:t>
      </w:r>
      <w:r w:rsidRPr="00F86D00">
        <w:rPr>
          <w:rFonts w:ascii="Arial" w:hAnsi="Arial"/>
          <w:color w:val="000000" w:themeColor="text1"/>
          <w:sz w:val="24"/>
          <w:szCs w:val="24"/>
        </w:rPr>
        <w:lastRenderedPageBreak/>
        <w:t>de ferretería a sistemas, elementos de seo y desechables al economato; Servicios Públicos: Aumento en tarifas y en la distribución y consumo en servicios públicos; Publicidad y propaganda: aumento en un 40% por no legalización de cuentas en la vigencia anterior y legalización de cuentas de espacios radial en la presente vigencia; Impresos y publicaciones en un 34%; legalización y cierres de cajas menores, Fotocopias: en un 22% por  incremento de copias para el área de Atención al Cliente, mantenimiento y facturación, Comunicaciones y transporte: en un 22% por la asistencia a capacitaciones, asistencias técnicas, conciliaciones de cartera  y foros fuera del departamento, y distribución de servicio de internet, correspondencia y desplazamiento internos del del departamento al apoyo de jornadas medicas extramurales, Combustible y lubricantes: aumentó en un 97% el aumento por los frecuentes cambio de energía, apagones extensos y legalización de la cuenta del consumo del mes de agosto de 2023; servicios de aseo: en un 30% por mayor distribución del personal; Contratos de aprendizaje:  con un aumento del 75% para la presente vigencia de tienen doce contratos de aprendizaje con relación a dos que se tenían la vigencia anterior; Intangibles: con un 28% por la adquisición de seguros pólizas de SOAT para las ambulancia y responsabilidad civil y deterioro de seguros de vigencias anteriores; Honorarios: con un 7% por la legalización de más cuentas con relación a la vigencia anterior y Cuota de fiscalización y auditaje: aumento del 14% mayor valor cobrado para la vigencia 2023 y Tasa Superintendencia nacional de salud aumentó de acuerdo a la categoría de ingresos operacionales del sector causados, según Resolución No. 2023920050003720 - 6 de 2023  de la Supersalud.</w:t>
      </w:r>
    </w:p>
    <w:p w14:paraId="3124FD2B" w14:textId="77777777" w:rsidR="00254DFB" w:rsidRPr="00F86D00" w:rsidRDefault="00254DFB" w:rsidP="00254DFB">
      <w:pPr>
        <w:tabs>
          <w:tab w:val="left" w:pos="993"/>
        </w:tabs>
        <w:spacing w:after="200" w:line="276" w:lineRule="auto"/>
        <w:ind w:left="360"/>
        <w:rPr>
          <w:b/>
          <w:sz w:val="24"/>
          <w:szCs w:val="24"/>
        </w:rPr>
      </w:pPr>
    </w:p>
    <w:p w14:paraId="731135F5" w14:textId="726519FB" w:rsidR="00254DFB" w:rsidRPr="00C44E63" w:rsidRDefault="00F86D00" w:rsidP="00F86D00">
      <w:pPr>
        <w:pStyle w:val="Ttulo2"/>
        <w:ind w:hanging="1440"/>
        <w:rPr>
          <w:lang w:val="es-CO"/>
        </w:rPr>
      </w:pPr>
      <w:bookmarkStart w:id="66" w:name="_Toc157455794"/>
      <w:r w:rsidRPr="00C44E63">
        <w:rPr>
          <w:rFonts w:ascii="Arial" w:hAnsi="Arial" w:cs="Arial"/>
          <w:i w:val="0"/>
          <w:iCs w:val="0"/>
          <w:sz w:val="24"/>
          <w:szCs w:val="24"/>
          <w:lang w:val="es-CO"/>
        </w:rPr>
        <w:t>3.</w:t>
      </w:r>
      <w:r w:rsidR="00C4426B">
        <w:rPr>
          <w:rFonts w:ascii="Arial" w:hAnsi="Arial" w:cs="Arial"/>
          <w:i w:val="0"/>
          <w:iCs w:val="0"/>
          <w:sz w:val="24"/>
          <w:szCs w:val="24"/>
          <w:lang w:val="es-CO"/>
        </w:rPr>
        <w:t>4</w:t>
      </w:r>
      <w:r w:rsidRPr="00C44E63">
        <w:rPr>
          <w:rFonts w:ascii="Arial" w:hAnsi="Arial" w:cs="Arial"/>
          <w:i w:val="0"/>
          <w:iCs w:val="0"/>
          <w:sz w:val="24"/>
          <w:szCs w:val="24"/>
          <w:lang w:val="es-CO"/>
        </w:rPr>
        <w:t xml:space="preserve"> </w:t>
      </w:r>
      <w:r w:rsidR="00750AE5">
        <w:rPr>
          <w:rFonts w:ascii="Arial" w:hAnsi="Arial" w:cs="Arial"/>
          <w:i w:val="0"/>
          <w:iCs w:val="0"/>
          <w:sz w:val="24"/>
          <w:szCs w:val="24"/>
          <w:lang w:val="es-CO"/>
        </w:rPr>
        <w:t>G</w:t>
      </w:r>
      <w:r w:rsidR="00750AE5" w:rsidRPr="00C44E63">
        <w:rPr>
          <w:rFonts w:ascii="Arial" w:hAnsi="Arial" w:cs="Arial"/>
          <w:i w:val="0"/>
          <w:iCs w:val="0"/>
          <w:sz w:val="24"/>
          <w:szCs w:val="24"/>
          <w:lang w:val="es-CO"/>
        </w:rPr>
        <w:t>estión de tesorería</w:t>
      </w:r>
      <w:r w:rsidR="00254DFB" w:rsidRPr="00C44E63">
        <w:rPr>
          <w:lang w:val="es-CO"/>
        </w:rPr>
        <w:t>.</w:t>
      </w:r>
      <w:bookmarkEnd w:id="66"/>
      <w:r w:rsidR="00254DFB" w:rsidRPr="00C44E63">
        <w:rPr>
          <w:lang w:val="es-CO"/>
        </w:rPr>
        <w:t xml:space="preserve"> </w:t>
      </w:r>
    </w:p>
    <w:p w14:paraId="764FE1F3" w14:textId="77777777" w:rsidR="00254DFB" w:rsidRPr="00F86D00" w:rsidRDefault="00254DFB" w:rsidP="00254DFB">
      <w:pPr>
        <w:tabs>
          <w:tab w:val="left" w:pos="993"/>
        </w:tabs>
        <w:jc w:val="both"/>
        <w:rPr>
          <w:rFonts w:ascii="Arial" w:hAnsi="Arial" w:cs="Arial"/>
          <w:sz w:val="24"/>
          <w:szCs w:val="24"/>
        </w:rPr>
      </w:pPr>
      <w:r w:rsidRPr="00F86D00">
        <w:rPr>
          <w:rFonts w:ascii="Arial" w:hAnsi="Arial" w:cs="Arial"/>
          <w:sz w:val="24"/>
          <w:szCs w:val="24"/>
        </w:rPr>
        <w:t>El siguiente cuadro presenta los pagos realizados en la vigencia 2023, así:</w:t>
      </w:r>
    </w:p>
    <w:p w14:paraId="719C217C" w14:textId="77777777" w:rsidR="00254DFB" w:rsidRPr="00840022" w:rsidRDefault="00254DFB" w:rsidP="00254DFB">
      <w:pPr>
        <w:tabs>
          <w:tab w:val="left" w:pos="993"/>
        </w:tabs>
        <w:ind w:left="720"/>
        <w:jc w:val="center"/>
        <w:rPr>
          <w:rFonts w:ascii="Arial" w:hAnsi="Arial" w:cs="Arial"/>
          <w:b/>
        </w:rPr>
      </w:pPr>
    </w:p>
    <w:p w14:paraId="0DBD75C8" w14:textId="2D1CF0EA" w:rsidR="00254DFB" w:rsidRDefault="008C38F9" w:rsidP="008C38F9">
      <w:pPr>
        <w:tabs>
          <w:tab w:val="left" w:pos="993"/>
        </w:tabs>
        <w:jc w:val="center"/>
        <w:rPr>
          <w:rFonts w:ascii="Arial" w:hAnsi="Arial" w:cs="Arial"/>
          <w:b/>
        </w:rPr>
      </w:pPr>
      <w:r>
        <w:rPr>
          <w:rFonts w:ascii="Arial" w:hAnsi="Arial" w:cs="Arial"/>
          <w:b/>
        </w:rPr>
        <w:t xml:space="preserve">Tabla </w:t>
      </w:r>
      <w:r w:rsidR="00254DFB" w:rsidRPr="00071A8D">
        <w:rPr>
          <w:rFonts w:ascii="Arial" w:hAnsi="Arial" w:cs="Arial"/>
          <w:b/>
        </w:rPr>
        <w:t xml:space="preserve">No. </w:t>
      </w:r>
      <w:r>
        <w:rPr>
          <w:rFonts w:ascii="Arial" w:hAnsi="Arial" w:cs="Arial"/>
          <w:b/>
        </w:rPr>
        <w:t>4</w:t>
      </w:r>
      <w:r w:rsidR="00A85D44">
        <w:rPr>
          <w:rFonts w:ascii="Arial" w:hAnsi="Arial" w:cs="Arial"/>
          <w:b/>
        </w:rPr>
        <w:t>3</w:t>
      </w:r>
      <w:r w:rsidR="00254DFB" w:rsidRPr="00071A8D">
        <w:rPr>
          <w:rFonts w:ascii="Arial" w:hAnsi="Arial" w:cs="Arial"/>
          <w:b/>
        </w:rPr>
        <w:t xml:space="preserve"> Pagos realizados</w:t>
      </w:r>
    </w:p>
    <w:p w14:paraId="385C2424" w14:textId="77777777" w:rsidR="00254DFB" w:rsidRPr="00071A8D" w:rsidRDefault="00254DFB" w:rsidP="00254DFB">
      <w:pPr>
        <w:tabs>
          <w:tab w:val="left" w:pos="993"/>
        </w:tabs>
        <w:rPr>
          <w:rFonts w:ascii="Arial" w:hAnsi="Arial" w:cs="Arial"/>
          <w:b/>
        </w:rPr>
      </w:pPr>
    </w:p>
    <w:p w14:paraId="41E3528B" w14:textId="77777777" w:rsidR="00254DFB" w:rsidRPr="00F62455" w:rsidRDefault="00254DFB" w:rsidP="00254DFB">
      <w:pPr>
        <w:tabs>
          <w:tab w:val="left" w:pos="993"/>
        </w:tabs>
        <w:rPr>
          <w:b/>
        </w:rPr>
      </w:pPr>
      <w:r>
        <w:rPr>
          <w:b/>
        </w:rPr>
        <w:object w:dxaOrig="10699" w:dyaOrig="3741" w14:anchorId="63DBD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6pt" o:ole="">
            <v:imagedata r:id="rId72" o:title=""/>
          </v:shape>
          <o:OLEObject Type="Embed" ProgID="Excel.Sheet.12" ShapeID="_x0000_i1025" DrawAspect="Content" ObjectID="_1768232009" r:id="rId73"/>
        </w:object>
      </w:r>
    </w:p>
    <w:p w14:paraId="48E273B0" w14:textId="77777777" w:rsidR="00254DFB" w:rsidRPr="00F86D00" w:rsidRDefault="00254DFB" w:rsidP="00F86D00">
      <w:pPr>
        <w:tabs>
          <w:tab w:val="left" w:pos="993"/>
        </w:tabs>
        <w:jc w:val="center"/>
        <w:rPr>
          <w:rFonts w:ascii="Arial" w:hAnsi="Arial" w:cs="Arial"/>
          <w:sz w:val="18"/>
          <w:szCs w:val="24"/>
        </w:rPr>
      </w:pPr>
      <w:r w:rsidRPr="00F86D00">
        <w:rPr>
          <w:rFonts w:ascii="Arial" w:hAnsi="Arial" w:cs="Arial"/>
          <w:b/>
          <w:sz w:val="18"/>
          <w:szCs w:val="24"/>
        </w:rPr>
        <w:t xml:space="preserve">Fuente: </w:t>
      </w:r>
      <w:r w:rsidRPr="00F86D00">
        <w:rPr>
          <w:rFonts w:ascii="Arial" w:hAnsi="Arial" w:cs="Arial"/>
          <w:sz w:val="18"/>
          <w:szCs w:val="24"/>
        </w:rPr>
        <w:t>información de Tesorería</w:t>
      </w:r>
    </w:p>
    <w:p w14:paraId="327D14EF" w14:textId="77777777" w:rsidR="00254DFB" w:rsidRDefault="00254DFB" w:rsidP="00254DFB">
      <w:pPr>
        <w:jc w:val="both"/>
      </w:pPr>
    </w:p>
    <w:p w14:paraId="0398E12E" w14:textId="77777777" w:rsidR="00254DFB" w:rsidRPr="00F86D00" w:rsidRDefault="00254DFB" w:rsidP="00254DFB">
      <w:pPr>
        <w:jc w:val="both"/>
        <w:rPr>
          <w:rFonts w:ascii="Arial" w:hAnsi="Arial" w:cs="Arial"/>
          <w:sz w:val="24"/>
          <w:szCs w:val="24"/>
        </w:rPr>
      </w:pPr>
      <w:r w:rsidRPr="00F86D00">
        <w:rPr>
          <w:rFonts w:ascii="Arial" w:hAnsi="Arial" w:cs="Arial"/>
          <w:sz w:val="24"/>
          <w:szCs w:val="24"/>
        </w:rPr>
        <w:t>Como se observa en el cuadro anterior, los pagos realizados en la vigencia 2023 aumentaron en un 11.9% respecto a la vigencia 2022 pasando de $ 43.969.443.333,54 a $ 49.213.216.752,38, aumento representado en los pagos por concepto de beneficios a empleados, bienes, honorarios, servicios, servicios técnicos, seguros, avance de viáticos y asistencia médica.</w:t>
      </w:r>
    </w:p>
    <w:p w14:paraId="1B0358B6" w14:textId="77777777" w:rsidR="00254DFB" w:rsidRPr="00071A8D" w:rsidRDefault="00254DFB" w:rsidP="00254DFB">
      <w:pPr>
        <w:spacing w:after="160" w:line="259" w:lineRule="auto"/>
        <w:rPr>
          <w:rFonts w:ascii="Arial" w:hAnsi="Arial" w:cs="Arial"/>
        </w:rPr>
      </w:pPr>
    </w:p>
    <w:p w14:paraId="6A6EFE07" w14:textId="77777777" w:rsidR="00254DFB" w:rsidRPr="00F86D00" w:rsidRDefault="00254DFB" w:rsidP="00254DFB">
      <w:pPr>
        <w:jc w:val="both"/>
        <w:rPr>
          <w:rFonts w:ascii="Arial" w:hAnsi="Arial" w:cs="Arial"/>
          <w:sz w:val="24"/>
          <w:szCs w:val="24"/>
        </w:rPr>
      </w:pPr>
      <w:r w:rsidRPr="00F86D00">
        <w:rPr>
          <w:rFonts w:ascii="Arial" w:hAnsi="Arial" w:cs="Arial"/>
          <w:sz w:val="24"/>
          <w:szCs w:val="24"/>
        </w:rPr>
        <w:t>De los pagos realizados en la vigencia 2023, se evidencia la gestión, esfuerzo y compromiso de la administración por cumplir con el pago de las obligaciones laborales del recurso humano que presta sus servicios en la E.S.E Hospital San José del Guaviare las cuales representan un 67% del total de los pagos realizados, quedando al corte 31 de diciembre de 2023 con el pago de nómina al día. Seguido por el pago a proveedores 22% con el fin de garantizar la prestación del servicio.</w:t>
      </w:r>
    </w:p>
    <w:p w14:paraId="3F14506C" w14:textId="77777777" w:rsidR="00254DFB" w:rsidRPr="00F86D00" w:rsidRDefault="00254DFB" w:rsidP="00254DFB">
      <w:pPr>
        <w:tabs>
          <w:tab w:val="left" w:pos="993"/>
        </w:tabs>
        <w:jc w:val="both"/>
        <w:rPr>
          <w:rFonts w:ascii="Arial" w:hAnsi="Arial" w:cs="Arial"/>
          <w:b/>
          <w:sz w:val="24"/>
          <w:szCs w:val="24"/>
        </w:rPr>
      </w:pPr>
    </w:p>
    <w:p w14:paraId="095E1F12" w14:textId="77777777" w:rsidR="00254DFB" w:rsidRDefault="00254DFB" w:rsidP="00254DFB">
      <w:pPr>
        <w:tabs>
          <w:tab w:val="left" w:pos="993"/>
        </w:tabs>
        <w:jc w:val="both"/>
        <w:rPr>
          <w:rFonts w:ascii="Arial" w:hAnsi="Arial" w:cs="Arial"/>
          <w:b/>
        </w:rPr>
      </w:pPr>
    </w:p>
    <w:p w14:paraId="7ADAB53A" w14:textId="6DF82E02" w:rsidR="00254DFB" w:rsidRDefault="008C38F9" w:rsidP="008C38F9">
      <w:pPr>
        <w:tabs>
          <w:tab w:val="left" w:pos="993"/>
        </w:tabs>
        <w:jc w:val="center"/>
        <w:rPr>
          <w:rFonts w:ascii="Arial" w:hAnsi="Arial" w:cs="Arial"/>
          <w:b/>
        </w:rPr>
      </w:pPr>
      <w:r>
        <w:rPr>
          <w:rFonts w:ascii="Arial" w:hAnsi="Arial" w:cs="Arial"/>
          <w:b/>
        </w:rPr>
        <w:t>Tabla</w:t>
      </w:r>
      <w:r w:rsidR="00254DFB">
        <w:rPr>
          <w:rFonts w:ascii="Arial" w:hAnsi="Arial" w:cs="Arial"/>
          <w:b/>
        </w:rPr>
        <w:t xml:space="preserve"> No. </w:t>
      </w:r>
      <w:r>
        <w:rPr>
          <w:rFonts w:ascii="Arial" w:hAnsi="Arial" w:cs="Arial"/>
          <w:b/>
        </w:rPr>
        <w:t>4</w:t>
      </w:r>
      <w:r w:rsidR="00A85D44">
        <w:rPr>
          <w:rFonts w:ascii="Arial" w:hAnsi="Arial" w:cs="Arial"/>
          <w:b/>
        </w:rPr>
        <w:t>4</w:t>
      </w:r>
      <w:r w:rsidR="00254DFB" w:rsidRPr="00E70FF7">
        <w:rPr>
          <w:rFonts w:ascii="Arial" w:hAnsi="Arial" w:cs="Arial"/>
          <w:b/>
        </w:rPr>
        <w:t xml:space="preserve"> Comparativo de Cuentas por pagar</w:t>
      </w:r>
    </w:p>
    <w:p w14:paraId="33675B0C" w14:textId="77777777" w:rsidR="00254DFB" w:rsidRDefault="00254DFB" w:rsidP="00254DFB">
      <w:pPr>
        <w:tabs>
          <w:tab w:val="left" w:pos="993"/>
        </w:tabs>
        <w:jc w:val="both"/>
        <w:rPr>
          <w:rFonts w:ascii="Arial" w:hAnsi="Arial" w:cs="Arial"/>
          <w:b/>
        </w:rPr>
      </w:pPr>
    </w:p>
    <w:p w14:paraId="1F1CA145" w14:textId="72096388" w:rsidR="00254DFB" w:rsidRDefault="00750AE5" w:rsidP="00254DFB">
      <w:pPr>
        <w:tabs>
          <w:tab w:val="left" w:pos="993"/>
        </w:tabs>
        <w:ind w:left="-142"/>
        <w:rPr>
          <w:b/>
          <w:sz w:val="18"/>
        </w:rPr>
      </w:pPr>
      <w:r>
        <w:object w:dxaOrig="10345" w:dyaOrig="6096" w14:anchorId="047EB5C7">
          <v:shape id="_x0000_i1026" type="#_x0000_t75" style="width:441.5pt;height:229pt" o:ole="">
            <v:imagedata r:id="rId74" o:title=""/>
          </v:shape>
          <o:OLEObject Type="Embed" ProgID="Excel.Sheet.12" ShapeID="_x0000_i1026" DrawAspect="Content" ObjectID="_1768232010" r:id="rId75"/>
        </w:object>
      </w:r>
    </w:p>
    <w:p w14:paraId="2863999A" w14:textId="378E2B01" w:rsidR="00254DFB" w:rsidRPr="00750AE5" w:rsidRDefault="00254DFB" w:rsidP="0031308A">
      <w:pPr>
        <w:tabs>
          <w:tab w:val="left" w:pos="993"/>
        </w:tabs>
        <w:jc w:val="center"/>
        <w:rPr>
          <w:b/>
          <w:sz w:val="32"/>
          <w:szCs w:val="32"/>
        </w:rPr>
      </w:pPr>
      <w:r w:rsidRPr="00750AE5">
        <w:rPr>
          <w:rFonts w:ascii="Arial" w:hAnsi="Arial" w:cs="Arial"/>
          <w:b/>
          <w:sz w:val="18"/>
          <w:szCs w:val="24"/>
        </w:rPr>
        <w:t xml:space="preserve">Fuente: </w:t>
      </w:r>
      <w:r w:rsidR="00D467F8">
        <w:rPr>
          <w:rFonts w:ascii="Arial" w:hAnsi="Arial" w:cs="Arial"/>
          <w:sz w:val="18"/>
          <w:szCs w:val="24"/>
        </w:rPr>
        <w:t>I</w:t>
      </w:r>
      <w:r w:rsidRPr="00750AE5">
        <w:rPr>
          <w:rFonts w:ascii="Arial" w:hAnsi="Arial" w:cs="Arial"/>
          <w:sz w:val="18"/>
          <w:szCs w:val="24"/>
        </w:rPr>
        <w:t>nformación de Tesorería</w:t>
      </w:r>
    </w:p>
    <w:p w14:paraId="10087201" w14:textId="6D3C55FC" w:rsidR="00254DFB" w:rsidRDefault="00254DFB" w:rsidP="00254DFB">
      <w:pPr>
        <w:jc w:val="both"/>
        <w:rPr>
          <w:rFonts w:ascii="Arial" w:hAnsi="Arial" w:cs="Arial"/>
        </w:rPr>
      </w:pPr>
    </w:p>
    <w:p w14:paraId="3EBB8EDF" w14:textId="77777777" w:rsidR="00750AE5" w:rsidRDefault="00750AE5" w:rsidP="00254DFB">
      <w:pPr>
        <w:jc w:val="both"/>
        <w:rPr>
          <w:rFonts w:ascii="Arial" w:hAnsi="Arial" w:cs="Arial"/>
        </w:rPr>
      </w:pPr>
    </w:p>
    <w:p w14:paraId="2F0A47A9" w14:textId="18ED0D69" w:rsidR="00254DFB" w:rsidRPr="00F86D00" w:rsidRDefault="00254DFB" w:rsidP="00254DFB">
      <w:pPr>
        <w:jc w:val="both"/>
        <w:rPr>
          <w:rFonts w:ascii="Arial" w:hAnsi="Arial" w:cs="Arial"/>
          <w:sz w:val="24"/>
          <w:szCs w:val="24"/>
        </w:rPr>
      </w:pPr>
      <w:r w:rsidRPr="00F86D00">
        <w:rPr>
          <w:rFonts w:ascii="Arial" w:hAnsi="Arial" w:cs="Arial"/>
          <w:sz w:val="24"/>
          <w:szCs w:val="24"/>
        </w:rPr>
        <w:t xml:space="preserve">Como se aprecia en el cuadro anterior las cuentas por pagar tesorales disminuyeron en </w:t>
      </w:r>
      <w:r w:rsidR="00A85D44" w:rsidRPr="00F86D00">
        <w:rPr>
          <w:rFonts w:ascii="Arial" w:hAnsi="Arial" w:cs="Arial"/>
          <w:sz w:val="24"/>
          <w:szCs w:val="24"/>
        </w:rPr>
        <w:t>un -</w:t>
      </w:r>
      <w:r w:rsidRPr="00F86D00">
        <w:rPr>
          <w:rFonts w:ascii="Arial" w:hAnsi="Arial" w:cs="Arial"/>
          <w:sz w:val="24"/>
          <w:szCs w:val="24"/>
        </w:rPr>
        <w:t>1.4% pasando de $ 4.436.189.638,20 a $ 4.375.422.255,85 respeto al mismo corte del año inmediatamente anterior; disminución representada mayormente en las cuentas bienes, bienes por compra de activos, servicios, honorarios y cesantías.</w:t>
      </w:r>
    </w:p>
    <w:p w14:paraId="386BFA2F" w14:textId="77777777" w:rsidR="00254DFB" w:rsidRPr="00F86D00" w:rsidRDefault="00254DFB" w:rsidP="00254DFB">
      <w:pPr>
        <w:jc w:val="both"/>
        <w:rPr>
          <w:rFonts w:ascii="Arial" w:hAnsi="Arial" w:cs="Arial"/>
          <w:sz w:val="24"/>
          <w:szCs w:val="24"/>
        </w:rPr>
      </w:pPr>
    </w:p>
    <w:p w14:paraId="19ED2395" w14:textId="1ADC7181" w:rsidR="009B4D95" w:rsidRPr="00A85D44" w:rsidRDefault="009B4D95" w:rsidP="00A85D44">
      <w:pPr>
        <w:pStyle w:val="Ttulo2"/>
        <w:ind w:left="720"/>
        <w:rPr>
          <w:rFonts w:ascii="Arial" w:hAnsi="Arial" w:cs="Arial"/>
          <w:i w:val="0"/>
          <w:iCs w:val="0"/>
          <w:sz w:val="24"/>
          <w:szCs w:val="24"/>
          <w:lang w:val="es-CO"/>
        </w:rPr>
      </w:pPr>
      <w:r w:rsidRPr="00A85D44">
        <w:rPr>
          <w:rFonts w:ascii="Arial" w:hAnsi="Arial" w:cs="Arial"/>
          <w:i w:val="0"/>
          <w:iCs w:val="0"/>
          <w:sz w:val="24"/>
          <w:szCs w:val="24"/>
          <w:lang w:val="es-CO"/>
        </w:rPr>
        <w:t xml:space="preserve"> </w:t>
      </w:r>
      <w:bookmarkStart w:id="67" w:name="_Toc157455795"/>
      <w:r w:rsidR="00A85D44" w:rsidRPr="00A85D44">
        <w:rPr>
          <w:rFonts w:ascii="Arial" w:hAnsi="Arial" w:cs="Arial"/>
          <w:i w:val="0"/>
          <w:iCs w:val="0"/>
          <w:sz w:val="24"/>
          <w:szCs w:val="24"/>
          <w:lang w:val="es-CO"/>
        </w:rPr>
        <w:t xml:space="preserve">3.5 </w:t>
      </w:r>
      <w:r w:rsidRPr="00A85D44">
        <w:rPr>
          <w:rFonts w:ascii="Arial" w:hAnsi="Arial" w:cs="Arial"/>
          <w:i w:val="0"/>
          <w:iCs w:val="0"/>
          <w:sz w:val="24"/>
          <w:szCs w:val="24"/>
          <w:lang w:val="es-CO"/>
        </w:rPr>
        <w:t>G</w:t>
      </w:r>
      <w:r w:rsidR="00A85D44" w:rsidRPr="00A85D44">
        <w:rPr>
          <w:rFonts w:ascii="Arial" w:hAnsi="Arial" w:cs="Arial"/>
          <w:i w:val="0"/>
          <w:iCs w:val="0"/>
          <w:sz w:val="24"/>
          <w:szCs w:val="24"/>
          <w:lang w:val="es-CO"/>
        </w:rPr>
        <w:t>estión talento humano</w:t>
      </w:r>
      <w:bookmarkEnd w:id="67"/>
      <w:r w:rsidR="00A85D44" w:rsidRPr="00A85D44">
        <w:rPr>
          <w:rFonts w:ascii="Arial" w:hAnsi="Arial" w:cs="Arial"/>
          <w:i w:val="0"/>
          <w:iCs w:val="0"/>
          <w:sz w:val="24"/>
          <w:szCs w:val="24"/>
          <w:lang w:val="es-CO"/>
        </w:rPr>
        <w:t xml:space="preserve"> </w:t>
      </w:r>
    </w:p>
    <w:p w14:paraId="51190972" w14:textId="77777777" w:rsidR="009B4D95" w:rsidRPr="006C6CA7" w:rsidRDefault="009B4D95" w:rsidP="009B4D95">
      <w:pPr>
        <w:tabs>
          <w:tab w:val="left" w:pos="2467"/>
          <w:tab w:val="center" w:pos="4419"/>
        </w:tabs>
        <w:rPr>
          <w:rFonts w:ascii="Arial" w:hAnsi="Arial" w:cs="Arial"/>
        </w:rPr>
      </w:pPr>
    </w:p>
    <w:p w14:paraId="488C2844" w14:textId="5C12806A" w:rsidR="009B4D95" w:rsidRPr="00A85D44" w:rsidRDefault="00A85D44" w:rsidP="00A85D44">
      <w:pPr>
        <w:pStyle w:val="Ttulo2"/>
        <w:ind w:left="720"/>
        <w:rPr>
          <w:rFonts w:ascii="Arial" w:hAnsi="Arial" w:cs="Arial"/>
          <w:i w:val="0"/>
          <w:iCs w:val="0"/>
          <w:sz w:val="24"/>
          <w:szCs w:val="24"/>
          <w:lang w:val="es-CO"/>
        </w:rPr>
      </w:pPr>
      <w:bookmarkStart w:id="68" w:name="_Toc157455796"/>
      <w:r w:rsidRPr="00A85D44">
        <w:rPr>
          <w:rFonts w:ascii="Arial" w:hAnsi="Arial" w:cs="Arial"/>
          <w:i w:val="0"/>
          <w:iCs w:val="0"/>
          <w:sz w:val="24"/>
          <w:szCs w:val="24"/>
          <w:lang w:val="es-CO"/>
        </w:rPr>
        <w:t xml:space="preserve">3.5.1 </w:t>
      </w:r>
      <w:r w:rsidR="009B4D95" w:rsidRPr="00A85D44">
        <w:rPr>
          <w:rFonts w:ascii="Arial" w:hAnsi="Arial" w:cs="Arial"/>
          <w:i w:val="0"/>
          <w:iCs w:val="0"/>
          <w:sz w:val="24"/>
          <w:szCs w:val="24"/>
          <w:lang w:val="es-CO"/>
        </w:rPr>
        <w:t>P</w:t>
      </w:r>
      <w:r w:rsidRPr="00A85D44">
        <w:rPr>
          <w:rFonts w:ascii="Arial" w:hAnsi="Arial" w:cs="Arial"/>
          <w:i w:val="0"/>
          <w:iCs w:val="0"/>
          <w:sz w:val="24"/>
          <w:szCs w:val="24"/>
          <w:lang w:val="es-CO"/>
        </w:rPr>
        <w:t>lanta de personal</w:t>
      </w:r>
      <w:bookmarkEnd w:id="68"/>
    </w:p>
    <w:p w14:paraId="43F187FA" w14:textId="77777777" w:rsidR="009B4D95" w:rsidRPr="005C10AA" w:rsidRDefault="009B4D95" w:rsidP="009B4D95">
      <w:pPr>
        <w:widowControl w:val="0"/>
        <w:autoSpaceDE w:val="0"/>
        <w:autoSpaceDN w:val="0"/>
        <w:spacing w:before="208"/>
        <w:ind w:right="120"/>
        <w:jc w:val="both"/>
        <w:rPr>
          <w:rFonts w:ascii="Arial" w:hAnsi="Arial" w:cs="Arial"/>
          <w:szCs w:val="28"/>
        </w:rPr>
      </w:pPr>
      <w:r w:rsidRPr="005C10AA">
        <w:rPr>
          <w:rFonts w:ascii="Arial" w:hAnsi="Arial" w:cs="Arial"/>
          <w:szCs w:val="28"/>
        </w:rPr>
        <w:t>la planta de personal fue modificada pasando de 134 a 141 empleos, como consecuencia de</w:t>
      </w:r>
      <w:r>
        <w:rPr>
          <w:rFonts w:ascii="Arial" w:hAnsi="Arial" w:cs="Arial"/>
          <w:szCs w:val="28"/>
        </w:rPr>
        <w:t>l</w:t>
      </w:r>
      <w:r w:rsidRPr="005C10AA">
        <w:rPr>
          <w:rFonts w:ascii="Arial" w:hAnsi="Arial" w:cs="Arial"/>
          <w:szCs w:val="28"/>
        </w:rPr>
        <w:t xml:space="preserve"> </w:t>
      </w:r>
      <w:r>
        <w:rPr>
          <w:rFonts w:ascii="Arial" w:hAnsi="Arial" w:cs="Arial"/>
          <w:szCs w:val="28"/>
        </w:rPr>
        <w:t xml:space="preserve">inicio de la implementación del </w:t>
      </w:r>
      <w:r w:rsidRPr="005C10AA">
        <w:rPr>
          <w:rFonts w:ascii="Arial" w:hAnsi="Arial" w:cs="Arial"/>
          <w:szCs w:val="28"/>
        </w:rPr>
        <w:t xml:space="preserve">resultado del Estudio Técnico </w:t>
      </w:r>
      <w:r>
        <w:rPr>
          <w:rFonts w:ascii="Arial" w:hAnsi="Arial" w:cs="Arial"/>
          <w:szCs w:val="28"/>
        </w:rPr>
        <w:t xml:space="preserve">de Rediseño Institucional contratado en la vigencia 2021. A continuación, relación la </w:t>
      </w:r>
      <w:r w:rsidRPr="005C10AA">
        <w:rPr>
          <w:rFonts w:ascii="Arial" w:hAnsi="Arial" w:cs="Arial"/>
          <w:szCs w:val="28"/>
        </w:rPr>
        <w:t xml:space="preserve">planta de personal con corte a </w:t>
      </w:r>
      <w:r>
        <w:rPr>
          <w:rFonts w:ascii="Arial" w:hAnsi="Arial" w:cs="Arial"/>
          <w:szCs w:val="28"/>
        </w:rPr>
        <w:t xml:space="preserve">31 de diciembre </w:t>
      </w:r>
      <w:r w:rsidRPr="005C10AA">
        <w:rPr>
          <w:rFonts w:ascii="Arial" w:hAnsi="Arial" w:cs="Arial"/>
          <w:szCs w:val="28"/>
        </w:rPr>
        <w:t>de la</w:t>
      </w:r>
      <w:r>
        <w:rPr>
          <w:rFonts w:ascii="Arial" w:hAnsi="Arial" w:cs="Arial"/>
          <w:szCs w:val="28"/>
        </w:rPr>
        <w:t>s</w:t>
      </w:r>
      <w:r w:rsidRPr="005C10AA">
        <w:rPr>
          <w:rFonts w:ascii="Arial" w:hAnsi="Arial" w:cs="Arial"/>
          <w:szCs w:val="28"/>
        </w:rPr>
        <w:t xml:space="preserve"> vigencias 2023-2022, así: </w:t>
      </w:r>
    </w:p>
    <w:p w14:paraId="23FA6268" w14:textId="77777777" w:rsidR="009B4D95" w:rsidRPr="005C10AA" w:rsidRDefault="009B4D95" w:rsidP="009B4D95">
      <w:pPr>
        <w:ind w:right="48"/>
        <w:jc w:val="both"/>
        <w:rPr>
          <w:rFonts w:ascii="Arial" w:hAnsi="Arial" w:cs="Arial"/>
        </w:rPr>
      </w:pPr>
    </w:p>
    <w:p w14:paraId="579DE86D" w14:textId="65B95F46" w:rsidR="009B4D95" w:rsidRPr="00964DE6" w:rsidRDefault="00964DE6" w:rsidP="00964DE6">
      <w:pPr>
        <w:jc w:val="center"/>
        <w:rPr>
          <w:rFonts w:ascii="Arial" w:hAnsi="Arial" w:cs="Arial"/>
          <w:sz w:val="24"/>
          <w:szCs w:val="24"/>
        </w:rPr>
      </w:pPr>
      <w:r w:rsidRPr="00964DE6">
        <w:rPr>
          <w:rFonts w:ascii="Arial" w:hAnsi="Arial" w:cs="Arial"/>
          <w:sz w:val="24"/>
          <w:szCs w:val="24"/>
        </w:rPr>
        <w:lastRenderedPageBreak/>
        <w:t xml:space="preserve">Tabla </w:t>
      </w:r>
      <w:r w:rsidR="00D467F8">
        <w:rPr>
          <w:rFonts w:ascii="Arial" w:hAnsi="Arial" w:cs="Arial"/>
          <w:sz w:val="24"/>
          <w:szCs w:val="24"/>
        </w:rPr>
        <w:t xml:space="preserve">No </w:t>
      </w:r>
      <w:r w:rsidRPr="00964DE6">
        <w:rPr>
          <w:rFonts w:ascii="Arial" w:hAnsi="Arial" w:cs="Arial"/>
          <w:sz w:val="24"/>
          <w:szCs w:val="24"/>
        </w:rPr>
        <w:t xml:space="preserve">45 </w:t>
      </w:r>
      <w:r w:rsidR="009B4D95" w:rsidRPr="00964DE6">
        <w:rPr>
          <w:rFonts w:ascii="Arial" w:hAnsi="Arial" w:cs="Arial"/>
          <w:sz w:val="24"/>
          <w:szCs w:val="24"/>
        </w:rPr>
        <w:t>COMPORTAMIENTO PLANTA DE PERSONAL A 31 DE DICIEMBRE DE LAS VIGENCIAS 2023-2022.</w:t>
      </w:r>
    </w:p>
    <w:p w14:paraId="5FEA83B9" w14:textId="77777777" w:rsidR="009B4D95" w:rsidRDefault="009B4D95" w:rsidP="009B4D95">
      <w:pPr>
        <w:widowControl w:val="0"/>
        <w:tabs>
          <w:tab w:val="left" w:pos="822"/>
        </w:tabs>
        <w:autoSpaceDE w:val="0"/>
        <w:autoSpaceDN w:val="0"/>
        <w:spacing w:before="1"/>
        <w:jc w:val="center"/>
        <w:outlineLvl w:val="0"/>
        <w:rPr>
          <w:rFonts w:ascii="Arial" w:hAnsi="Arial" w:cs="Arial"/>
          <w:b/>
          <w:bCs/>
        </w:rPr>
      </w:pPr>
    </w:p>
    <w:tbl>
      <w:tblPr>
        <w:tblStyle w:val="Tablaconcuadrcula4-nfasis1"/>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581"/>
        <w:gridCol w:w="2448"/>
        <w:gridCol w:w="999"/>
        <w:gridCol w:w="1141"/>
        <w:gridCol w:w="1105"/>
        <w:gridCol w:w="1016"/>
      </w:tblGrid>
      <w:tr w:rsidR="009B4D95" w:rsidRPr="00701120" w14:paraId="313ECB84" w14:textId="77777777" w:rsidTr="00AC2BD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068"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42CC4026"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CODIGO</w:t>
            </w:r>
          </w:p>
        </w:tc>
        <w:tc>
          <w:tcPr>
            <w:tcW w:w="1581"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30C5D9E2"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DENOMINACION DEL EMPLEO</w:t>
            </w:r>
          </w:p>
        </w:tc>
        <w:tc>
          <w:tcPr>
            <w:tcW w:w="2448"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3144720B"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NATURALEZA</w:t>
            </w:r>
          </w:p>
        </w:tc>
        <w:tc>
          <w:tcPr>
            <w:tcW w:w="2140"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14:paraId="29D7D9A7"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VIGENCIA</w:t>
            </w:r>
          </w:p>
        </w:tc>
        <w:tc>
          <w:tcPr>
            <w:tcW w:w="2121"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14:paraId="58C5A459"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VARIACIÓN</w:t>
            </w:r>
          </w:p>
        </w:tc>
      </w:tr>
      <w:tr w:rsidR="009B4D95" w:rsidRPr="00701120" w14:paraId="36E53C49" w14:textId="77777777" w:rsidTr="00AC2BD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068"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11250FB" w14:textId="77777777" w:rsidR="009B4D95" w:rsidRPr="00701120" w:rsidRDefault="009B4D95" w:rsidP="00AC2BD4">
            <w:pPr>
              <w:jc w:val="center"/>
              <w:rPr>
                <w:rFonts w:ascii="Arial" w:hAnsi="Arial" w:cs="Arial"/>
                <w:color w:val="000000"/>
                <w:sz w:val="16"/>
                <w:szCs w:val="16"/>
                <w:lang w:eastAsia="es-CO"/>
              </w:rPr>
            </w:pPr>
          </w:p>
        </w:tc>
        <w:tc>
          <w:tcPr>
            <w:tcW w:w="1581"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46B998B5"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2448"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9242454"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999" w:type="dxa"/>
            <w:tcBorders>
              <w:top w:val="none" w:sz="0" w:space="0" w:color="auto"/>
              <w:left w:val="none" w:sz="0" w:space="0" w:color="auto"/>
              <w:bottom w:val="none" w:sz="0" w:space="0" w:color="auto"/>
              <w:right w:val="none" w:sz="0" w:space="0" w:color="auto"/>
            </w:tcBorders>
            <w:shd w:val="clear" w:color="auto" w:fill="auto"/>
            <w:vAlign w:val="center"/>
            <w:hideMark/>
          </w:tcPr>
          <w:p w14:paraId="5A929CC8"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2023</w:t>
            </w:r>
          </w:p>
        </w:tc>
        <w:tc>
          <w:tcPr>
            <w:tcW w:w="1141" w:type="dxa"/>
            <w:tcBorders>
              <w:top w:val="none" w:sz="0" w:space="0" w:color="auto"/>
              <w:left w:val="none" w:sz="0" w:space="0" w:color="auto"/>
              <w:bottom w:val="none" w:sz="0" w:space="0" w:color="auto"/>
              <w:right w:val="none" w:sz="0" w:space="0" w:color="auto"/>
            </w:tcBorders>
            <w:shd w:val="clear" w:color="auto" w:fill="auto"/>
            <w:vAlign w:val="center"/>
            <w:hideMark/>
          </w:tcPr>
          <w:p w14:paraId="45957E92"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2022</w:t>
            </w:r>
          </w:p>
        </w:tc>
        <w:tc>
          <w:tcPr>
            <w:tcW w:w="1105" w:type="dxa"/>
            <w:tcBorders>
              <w:top w:val="none" w:sz="0" w:space="0" w:color="auto"/>
              <w:left w:val="none" w:sz="0" w:space="0" w:color="auto"/>
              <w:bottom w:val="none" w:sz="0" w:space="0" w:color="auto"/>
              <w:right w:val="none" w:sz="0" w:space="0" w:color="auto"/>
            </w:tcBorders>
            <w:shd w:val="clear" w:color="auto" w:fill="auto"/>
            <w:vAlign w:val="center"/>
            <w:hideMark/>
          </w:tcPr>
          <w:p w14:paraId="13257FAF"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2023</w:t>
            </w:r>
          </w:p>
        </w:tc>
        <w:tc>
          <w:tcPr>
            <w:tcW w:w="1016" w:type="dxa"/>
            <w:tcBorders>
              <w:top w:val="none" w:sz="0" w:space="0" w:color="auto"/>
              <w:left w:val="none" w:sz="0" w:space="0" w:color="auto"/>
              <w:bottom w:val="none" w:sz="0" w:space="0" w:color="auto"/>
              <w:right w:val="none" w:sz="0" w:space="0" w:color="auto"/>
            </w:tcBorders>
            <w:shd w:val="clear" w:color="auto" w:fill="auto"/>
            <w:vAlign w:val="center"/>
            <w:hideMark/>
          </w:tcPr>
          <w:p w14:paraId="20A00B7B"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2022</w:t>
            </w:r>
          </w:p>
        </w:tc>
      </w:tr>
      <w:tr w:rsidR="009B4D95" w:rsidRPr="00701120" w14:paraId="39BD2A06" w14:textId="77777777" w:rsidTr="00AC2BD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068"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134684C1" w14:textId="77777777" w:rsidR="009B4D95" w:rsidRPr="00701120" w:rsidRDefault="009B4D95" w:rsidP="00AC2BD4">
            <w:pPr>
              <w:jc w:val="center"/>
              <w:rPr>
                <w:rFonts w:ascii="Arial" w:hAnsi="Arial" w:cs="Arial"/>
                <w:color w:val="000000"/>
                <w:sz w:val="16"/>
                <w:szCs w:val="16"/>
                <w:lang w:eastAsia="es-CO"/>
              </w:rPr>
            </w:pPr>
          </w:p>
        </w:tc>
        <w:tc>
          <w:tcPr>
            <w:tcW w:w="1581"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135F977D"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2448"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54352CD"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999" w:type="dxa"/>
            <w:tcBorders>
              <w:top w:val="none" w:sz="0" w:space="0" w:color="auto"/>
              <w:left w:val="none" w:sz="0" w:space="0" w:color="auto"/>
              <w:bottom w:val="none" w:sz="0" w:space="0" w:color="auto"/>
              <w:right w:val="none" w:sz="0" w:space="0" w:color="auto"/>
            </w:tcBorders>
            <w:shd w:val="clear" w:color="auto" w:fill="auto"/>
            <w:vAlign w:val="center"/>
            <w:hideMark/>
          </w:tcPr>
          <w:p w14:paraId="12CC6BC0"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N° EMPLEOS</w:t>
            </w:r>
          </w:p>
        </w:tc>
        <w:tc>
          <w:tcPr>
            <w:tcW w:w="1141" w:type="dxa"/>
            <w:tcBorders>
              <w:top w:val="none" w:sz="0" w:space="0" w:color="auto"/>
              <w:left w:val="none" w:sz="0" w:space="0" w:color="auto"/>
              <w:bottom w:val="none" w:sz="0" w:space="0" w:color="auto"/>
              <w:right w:val="none" w:sz="0" w:space="0" w:color="auto"/>
            </w:tcBorders>
            <w:shd w:val="clear" w:color="auto" w:fill="auto"/>
            <w:vAlign w:val="center"/>
            <w:hideMark/>
          </w:tcPr>
          <w:p w14:paraId="474E6018"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N° EMPLEOS</w:t>
            </w:r>
          </w:p>
        </w:tc>
        <w:tc>
          <w:tcPr>
            <w:tcW w:w="1105" w:type="dxa"/>
            <w:tcBorders>
              <w:top w:val="none" w:sz="0" w:space="0" w:color="auto"/>
              <w:left w:val="none" w:sz="0" w:space="0" w:color="auto"/>
              <w:bottom w:val="none" w:sz="0" w:space="0" w:color="auto"/>
              <w:right w:val="none" w:sz="0" w:space="0" w:color="auto"/>
            </w:tcBorders>
            <w:shd w:val="clear" w:color="auto" w:fill="auto"/>
            <w:vAlign w:val="center"/>
            <w:hideMark/>
          </w:tcPr>
          <w:p w14:paraId="24C94D2A"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ABSOLUTA</w:t>
            </w:r>
          </w:p>
        </w:tc>
        <w:tc>
          <w:tcPr>
            <w:tcW w:w="1016" w:type="dxa"/>
            <w:tcBorders>
              <w:top w:val="none" w:sz="0" w:space="0" w:color="auto"/>
              <w:left w:val="none" w:sz="0" w:space="0" w:color="auto"/>
              <w:bottom w:val="none" w:sz="0" w:space="0" w:color="auto"/>
              <w:right w:val="none" w:sz="0" w:space="0" w:color="auto"/>
            </w:tcBorders>
            <w:shd w:val="clear" w:color="auto" w:fill="auto"/>
            <w:vAlign w:val="center"/>
            <w:hideMark/>
          </w:tcPr>
          <w:p w14:paraId="59A212EE" w14:textId="77777777" w:rsidR="009B4D95" w:rsidRPr="0070112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RELATIVA</w:t>
            </w:r>
          </w:p>
        </w:tc>
      </w:tr>
      <w:tr w:rsidR="009B4D95" w:rsidRPr="00701120" w14:paraId="4D0BABE0"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8" w:type="dxa"/>
            <w:gridSpan w:val="7"/>
            <w:vAlign w:val="center"/>
            <w:hideMark/>
          </w:tcPr>
          <w:p w14:paraId="290201CC"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NIVEL DIRECTIVO</w:t>
            </w:r>
          </w:p>
        </w:tc>
      </w:tr>
      <w:tr w:rsidR="009B4D95" w:rsidRPr="00701120" w14:paraId="30AFE3B1"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53CD9620"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006</w:t>
            </w:r>
          </w:p>
        </w:tc>
        <w:tc>
          <w:tcPr>
            <w:tcW w:w="1581" w:type="dxa"/>
            <w:vAlign w:val="center"/>
            <w:hideMark/>
          </w:tcPr>
          <w:p w14:paraId="11053D18"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Jefe de oficina</w:t>
            </w:r>
          </w:p>
        </w:tc>
        <w:tc>
          <w:tcPr>
            <w:tcW w:w="2448" w:type="dxa"/>
            <w:vAlign w:val="center"/>
            <w:hideMark/>
          </w:tcPr>
          <w:p w14:paraId="110571AD"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(4) Libre Nombramiento y Remoción (1) Periodo Fijo</w:t>
            </w:r>
          </w:p>
        </w:tc>
        <w:tc>
          <w:tcPr>
            <w:tcW w:w="999" w:type="dxa"/>
            <w:vAlign w:val="center"/>
            <w:hideMark/>
          </w:tcPr>
          <w:p w14:paraId="18E6B6EB"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w:t>
            </w:r>
          </w:p>
        </w:tc>
        <w:tc>
          <w:tcPr>
            <w:tcW w:w="1141" w:type="dxa"/>
            <w:vAlign w:val="center"/>
            <w:hideMark/>
          </w:tcPr>
          <w:p w14:paraId="66040A4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105" w:type="dxa"/>
            <w:noWrap/>
            <w:vAlign w:val="center"/>
            <w:hideMark/>
          </w:tcPr>
          <w:p w14:paraId="440ADC0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w:t>
            </w:r>
          </w:p>
        </w:tc>
        <w:tc>
          <w:tcPr>
            <w:tcW w:w="1016" w:type="dxa"/>
            <w:noWrap/>
            <w:vAlign w:val="center"/>
            <w:hideMark/>
          </w:tcPr>
          <w:p w14:paraId="6FA8902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100%</w:t>
            </w:r>
          </w:p>
        </w:tc>
      </w:tr>
      <w:tr w:rsidR="009B4D95" w:rsidRPr="00701120" w14:paraId="168E1BAB"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66BED2F1"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090</w:t>
            </w:r>
          </w:p>
        </w:tc>
        <w:tc>
          <w:tcPr>
            <w:tcW w:w="1581" w:type="dxa"/>
            <w:vAlign w:val="center"/>
            <w:hideMark/>
          </w:tcPr>
          <w:p w14:paraId="41AF58FE"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Subgerente</w:t>
            </w:r>
          </w:p>
        </w:tc>
        <w:tc>
          <w:tcPr>
            <w:tcW w:w="2448" w:type="dxa"/>
            <w:vAlign w:val="center"/>
            <w:hideMark/>
          </w:tcPr>
          <w:p w14:paraId="7EF5E242"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Libre Nombramiento y Remoción</w:t>
            </w:r>
          </w:p>
        </w:tc>
        <w:tc>
          <w:tcPr>
            <w:tcW w:w="999" w:type="dxa"/>
            <w:vAlign w:val="center"/>
            <w:hideMark/>
          </w:tcPr>
          <w:p w14:paraId="39F603F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41" w:type="dxa"/>
            <w:vAlign w:val="center"/>
            <w:hideMark/>
          </w:tcPr>
          <w:p w14:paraId="2E02526D"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05" w:type="dxa"/>
            <w:noWrap/>
            <w:vAlign w:val="center"/>
            <w:hideMark/>
          </w:tcPr>
          <w:p w14:paraId="2A20EE9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4C6D421C"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6DFA5740"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64C82D62"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085</w:t>
            </w:r>
          </w:p>
        </w:tc>
        <w:tc>
          <w:tcPr>
            <w:tcW w:w="1581" w:type="dxa"/>
            <w:vAlign w:val="center"/>
            <w:hideMark/>
          </w:tcPr>
          <w:p w14:paraId="6E8206A1"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Gerente</w:t>
            </w:r>
          </w:p>
        </w:tc>
        <w:tc>
          <w:tcPr>
            <w:tcW w:w="2448" w:type="dxa"/>
            <w:vAlign w:val="center"/>
            <w:hideMark/>
          </w:tcPr>
          <w:p w14:paraId="0D453C43"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Periodo Fijo</w:t>
            </w:r>
          </w:p>
        </w:tc>
        <w:tc>
          <w:tcPr>
            <w:tcW w:w="999" w:type="dxa"/>
            <w:vAlign w:val="center"/>
            <w:hideMark/>
          </w:tcPr>
          <w:p w14:paraId="34258DDD"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1FC0219E"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05" w:type="dxa"/>
            <w:noWrap/>
            <w:vAlign w:val="center"/>
            <w:hideMark/>
          </w:tcPr>
          <w:p w14:paraId="28D66512"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43F01FA2"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61C9DAC3"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37F22471"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NIVEL DIRECTIVO</w:t>
            </w:r>
          </w:p>
        </w:tc>
        <w:tc>
          <w:tcPr>
            <w:tcW w:w="999" w:type="dxa"/>
            <w:vAlign w:val="center"/>
            <w:hideMark/>
          </w:tcPr>
          <w:p w14:paraId="5F6CD5FF"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8</w:t>
            </w:r>
          </w:p>
        </w:tc>
        <w:tc>
          <w:tcPr>
            <w:tcW w:w="1141" w:type="dxa"/>
            <w:vAlign w:val="center"/>
            <w:hideMark/>
          </w:tcPr>
          <w:p w14:paraId="6D5A7465"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3</w:t>
            </w:r>
          </w:p>
        </w:tc>
        <w:tc>
          <w:tcPr>
            <w:tcW w:w="1105" w:type="dxa"/>
            <w:noWrap/>
            <w:vAlign w:val="center"/>
            <w:hideMark/>
          </w:tcPr>
          <w:p w14:paraId="423041F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5</w:t>
            </w:r>
          </w:p>
        </w:tc>
        <w:tc>
          <w:tcPr>
            <w:tcW w:w="1016" w:type="dxa"/>
            <w:noWrap/>
            <w:vAlign w:val="center"/>
            <w:hideMark/>
          </w:tcPr>
          <w:p w14:paraId="505ED979"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167%</w:t>
            </w:r>
          </w:p>
        </w:tc>
      </w:tr>
      <w:tr w:rsidR="009B4D95" w:rsidRPr="00701120" w14:paraId="2B391C81"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9358" w:type="dxa"/>
            <w:gridSpan w:val="7"/>
            <w:vAlign w:val="center"/>
            <w:hideMark/>
          </w:tcPr>
          <w:p w14:paraId="17DA4295"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NIVEL ASESOR</w:t>
            </w:r>
          </w:p>
        </w:tc>
      </w:tr>
      <w:tr w:rsidR="009B4D95" w:rsidRPr="00701120" w14:paraId="3B0170BB"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49075A8D"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105</w:t>
            </w:r>
          </w:p>
        </w:tc>
        <w:tc>
          <w:tcPr>
            <w:tcW w:w="1581" w:type="dxa"/>
            <w:vAlign w:val="center"/>
            <w:hideMark/>
          </w:tcPr>
          <w:p w14:paraId="3A29BD52"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Asesor</w:t>
            </w:r>
          </w:p>
        </w:tc>
        <w:tc>
          <w:tcPr>
            <w:tcW w:w="2448" w:type="dxa"/>
            <w:vAlign w:val="center"/>
            <w:hideMark/>
          </w:tcPr>
          <w:p w14:paraId="6E50D46B"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Libre Nombramiento y Remoción</w:t>
            </w:r>
          </w:p>
        </w:tc>
        <w:tc>
          <w:tcPr>
            <w:tcW w:w="999" w:type="dxa"/>
            <w:vAlign w:val="center"/>
            <w:hideMark/>
          </w:tcPr>
          <w:p w14:paraId="2DF200B6"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141" w:type="dxa"/>
            <w:vAlign w:val="center"/>
            <w:hideMark/>
          </w:tcPr>
          <w:p w14:paraId="38121910"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05" w:type="dxa"/>
            <w:noWrap/>
            <w:vAlign w:val="center"/>
            <w:hideMark/>
          </w:tcPr>
          <w:p w14:paraId="2958579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016" w:type="dxa"/>
            <w:noWrap/>
            <w:vAlign w:val="center"/>
            <w:hideMark/>
          </w:tcPr>
          <w:p w14:paraId="3D24774C"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-100%</w:t>
            </w:r>
          </w:p>
        </w:tc>
      </w:tr>
      <w:tr w:rsidR="009B4D95" w:rsidRPr="00701120" w14:paraId="41843554"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414E92C5"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NIVEL ASESOR</w:t>
            </w:r>
          </w:p>
        </w:tc>
        <w:tc>
          <w:tcPr>
            <w:tcW w:w="999" w:type="dxa"/>
            <w:vAlign w:val="center"/>
            <w:hideMark/>
          </w:tcPr>
          <w:p w14:paraId="7E616B6D"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0</w:t>
            </w:r>
          </w:p>
        </w:tc>
        <w:tc>
          <w:tcPr>
            <w:tcW w:w="1141" w:type="dxa"/>
            <w:vAlign w:val="center"/>
            <w:hideMark/>
          </w:tcPr>
          <w:p w14:paraId="7A6328F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2</w:t>
            </w:r>
          </w:p>
        </w:tc>
        <w:tc>
          <w:tcPr>
            <w:tcW w:w="1105" w:type="dxa"/>
            <w:noWrap/>
            <w:vAlign w:val="center"/>
            <w:hideMark/>
          </w:tcPr>
          <w:p w14:paraId="492742A7"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1016" w:type="dxa"/>
            <w:noWrap/>
            <w:vAlign w:val="center"/>
            <w:hideMark/>
          </w:tcPr>
          <w:p w14:paraId="0234E00E"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r>
      <w:tr w:rsidR="009B4D95" w:rsidRPr="00701120" w14:paraId="6B1E0ADD"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237" w:type="dxa"/>
            <w:gridSpan w:val="5"/>
            <w:vAlign w:val="center"/>
            <w:hideMark/>
          </w:tcPr>
          <w:p w14:paraId="07FEB2DC"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NIVEL PROFESIONAL (49)</w:t>
            </w:r>
          </w:p>
        </w:tc>
        <w:tc>
          <w:tcPr>
            <w:tcW w:w="1105" w:type="dxa"/>
            <w:noWrap/>
            <w:vAlign w:val="center"/>
            <w:hideMark/>
          </w:tcPr>
          <w:p w14:paraId="51205625"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p>
        </w:tc>
        <w:tc>
          <w:tcPr>
            <w:tcW w:w="1016" w:type="dxa"/>
            <w:noWrap/>
            <w:vAlign w:val="center"/>
            <w:hideMark/>
          </w:tcPr>
          <w:p w14:paraId="6095BA6E"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p>
        </w:tc>
      </w:tr>
      <w:tr w:rsidR="009B4D95" w:rsidRPr="00701120" w14:paraId="3FB0015B"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7A93B89E"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222</w:t>
            </w:r>
          </w:p>
        </w:tc>
        <w:tc>
          <w:tcPr>
            <w:tcW w:w="1581" w:type="dxa"/>
            <w:vAlign w:val="center"/>
            <w:hideMark/>
          </w:tcPr>
          <w:p w14:paraId="101E7AD0"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Profesional Especializado</w:t>
            </w:r>
          </w:p>
        </w:tc>
        <w:tc>
          <w:tcPr>
            <w:tcW w:w="2448" w:type="dxa"/>
            <w:vAlign w:val="center"/>
            <w:hideMark/>
          </w:tcPr>
          <w:p w14:paraId="7C5A4950"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color w:val="000000"/>
                <w:sz w:val="16"/>
                <w:szCs w:val="16"/>
                <w:lang w:eastAsia="es-CO"/>
              </w:rPr>
              <w:t>Libre Nombramiento y Remoción</w:t>
            </w:r>
          </w:p>
        </w:tc>
        <w:tc>
          <w:tcPr>
            <w:tcW w:w="999" w:type="dxa"/>
            <w:vAlign w:val="center"/>
            <w:hideMark/>
          </w:tcPr>
          <w:p w14:paraId="2EBB7468"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0</w:t>
            </w:r>
          </w:p>
        </w:tc>
        <w:tc>
          <w:tcPr>
            <w:tcW w:w="1141" w:type="dxa"/>
            <w:vAlign w:val="center"/>
            <w:hideMark/>
          </w:tcPr>
          <w:p w14:paraId="686D7473"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05" w:type="dxa"/>
            <w:noWrap/>
            <w:vAlign w:val="center"/>
            <w:hideMark/>
          </w:tcPr>
          <w:p w14:paraId="4A19423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016" w:type="dxa"/>
            <w:noWrap/>
            <w:vAlign w:val="center"/>
            <w:hideMark/>
          </w:tcPr>
          <w:p w14:paraId="460EC533"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-100%</w:t>
            </w:r>
          </w:p>
        </w:tc>
      </w:tr>
      <w:tr w:rsidR="009B4D95" w:rsidRPr="00701120" w14:paraId="768DE26B"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5E30D301"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219</w:t>
            </w:r>
          </w:p>
        </w:tc>
        <w:tc>
          <w:tcPr>
            <w:tcW w:w="1581" w:type="dxa"/>
            <w:vAlign w:val="center"/>
            <w:hideMark/>
          </w:tcPr>
          <w:p w14:paraId="121BAA21"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Profesional Universitario</w:t>
            </w:r>
          </w:p>
        </w:tc>
        <w:tc>
          <w:tcPr>
            <w:tcW w:w="2448" w:type="dxa"/>
            <w:vAlign w:val="center"/>
            <w:hideMark/>
          </w:tcPr>
          <w:p w14:paraId="4A5A6285"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08825A71"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w:t>
            </w:r>
          </w:p>
        </w:tc>
        <w:tc>
          <w:tcPr>
            <w:tcW w:w="1141" w:type="dxa"/>
            <w:vAlign w:val="center"/>
            <w:hideMark/>
          </w:tcPr>
          <w:p w14:paraId="0BD4578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w:t>
            </w:r>
          </w:p>
        </w:tc>
        <w:tc>
          <w:tcPr>
            <w:tcW w:w="1105" w:type="dxa"/>
            <w:noWrap/>
            <w:vAlign w:val="center"/>
            <w:hideMark/>
          </w:tcPr>
          <w:p w14:paraId="6C2E8B8A"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50AC217F"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5D023A59"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3C34288B"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217</w:t>
            </w:r>
          </w:p>
        </w:tc>
        <w:tc>
          <w:tcPr>
            <w:tcW w:w="1581" w:type="dxa"/>
            <w:vAlign w:val="center"/>
            <w:hideMark/>
          </w:tcPr>
          <w:p w14:paraId="38043822"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Profesional Servicio Social Obligatorio</w:t>
            </w:r>
          </w:p>
        </w:tc>
        <w:tc>
          <w:tcPr>
            <w:tcW w:w="2448" w:type="dxa"/>
            <w:vAlign w:val="center"/>
            <w:hideMark/>
          </w:tcPr>
          <w:p w14:paraId="14EA4FD0"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Periodo Fijo</w:t>
            </w:r>
          </w:p>
        </w:tc>
        <w:tc>
          <w:tcPr>
            <w:tcW w:w="999" w:type="dxa"/>
            <w:vAlign w:val="center"/>
            <w:hideMark/>
          </w:tcPr>
          <w:p w14:paraId="7C04A1C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12</w:t>
            </w:r>
          </w:p>
        </w:tc>
        <w:tc>
          <w:tcPr>
            <w:tcW w:w="1141" w:type="dxa"/>
            <w:vAlign w:val="center"/>
            <w:hideMark/>
          </w:tcPr>
          <w:p w14:paraId="58BF002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12</w:t>
            </w:r>
          </w:p>
        </w:tc>
        <w:tc>
          <w:tcPr>
            <w:tcW w:w="1105" w:type="dxa"/>
            <w:noWrap/>
            <w:vAlign w:val="center"/>
            <w:hideMark/>
          </w:tcPr>
          <w:p w14:paraId="327575C4"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5F33B060"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48CDAAB8"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3985629E"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237</w:t>
            </w:r>
          </w:p>
        </w:tc>
        <w:tc>
          <w:tcPr>
            <w:tcW w:w="1581" w:type="dxa"/>
            <w:vAlign w:val="center"/>
            <w:hideMark/>
          </w:tcPr>
          <w:p w14:paraId="4D250BA8"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Profesional Área de salud</w:t>
            </w:r>
          </w:p>
        </w:tc>
        <w:tc>
          <w:tcPr>
            <w:tcW w:w="2448" w:type="dxa"/>
            <w:vAlign w:val="center"/>
            <w:hideMark/>
          </w:tcPr>
          <w:p w14:paraId="213D1814"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3FD18E42"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7</w:t>
            </w:r>
          </w:p>
        </w:tc>
        <w:tc>
          <w:tcPr>
            <w:tcW w:w="1141" w:type="dxa"/>
            <w:vAlign w:val="center"/>
            <w:hideMark/>
          </w:tcPr>
          <w:p w14:paraId="654B4F65"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6</w:t>
            </w:r>
          </w:p>
        </w:tc>
        <w:tc>
          <w:tcPr>
            <w:tcW w:w="1105" w:type="dxa"/>
            <w:noWrap/>
            <w:vAlign w:val="center"/>
            <w:hideMark/>
          </w:tcPr>
          <w:p w14:paraId="1531B23B"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016" w:type="dxa"/>
            <w:noWrap/>
            <w:vAlign w:val="center"/>
            <w:hideMark/>
          </w:tcPr>
          <w:p w14:paraId="2E8F416C"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17%</w:t>
            </w:r>
          </w:p>
        </w:tc>
      </w:tr>
      <w:tr w:rsidR="009B4D95" w:rsidRPr="00701120" w14:paraId="1D2D9FEF"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151B308F"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243</w:t>
            </w:r>
          </w:p>
        </w:tc>
        <w:tc>
          <w:tcPr>
            <w:tcW w:w="1581" w:type="dxa"/>
            <w:vAlign w:val="center"/>
            <w:hideMark/>
          </w:tcPr>
          <w:p w14:paraId="4F229E03"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Enfermero</w:t>
            </w:r>
          </w:p>
        </w:tc>
        <w:tc>
          <w:tcPr>
            <w:tcW w:w="2448" w:type="dxa"/>
            <w:vAlign w:val="center"/>
            <w:hideMark/>
          </w:tcPr>
          <w:p w14:paraId="7E14BE8A"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7CDEB21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9</w:t>
            </w:r>
          </w:p>
        </w:tc>
        <w:tc>
          <w:tcPr>
            <w:tcW w:w="1141" w:type="dxa"/>
            <w:vAlign w:val="center"/>
            <w:hideMark/>
          </w:tcPr>
          <w:p w14:paraId="0662DCDF"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9</w:t>
            </w:r>
          </w:p>
        </w:tc>
        <w:tc>
          <w:tcPr>
            <w:tcW w:w="1105" w:type="dxa"/>
            <w:noWrap/>
            <w:vAlign w:val="center"/>
            <w:hideMark/>
          </w:tcPr>
          <w:p w14:paraId="19C019A0"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79A3D4F4"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1C958474"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7A5D6112"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215</w:t>
            </w:r>
          </w:p>
        </w:tc>
        <w:tc>
          <w:tcPr>
            <w:tcW w:w="1581" w:type="dxa"/>
            <w:vAlign w:val="center"/>
            <w:hideMark/>
          </w:tcPr>
          <w:p w14:paraId="6B61FA27"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Almacenista General</w:t>
            </w:r>
          </w:p>
        </w:tc>
        <w:tc>
          <w:tcPr>
            <w:tcW w:w="2448" w:type="dxa"/>
            <w:vAlign w:val="center"/>
            <w:hideMark/>
          </w:tcPr>
          <w:p w14:paraId="28C6ABDF"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Libre Nombramiento y Remoción</w:t>
            </w:r>
          </w:p>
        </w:tc>
        <w:tc>
          <w:tcPr>
            <w:tcW w:w="999" w:type="dxa"/>
            <w:vAlign w:val="center"/>
            <w:hideMark/>
          </w:tcPr>
          <w:p w14:paraId="68BC4DAB"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1AFC9A26"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105" w:type="dxa"/>
            <w:noWrap/>
            <w:vAlign w:val="center"/>
            <w:hideMark/>
          </w:tcPr>
          <w:p w14:paraId="67B27566"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016" w:type="dxa"/>
            <w:noWrap/>
            <w:vAlign w:val="center"/>
            <w:hideMark/>
          </w:tcPr>
          <w:p w14:paraId="444EC2D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100%</w:t>
            </w:r>
          </w:p>
        </w:tc>
      </w:tr>
      <w:tr w:rsidR="009B4D95" w:rsidRPr="00701120" w14:paraId="070713C9"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2F072185"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201</w:t>
            </w:r>
          </w:p>
        </w:tc>
        <w:tc>
          <w:tcPr>
            <w:tcW w:w="1581" w:type="dxa"/>
            <w:vAlign w:val="center"/>
            <w:hideMark/>
          </w:tcPr>
          <w:p w14:paraId="3F9DBAD1"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Tesorero General</w:t>
            </w:r>
          </w:p>
        </w:tc>
        <w:tc>
          <w:tcPr>
            <w:tcW w:w="2448" w:type="dxa"/>
            <w:vAlign w:val="center"/>
            <w:hideMark/>
          </w:tcPr>
          <w:p w14:paraId="2114B30D"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Libre Nombramiento y Remoción</w:t>
            </w:r>
          </w:p>
        </w:tc>
        <w:tc>
          <w:tcPr>
            <w:tcW w:w="999" w:type="dxa"/>
            <w:vAlign w:val="center"/>
            <w:hideMark/>
          </w:tcPr>
          <w:p w14:paraId="3225CC5F"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6F1E1966"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105" w:type="dxa"/>
            <w:noWrap/>
            <w:vAlign w:val="center"/>
            <w:hideMark/>
          </w:tcPr>
          <w:p w14:paraId="70C1436E"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016" w:type="dxa"/>
            <w:noWrap/>
            <w:vAlign w:val="center"/>
            <w:hideMark/>
          </w:tcPr>
          <w:p w14:paraId="4144CA06"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100%</w:t>
            </w:r>
          </w:p>
        </w:tc>
      </w:tr>
      <w:tr w:rsidR="009B4D95" w:rsidRPr="00701120" w14:paraId="3805D422"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358EC410"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211</w:t>
            </w:r>
          </w:p>
        </w:tc>
        <w:tc>
          <w:tcPr>
            <w:tcW w:w="1581" w:type="dxa"/>
            <w:vAlign w:val="center"/>
            <w:hideMark/>
          </w:tcPr>
          <w:p w14:paraId="41045C93"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Médico General</w:t>
            </w:r>
          </w:p>
        </w:tc>
        <w:tc>
          <w:tcPr>
            <w:tcW w:w="2448" w:type="dxa"/>
            <w:vAlign w:val="center"/>
            <w:hideMark/>
          </w:tcPr>
          <w:p w14:paraId="5F60472C"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0B973FAD"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14</w:t>
            </w:r>
          </w:p>
        </w:tc>
        <w:tc>
          <w:tcPr>
            <w:tcW w:w="1141" w:type="dxa"/>
            <w:vAlign w:val="center"/>
            <w:hideMark/>
          </w:tcPr>
          <w:p w14:paraId="44727769"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14</w:t>
            </w:r>
          </w:p>
        </w:tc>
        <w:tc>
          <w:tcPr>
            <w:tcW w:w="1105" w:type="dxa"/>
            <w:noWrap/>
            <w:vAlign w:val="center"/>
            <w:hideMark/>
          </w:tcPr>
          <w:p w14:paraId="765BCD62"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3AE32B6D"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66783CEB"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52A7E688"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NIVEL PROFESIONAL</w:t>
            </w:r>
          </w:p>
        </w:tc>
        <w:tc>
          <w:tcPr>
            <w:tcW w:w="999" w:type="dxa"/>
            <w:vAlign w:val="center"/>
            <w:hideMark/>
          </w:tcPr>
          <w:p w14:paraId="0E43C281"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49</w:t>
            </w:r>
          </w:p>
        </w:tc>
        <w:tc>
          <w:tcPr>
            <w:tcW w:w="1141" w:type="dxa"/>
            <w:vAlign w:val="center"/>
            <w:hideMark/>
          </w:tcPr>
          <w:p w14:paraId="58899332"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48</w:t>
            </w:r>
          </w:p>
        </w:tc>
        <w:tc>
          <w:tcPr>
            <w:tcW w:w="1105" w:type="dxa"/>
            <w:noWrap/>
            <w:vAlign w:val="center"/>
            <w:hideMark/>
          </w:tcPr>
          <w:p w14:paraId="30E0D82E"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w:t>
            </w:r>
          </w:p>
        </w:tc>
        <w:tc>
          <w:tcPr>
            <w:tcW w:w="1016" w:type="dxa"/>
            <w:noWrap/>
            <w:vAlign w:val="center"/>
            <w:hideMark/>
          </w:tcPr>
          <w:p w14:paraId="3CD22F9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2%</w:t>
            </w:r>
          </w:p>
        </w:tc>
      </w:tr>
      <w:tr w:rsidR="009B4D95" w:rsidRPr="00701120" w14:paraId="20645180"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8" w:type="dxa"/>
            <w:gridSpan w:val="7"/>
            <w:vAlign w:val="center"/>
            <w:hideMark/>
          </w:tcPr>
          <w:p w14:paraId="2DC602C0"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NIVEL TÉCNICO</w:t>
            </w:r>
          </w:p>
        </w:tc>
      </w:tr>
      <w:tr w:rsidR="009B4D95" w:rsidRPr="00701120" w14:paraId="200C923A"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4397557F"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314</w:t>
            </w:r>
          </w:p>
        </w:tc>
        <w:tc>
          <w:tcPr>
            <w:tcW w:w="1581" w:type="dxa"/>
            <w:vAlign w:val="center"/>
            <w:hideMark/>
          </w:tcPr>
          <w:p w14:paraId="1FB7B33E"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Técnico operativo</w:t>
            </w:r>
          </w:p>
        </w:tc>
        <w:tc>
          <w:tcPr>
            <w:tcW w:w="2448" w:type="dxa"/>
            <w:vAlign w:val="center"/>
            <w:hideMark/>
          </w:tcPr>
          <w:p w14:paraId="65641DA6"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4CD25820"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3C8B8FE7"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05" w:type="dxa"/>
            <w:noWrap/>
            <w:vAlign w:val="center"/>
            <w:hideMark/>
          </w:tcPr>
          <w:p w14:paraId="511C674F"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49B42C19"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20973C20"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1D527810"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367</w:t>
            </w:r>
          </w:p>
        </w:tc>
        <w:tc>
          <w:tcPr>
            <w:tcW w:w="1581" w:type="dxa"/>
            <w:vAlign w:val="center"/>
            <w:hideMark/>
          </w:tcPr>
          <w:p w14:paraId="7FD4D21A"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Técnico administrativo</w:t>
            </w:r>
          </w:p>
        </w:tc>
        <w:tc>
          <w:tcPr>
            <w:tcW w:w="2448" w:type="dxa"/>
            <w:vAlign w:val="center"/>
            <w:hideMark/>
          </w:tcPr>
          <w:p w14:paraId="228D3CE9"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1F668E1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8</w:t>
            </w:r>
          </w:p>
        </w:tc>
        <w:tc>
          <w:tcPr>
            <w:tcW w:w="1141" w:type="dxa"/>
            <w:vAlign w:val="center"/>
            <w:hideMark/>
          </w:tcPr>
          <w:p w14:paraId="3C65BADC"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9</w:t>
            </w:r>
          </w:p>
        </w:tc>
        <w:tc>
          <w:tcPr>
            <w:tcW w:w="1105" w:type="dxa"/>
            <w:noWrap/>
            <w:vAlign w:val="center"/>
            <w:hideMark/>
          </w:tcPr>
          <w:p w14:paraId="25BE4DBC"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016" w:type="dxa"/>
            <w:noWrap/>
            <w:vAlign w:val="center"/>
            <w:hideMark/>
          </w:tcPr>
          <w:p w14:paraId="10B8E789"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-11%</w:t>
            </w:r>
          </w:p>
        </w:tc>
      </w:tr>
      <w:tr w:rsidR="009B4D95" w:rsidRPr="00701120" w14:paraId="08C8EACC"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64EA6ACB"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323</w:t>
            </w:r>
          </w:p>
        </w:tc>
        <w:tc>
          <w:tcPr>
            <w:tcW w:w="1581" w:type="dxa"/>
            <w:vAlign w:val="center"/>
            <w:hideMark/>
          </w:tcPr>
          <w:p w14:paraId="100FDF6A"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Técnico área salud</w:t>
            </w:r>
          </w:p>
        </w:tc>
        <w:tc>
          <w:tcPr>
            <w:tcW w:w="2448" w:type="dxa"/>
            <w:vAlign w:val="center"/>
            <w:hideMark/>
          </w:tcPr>
          <w:p w14:paraId="4BFAAE0A"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6AF388E0"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41" w:type="dxa"/>
            <w:vAlign w:val="center"/>
            <w:hideMark/>
          </w:tcPr>
          <w:p w14:paraId="1BD6F203"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05" w:type="dxa"/>
            <w:noWrap/>
            <w:vAlign w:val="center"/>
            <w:hideMark/>
          </w:tcPr>
          <w:p w14:paraId="200F21A7"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7F8ABED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1A0A746E"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1EE444BD"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NIVEL TECNICO</w:t>
            </w:r>
          </w:p>
        </w:tc>
        <w:tc>
          <w:tcPr>
            <w:tcW w:w="999" w:type="dxa"/>
            <w:vAlign w:val="center"/>
            <w:hideMark/>
          </w:tcPr>
          <w:p w14:paraId="362DDC14"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11</w:t>
            </w:r>
          </w:p>
        </w:tc>
        <w:tc>
          <w:tcPr>
            <w:tcW w:w="1141" w:type="dxa"/>
            <w:vAlign w:val="center"/>
            <w:hideMark/>
          </w:tcPr>
          <w:p w14:paraId="1860C7CE"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12</w:t>
            </w:r>
          </w:p>
        </w:tc>
        <w:tc>
          <w:tcPr>
            <w:tcW w:w="1105" w:type="dxa"/>
            <w:noWrap/>
            <w:vAlign w:val="center"/>
            <w:hideMark/>
          </w:tcPr>
          <w:p w14:paraId="53DDE9D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w:t>
            </w:r>
          </w:p>
        </w:tc>
        <w:tc>
          <w:tcPr>
            <w:tcW w:w="1016" w:type="dxa"/>
            <w:noWrap/>
            <w:vAlign w:val="center"/>
            <w:hideMark/>
          </w:tcPr>
          <w:p w14:paraId="03602224"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-8%</w:t>
            </w:r>
          </w:p>
        </w:tc>
      </w:tr>
      <w:tr w:rsidR="009B4D95" w:rsidRPr="00701120" w14:paraId="2567FEDB"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7237" w:type="dxa"/>
            <w:gridSpan w:val="5"/>
            <w:vAlign w:val="center"/>
            <w:hideMark/>
          </w:tcPr>
          <w:p w14:paraId="1E216007"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NIVEL ASISTENCIAL (72)</w:t>
            </w:r>
          </w:p>
        </w:tc>
        <w:tc>
          <w:tcPr>
            <w:tcW w:w="1105" w:type="dxa"/>
            <w:noWrap/>
            <w:vAlign w:val="center"/>
            <w:hideMark/>
          </w:tcPr>
          <w:p w14:paraId="016DABA3"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c>
          <w:tcPr>
            <w:tcW w:w="1016" w:type="dxa"/>
            <w:noWrap/>
            <w:vAlign w:val="center"/>
            <w:hideMark/>
          </w:tcPr>
          <w:p w14:paraId="675E3D71"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p>
        </w:tc>
      </w:tr>
      <w:tr w:rsidR="009B4D95" w:rsidRPr="00701120" w14:paraId="217EA32B"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21A8DE98"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472</w:t>
            </w:r>
          </w:p>
        </w:tc>
        <w:tc>
          <w:tcPr>
            <w:tcW w:w="1581" w:type="dxa"/>
            <w:vAlign w:val="center"/>
            <w:hideMark/>
          </w:tcPr>
          <w:p w14:paraId="6670282F"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Ayudante de oficina</w:t>
            </w:r>
          </w:p>
        </w:tc>
        <w:tc>
          <w:tcPr>
            <w:tcW w:w="2448" w:type="dxa"/>
            <w:vAlign w:val="center"/>
            <w:hideMark/>
          </w:tcPr>
          <w:p w14:paraId="77C29166"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7E50FFB2"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046E436F"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05" w:type="dxa"/>
            <w:noWrap/>
            <w:vAlign w:val="center"/>
            <w:hideMark/>
          </w:tcPr>
          <w:p w14:paraId="151D9EDE"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2C645E3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5A41F6B8"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12467DE5"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407</w:t>
            </w:r>
          </w:p>
        </w:tc>
        <w:tc>
          <w:tcPr>
            <w:tcW w:w="1581" w:type="dxa"/>
            <w:vAlign w:val="center"/>
            <w:hideMark/>
          </w:tcPr>
          <w:p w14:paraId="3558626E"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Auxiliar administrativo</w:t>
            </w:r>
          </w:p>
        </w:tc>
        <w:tc>
          <w:tcPr>
            <w:tcW w:w="2448" w:type="dxa"/>
            <w:vAlign w:val="center"/>
            <w:hideMark/>
          </w:tcPr>
          <w:p w14:paraId="1AC4DE32" w14:textId="77777777" w:rsidR="009B4D95" w:rsidRPr="00701120"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0D8CDB8A"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13</w:t>
            </w:r>
          </w:p>
        </w:tc>
        <w:tc>
          <w:tcPr>
            <w:tcW w:w="1141" w:type="dxa"/>
            <w:vAlign w:val="center"/>
            <w:hideMark/>
          </w:tcPr>
          <w:p w14:paraId="6FCEF986"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13</w:t>
            </w:r>
          </w:p>
        </w:tc>
        <w:tc>
          <w:tcPr>
            <w:tcW w:w="1105" w:type="dxa"/>
            <w:noWrap/>
            <w:vAlign w:val="center"/>
            <w:hideMark/>
          </w:tcPr>
          <w:p w14:paraId="724772F4"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3A11DC6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70E78CCB"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2FA2E8BB"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440</w:t>
            </w:r>
          </w:p>
        </w:tc>
        <w:tc>
          <w:tcPr>
            <w:tcW w:w="1581" w:type="dxa"/>
            <w:vAlign w:val="center"/>
            <w:hideMark/>
          </w:tcPr>
          <w:p w14:paraId="17C71964"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Secretaria</w:t>
            </w:r>
          </w:p>
        </w:tc>
        <w:tc>
          <w:tcPr>
            <w:tcW w:w="2448" w:type="dxa"/>
            <w:vAlign w:val="center"/>
            <w:hideMark/>
          </w:tcPr>
          <w:p w14:paraId="4C25C16F" w14:textId="77777777" w:rsidR="009B4D95" w:rsidRPr="00701120"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5F7A8A5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41" w:type="dxa"/>
            <w:vAlign w:val="center"/>
            <w:hideMark/>
          </w:tcPr>
          <w:p w14:paraId="7B198B88"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2</w:t>
            </w:r>
          </w:p>
        </w:tc>
        <w:tc>
          <w:tcPr>
            <w:tcW w:w="1105" w:type="dxa"/>
            <w:noWrap/>
            <w:vAlign w:val="center"/>
            <w:hideMark/>
          </w:tcPr>
          <w:p w14:paraId="1E0AEA80"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23D3015A"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075F0A8A"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7E11434D"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412</w:t>
            </w:r>
          </w:p>
        </w:tc>
        <w:tc>
          <w:tcPr>
            <w:tcW w:w="1581" w:type="dxa"/>
            <w:vAlign w:val="center"/>
            <w:hideMark/>
          </w:tcPr>
          <w:p w14:paraId="774FCF0A"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Auxiliar área salud</w:t>
            </w:r>
          </w:p>
        </w:tc>
        <w:tc>
          <w:tcPr>
            <w:tcW w:w="2448" w:type="dxa"/>
            <w:vAlign w:val="center"/>
            <w:hideMark/>
          </w:tcPr>
          <w:p w14:paraId="4BC6AC64"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1FD0589D"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55</w:t>
            </w:r>
          </w:p>
        </w:tc>
        <w:tc>
          <w:tcPr>
            <w:tcW w:w="1141" w:type="dxa"/>
            <w:vAlign w:val="center"/>
            <w:hideMark/>
          </w:tcPr>
          <w:p w14:paraId="16E4422C"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51</w:t>
            </w:r>
          </w:p>
        </w:tc>
        <w:tc>
          <w:tcPr>
            <w:tcW w:w="1105" w:type="dxa"/>
            <w:noWrap/>
            <w:vAlign w:val="center"/>
            <w:hideMark/>
          </w:tcPr>
          <w:p w14:paraId="4DCB623B"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4</w:t>
            </w:r>
          </w:p>
        </w:tc>
        <w:tc>
          <w:tcPr>
            <w:tcW w:w="1016" w:type="dxa"/>
            <w:noWrap/>
            <w:vAlign w:val="center"/>
            <w:hideMark/>
          </w:tcPr>
          <w:p w14:paraId="0E845FE2"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8%</w:t>
            </w:r>
          </w:p>
        </w:tc>
      </w:tr>
      <w:tr w:rsidR="009B4D95" w:rsidRPr="00701120" w14:paraId="20539CCC"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642414C4"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425</w:t>
            </w:r>
          </w:p>
        </w:tc>
        <w:tc>
          <w:tcPr>
            <w:tcW w:w="1581" w:type="dxa"/>
            <w:vAlign w:val="center"/>
            <w:hideMark/>
          </w:tcPr>
          <w:p w14:paraId="573D8BBA"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Secretaria ejecutiva</w:t>
            </w:r>
          </w:p>
        </w:tc>
        <w:tc>
          <w:tcPr>
            <w:tcW w:w="2448" w:type="dxa"/>
            <w:vAlign w:val="center"/>
            <w:hideMark/>
          </w:tcPr>
          <w:p w14:paraId="6F264751"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Carrera Administrativa</w:t>
            </w:r>
          </w:p>
        </w:tc>
        <w:tc>
          <w:tcPr>
            <w:tcW w:w="999" w:type="dxa"/>
            <w:vAlign w:val="center"/>
            <w:hideMark/>
          </w:tcPr>
          <w:p w14:paraId="2A8AEC15"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2E8FACA2"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05" w:type="dxa"/>
            <w:noWrap/>
            <w:vAlign w:val="center"/>
            <w:hideMark/>
          </w:tcPr>
          <w:p w14:paraId="58DE95DF"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6E286FBD"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76907E06"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42B310C1"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NIVEL ASISTENCIAL</w:t>
            </w:r>
          </w:p>
        </w:tc>
        <w:tc>
          <w:tcPr>
            <w:tcW w:w="999" w:type="dxa"/>
            <w:vAlign w:val="center"/>
            <w:hideMark/>
          </w:tcPr>
          <w:p w14:paraId="6A96A35D"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72</w:t>
            </w:r>
          </w:p>
        </w:tc>
        <w:tc>
          <w:tcPr>
            <w:tcW w:w="1141" w:type="dxa"/>
            <w:vAlign w:val="center"/>
            <w:hideMark/>
          </w:tcPr>
          <w:p w14:paraId="30060C2A"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68</w:t>
            </w:r>
          </w:p>
        </w:tc>
        <w:tc>
          <w:tcPr>
            <w:tcW w:w="1105" w:type="dxa"/>
            <w:noWrap/>
            <w:vAlign w:val="center"/>
            <w:hideMark/>
          </w:tcPr>
          <w:p w14:paraId="730D77E1"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4</w:t>
            </w:r>
          </w:p>
        </w:tc>
        <w:tc>
          <w:tcPr>
            <w:tcW w:w="1016" w:type="dxa"/>
            <w:noWrap/>
            <w:vAlign w:val="center"/>
            <w:hideMark/>
          </w:tcPr>
          <w:p w14:paraId="66BCDDA9"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6%</w:t>
            </w:r>
          </w:p>
        </w:tc>
      </w:tr>
      <w:tr w:rsidR="009B4D95" w:rsidRPr="00701120" w14:paraId="1F3B4BD7"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237" w:type="dxa"/>
            <w:gridSpan w:val="5"/>
            <w:vAlign w:val="center"/>
            <w:hideMark/>
          </w:tcPr>
          <w:p w14:paraId="203FA005"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TRABAJADOR OFICIAL (1)</w:t>
            </w:r>
          </w:p>
        </w:tc>
        <w:tc>
          <w:tcPr>
            <w:tcW w:w="1105" w:type="dxa"/>
            <w:noWrap/>
            <w:vAlign w:val="center"/>
            <w:hideMark/>
          </w:tcPr>
          <w:p w14:paraId="43EAB2C3"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p>
        </w:tc>
        <w:tc>
          <w:tcPr>
            <w:tcW w:w="1016" w:type="dxa"/>
            <w:noWrap/>
            <w:vAlign w:val="center"/>
            <w:hideMark/>
          </w:tcPr>
          <w:p w14:paraId="1DD8BF9A"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p>
        </w:tc>
      </w:tr>
      <w:tr w:rsidR="009B4D95" w:rsidRPr="00701120" w14:paraId="53FDEB1E" w14:textId="77777777" w:rsidTr="00AC2BD4">
        <w:trPr>
          <w:trHeight w:val="20"/>
          <w:jc w:val="center"/>
        </w:trPr>
        <w:tc>
          <w:tcPr>
            <w:cnfStyle w:val="001000000000" w:firstRow="0" w:lastRow="0" w:firstColumn="1" w:lastColumn="0" w:oddVBand="0" w:evenVBand="0" w:oddHBand="0" w:evenHBand="0" w:firstRowFirstColumn="0" w:firstRowLastColumn="0" w:lastRowFirstColumn="0" w:lastRowLastColumn="0"/>
            <w:tcW w:w="1068" w:type="dxa"/>
            <w:vAlign w:val="center"/>
            <w:hideMark/>
          </w:tcPr>
          <w:p w14:paraId="40D9493A"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N/A</w:t>
            </w:r>
          </w:p>
        </w:tc>
        <w:tc>
          <w:tcPr>
            <w:tcW w:w="1581" w:type="dxa"/>
            <w:vAlign w:val="center"/>
            <w:hideMark/>
          </w:tcPr>
          <w:p w14:paraId="6ADB12E7"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Operario</w:t>
            </w:r>
          </w:p>
        </w:tc>
        <w:tc>
          <w:tcPr>
            <w:tcW w:w="2448" w:type="dxa"/>
            <w:vAlign w:val="center"/>
            <w:hideMark/>
          </w:tcPr>
          <w:p w14:paraId="71712A24"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Trabajador Oficial</w:t>
            </w:r>
          </w:p>
        </w:tc>
        <w:tc>
          <w:tcPr>
            <w:tcW w:w="999" w:type="dxa"/>
            <w:vAlign w:val="center"/>
            <w:hideMark/>
          </w:tcPr>
          <w:p w14:paraId="1D6A9B98"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41" w:type="dxa"/>
            <w:vAlign w:val="center"/>
            <w:hideMark/>
          </w:tcPr>
          <w:p w14:paraId="1DDFDB1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1</w:t>
            </w:r>
          </w:p>
        </w:tc>
        <w:tc>
          <w:tcPr>
            <w:tcW w:w="1105" w:type="dxa"/>
            <w:noWrap/>
            <w:vAlign w:val="center"/>
            <w:hideMark/>
          </w:tcPr>
          <w:p w14:paraId="2FE46555"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c>
          <w:tcPr>
            <w:tcW w:w="1016" w:type="dxa"/>
            <w:noWrap/>
            <w:vAlign w:val="center"/>
            <w:hideMark/>
          </w:tcPr>
          <w:p w14:paraId="68104A43" w14:textId="77777777" w:rsidR="009B4D95" w:rsidRPr="0070112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701120">
              <w:rPr>
                <w:rFonts w:ascii="Arial" w:hAnsi="Arial" w:cs="Arial"/>
                <w:color w:val="000000"/>
                <w:sz w:val="16"/>
                <w:szCs w:val="16"/>
                <w:lang w:eastAsia="es-CO"/>
              </w:rPr>
              <w:t>0%</w:t>
            </w:r>
          </w:p>
        </w:tc>
      </w:tr>
      <w:tr w:rsidR="009B4D95" w:rsidRPr="00701120" w14:paraId="357CCEE3" w14:textId="77777777" w:rsidTr="00AC2B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7" w:type="dxa"/>
            <w:gridSpan w:val="3"/>
            <w:vAlign w:val="center"/>
            <w:hideMark/>
          </w:tcPr>
          <w:p w14:paraId="4F31C4A0" w14:textId="77777777" w:rsidR="009B4D95" w:rsidRPr="00701120" w:rsidRDefault="009B4D95" w:rsidP="00AC2BD4">
            <w:pPr>
              <w:jc w:val="center"/>
              <w:rPr>
                <w:rFonts w:ascii="Arial" w:hAnsi="Arial" w:cs="Arial"/>
                <w:color w:val="000000"/>
                <w:sz w:val="16"/>
                <w:szCs w:val="16"/>
                <w:lang w:eastAsia="es-CO"/>
              </w:rPr>
            </w:pPr>
            <w:r w:rsidRPr="00701120">
              <w:rPr>
                <w:rFonts w:ascii="Arial" w:hAnsi="Arial" w:cs="Arial"/>
                <w:color w:val="000000"/>
                <w:sz w:val="16"/>
                <w:szCs w:val="16"/>
                <w:lang w:eastAsia="es-CO"/>
              </w:rPr>
              <w:t>TOTAL EMPLEOS</w:t>
            </w:r>
          </w:p>
        </w:tc>
        <w:tc>
          <w:tcPr>
            <w:tcW w:w="999" w:type="dxa"/>
            <w:vAlign w:val="center"/>
            <w:hideMark/>
          </w:tcPr>
          <w:p w14:paraId="4351091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141</w:t>
            </w:r>
          </w:p>
        </w:tc>
        <w:tc>
          <w:tcPr>
            <w:tcW w:w="1141" w:type="dxa"/>
            <w:vAlign w:val="center"/>
            <w:hideMark/>
          </w:tcPr>
          <w:p w14:paraId="16D67E7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134</w:t>
            </w:r>
          </w:p>
        </w:tc>
        <w:tc>
          <w:tcPr>
            <w:tcW w:w="1105" w:type="dxa"/>
            <w:noWrap/>
            <w:vAlign w:val="center"/>
            <w:hideMark/>
          </w:tcPr>
          <w:p w14:paraId="3DBE5D2B"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7</w:t>
            </w:r>
          </w:p>
        </w:tc>
        <w:tc>
          <w:tcPr>
            <w:tcW w:w="1016" w:type="dxa"/>
            <w:noWrap/>
            <w:vAlign w:val="center"/>
            <w:hideMark/>
          </w:tcPr>
          <w:p w14:paraId="4B090E77" w14:textId="77777777" w:rsidR="009B4D95" w:rsidRPr="0070112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701120">
              <w:rPr>
                <w:rFonts w:ascii="Arial" w:hAnsi="Arial" w:cs="Arial"/>
                <w:b/>
                <w:bCs/>
                <w:color w:val="000000"/>
                <w:sz w:val="16"/>
                <w:szCs w:val="16"/>
                <w:lang w:eastAsia="es-CO"/>
              </w:rPr>
              <w:t>5%</w:t>
            </w:r>
          </w:p>
        </w:tc>
      </w:tr>
    </w:tbl>
    <w:p w14:paraId="1019A446" w14:textId="2783D05A" w:rsidR="009B4D95" w:rsidRPr="00964DE6" w:rsidRDefault="00964DE6" w:rsidP="00964DE6">
      <w:pPr>
        <w:jc w:val="center"/>
        <w:rPr>
          <w:rFonts w:ascii="Arial" w:hAnsi="Arial" w:cs="Arial"/>
          <w:sz w:val="28"/>
          <w:szCs w:val="28"/>
          <w:vertAlign w:val="subscript"/>
        </w:rPr>
      </w:pPr>
      <w:r w:rsidRPr="00964DE6">
        <w:rPr>
          <w:rFonts w:ascii="Arial" w:hAnsi="Arial" w:cs="Arial"/>
          <w:sz w:val="28"/>
          <w:szCs w:val="28"/>
          <w:vertAlign w:val="subscript"/>
        </w:rPr>
        <w:t>Fuente:</w:t>
      </w:r>
      <w:r w:rsidR="009B4D95" w:rsidRPr="00964DE6">
        <w:rPr>
          <w:rFonts w:ascii="Arial" w:hAnsi="Arial" w:cs="Arial"/>
          <w:sz w:val="28"/>
          <w:szCs w:val="28"/>
          <w:vertAlign w:val="subscript"/>
        </w:rPr>
        <w:t xml:space="preserve"> Propia del área de Gestión de Talento Humano</w:t>
      </w:r>
    </w:p>
    <w:p w14:paraId="42BFC1AF" w14:textId="77777777" w:rsidR="009B4D95" w:rsidRPr="00964DE6" w:rsidRDefault="009B4D95" w:rsidP="00964DE6">
      <w:pPr>
        <w:jc w:val="center"/>
        <w:rPr>
          <w:rFonts w:ascii="Arial" w:hAnsi="Arial" w:cs="Arial"/>
          <w:sz w:val="28"/>
          <w:szCs w:val="28"/>
        </w:rPr>
      </w:pPr>
    </w:p>
    <w:p w14:paraId="51762F83" w14:textId="77777777" w:rsidR="009B4D95" w:rsidRDefault="009B4D95" w:rsidP="00964DE6">
      <w:pPr>
        <w:jc w:val="center"/>
      </w:pPr>
    </w:p>
    <w:p w14:paraId="3E09A5BB" w14:textId="0EE28290" w:rsidR="009B4D95" w:rsidRPr="00964DE6" w:rsidRDefault="00964DE6" w:rsidP="00964DE6">
      <w:pPr>
        <w:jc w:val="center"/>
        <w:rPr>
          <w:rFonts w:ascii="Arial" w:hAnsi="Arial" w:cs="Arial"/>
          <w:sz w:val="24"/>
          <w:szCs w:val="24"/>
        </w:rPr>
      </w:pPr>
      <w:r w:rsidRPr="00964DE6">
        <w:rPr>
          <w:rFonts w:ascii="Arial" w:hAnsi="Arial" w:cs="Arial"/>
          <w:sz w:val="24"/>
          <w:szCs w:val="24"/>
        </w:rPr>
        <w:t xml:space="preserve">Tabla </w:t>
      </w:r>
      <w:r w:rsidR="00D467F8">
        <w:rPr>
          <w:rFonts w:ascii="Arial" w:hAnsi="Arial" w:cs="Arial"/>
          <w:sz w:val="24"/>
          <w:szCs w:val="24"/>
        </w:rPr>
        <w:t xml:space="preserve">No. </w:t>
      </w:r>
      <w:r w:rsidRPr="00964DE6">
        <w:rPr>
          <w:rFonts w:ascii="Arial" w:hAnsi="Arial" w:cs="Arial"/>
          <w:sz w:val="24"/>
          <w:szCs w:val="24"/>
        </w:rPr>
        <w:t xml:space="preserve">46 </w:t>
      </w:r>
      <w:r w:rsidR="009B4D95" w:rsidRPr="00964DE6">
        <w:rPr>
          <w:rFonts w:ascii="Arial" w:hAnsi="Arial" w:cs="Arial"/>
          <w:sz w:val="24"/>
          <w:szCs w:val="24"/>
        </w:rPr>
        <w:t>CUADRO No2 COMPORTAMIENTO VACANTES PLANTA DE PERSONAL A 31 DE DICIEMBRE DE LAS VIGENCIAS 2023-2022</w:t>
      </w:r>
    </w:p>
    <w:p w14:paraId="1327DB6A" w14:textId="77777777" w:rsidR="009B4D95" w:rsidRDefault="009B4D95" w:rsidP="00964DE6"/>
    <w:tbl>
      <w:tblPr>
        <w:tblStyle w:val="Tabladecuadrcula4-nfasis11"/>
        <w:tblW w:w="9209" w:type="dxa"/>
        <w:jc w:val="center"/>
        <w:tblLook w:val="04A0" w:firstRow="1" w:lastRow="0" w:firstColumn="1" w:lastColumn="0" w:noHBand="0" w:noVBand="1"/>
      </w:tblPr>
      <w:tblGrid>
        <w:gridCol w:w="2340"/>
        <w:gridCol w:w="920"/>
        <w:gridCol w:w="661"/>
        <w:gridCol w:w="920"/>
        <w:gridCol w:w="661"/>
        <w:gridCol w:w="3707"/>
      </w:tblGrid>
      <w:tr w:rsidR="009B4D95" w:rsidRPr="00020336" w14:paraId="1A1D2AEB" w14:textId="77777777" w:rsidTr="00AC2BD4">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restart"/>
            <w:hideMark/>
          </w:tcPr>
          <w:p w14:paraId="7B193B3C" w14:textId="77777777" w:rsidR="009B4D95" w:rsidRPr="00020336" w:rsidRDefault="009B4D95" w:rsidP="00AC2BD4">
            <w:pPr>
              <w:rPr>
                <w:rFonts w:ascii="Arial" w:hAnsi="Arial" w:cs="Arial"/>
                <w:color w:val="000000"/>
                <w:sz w:val="20"/>
                <w:szCs w:val="20"/>
                <w:lang w:val="es-CO" w:eastAsia="es-CO"/>
              </w:rPr>
            </w:pPr>
            <w:r w:rsidRPr="00020336">
              <w:rPr>
                <w:rFonts w:ascii="Arial" w:hAnsi="Arial" w:cs="Arial"/>
                <w:color w:val="000000"/>
                <w:sz w:val="20"/>
                <w:szCs w:val="20"/>
              </w:rPr>
              <w:t>NIVEL DEL CARGO</w:t>
            </w:r>
          </w:p>
        </w:tc>
        <w:tc>
          <w:tcPr>
            <w:tcW w:w="1581" w:type="dxa"/>
            <w:gridSpan w:val="2"/>
            <w:hideMark/>
          </w:tcPr>
          <w:p w14:paraId="120262D0" w14:textId="77777777" w:rsidR="009B4D95" w:rsidRPr="00020336"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PLANTA ACTIVA</w:t>
            </w:r>
          </w:p>
        </w:tc>
        <w:tc>
          <w:tcPr>
            <w:tcW w:w="1581" w:type="dxa"/>
            <w:gridSpan w:val="2"/>
            <w:hideMark/>
          </w:tcPr>
          <w:p w14:paraId="00957C57" w14:textId="77777777" w:rsidR="009B4D95" w:rsidRPr="00020336"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NÚMERO DE VACANTES</w:t>
            </w:r>
          </w:p>
        </w:tc>
        <w:tc>
          <w:tcPr>
            <w:tcW w:w="3707" w:type="dxa"/>
            <w:hideMark/>
          </w:tcPr>
          <w:p w14:paraId="01CFC09E" w14:textId="77777777" w:rsidR="009B4D95" w:rsidRPr="00020336" w:rsidRDefault="009B4D95" w:rsidP="00AC2BD4">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 xml:space="preserve">OBSERVACIONES </w:t>
            </w:r>
          </w:p>
        </w:tc>
      </w:tr>
      <w:tr w:rsidR="009B4D95" w:rsidRPr="00020336" w14:paraId="16993AC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hideMark/>
          </w:tcPr>
          <w:p w14:paraId="6C043D37" w14:textId="77777777" w:rsidR="009B4D95" w:rsidRPr="00020336" w:rsidRDefault="009B4D95" w:rsidP="00AC2BD4">
            <w:pPr>
              <w:rPr>
                <w:rFonts w:ascii="Arial" w:hAnsi="Arial" w:cs="Arial"/>
                <w:color w:val="000000"/>
                <w:sz w:val="20"/>
                <w:szCs w:val="20"/>
                <w:lang w:val="es-CO" w:eastAsia="es-CO"/>
              </w:rPr>
            </w:pPr>
          </w:p>
        </w:tc>
        <w:tc>
          <w:tcPr>
            <w:tcW w:w="920" w:type="dxa"/>
            <w:hideMark/>
          </w:tcPr>
          <w:p w14:paraId="79AD4F3D"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2023</w:t>
            </w:r>
          </w:p>
        </w:tc>
        <w:tc>
          <w:tcPr>
            <w:tcW w:w="661" w:type="dxa"/>
            <w:hideMark/>
          </w:tcPr>
          <w:p w14:paraId="08C5E11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c>
          <w:tcPr>
            <w:tcW w:w="920" w:type="dxa"/>
            <w:hideMark/>
          </w:tcPr>
          <w:p w14:paraId="2A598BB9"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2023</w:t>
            </w:r>
          </w:p>
        </w:tc>
        <w:tc>
          <w:tcPr>
            <w:tcW w:w="661" w:type="dxa"/>
            <w:hideMark/>
          </w:tcPr>
          <w:p w14:paraId="4851F38D"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c>
          <w:tcPr>
            <w:tcW w:w="3707" w:type="dxa"/>
            <w:hideMark/>
          </w:tcPr>
          <w:p w14:paraId="0AF93CAC"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r>
      <w:tr w:rsidR="009B4D95" w:rsidRPr="00020336" w14:paraId="31FA2F0B"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F717350"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lastRenderedPageBreak/>
              <w:t>DIRECTIVO</w:t>
            </w:r>
          </w:p>
        </w:tc>
        <w:tc>
          <w:tcPr>
            <w:tcW w:w="920" w:type="dxa"/>
            <w:noWrap/>
            <w:vAlign w:val="center"/>
            <w:hideMark/>
          </w:tcPr>
          <w:p w14:paraId="0E617751"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8</w:t>
            </w:r>
          </w:p>
        </w:tc>
        <w:tc>
          <w:tcPr>
            <w:tcW w:w="661" w:type="dxa"/>
            <w:noWrap/>
            <w:vAlign w:val="center"/>
            <w:hideMark/>
          </w:tcPr>
          <w:p w14:paraId="4C2B1B31"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3</w:t>
            </w:r>
          </w:p>
        </w:tc>
        <w:tc>
          <w:tcPr>
            <w:tcW w:w="920" w:type="dxa"/>
            <w:noWrap/>
            <w:vAlign w:val="center"/>
            <w:hideMark/>
          </w:tcPr>
          <w:p w14:paraId="2CBF0C8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385170B0"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3707" w:type="dxa"/>
            <w:noWrap/>
            <w:vAlign w:val="center"/>
            <w:hideMark/>
          </w:tcPr>
          <w:p w14:paraId="275CE642"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7ADA8226"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5EB9442"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ASESOR</w:t>
            </w:r>
          </w:p>
        </w:tc>
        <w:tc>
          <w:tcPr>
            <w:tcW w:w="920" w:type="dxa"/>
            <w:noWrap/>
            <w:vAlign w:val="center"/>
            <w:hideMark/>
          </w:tcPr>
          <w:p w14:paraId="19A38AF6"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0</w:t>
            </w:r>
          </w:p>
        </w:tc>
        <w:tc>
          <w:tcPr>
            <w:tcW w:w="661" w:type="dxa"/>
            <w:noWrap/>
            <w:vAlign w:val="center"/>
            <w:hideMark/>
          </w:tcPr>
          <w:p w14:paraId="3216B0D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2</w:t>
            </w:r>
          </w:p>
        </w:tc>
        <w:tc>
          <w:tcPr>
            <w:tcW w:w="920" w:type="dxa"/>
            <w:noWrap/>
            <w:vAlign w:val="center"/>
            <w:hideMark/>
          </w:tcPr>
          <w:p w14:paraId="2B8A3DA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716B456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3707" w:type="dxa"/>
            <w:noWrap/>
            <w:vAlign w:val="center"/>
            <w:hideMark/>
          </w:tcPr>
          <w:p w14:paraId="3B530458"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71552E54"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BBFF85F"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PROFESIONAL</w:t>
            </w:r>
          </w:p>
        </w:tc>
        <w:tc>
          <w:tcPr>
            <w:tcW w:w="920" w:type="dxa"/>
            <w:noWrap/>
            <w:vAlign w:val="center"/>
            <w:hideMark/>
          </w:tcPr>
          <w:p w14:paraId="7EA8250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49</w:t>
            </w:r>
          </w:p>
        </w:tc>
        <w:tc>
          <w:tcPr>
            <w:tcW w:w="661" w:type="dxa"/>
            <w:noWrap/>
            <w:vAlign w:val="center"/>
            <w:hideMark/>
          </w:tcPr>
          <w:p w14:paraId="13A29468"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48</w:t>
            </w:r>
          </w:p>
        </w:tc>
        <w:tc>
          <w:tcPr>
            <w:tcW w:w="920" w:type="dxa"/>
            <w:noWrap/>
            <w:vAlign w:val="center"/>
            <w:hideMark/>
          </w:tcPr>
          <w:p w14:paraId="5F24193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06E959F6"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Pr>
                <w:rFonts w:ascii="Arial" w:hAnsi="Arial" w:cs="Arial"/>
                <w:color w:val="000000"/>
                <w:sz w:val="20"/>
                <w:szCs w:val="20"/>
                <w:lang w:eastAsia="es-CO"/>
              </w:rPr>
              <w:t>2</w:t>
            </w:r>
          </w:p>
        </w:tc>
        <w:tc>
          <w:tcPr>
            <w:tcW w:w="3707" w:type="dxa"/>
            <w:noWrap/>
            <w:vAlign w:val="center"/>
            <w:hideMark/>
          </w:tcPr>
          <w:p w14:paraId="412CDE33"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Un (1) enfermero; un (1) Médico General</w:t>
            </w:r>
          </w:p>
        </w:tc>
      </w:tr>
      <w:tr w:rsidR="009B4D95" w:rsidRPr="00020336" w14:paraId="7A9D6C70"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BDF4A9E"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TECNICO</w:t>
            </w:r>
          </w:p>
        </w:tc>
        <w:tc>
          <w:tcPr>
            <w:tcW w:w="920" w:type="dxa"/>
            <w:noWrap/>
            <w:vAlign w:val="center"/>
            <w:hideMark/>
          </w:tcPr>
          <w:p w14:paraId="703E8436"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11</w:t>
            </w:r>
          </w:p>
        </w:tc>
        <w:tc>
          <w:tcPr>
            <w:tcW w:w="661" w:type="dxa"/>
            <w:noWrap/>
            <w:vAlign w:val="center"/>
            <w:hideMark/>
          </w:tcPr>
          <w:p w14:paraId="2962EC5A"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12</w:t>
            </w:r>
          </w:p>
        </w:tc>
        <w:tc>
          <w:tcPr>
            <w:tcW w:w="920" w:type="dxa"/>
            <w:noWrap/>
            <w:vAlign w:val="center"/>
            <w:hideMark/>
          </w:tcPr>
          <w:p w14:paraId="5311FF5A"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80213C">
              <w:rPr>
                <w:rFonts w:ascii="Arial" w:hAnsi="Arial" w:cs="Arial"/>
                <w:color w:val="000000"/>
                <w:sz w:val="20"/>
                <w:szCs w:val="20"/>
                <w:lang w:val="es-CO" w:eastAsia="es-CO"/>
              </w:rPr>
              <w:t>0</w:t>
            </w:r>
          </w:p>
        </w:tc>
        <w:tc>
          <w:tcPr>
            <w:tcW w:w="661" w:type="dxa"/>
            <w:noWrap/>
            <w:vAlign w:val="center"/>
            <w:hideMark/>
          </w:tcPr>
          <w:p w14:paraId="747E048C"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80213C">
              <w:rPr>
                <w:rFonts w:ascii="Arial" w:hAnsi="Arial" w:cs="Arial"/>
                <w:color w:val="000000"/>
                <w:sz w:val="20"/>
                <w:szCs w:val="20"/>
                <w:lang w:val="es-CO" w:eastAsia="es-CO"/>
              </w:rPr>
              <w:t>0</w:t>
            </w:r>
          </w:p>
        </w:tc>
        <w:tc>
          <w:tcPr>
            <w:tcW w:w="3707" w:type="dxa"/>
            <w:noWrap/>
            <w:vAlign w:val="center"/>
            <w:hideMark/>
          </w:tcPr>
          <w:p w14:paraId="21815B6F"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254C3BC9"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restart"/>
            <w:noWrap/>
            <w:vAlign w:val="center"/>
            <w:hideMark/>
          </w:tcPr>
          <w:p w14:paraId="045610F5"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ASISTENCIAL</w:t>
            </w:r>
          </w:p>
        </w:tc>
        <w:tc>
          <w:tcPr>
            <w:tcW w:w="920" w:type="dxa"/>
            <w:vMerge w:val="restart"/>
            <w:noWrap/>
            <w:vAlign w:val="center"/>
            <w:hideMark/>
          </w:tcPr>
          <w:p w14:paraId="74D53BAD"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73</w:t>
            </w:r>
          </w:p>
        </w:tc>
        <w:tc>
          <w:tcPr>
            <w:tcW w:w="661" w:type="dxa"/>
            <w:vMerge w:val="restart"/>
            <w:noWrap/>
            <w:vAlign w:val="center"/>
            <w:hideMark/>
          </w:tcPr>
          <w:p w14:paraId="335F504A"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69</w:t>
            </w:r>
          </w:p>
        </w:tc>
        <w:tc>
          <w:tcPr>
            <w:tcW w:w="920" w:type="dxa"/>
            <w:vMerge w:val="restart"/>
            <w:noWrap/>
            <w:vAlign w:val="center"/>
            <w:hideMark/>
          </w:tcPr>
          <w:p w14:paraId="6A97E4D9"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vMerge w:val="restart"/>
            <w:noWrap/>
            <w:vAlign w:val="center"/>
            <w:hideMark/>
          </w:tcPr>
          <w:p w14:paraId="60333AFD"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7</w:t>
            </w:r>
          </w:p>
        </w:tc>
        <w:tc>
          <w:tcPr>
            <w:tcW w:w="3707" w:type="dxa"/>
            <w:vAlign w:val="center"/>
            <w:hideMark/>
          </w:tcPr>
          <w:p w14:paraId="286AD3CE"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Tres (3) Auxiliares en salud grado 04</w:t>
            </w:r>
          </w:p>
        </w:tc>
      </w:tr>
      <w:tr w:rsidR="009B4D95" w:rsidRPr="00020336" w14:paraId="24799A1D"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789E5F77"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6EC14313"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0737310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6B5FCC00"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52217A1"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17F1709B"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Dos (2) Auxiliares en salud grado 03</w:t>
            </w:r>
          </w:p>
        </w:tc>
      </w:tr>
      <w:tr w:rsidR="009B4D95" w:rsidRPr="00020336" w14:paraId="171B0CAA"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681A2007"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4D4B900C"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66E1FE97"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06F0C5B8"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DDDD5AB"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225AF94F"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Uno (1) Auxiliar en salud (información)</w:t>
            </w:r>
          </w:p>
        </w:tc>
      </w:tr>
      <w:tr w:rsidR="009B4D95" w:rsidRPr="00020336" w14:paraId="266B9542"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03C19BBF"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35809487"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20CEC3F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37412BD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A3C48D3"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55C29F71"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Pr>
                <w:rFonts w:ascii="Arial" w:hAnsi="Arial" w:cs="Arial"/>
                <w:color w:val="000000"/>
                <w:sz w:val="20"/>
                <w:szCs w:val="20"/>
              </w:rPr>
              <w:t>Uno (</w:t>
            </w:r>
            <w:r w:rsidRPr="00020336">
              <w:rPr>
                <w:rFonts w:ascii="Arial" w:hAnsi="Arial" w:cs="Arial"/>
                <w:color w:val="000000"/>
                <w:sz w:val="20"/>
                <w:szCs w:val="20"/>
              </w:rPr>
              <w:t>1</w:t>
            </w:r>
            <w:r>
              <w:rPr>
                <w:rFonts w:ascii="Arial" w:hAnsi="Arial" w:cs="Arial"/>
                <w:color w:val="000000"/>
                <w:sz w:val="20"/>
                <w:szCs w:val="20"/>
              </w:rPr>
              <w:t>)</w:t>
            </w:r>
            <w:r w:rsidRPr="00020336">
              <w:rPr>
                <w:rFonts w:ascii="Arial" w:hAnsi="Arial" w:cs="Arial"/>
                <w:color w:val="000000"/>
                <w:sz w:val="20"/>
                <w:szCs w:val="20"/>
              </w:rPr>
              <w:t xml:space="preserve">  Auxiliar </w:t>
            </w:r>
            <w:proofErr w:type="spellStart"/>
            <w:r w:rsidRPr="00020336">
              <w:rPr>
                <w:rFonts w:ascii="Arial" w:hAnsi="Arial" w:cs="Arial"/>
                <w:color w:val="000000"/>
                <w:sz w:val="20"/>
                <w:szCs w:val="20"/>
              </w:rPr>
              <w:t>administrativo</w:t>
            </w:r>
            <w:proofErr w:type="spellEnd"/>
            <w:r>
              <w:rPr>
                <w:rFonts w:ascii="Arial" w:hAnsi="Arial" w:cs="Arial"/>
                <w:color w:val="000000"/>
                <w:sz w:val="20"/>
                <w:szCs w:val="20"/>
              </w:rPr>
              <w:t>.</w:t>
            </w:r>
          </w:p>
        </w:tc>
      </w:tr>
      <w:tr w:rsidR="009B4D95" w:rsidRPr="006B5A8D" w14:paraId="4D95727F"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849CB57" w14:textId="77777777" w:rsidR="009B4D95" w:rsidRPr="006B5A8D" w:rsidRDefault="009B4D95" w:rsidP="00AC2BD4">
            <w:pPr>
              <w:rPr>
                <w:rFonts w:ascii="Arial" w:hAnsi="Arial" w:cs="Arial"/>
                <w:color w:val="000000"/>
                <w:sz w:val="20"/>
                <w:szCs w:val="20"/>
                <w:lang w:val="es-CO" w:eastAsia="es-CO"/>
              </w:rPr>
            </w:pPr>
            <w:r w:rsidRPr="006B5A8D">
              <w:rPr>
                <w:rFonts w:ascii="Arial" w:hAnsi="Arial" w:cs="Arial"/>
                <w:color w:val="000000"/>
                <w:sz w:val="20"/>
                <w:szCs w:val="20"/>
              </w:rPr>
              <w:t>TOTAL</w:t>
            </w:r>
          </w:p>
        </w:tc>
        <w:tc>
          <w:tcPr>
            <w:tcW w:w="920" w:type="dxa"/>
            <w:noWrap/>
            <w:hideMark/>
          </w:tcPr>
          <w:p w14:paraId="120A6B3A"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141</w:t>
            </w:r>
          </w:p>
        </w:tc>
        <w:tc>
          <w:tcPr>
            <w:tcW w:w="661" w:type="dxa"/>
            <w:noWrap/>
            <w:hideMark/>
          </w:tcPr>
          <w:p w14:paraId="34C04066"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134</w:t>
            </w:r>
          </w:p>
        </w:tc>
        <w:tc>
          <w:tcPr>
            <w:tcW w:w="920" w:type="dxa"/>
            <w:noWrap/>
            <w:hideMark/>
          </w:tcPr>
          <w:p w14:paraId="4E7368F6"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0</w:t>
            </w:r>
          </w:p>
        </w:tc>
        <w:tc>
          <w:tcPr>
            <w:tcW w:w="661" w:type="dxa"/>
            <w:noWrap/>
            <w:hideMark/>
          </w:tcPr>
          <w:p w14:paraId="3C8E9263"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9</w:t>
            </w:r>
          </w:p>
        </w:tc>
        <w:tc>
          <w:tcPr>
            <w:tcW w:w="3707" w:type="dxa"/>
            <w:noWrap/>
            <w:hideMark/>
          </w:tcPr>
          <w:p w14:paraId="4492C4D2"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 </w:t>
            </w:r>
          </w:p>
        </w:tc>
      </w:tr>
      <w:tr w:rsidR="009B4D95" w:rsidRPr="006B5A8D" w14:paraId="63FB8D31"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209" w:type="dxa"/>
            <w:gridSpan w:val="6"/>
            <w:noWrap/>
          </w:tcPr>
          <w:p w14:paraId="7956538A" w14:textId="77777777" w:rsidR="009B4D95" w:rsidRPr="009B4D95" w:rsidRDefault="009B4D95" w:rsidP="00AC2BD4">
            <w:pPr>
              <w:rPr>
                <w:rFonts w:ascii="Arial" w:hAnsi="Arial" w:cs="Arial"/>
                <w:sz w:val="16"/>
                <w:szCs w:val="16"/>
                <w:vertAlign w:val="subscript"/>
                <w:lang w:val="es-CO"/>
              </w:rPr>
            </w:pPr>
            <w:r w:rsidRPr="009B4D95">
              <w:rPr>
                <w:rFonts w:ascii="Arial" w:hAnsi="Arial" w:cs="Arial"/>
                <w:sz w:val="16"/>
                <w:szCs w:val="16"/>
                <w:vertAlign w:val="subscript"/>
                <w:lang w:val="es-CO"/>
              </w:rPr>
              <w:t>F.I. Propia del área de Gestión de Talento Humano</w:t>
            </w:r>
          </w:p>
          <w:p w14:paraId="7FCFDA6D" w14:textId="77777777" w:rsidR="009B4D95" w:rsidRPr="006B5A8D" w:rsidRDefault="009B4D95" w:rsidP="00AC2BD4">
            <w:pPr>
              <w:rPr>
                <w:rFonts w:ascii="Arial" w:hAnsi="Arial" w:cs="Arial"/>
                <w:b w:val="0"/>
                <w:bCs w:val="0"/>
                <w:color w:val="000000"/>
                <w:sz w:val="20"/>
                <w:szCs w:val="20"/>
                <w:lang w:val="es-CO" w:eastAsia="es-CO"/>
              </w:rPr>
            </w:pPr>
          </w:p>
        </w:tc>
      </w:tr>
    </w:tbl>
    <w:p w14:paraId="44648BE8" w14:textId="77777777" w:rsidR="009B4D95" w:rsidRDefault="009B4D95" w:rsidP="009B4D95">
      <w:pPr>
        <w:widowControl w:val="0"/>
        <w:tabs>
          <w:tab w:val="left" w:pos="2820"/>
        </w:tabs>
        <w:autoSpaceDE w:val="0"/>
        <w:autoSpaceDN w:val="0"/>
        <w:spacing w:before="208" w:line="276" w:lineRule="auto"/>
        <w:ind w:right="120"/>
        <w:jc w:val="both"/>
        <w:rPr>
          <w:rFonts w:ascii="Arial" w:hAnsi="Arial" w:cs="Arial"/>
          <w:szCs w:val="28"/>
        </w:rPr>
      </w:pPr>
      <w:r w:rsidRPr="006B5A8D">
        <w:rPr>
          <w:rFonts w:ascii="Arial" w:hAnsi="Arial" w:cs="Arial"/>
          <w:szCs w:val="28"/>
        </w:rPr>
        <w:t xml:space="preserve">Al comparar con corte a 31 de diciembre las vigencias 2023-2022, las vacancias no provistas de la planta de personal, se observa que en la vigencia 2022, había </w:t>
      </w:r>
      <w:r>
        <w:rPr>
          <w:rFonts w:ascii="Arial" w:hAnsi="Arial" w:cs="Arial"/>
          <w:szCs w:val="28"/>
        </w:rPr>
        <w:t xml:space="preserve">nueve </w:t>
      </w:r>
      <w:r w:rsidRPr="006B5A8D">
        <w:rPr>
          <w:rFonts w:ascii="Arial" w:hAnsi="Arial" w:cs="Arial"/>
          <w:szCs w:val="28"/>
        </w:rPr>
        <w:t>(</w:t>
      </w:r>
      <w:r>
        <w:rPr>
          <w:rFonts w:ascii="Arial" w:hAnsi="Arial" w:cs="Arial"/>
          <w:szCs w:val="28"/>
        </w:rPr>
        <w:t>9</w:t>
      </w:r>
      <w:r w:rsidRPr="006B5A8D">
        <w:rPr>
          <w:rFonts w:ascii="Arial" w:hAnsi="Arial" w:cs="Arial"/>
          <w:szCs w:val="28"/>
        </w:rPr>
        <w:t xml:space="preserve">) vacantes sin proveer; </w:t>
      </w:r>
      <w:r>
        <w:rPr>
          <w:rFonts w:ascii="Arial" w:hAnsi="Arial" w:cs="Arial"/>
          <w:szCs w:val="28"/>
        </w:rPr>
        <w:t>ocho</w:t>
      </w:r>
      <w:r w:rsidRPr="006B5A8D">
        <w:rPr>
          <w:rFonts w:ascii="Arial" w:hAnsi="Arial" w:cs="Arial"/>
          <w:szCs w:val="28"/>
        </w:rPr>
        <w:t xml:space="preserve"> (</w:t>
      </w:r>
      <w:r>
        <w:rPr>
          <w:rFonts w:ascii="Arial" w:hAnsi="Arial" w:cs="Arial"/>
          <w:szCs w:val="28"/>
        </w:rPr>
        <w:t>8</w:t>
      </w:r>
      <w:r w:rsidRPr="006B5A8D">
        <w:rPr>
          <w:rFonts w:ascii="Arial" w:hAnsi="Arial" w:cs="Arial"/>
          <w:szCs w:val="28"/>
        </w:rPr>
        <w:t>) de ellas son vacantes definitivas y una (1) vacante temporal, (esta última se ocasionó por el encargo como Técnico Administrativo de un Auxiliar Área de la Salud); es importante destacar que estas vacantes fueron provistas durante el segundo semestre de 2023.</w:t>
      </w:r>
    </w:p>
    <w:p w14:paraId="60582DD4" w14:textId="77777777" w:rsidR="009B4D95" w:rsidRDefault="009B4D95" w:rsidP="00964DE6">
      <w:pPr>
        <w:jc w:val="center"/>
      </w:pPr>
    </w:p>
    <w:p w14:paraId="31E30318" w14:textId="22BE97B2" w:rsidR="009B4D95" w:rsidRDefault="00964DE6" w:rsidP="00964DE6">
      <w:pPr>
        <w:jc w:val="center"/>
        <w:rPr>
          <w:b/>
          <w:bCs/>
        </w:rPr>
      </w:pPr>
      <w:r>
        <w:rPr>
          <w:b/>
          <w:bCs/>
        </w:rPr>
        <w:t>Tabla 47</w:t>
      </w:r>
      <w:r w:rsidR="009B4D95" w:rsidRPr="006C6CA7">
        <w:rPr>
          <w:b/>
          <w:bCs/>
        </w:rPr>
        <w:t xml:space="preserve"> COMPARATIVO SITUACIÓN ADMINISTRATIVA PLANTA DE PERSONAL A 3</w:t>
      </w:r>
      <w:r w:rsidR="009B4D95">
        <w:rPr>
          <w:b/>
          <w:bCs/>
        </w:rPr>
        <w:t>1</w:t>
      </w:r>
      <w:r w:rsidR="009B4D95" w:rsidRPr="006C6CA7">
        <w:rPr>
          <w:b/>
          <w:bCs/>
        </w:rPr>
        <w:t xml:space="preserve"> DE </w:t>
      </w:r>
      <w:r w:rsidR="009B4D95">
        <w:rPr>
          <w:b/>
          <w:bCs/>
        </w:rPr>
        <w:t>DICIEMBRE</w:t>
      </w:r>
      <w:r w:rsidR="009B4D95" w:rsidRPr="006C6CA7">
        <w:rPr>
          <w:b/>
          <w:bCs/>
        </w:rPr>
        <w:t xml:space="preserve"> DE LAS VIGENCIAS 202</w:t>
      </w:r>
      <w:r w:rsidR="009B4D95">
        <w:rPr>
          <w:b/>
          <w:bCs/>
        </w:rPr>
        <w:t>3</w:t>
      </w:r>
      <w:r w:rsidR="009B4D95" w:rsidRPr="006C6CA7">
        <w:rPr>
          <w:b/>
          <w:bCs/>
        </w:rPr>
        <w:t>-202</w:t>
      </w:r>
      <w:r w:rsidR="009B4D95">
        <w:rPr>
          <w:b/>
          <w:bCs/>
        </w:rPr>
        <w:t>2.</w:t>
      </w:r>
    </w:p>
    <w:p w14:paraId="6CFA8AD4" w14:textId="77777777" w:rsidR="009B4D95" w:rsidRDefault="009B4D95" w:rsidP="00964DE6">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9"/>
        <w:gridCol w:w="1272"/>
        <w:gridCol w:w="1272"/>
        <w:gridCol w:w="1857"/>
      </w:tblGrid>
      <w:tr w:rsidR="009B4D95" w:rsidRPr="006F59E6" w14:paraId="7E5E2113" w14:textId="77777777" w:rsidTr="00AC2BD4">
        <w:trPr>
          <w:trHeight w:val="20"/>
          <w:tblHeader/>
          <w:jc w:val="center"/>
        </w:trPr>
        <w:tc>
          <w:tcPr>
            <w:tcW w:w="0" w:type="auto"/>
            <w:vMerge w:val="restart"/>
            <w:shd w:val="clear" w:color="000000" w:fill="4472C4"/>
            <w:vAlign w:val="center"/>
            <w:hideMark/>
          </w:tcPr>
          <w:p w14:paraId="7F7AD6B5" w14:textId="77777777" w:rsidR="009B4D95" w:rsidRPr="006F59E6" w:rsidRDefault="009B4D95" w:rsidP="00AC2BD4">
            <w:pPr>
              <w:jc w:val="center"/>
              <w:rPr>
                <w:rFonts w:ascii="Arial" w:hAnsi="Arial" w:cs="Arial"/>
                <w:b/>
                <w:bCs/>
                <w:color w:val="000000"/>
                <w:sz w:val="15"/>
                <w:szCs w:val="15"/>
                <w:lang w:eastAsia="es-CO"/>
              </w:rPr>
            </w:pPr>
            <w:r w:rsidRPr="006F59E6">
              <w:rPr>
                <w:rFonts w:ascii="Arial" w:hAnsi="Arial" w:cs="Arial"/>
                <w:b/>
                <w:bCs/>
                <w:color w:val="000000"/>
                <w:sz w:val="15"/>
                <w:szCs w:val="15"/>
                <w:lang w:eastAsia="es-CO"/>
              </w:rPr>
              <w:t>NATURALEZA DEL CARGO</w:t>
            </w:r>
          </w:p>
        </w:tc>
        <w:tc>
          <w:tcPr>
            <w:tcW w:w="0" w:type="auto"/>
            <w:gridSpan w:val="2"/>
            <w:shd w:val="clear" w:color="000000" w:fill="4472C4"/>
            <w:vAlign w:val="center"/>
            <w:hideMark/>
          </w:tcPr>
          <w:p w14:paraId="268BDC9C"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N° DE CARGOS POR VIGENCIA</w:t>
            </w:r>
          </w:p>
        </w:tc>
        <w:tc>
          <w:tcPr>
            <w:tcW w:w="0" w:type="auto"/>
            <w:vMerge w:val="restart"/>
            <w:shd w:val="clear" w:color="000000" w:fill="4472C4"/>
            <w:vAlign w:val="center"/>
            <w:hideMark/>
          </w:tcPr>
          <w:p w14:paraId="5E9B1414" w14:textId="77777777" w:rsidR="009B4D95" w:rsidRPr="006F59E6" w:rsidRDefault="009B4D95" w:rsidP="00AC2BD4">
            <w:pPr>
              <w:jc w:val="center"/>
              <w:rPr>
                <w:rFonts w:ascii="Arial" w:hAnsi="Arial" w:cs="Arial"/>
                <w:b/>
                <w:bCs/>
                <w:color w:val="000000"/>
                <w:sz w:val="15"/>
                <w:szCs w:val="15"/>
                <w:lang w:eastAsia="es-CO"/>
              </w:rPr>
            </w:pPr>
            <w:r w:rsidRPr="006F59E6">
              <w:rPr>
                <w:rFonts w:ascii="Arial" w:hAnsi="Arial" w:cs="Arial"/>
                <w:b/>
                <w:bCs/>
                <w:color w:val="000000"/>
                <w:sz w:val="15"/>
                <w:szCs w:val="15"/>
                <w:lang w:eastAsia="es-CO"/>
              </w:rPr>
              <w:t>VARIACION ABSOLUTA</w:t>
            </w:r>
          </w:p>
        </w:tc>
      </w:tr>
      <w:tr w:rsidR="009B4D95" w:rsidRPr="006F59E6" w14:paraId="09F54F24" w14:textId="77777777" w:rsidTr="00AC2BD4">
        <w:trPr>
          <w:trHeight w:val="20"/>
          <w:tblHeader/>
          <w:jc w:val="center"/>
        </w:trPr>
        <w:tc>
          <w:tcPr>
            <w:tcW w:w="0" w:type="auto"/>
            <w:vMerge/>
            <w:vAlign w:val="center"/>
            <w:hideMark/>
          </w:tcPr>
          <w:p w14:paraId="7C27BF9F" w14:textId="77777777" w:rsidR="009B4D95" w:rsidRPr="006F59E6" w:rsidRDefault="009B4D95" w:rsidP="00AC2BD4">
            <w:pPr>
              <w:jc w:val="center"/>
              <w:rPr>
                <w:rFonts w:ascii="Arial" w:hAnsi="Arial" w:cs="Arial"/>
                <w:b/>
                <w:bCs/>
                <w:color w:val="000000"/>
                <w:sz w:val="15"/>
                <w:szCs w:val="15"/>
                <w:lang w:eastAsia="es-CO"/>
              </w:rPr>
            </w:pPr>
          </w:p>
        </w:tc>
        <w:tc>
          <w:tcPr>
            <w:tcW w:w="0" w:type="auto"/>
            <w:shd w:val="clear" w:color="000000" w:fill="4472C4"/>
            <w:vAlign w:val="center"/>
            <w:hideMark/>
          </w:tcPr>
          <w:p w14:paraId="1BEF425B"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2023</w:t>
            </w:r>
          </w:p>
        </w:tc>
        <w:tc>
          <w:tcPr>
            <w:tcW w:w="0" w:type="auto"/>
            <w:shd w:val="clear" w:color="000000" w:fill="4472C4"/>
            <w:vAlign w:val="center"/>
            <w:hideMark/>
          </w:tcPr>
          <w:p w14:paraId="44D15FD2"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2022</w:t>
            </w:r>
          </w:p>
        </w:tc>
        <w:tc>
          <w:tcPr>
            <w:tcW w:w="0" w:type="auto"/>
            <w:vMerge/>
            <w:vAlign w:val="center"/>
            <w:hideMark/>
          </w:tcPr>
          <w:p w14:paraId="2F55CF0F" w14:textId="77777777" w:rsidR="009B4D95" w:rsidRPr="006F59E6" w:rsidRDefault="009B4D95" w:rsidP="00AC2BD4">
            <w:pPr>
              <w:jc w:val="center"/>
              <w:rPr>
                <w:rFonts w:ascii="Arial" w:hAnsi="Arial" w:cs="Arial"/>
                <w:b/>
                <w:bCs/>
                <w:color w:val="000000"/>
                <w:sz w:val="15"/>
                <w:szCs w:val="15"/>
                <w:lang w:eastAsia="es-CO"/>
              </w:rPr>
            </w:pPr>
          </w:p>
        </w:tc>
      </w:tr>
      <w:tr w:rsidR="009B4D95" w:rsidRPr="006F59E6" w14:paraId="1CF99BB4" w14:textId="77777777" w:rsidTr="00AC2BD4">
        <w:trPr>
          <w:trHeight w:val="20"/>
          <w:jc w:val="center"/>
        </w:trPr>
        <w:tc>
          <w:tcPr>
            <w:tcW w:w="0" w:type="auto"/>
            <w:shd w:val="clear" w:color="000000" w:fill="D9E2F3"/>
            <w:vAlign w:val="center"/>
            <w:hideMark/>
          </w:tcPr>
          <w:p w14:paraId="22E9BFA4"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CARRERA ADMINISTRATIVA</w:t>
            </w:r>
          </w:p>
        </w:tc>
        <w:tc>
          <w:tcPr>
            <w:tcW w:w="0" w:type="auto"/>
            <w:shd w:val="clear" w:color="000000" w:fill="D9E2F3"/>
            <w:noWrap/>
            <w:vAlign w:val="center"/>
            <w:hideMark/>
          </w:tcPr>
          <w:p w14:paraId="7C69CCD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17</w:t>
            </w:r>
          </w:p>
        </w:tc>
        <w:tc>
          <w:tcPr>
            <w:tcW w:w="0" w:type="auto"/>
            <w:shd w:val="clear" w:color="000000" w:fill="D9E2F3"/>
            <w:noWrap/>
            <w:vAlign w:val="center"/>
            <w:hideMark/>
          </w:tcPr>
          <w:p w14:paraId="01E370C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18</w:t>
            </w:r>
          </w:p>
        </w:tc>
        <w:tc>
          <w:tcPr>
            <w:tcW w:w="0" w:type="auto"/>
            <w:shd w:val="clear" w:color="000000" w:fill="D9E2F3"/>
            <w:noWrap/>
            <w:vAlign w:val="center"/>
            <w:hideMark/>
          </w:tcPr>
          <w:p w14:paraId="0D69554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3644D003" w14:textId="77777777" w:rsidTr="00AC2BD4">
        <w:trPr>
          <w:trHeight w:val="20"/>
          <w:jc w:val="center"/>
        </w:trPr>
        <w:tc>
          <w:tcPr>
            <w:tcW w:w="0" w:type="auto"/>
            <w:shd w:val="clear" w:color="auto" w:fill="auto"/>
            <w:vAlign w:val="center"/>
            <w:hideMark/>
          </w:tcPr>
          <w:p w14:paraId="2ED70C21"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PERIODO FIJO</w:t>
            </w:r>
          </w:p>
        </w:tc>
        <w:tc>
          <w:tcPr>
            <w:tcW w:w="0" w:type="auto"/>
            <w:shd w:val="clear" w:color="auto" w:fill="auto"/>
            <w:noWrap/>
            <w:vAlign w:val="center"/>
            <w:hideMark/>
          </w:tcPr>
          <w:p w14:paraId="0AF9094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14</w:t>
            </w:r>
          </w:p>
        </w:tc>
        <w:tc>
          <w:tcPr>
            <w:tcW w:w="0" w:type="auto"/>
            <w:shd w:val="clear" w:color="auto" w:fill="auto"/>
            <w:noWrap/>
            <w:vAlign w:val="center"/>
            <w:hideMark/>
          </w:tcPr>
          <w:p w14:paraId="0EE4F67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14</w:t>
            </w:r>
          </w:p>
        </w:tc>
        <w:tc>
          <w:tcPr>
            <w:tcW w:w="0" w:type="auto"/>
            <w:shd w:val="clear" w:color="auto" w:fill="auto"/>
            <w:noWrap/>
            <w:vAlign w:val="center"/>
            <w:hideMark/>
          </w:tcPr>
          <w:p w14:paraId="00CF92F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r>
      <w:tr w:rsidR="009B4D95" w:rsidRPr="006F59E6" w14:paraId="37997944" w14:textId="77777777" w:rsidTr="00AC2BD4">
        <w:trPr>
          <w:trHeight w:val="20"/>
          <w:jc w:val="center"/>
        </w:trPr>
        <w:tc>
          <w:tcPr>
            <w:tcW w:w="0" w:type="auto"/>
            <w:shd w:val="clear" w:color="000000" w:fill="D9E2F3"/>
            <w:vAlign w:val="center"/>
            <w:hideMark/>
          </w:tcPr>
          <w:p w14:paraId="08ECE03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LIBRE NOMBRAMIENTO Y REMOCION</w:t>
            </w:r>
          </w:p>
        </w:tc>
        <w:tc>
          <w:tcPr>
            <w:tcW w:w="0" w:type="auto"/>
            <w:shd w:val="clear" w:color="000000" w:fill="D9E2F3"/>
            <w:noWrap/>
            <w:vAlign w:val="center"/>
            <w:hideMark/>
          </w:tcPr>
          <w:p w14:paraId="0262EDE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9</w:t>
            </w:r>
          </w:p>
        </w:tc>
        <w:tc>
          <w:tcPr>
            <w:tcW w:w="0" w:type="auto"/>
            <w:shd w:val="clear" w:color="000000" w:fill="D9E2F3"/>
            <w:noWrap/>
            <w:vAlign w:val="center"/>
            <w:hideMark/>
          </w:tcPr>
          <w:p w14:paraId="284DB92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c>
          <w:tcPr>
            <w:tcW w:w="0" w:type="auto"/>
            <w:shd w:val="clear" w:color="000000" w:fill="D9E2F3"/>
            <w:noWrap/>
            <w:vAlign w:val="center"/>
            <w:hideMark/>
          </w:tcPr>
          <w:p w14:paraId="48C48E72"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679C3D26" w14:textId="77777777" w:rsidTr="00AC2BD4">
        <w:trPr>
          <w:trHeight w:val="20"/>
          <w:jc w:val="center"/>
        </w:trPr>
        <w:tc>
          <w:tcPr>
            <w:tcW w:w="0" w:type="auto"/>
            <w:shd w:val="clear" w:color="auto" w:fill="auto"/>
            <w:vAlign w:val="center"/>
            <w:hideMark/>
          </w:tcPr>
          <w:p w14:paraId="15CDF4F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TRABAJADOR OFICIAL</w:t>
            </w:r>
          </w:p>
        </w:tc>
        <w:tc>
          <w:tcPr>
            <w:tcW w:w="0" w:type="auto"/>
            <w:shd w:val="clear" w:color="auto" w:fill="auto"/>
            <w:noWrap/>
            <w:vAlign w:val="center"/>
            <w:hideMark/>
          </w:tcPr>
          <w:p w14:paraId="193BFB68"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c>
          <w:tcPr>
            <w:tcW w:w="0" w:type="auto"/>
            <w:shd w:val="clear" w:color="auto" w:fill="auto"/>
            <w:noWrap/>
            <w:vAlign w:val="center"/>
            <w:hideMark/>
          </w:tcPr>
          <w:p w14:paraId="2D287D6E"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2</w:t>
            </w:r>
          </w:p>
        </w:tc>
        <w:tc>
          <w:tcPr>
            <w:tcW w:w="0" w:type="auto"/>
            <w:shd w:val="clear" w:color="auto" w:fill="auto"/>
            <w:noWrap/>
            <w:vAlign w:val="center"/>
            <w:hideMark/>
          </w:tcPr>
          <w:p w14:paraId="0560A4BB"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79980483" w14:textId="77777777" w:rsidTr="00AC2BD4">
        <w:trPr>
          <w:trHeight w:val="20"/>
          <w:jc w:val="center"/>
        </w:trPr>
        <w:tc>
          <w:tcPr>
            <w:tcW w:w="0" w:type="auto"/>
            <w:shd w:val="clear" w:color="000000" w:fill="D9E2F3"/>
            <w:vAlign w:val="center"/>
            <w:hideMark/>
          </w:tcPr>
          <w:p w14:paraId="6FE2C2E1"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ENCARGOS</w:t>
            </w:r>
          </w:p>
        </w:tc>
        <w:tc>
          <w:tcPr>
            <w:tcW w:w="0" w:type="auto"/>
            <w:shd w:val="clear" w:color="000000" w:fill="D9E2F3"/>
            <w:noWrap/>
            <w:vAlign w:val="center"/>
            <w:hideMark/>
          </w:tcPr>
          <w:p w14:paraId="695B170A"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w:t>
            </w:r>
          </w:p>
        </w:tc>
        <w:tc>
          <w:tcPr>
            <w:tcW w:w="0" w:type="auto"/>
            <w:shd w:val="clear" w:color="000000" w:fill="D9E2F3"/>
            <w:noWrap/>
            <w:vAlign w:val="center"/>
            <w:hideMark/>
          </w:tcPr>
          <w:p w14:paraId="668FCAA6"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w:t>
            </w:r>
          </w:p>
        </w:tc>
        <w:tc>
          <w:tcPr>
            <w:tcW w:w="0" w:type="auto"/>
            <w:shd w:val="clear" w:color="000000" w:fill="D9E2F3"/>
            <w:noWrap/>
            <w:vAlign w:val="center"/>
            <w:hideMark/>
          </w:tcPr>
          <w:p w14:paraId="355E315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r>
      <w:tr w:rsidR="009B4D95" w:rsidRPr="006F59E6" w14:paraId="04110364" w14:textId="77777777" w:rsidTr="00AC2BD4">
        <w:trPr>
          <w:trHeight w:val="20"/>
          <w:jc w:val="center"/>
        </w:trPr>
        <w:tc>
          <w:tcPr>
            <w:tcW w:w="0" w:type="auto"/>
            <w:shd w:val="clear" w:color="auto" w:fill="auto"/>
            <w:vAlign w:val="center"/>
            <w:hideMark/>
          </w:tcPr>
          <w:p w14:paraId="57F205F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NOMB PROVISIONAL</w:t>
            </w:r>
          </w:p>
        </w:tc>
        <w:tc>
          <w:tcPr>
            <w:tcW w:w="0" w:type="auto"/>
            <w:shd w:val="clear" w:color="auto" w:fill="auto"/>
            <w:noWrap/>
            <w:vAlign w:val="center"/>
            <w:hideMark/>
          </w:tcPr>
          <w:p w14:paraId="7ADC59B4"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93</w:t>
            </w:r>
          </w:p>
        </w:tc>
        <w:tc>
          <w:tcPr>
            <w:tcW w:w="0" w:type="auto"/>
            <w:shd w:val="clear" w:color="auto" w:fill="auto"/>
            <w:noWrap/>
            <w:vAlign w:val="center"/>
            <w:hideMark/>
          </w:tcPr>
          <w:p w14:paraId="726A4154"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76</w:t>
            </w:r>
          </w:p>
        </w:tc>
        <w:tc>
          <w:tcPr>
            <w:tcW w:w="0" w:type="auto"/>
            <w:shd w:val="clear" w:color="auto" w:fill="auto"/>
            <w:noWrap/>
            <w:vAlign w:val="center"/>
            <w:hideMark/>
          </w:tcPr>
          <w:p w14:paraId="715925EE"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17</w:t>
            </w:r>
          </w:p>
        </w:tc>
      </w:tr>
      <w:tr w:rsidR="009B4D95" w:rsidRPr="006F59E6" w14:paraId="0E439313" w14:textId="77777777" w:rsidTr="00AC2BD4">
        <w:trPr>
          <w:trHeight w:val="20"/>
          <w:jc w:val="center"/>
        </w:trPr>
        <w:tc>
          <w:tcPr>
            <w:tcW w:w="0" w:type="auto"/>
            <w:shd w:val="clear" w:color="000000" w:fill="D9E2F3"/>
            <w:vAlign w:val="center"/>
            <w:hideMark/>
          </w:tcPr>
          <w:p w14:paraId="1BBBC469"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VACANTES DEFINITIVAS</w:t>
            </w:r>
          </w:p>
        </w:tc>
        <w:tc>
          <w:tcPr>
            <w:tcW w:w="0" w:type="auto"/>
            <w:shd w:val="clear" w:color="000000" w:fill="D9E2F3"/>
            <w:noWrap/>
            <w:vAlign w:val="center"/>
            <w:hideMark/>
          </w:tcPr>
          <w:p w14:paraId="0D6AA2A6"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c>
          <w:tcPr>
            <w:tcW w:w="0" w:type="auto"/>
            <w:shd w:val="clear" w:color="000000" w:fill="D9E2F3"/>
            <w:noWrap/>
            <w:vAlign w:val="center"/>
            <w:hideMark/>
          </w:tcPr>
          <w:p w14:paraId="4EEE7E1D"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c>
          <w:tcPr>
            <w:tcW w:w="0" w:type="auto"/>
            <w:shd w:val="clear" w:color="000000" w:fill="D9E2F3"/>
            <w:noWrap/>
            <w:vAlign w:val="center"/>
            <w:hideMark/>
          </w:tcPr>
          <w:p w14:paraId="2E69072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r>
      <w:tr w:rsidR="009B4D95" w:rsidRPr="006F59E6" w14:paraId="3EB9338D" w14:textId="77777777" w:rsidTr="00AC2BD4">
        <w:trPr>
          <w:trHeight w:val="20"/>
          <w:jc w:val="center"/>
        </w:trPr>
        <w:tc>
          <w:tcPr>
            <w:tcW w:w="0" w:type="auto"/>
            <w:shd w:val="clear" w:color="auto" w:fill="auto"/>
            <w:vAlign w:val="center"/>
            <w:hideMark/>
          </w:tcPr>
          <w:p w14:paraId="516DECB5"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VACANCIA TEMPORAL</w:t>
            </w:r>
          </w:p>
        </w:tc>
        <w:tc>
          <w:tcPr>
            <w:tcW w:w="0" w:type="auto"/>
            <w:shd w:val="clear" w:color="auto" w:fill="auto"/>
            <w:noWrap/>
            <w:vAlign w:val="center"/>
            <w:hideMark/>
          </w:tcPr>
          <w:p w14:paraId="011ECD6D"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c>
          <w:tcPr>
            <w:tcW w:w="0" w:type="auto"/>
            <w:shd w:val="clear" w:color="auto" w:fill="auto"/>
            <w:noWrap/>
            <w:vAlign w:val="center"/>
            <w:hideMark/>
          </w:tcPr>
          <w:p w14:paraId="15BB70C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c>
          <w:tcPr>
            <w:tcW w:w="0" w:type="auto"/>
            <w:shd w:val="clear" w:color="auto" w:fill="auto"/>
            <w:noWrap/>
            <w:vAlign w:val="center"/>
            <w:hideMark/>
          </w:tcPr>
          <w:p w14:paraId="52E1E27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3ED15F2F" w14:textId="77777777" w:rsidTr="00AC2BD4">
        <w:trPr>
          <w:trHeight w:val="20"/>
          <w:jc w:val="center"/>
        </w:trPr>
        <w:tc>
          <w:tcPr>
            <w:tcW w:w="0" w:type="auto"/>
            <w:shd w:val="clear" w:color="000000" w:fill="D9E2F3"/>
            <w:noWrap/>
            <w:vAlign w:val="center"/>
            <w:hideMark/>
          </w:tcPr>
          <w:p w14:paraId="61FB7B3E"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TOTAL</w:t>
            </w:r>
          </w:p>
        </w:tc>
        <w:tc>
          <w:tcPr>
            <w:tcW w:w="0" w:type="auto"/>
            <w:shd w:val="clear" w:color="000000" w:fill="D9E2F3"/>
            <w:noWrap/>
            <w:vAlign w:val="center"/>
            <w:hideMark/>
          </w:tcPr>
          <w:p w14:paraId="07B3DD42"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141</w:t>
            </w:r>
          </w:p>
        </w:tc>
        <w:tc>
          <w:tcPr>
            <w:tcW w:w="0" w:type="auto"/>
            <w:shd w:val="clear" w:color="000000" w:fill="D9E2F3"/>
            <w:noWrap/>
            <w:vAlign w:val="center"/>
            <w:hideMark/>
          </w:tcPr>
          <w:p w14:paraId="1A3BD763"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134</w:t>
            </w:r>
          </w:p>
        </w:tc>
        <w:tc>
          <w:tcPr>
            <w:tcW w:w="0" w:type="auto"/>
            <w:shd w:val="clear" w:color="000000" w:fill="D9E2F3"/>
            <w:noWrap/>
            <w:vAlign w:val="center"/>
            <w:hideMark/>
          </w:tcPr>
          <w:p w14:paraId="04C2C377"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7</w:t>
            </w:r>
          </w:p>
        </w:tc>
      </w:tr>
      <w:tr w:rsidR="009B4D95" w:rsidRPr="006F59E6" w14:paraId="28FF6DC1" w14:textId="77777777" w:rsidTr="00AC2BD4">
        <w:trPr>
          <w:trHeight w:val="20"/>
          <w:jc w:val="center"/>
        </w:trPr>
        <w:tc>
          <w:tcPr>
            <w:tcW w:w="0" w:type="auto"/>
            <w:gridSpan w:val="4"/>
            <w:shd w:val="clear" w:color="000000" w:fill="D9E2F3"/>
            <w:noWrap/>
            <w:vAlign w:val="center"/>
          </w:tcPr>
          <w:p w14:paraId="013D5556" w14:textId="2D3A731D" w:rsidR="009B4D95" w:rsidRPr="006F59E6" w:rsidRDefault="009B4D95" w:rsidP="00AC2BD4">
            <w:pPr>
              <w:widowControl w:val="0"/>
              <w:tabs>
                <w:tab w:val="left" w:pos="822"/>
              </w:tabs>
              <w:autoSpaceDE w:val="0"/>
              <w:autoSpaceDN w:val="0"/>
              <w:spacing w:before="1"/>
              <w:outlineLvl w:val="0"/>
              <w:rPr>
                <w:rFonts w:ascii="Arial" w:hAnsi="Arial" w:cs="Arial"/>
                <w:b/>
                <w:bCs/>
                <w:color w:val="000000"/>
                <w:sz w:val="20"/>
                <w:szCs w:val="20"/>
                <w:lang w:eastAsia="es-CO"/>
              </w:rPr>
            </w:pPr>
          </w:p>
        </w:tc>
      </w:tr>
    </w:tbl>
    <w:p w14:paraId="6A2250B7" w14:textId="77777777" w:rsidR="009B4D95" w:rsidRPr="006C6CA7" w:rsidRDefault="009B4D95" w:rsidP="00AD05D2">
      <w:pPr>
        <w:rPr>
          <w:vertAlign w:val="subscript"/>
        </w:rPr>
      </w:pPr>
      <w:r>
        <w:rPr>
          <w:vertAlign w:val="subscript"/>
        </w:rPr>
        <w:tab/>
      </w:r>
      <w:r>
        <w:rPr>
          <w:vertAlign w:val="subscript"/>
        </w:rPr>
        <w:tab/>
      </w:r>
    </w:p>
    <w:p w14:paraId="1F8C908C" w14:textId="42240FA3" w:rsidR="009B4D95" w:rsidRPr="00AD05D2" w:rsidRDefault="00AD05D2" w:rsidP="00AD05D2">
      <w:pPr>
        <w:jc w:val="center"/>
        <w:rPr>
          <w:rFonts w:ascii="Arial" w:hAnsi="Arial" w:cs="Arial"/>
          <w:sz w:val="18"/>
          <w:szCs w:val="18"/>
        </w:rPr>
      </w:pPr>
      <w:r w:rsidRPr="00AD05D2">
        <w:rPr>
          <w:rFonts w:ascii="Arial" w:hAnsi="Arial" w:cs="Arial"/>
          <w:sz w:val="18"/>
          <w:szCs w:val="18"/>
        </w:rPr>
        <w:t>F.I. Propia del área de Gestión de Talento Humano</w:t>
      </w:r>
    </w:p>
    <w:p w14:paraId="7C78B16F" w14:textId="77777777" w:rsidR="00AD05D2" w:rsidRPr="00AD05D2" w:rsidRDefault="00AD05D2" w:rsidP="00AD05D2"/>
    <w:p w14:paraId="417F6C63" w14:textId="7AD02E49" w:rsidR="009B4D95" w:rsidRPr="00AD05D2" w:rsidRDefault="009B4D95" w:rsidP="00AD05D2">
      <w:pPr>
        <w:jc w:val="both"/>
        <w:rPr>
          <w:rFonts w:ascii="Arial" w:hAnsi="Arial" w:cs="Arial"/>
          <w:sz w:val="24"/>
          <w:szCs w:val="24"/>
        </w:rPr>
      </w:pPr>
      <w:r w:rsidRPr="00AD05D2">
        <w:rPr>
          <w:rFonts w:ascii="Arial" w:hAnsi="Arial" w:cs="Arial"/>
          <w:sz w:val="24"/>
          <w:szCs w:val="24"/>
        </w:rPr>
        <w:t>Al comparar con corte a 31 de diciembre las vigencias 2023-2022, respecto a la situación administrativa de los servidores inscritos en Carrera Administrativa, en la vigencia 2023, se refleja una disminución de un (1) empleo, toda vez que un servidor presentó renuncia al cargo por obtener pensión por vejez e invalides; también se observa disminución de un (1) trabajador oficial, teniendo en cuenta que de acuerdo a los resultados del estudio de rediseño institucional el cargo de Operario, que en la planta de personal de la vigencia 2022, se clasificaba como trabajador oficial; en la vigencia 2023  se clasifico como un empleo de carrera administrativa; se incrementó un cargo de libre nombramiento y remoción, toda vez que se creó la oficina de Jurídica y Contratación, lo relevante del cuadro anterior es que se provisionaron los cargos vacantes de la vigencia 2022 más los 7 cargos creados en la vigencia 2023, como inicio de la formalización laboral.</w:t>
      </w:r>
    </w:p>
    <w:p w14:paraId="506DE356" w14:textId="77777777" w:rsidR="009B4D95" w:rsidRPr="00B36F78" w:rsidRDefault="009B4D95" w:rsidP="00B36F78">
      <w:pPr>
        <w:jc w:val="both"/>
        <w:rPr>
          <w:rFonts w:ascii="Arial" w:hAnsi="Arial" w:cs="Arial"/>
          <w:sz w:val="24"/>
          <w:szCs w:val="24"/>
        </w:rPr>
      </w:pPr>
    </w:p>
    <w:p w14:paraId="1F368599" w14:textId="77777777" w:rsidR="00964DE6" w:rsidRPr="00B36F78" w:rsidRDefault="00964DE6" w:rsidP="00B36F78">
      <w:pPr>
        <w:jc w:val="both"/>
        <w:rPr>
          <w:rFonts w:ascii="Arial" w:hAnsi="Arial" w:cs="Arial"/>
          <w:sz w:val="24"/>
          <w:szCs w:val="24"/>
        </w:rPr>
      </w:pPr>
    </w:p>
    <w:p w14:paraId="3F9527B9" w14:textId="77777777" w:rsidR="00964DE6" w:rsidRDefault="00964DE6" w:rsidP="00964DE6">
      <w:pPr>
        <w:jc w:val="center"/>
      </w:pPr>
    </w:p>
    <w:p w14:paraId="20CCAC4F" w14:textId="77777777" w:rsidR="00964DE6" w:rsidRDefault="00964DE6" w:rsidP="00964DE6">
      <w:pPr>
        <w:jc w:val="center"/>
      </w:pPr>
    </w:p>
    <w:p w14:paraId="4C1F44DB" w14:textId="77777777" w:rsidR="00964DE6" w:rsidRDefault="00964DE6" w:rsidP="00964DE6">
      <w:pPr>
        <w:jc w:val="center"/>
      </w:pPr>
    </w:p>
    <w:p w14:paraId="78AF8960" w14:textId="77777777" w:rsidR="00D467F8" w:rsidRDefault="00964DE6" w:rsidP="00964DE6">
      <w:pPr>
        <w:jc w:val="center"/>
        <w:rPr>
          <w:rFonts w:ascii="Arial" w:hAnsi="Arial" w:cs="Arial"/>
          <w:sz w:val="24"/>
          <w:szCs w:val="24"/>
        </w:rPr>
      </w:pPr>
      <w:r w:rsidRPr="00964DE6">
        <w:rPr>
          <w:rFonts w:ascii="Arial" w:hAnsi="Arial" w:cs="Arial"/>
          <w:sz w:val="24"/>
          <w:szCs w:val="24"/>
        </w:rPr>
        <w:t xml:space="preserve">Tabla </w:t>
      </w:r>
      <w:r w:rsidR="009B4D95" w:rsidRPr="00964DE6">
        <w:rPr>
          <w:rFonts w:ascii="Arial" w:hAnsi="Arial" w:cs="Arial"/>
          <w:sz w:val="24"/>
          <w:szCs w:val="24"/>
        </w:rPr>
        <w:t>No 4</w:t>
      </w:r>
      <w:r w:rsidRPr="00964DE6">
        <w:rPr>
          <w:rFonts w:ascii="Arial" w:hAnsi="Arial" w:cs="Arial"/>
          <w:sz w:val="24"/>
          <w:szCs w:val="24"/>
        </w:rPr>
        <w:t>8</w:t>
      </w:r>
      <w:r w:rsidR="009B4D95" w:rsidRPr="00964DE6">
        <w:rPr>
          <w:rFonts w:ascii="Arial" w:hAnsi="Arial" w:cs="Arial"/>
          <w:sz w:val="24"/>
          <w:szCs w:val="24"/>
        </w:rPr>
        <w:t xml:space="preserve"> COSTO DE LA NÓMINA A 31 DE DICIEMBRE </w:t>
      </w:r>
    </w:p>
    <w:p w14:paraId="22B73E20" w14:textId="22B79A84" w:rsidR="009B4D95" w:rsidRPr="00964DE6" w:rsidRDefault="009B4D95" w:rsidP="00964DE6">
      <w:pPr>
        <w:jc w:val="center"/>
        <w:rPr>
          <w:rFonts w:ascii="Arial" w:hAnsi="Arial" w:cs="Arial"/>
          <w:sz w:val="24"/>
          <w:szCs w:val="24"/>
        </w:rPr>
      </w:pPr>
      <w:r w:rsidRPr="00964DE6">
        <w:rPr>
          <w:rFonts w:ascii="Arial" w:hAnsi="Arial" w:cs="Arial"/>
          <w:sz w:val="24"/>
          <w:szCs w:val="24"/>
        </w:rPr>
        <w:t>DE LAS VIGENCIAS 2023-2022.</w:t>
      </w:r>
    </w:p>
    <w:p w14:paraId="6AD709F8" w14:textId="77777777" w:rsidR="009B4D95" w:rsidRPr="00964DE6" w:rsidRDefault="009B4D95" w:rsidP="00964DE6">
      <w:pPr>
        <w:jc w:val="cente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1"/>
        <w:gridCol w:w="1701"/>
        <w:gridCol w:w="1701"/>
        <w:gridCol w:w="1643"/>
        <w:gridCol w:w="1044"/>
      </w:tblGrid>
      <w:tr w:rsidR="009B4D95" w:rsidRPr="0003246B" w14:paraId="1A4A07CD" w14:textId="77777777" w:rsidTr="009B4D95">
        <w:trPr>
          <w:trHeight w:val="57"/>
          <w:tblHeader/>
          <w:jc w:val="center"/>
        </w:trPr>
        <w:tc>
          <w:tcPr>
            <w:tcW w:w="3251" w:type="dxa"/>
            <w:vMerge w:val="restart"/>
            <w:shd w:val="clear" w:color="000000" w:fill="4F81BD"/>
            <w:noWrap/>
            <w:vAlign w:val="center"/>
            <w:hideMark/>
          </w:tcPr>
          <w:p w14:paraId="56A65FB6"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CONCEPTO</w:t>
            </w:r>
          </w:p>
        </w:tc>
        <w:tc>
          <w:tcPr>
            <w:tcW w:w="3402" w:type="dxa"/>
            <w:gridSpan w:val="2"/>
            <w:shd w:val="clear" w:color="000000" w:fill="4F81BD"/>
            <w:noWrap/>
            <w:vAlign w:val="center"/>
            <w:hideMark/>
          </w:tcPr>
          <w:p w14:paraId="47B2A341"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VIGENCIA</w:t>
            </w:r>
          </w:p>
        </w:tc>
        <w:tc>
          <w:tcPr>
            <w:tcW w:w="2687" w:type="dxa"/>
            <w:gridSpan w:val="2"/>
            <w:vMerge w:val="restart"/>
            <w:shd w:val="clear" w:color="000000" w:fill="4F81BD"/>
            <w:noWrap/>
            <w:vAlign w:val="center"/>
            <w:hideMark/>
          </w:tcPr>
          <w:p w14:paraId="2B2DE229"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COSTO TOTAL 2023 VS2022</w:t>
            </w:r>
          </w:p>
        </w:tc>
      </w:tr>
      <w:tr w:rsidR="009B4D95" w:rsidRPr="0003246B" w14:paraId="3FA599F0" w14:textId="77777777" w:rsidTr="009B4D95">
        <w:trPr>
          <w:trHeight w:val="57"/>
          <w:tblHeader/>
          <w:jc w:val="center"/>
        </w:trPr>
        <w:tc>
          <w:tcPr>
            <w:tcW w:w="3251" w:type="dxa"/>
            <w:vMerge/>
            <w:vAlign w:val="center"/>
            <w:hideMark/>
          </w:tcPr>
          <w:p w14:paraId="251A1333" w14:textId="77777777" w:rsidR="009B4D95" w:rsidRPr="004A60AB" w:rsidRDefault="009B4D95" w:rsidP="00AC2BD4">
            <w:pPr>
              <w:rPr>
                <w:rFonts w:ascii="Arial" w:hAnsi="Arial" w:cs="Arial"/>
                <w:b/>
                <w:bCs/>
                <w:color w:val="000000"/>
                <w:sz w:val="16"/>
                <w:szCs w:val="16"/>
                <w:lang w:eastAsia="es-CO"/>
              </w:rPr>
            </w:pPr>
          </w:p>
        </w:tc>
        <w:tc>
          <w:tcPr>
            <w:tcW w:w="1701" w:type="dxa"/>
            <w:shd w:val="clear" w:color="auto" w:fill="2E74B5" w:themeFill="accent1" w:themeFillShade="BF"/>
            <w:noWrap/>
            <w:vAlign w:val="center"/>
            <w:hideMark/>
          </w:tcPr>
          <w:p w14:paraId="745F4931"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2023</w:t>
            </w:r>
          </w:p>
        </w:tc>
        <w:tc>
          <w:tcPr>
            <w:tcW w:w="1701" w:type="dxa"/>
            <w:shd w:val="clear" w:color="auto" w:fill="2E74B5" w:themeFill="accent1" w:themeFillShade="BF"/>
            <w:noWrap/>
            <w:vAlign w:val="center"/>
            <w:hideMark/>
          </w:tcPr>
          <w:p w14:paraId="0687C973"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2022</w:t>
            </w:r>
          </w:p>
        </w:tc>
        <w:tc>
          <w:tcPr>
            <w:tcW w:w="2687" w:type="dxa"/>
            <w:gridSpan w:val="2"/>
            <w:vMerge/>
            <w:shd w:val="clear" w:color="auto" w:fill="2E74B5" w:themeFill="accent1" w:themeFillShade="BF"/>
            <w:vAlign w:val="center"/>
            <w:hideMark/>
          </w:tcPr>
          <w:p w14:paraId="224802F1" w14:textId="77777777" w:rsidR="009B4D95" w:rsidRPr="004A60AB" w:rsidRDefault="009B4D95" w:rsidP="00AC2BD4">
            <w:pPr>
              <w:rPr>
                <w:rFonts w:ascii="Arial" w:hAnsi="Arial" w:cs="Arial"/>
                <w:b/>
                <w:bCs/>
                <w:color w:val="000000"/>
                <w:sz w:val="16"/>
                <w:szCs w:val="16"/>
                <w:lang w:eastAsia="es-CO"/>
              </w:rPr>
            </w:pPr>
          </w:p>
        </w:tc>
      </w:tr>
      <w:tr w:rsidR="009B4D95" w:rsidRPr="0003246B" w14:paraId="5FB7AAAA" w14:textId="77777777" w:rsidTr="009B4D95">
        <w:trPr>
          <w:trHeight w:val="57"/>
          <w:tblHeader/>
          <w:jc w:val="center"/>
        </w:trPr>
        <w:tc>
          <w:tcPr>
            <w:tcW w:w="3251" w:type="dxa"/>
            <w:vMerge/>
            <w:vAlign w:val="center"/>
            <w:hideMark/>
          </w:tcPr>
          <w:p w14:paraId="4F0F637A" w14:textId="77777777" w:rsidR="009B4D95" w:rsidRPr="004A60AB" w:rsidRDefault="009B4D95" w:rsidP="00AC2BD4">
            <w:pPr>
              <w:rPr>
                <w:rFonts w:ascii="Arial" w:hAnsi="Arial" w:cs="Arial"/>
                <w:b/>
                <w:bCs/>
                <w:color w:val="000000"/>
                <w:sz w:val="16"/>
                <w:szCs w:val="16"/>
                <w:lang w:eastAsia="es-CO"/>
              </w:rPr>
            </w:pPr>
          </w:p>
        </w:tc>
        <w:tc>
          <w:tcPr>
            <w:tcW w:w="1701" w:type="dxa"/>
            <w:shd w:val="clear" w:color="auto" w:fill="2E74B5" w:themeFill="accent1" w:themeFillShade="BF"/>
            <w:noWrap/>
            <w:vAlign w:val="center"/>
            <w:hideMark/>
          </w:tcPr>
          <w:p w14:paraId="1C68309D" w14:textId="77777777" w:rsidR="009B4D95" w:rsidRPr="004A60AB" w:rsidRDefault="009B4D95" w:rsidP="00AC2BD4">
            <w:pPr>
              <w:jc w:val="center"/>
              <w:rPr>
                <w:rFonts w:ascii="Arial" w:hAnsi="Arial" w:cs="Arial"/>
                <w:b/>
                <w:bCs/>
                <w:color w:val="000000"/>
                <w:sz w:val="16"/>
                <w:szCs w:val="16"/>
                <w:lang w:eastAsia="es-CO"/>
              </w:rPr>
            </w:pPr>
            <w:r w:rsidRPr="0003246B">
              <w:rPr>
                <w:rFonts w:ascii="Arial" w:hAnsi="Arial" w:cs="Arial"/>
                <w:b/>
                <w:bCs/>
                <w:color w:val="000000"/>
                <w:sz w:val="16"/>
                <w:szCs w:val="16"/>
                <w:lang w:eastAsia="es-CO"/>
              </w:rPr>
              <w:t xml:space="preserve">COSTO TOTAL </w:t>
            </w:r>
          </w:p>
        </w:tc>
        <w:tc>
          <w:tcPr>
            <w:tcW w:w="1701" w:type="dxa"/>
            <w:shd w:val="clear" w:color="auto" w:fill="2E74B5" w:themeFill="accent1" w:themeFillShade="BF"/>
            <w:noWrap/>
            <w:vAlign w:val="center"/>
            <w:hideMark/>
          </w:tcPr>
          <w:p w14:paraId="641DC316" w14:textId="77777777" w:rsidR="009B4D95" w:rsidRPr="004A60AB" w:rsidRDefault="009B4D95" w:rsidP="00AC2BD4">
            <w:pPr>
              <w:jc w:val="center"/>
              <w:rPr>
                <w:rFonts w:ascii="Arial" w:hAnsi="Arial" w:cs="Arial"/>
                <w:b/>
                <w:bCs/>
                <w:color w:val="000000"/>
                <w:sz w:val="16"/>
                <w:szCs w:val="16"/>
                <w:lang w:eastAsia="es-CO"/>
              </w:rPr>
            </w:pPr>
            <w:r w:rsidRPr="0003246B">
              <w:rPr>
                <w:rFonts w:ascii="Arial" w:hAnsi="Arial" w:cs="Arial"/>
                <w:b/>
                <w:bCs/>
                <w:color w:val="000000"/>
                <w:sz w:val="16"/>
                <w:szCs w:val="16"/>
                <w:lang w:eastAsia="es-CO"/>
              </w:rPr>
              <w:t xml:space="preserve">COSTO TOTAL </w:t>
            </w:r>
          </w:p>
        </w:tc>
        <w:tc>
          <w:tcPr>
            <w:tcW w:w="1643" w:type="dxa"/>
            <w:shd w:val="clear" w:color="auto" w:fill="2E74B5" w:themeFill="accent1" w:themeFillShade="BF"/>
            <w:vAlign w:val="center"/>
            <w:hideMark/>
          </w:tcPr>
          <w:p w14:paraId="64D20AD7"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VARIACIÓN ABSOLUTA</w:t>
            </w:r>
          </w:p>
        </w:tc>
        <w:tc>
          <w:tcPr>
            <w:tcW w:w="1044" w:type="dxa"/>
            <w:shd w:val="clear" w:color="auto" w:fill="2E74B5" w:themeFill="accent1" w:themeFillShade="BF"/>
            <w:vAlign w:val="center"/>
            <w:hideMark/>
          </w:tcPr>
          <w:p w14:paraId="68F6D0DD"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VARIACIÓN RELATIVA</w:t>
            </w:r>
          </w:p>
        </w:tc>
      </w:tr>
      <w:tr w:rsidR="009B4D95" w:rsidRPr="0003246B" w14:paraId="00575A94" w14:textId="77777777" w:rsidTr="009B4D95">
        <w:trPr>
          <w:trHeight w:val="57"/>
          <w:jc w:val="center"/>
        </w:trPr>
        <w:tc>
          <w:tcPr>
            <w:tcW w:w="3251" w:type="dxa"/>
            <w:shd w:val="clear" w:color="000000" w:fill="DBE5F1"/>
            <w:noWrap/>
            <w:vAlign w:val="center"/>
            <w:hideMark/>
          </w:tcPr>
          <w:p w14:paraId="241B29AE"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SUELDOS PERSONAL NOMINA</w:t>
            </w:r>
          </w:p>
        </w:tc>
        <w:tc>
          <w:tcPr>
            <w:tcW w:w="1701" w:type="dxa"/>
            <w:shd w:val="clear" w:color="000000" w:fill="DBE5F1"/>
            <w:noWrap/>
            <w:vAlign w:val="center"/>
            <w:hideMark/>
          </w:tcPr>
          <w:p w14:paraId="411ABD9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$ 6.283.638.013</w:t>
            </w:r>
          </w:p>
        </w:tc>
        <w:tc>
          <w:tcPr>
            <w:tcW w:w="1701" w:type="dxa"/>
            <w:shd w:val="clear" w:color="000000" w:fill="DBE5F1"/>
            <w:noWrap/>
            <w:vAlign w:val="center"/>
            <w:hideMark/>
          </w:tcPr>
          <w:p w14:paraId="39E851B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$ 5.116.531.895</w:t>
            </w:r>
          </w:p>
        </w:tc>
        <w:tc>
          <w:tcPr>
            <w:tcW w:w="1643" w:type="dxa"/>
            <w:shd w:val="clear" w:color="000000" w:fill="DBE5F1"/>
            <w:noWrap/>
            <w:vAlign w:val="center"/>
            <w:hideMark/>
          </w:tcPr>
          <w:p w14:paraId="209325E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$ 1.167.106.118</w:t>
            </w:r>
          </w:p>
        </w:tc>
        <w:tc>
          <w:tcPr>
            <w:tcW w:w="1044" w:type="dxa"/>
            <w:shd w:val="clear" w:color="000000" w:fill="DBE5F1"/>
            <w:noWrap/>
            <w:vAlign w:val="center"/>
            <w:hideMark/>
          </w:tcPr>
          <w:p w14:paraId="4822F68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23%</w:t>
            </w:r>
          </w:p>
        </w:tc>
      </w:tr>
      <w:tr w:rsidR="009B4D95" w:rsidRPr="0003246B" w14:paraId="3438056D" w14:textId="77777777" w:rsidTr="009B4D95">
        <w:trPr>
          <w:trHeight w:val="57"/>
          <w:jc w:val="center"/>
        </w:trPr>
        <w:tc>
          <w:tcPr>
            <w:tcW w:w="3251" w:type="dxa"/>
            <w:shd w:val="clear" w:color="auto" w:fill="auto"/>
            <w:noWrap/>
            <w:vAlign w:val="center"/>
            <w:hideMark/>
          </w:tcPr>
          <w:p w14:paraId="323A9D9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AUXILIO DE TRANSPORTE</w:t>
            </w:r>
          </w:p>
        </w:tc>
        <w:tc>
          <w:tcPr>
            <w:tcW w:w="1701" w:type="dxa"/>
            <w:shd w:val="clear" w:color="auto" w:fill="auto"/>
            <w:noWrap/>
            <w:vAlign w:val="center"/>
            <w:hideMark/>
          </w:tcPr>
          <w:p w14:paraId="0DBC315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$ 28.497.667</w:t>
            </w:r>
          </w:p>
        </w:tc>
        <w:tc>
          <w:tcPr>
            <w:tcW w:w="1701" w:type="dxa"/>
            <w:shd w:val="clear" w:color="auto" w:fill="auto"/>
            <w:noWrap/>
            <w:vAlign w:val="center"/>
            <w:hideMark/>
          </w:tcPr>
          <w:p w14:paraId="07BE11D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$ 28.336.098</w:t>
            </w:r>
          </w:p>
        </w:tc>
        <w:tc>
          <w:tcPr>
            <w:tcW w:w="1643" w:type="dxa"/>
            <w:shd w:val="clear" w:color="auto" w:fill="auto"/>
            <w:noWrap/>
            <w:vAlign w:val="center"/>
            <w:hideMark/>
          </w:tcPr>
          <w:p w14:paraId="21BFAEF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$ 161.569</w:t>
            </w:r>
          </w:p>
        </w:tc>
        <w:tc>
          <w:tcPr>
            <w:tcW w:w="1044" w:type="dxa"/>
            <w:shd w:val="clear" w:color="auto" w:fill="auto"/>
            <w:noWrap/>
            <w:vAlign w:val="center"/>
            <w:hideMark/>
          </w:tcPr>
          <w:p w14:paraId="51A7FA3E"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w:t>
            </w:r>
          </w:p>
        </w:tc>
      </w:tr>
      <w:tr w:rsidR="009B4D95" w:rsidRPr="0003246B" w14:paraId="7B11865F" w14:textId="77777777" w:rsidTr="009B4D95">
        <w:trPr>
          <w:trHeight w:val="57"/>
          <w:jc w:val="center"/>
        </w:trPr>
        <w:tc>
          <w:tcPr>
            <w:tcW w:w="3251" w:type="dxa"/>
            <w:shd w:val="clear" w:color="000000" w:fill="DBE5F1"/>
            <w:noWrap/>
            <w:vAlign w:val="center"/>
            <w:hideMark/>
          </w:tcPr>
          <w:p w14:paraId="6434E576"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BONIFICACION ESPECIAL DE RECREACION</w:t>
            </w:r>
          </w:p>
        </w:tc>
        <w:tc>
          <w:tcPr>
            <w:tcW w:w="1701" w:type="dxa"/>
            <w:shd w:val="clear" w:color="000000" w:fill="DBE5F1"/>
            <w:noWrap/>
            <w:vAlign w:val="center"/>
            <w:hideMark/>
          </w:tcPr>
          <w:p w14:paraId="5C53C8E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$ 34.366.034</w:t>
            </w:r>
          </w:p>
        </w:tc>
        <w:tc>
          <w:tcPr>
            <w:tcW w:w="1701" w:type="dxa"/>
            <w:shd w:val="clear" w:color="000000" w:fill="DBE5F1"/>
            <w:noWrap/>
            <w:vAlign w:val="center"/>
            <w:hideMark/>
          </w:tcPr>
          <w:p w14:paraId="154FAC2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$ 32.476.096</w:t>
            </w:r>
          </w:p>
        </w:tc>
        <w:tc>
          <w:tcPr>
            <w:tcW w:w="1643" w:type="dxa"/>
            <w:shd w:val="clear" w:color="000000" w:fill="DBE5F1"/>
            <w:noWrap/>
            <w:vAlign w:val="center"/>
            <w:hideMark/>
          </w:tcPr>
          <w:p w14:paraId="2C8CF4C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$ 1.889.938</w:t>
            </w:r>
          </w:p>
        </w:tc>
        <w:tc>
          <w:tcPr>
            <w:tcW w:w="1044" w:type="dxa"/>
            <w:shd w:val="clear" w:color="000000" w:fill="DBE5F1"/>
            <w:noWrap/>
            <w:vAlign w:val="center"/>
            <w:hideMark/>
          </w:tcPr>
          <w:p w14:paraId="3697DD4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6%</w:t>
            </w:r>
          </w:p>
        </w:tc>
      </w:tr>
      <w:tr w:rsidR="009B4D95" w:rsidRPr="0003246B" w14:paraId="7711B0B0" w14:textId="77777777" w:rsidTr="009B4D95">
        <w:trPr>
          <w:trHeight w:val="57"/>
          <w:jc w:val="center"/>
        </w:trPr>
        <w:tc>
          <w:tcPr>
            <w:tcW w:w="3251" w:type="dxa"/>
            <w:shd w:val="clear" w:color="auto" w:fill="auto"/>
            <w:noWrap/>
            <w:vAlign w:val="center"/>
            <w:hideMark/>
          </w:tcPr>
          <w:p w14:paraId="6A5CDB94"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BONIFICACION POR SERVICIOS PRESTADOS</w:t>
            </w:r>
          </w:p>
        </w:tc>
        <w:tc>
          <w:tcPr>
            <w:tcW w:w="1701" w:type="dxa"/>
            <w:shd w:val="clear" w:color="auto" w:fill="auto"/>
            <w:noWrap/>
            <w:vAlign w:val="center"/>
            <w:hideMark/>
          </w:tcPr>
          <w:p w14:paraId="07609A5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$ 191.061.934</w:t>
            </w:r>
          </w:p>
        </w:tc>
        <w:tc>
          <w:tcPr>
            <w:tcW w:w="1701" w:type="dxa"/>
            <w:shd w:val="clear" w:color="auto" w:fill="auto"/>
            <w:noWrap/>
            <w:vAlign w:val="center"/>
            <w:hideMark/>
          </w:tcPr>
          <w:p w14:paraId="200E438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$ 156.436.714</w:t>
            </w:r>
          </w:p>
        </w:tc>
        <w:tc>
          <w:tcPr>
            <w:tcW w:w="1643" w:type="dxa"/>
            <w:shd w:val="clear" w:color="auto" w:fill="auto"/>
            <w:noWrap/>
            <w:vAlign w:val="center"/>
            <w:hideMark/>
          </w:tcPr>
          <w:p w14:paraId="5E40EA1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$ 34.625.220</w:t>
            </w:r>
          </w:p>
        </w:tc>
        <w:tc>
          <w:tcPr>
            <w:tcW w:w="1044" w:type="dxa"/>
            <w:shd w:val="clear" w:color="auto" w:fill="auto"/>
            <w:noWrap/>
            <w:vAlign w:val="center"/>
            <w:hideMark/>
          </w:tcPr>
          <w:p w14:paraId="7B61EEC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22%</w:t>
            </w:r>
          </w:p>
        </w:tc>
      </w:tr>
      <w:tr w:rsidR="009B4D95" w:rsidRPr="0003246B" w14:paraId="4598FE32" w14:textId="77777777" w:rsidTr="009B4D95">
        <w:trPr>
          <w:trHeight w:val="57"/>
          <w:jc w:val="center"/>
        </w:trPr>
        <w:tc>
          <w:tcPr>
            <w:tcW w:w="3251" w:type="dxa"/>
            <w:shd w:val="clear" w:color="000000" w:fill="DBE5F1"/>
            <w:noWrap/>
            <w:vAlign w:val="center"/>
            <w:hideMark/>
          </w:tcPr>
          <w:p w14:paraId="7CB447E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CESANTIAS</w:t>
            </w:r>
          </w:p>
        </w:tc>
        <w:tc>
          <w:tcPr>
            <w:tcW w:w="1701" w:type="dxa"/>
            <w:shd w:val="clear" w:color="000000" w:fill="DBE5F1"/>
            <w:noWrap/>
            <w:vAlign w:val="center"/>
            <w:hideMark/>
          </w:tcPr>
          <w:p w14:paraId="2B37150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$ 722.983.386</w:t>
            </w:r>
          </w:p>
        </w:tc>
        <w:tc>
          <w:tcPr>
            <w:tcW w:w="1701" w:type="dxa"/>
            <w:shd w:val="clear" w:color="000000" w:fill="DBE5F1"/>
            <w:noWrap/>
            <w:vAlign w:val="center"/>
            <w:hideMark/>
          </w:tcPr>
          <w:p w14:paraId="7B2F6D1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$ 648.096.735</w:t>
            </w:r>
          </w:p>
        </w:tc>
        <w:tc>
          <w:tcPr>
            <w:tcW w:w="1643" w:type="dxa"/>
            <w:shd w:val="clear" w:color="000000" w:fill="DBE5F1"/>
            <w:noWrap/>
            <w:vAlign w:val="center"/>
            <w:hideMark/>
          </w:tcPr>
          <w:p w14:paraId="6579BFC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$ 74.886.651</w:t>
            </w:r>
          </w:p>
        </w:tc>
        <w:tc>
          <w:tcPr>
            <w:tcW w:w="1044" w:type="dxa"/>
            <w:shd w:val="clear" w:color="000000" w:fill="DBE5F1"/>
            <w:noWrap/>
            <w:vAlign w:val="center"/>
            <w:hideMark/>
          </w:tcPr>
          <w:p w14:paraId="0ABE679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12%</w:t>
            </w:r>
          </w:p>
        </w:tc>
      </w:tr>
      <w:tr w:rsidR="009B4D95" w:rsidRPr="0003246B" w14:paraId="175D8923" w14:textId="77777777" w:rsidTr="009B4D95">
        <w:trPr>
          <w:trHeight w:val="57"/>
          <w:jc w:val="center"/>
        </w:trPr>
        <w:tc>
          <w:tcPr>
            <w:tcW w:w="3251" w:type="dxa"/>
            <w:shd w:val="clear" w:color="auto" w:fill="auto"/>
            <w:noWrap/>
            <w:vAlign w:val="center"/>
            <w:hideMark/>
          </w:tcPr>
          <w:p w14:paraId="195CA50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INCAPACIDADES Y LICENCIAS</w:t>
            </w:r>
          </w:p>
        </w:tc>
        <w:tc>
          <w:tcPr>
            <w:tcW w:w="1701" w:type="dxa"/>
            <w:shd w:val="clear" w:color="auto" w:fill="auto"/>
            <w:noWrap/>
            <w:vAlign w:val="center"/>
            <w:hideMark/>
          </w:tcPr>
          <w:p w14:paraId="123491E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$ 64.779.300</w:t>
            </w:r>
          </w:p>
        </w:tc>
        <w:tc>
          <w:tcPr>
            <w:tcW w:w="1701" w:type="dxa"/>
            <w:shd w:val="clear" w:color="auto" w:fill="auto"/>
            <w:noWrap/>
            <w:vAlign w:val="center"/>
            <w:hideMark/>
          </w:tcPr>
          <w:p w14:paraId="05CD3A6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$ 92.379.233</w:t>
            </w:r>
          </w:p>
        </w:tc>
        <w:tc>
          <w:tcPr>
            <w:tcW w:w="1643" w:type="dxa"/>
            <w:shd w:val="clear" w:color="auto" w:fill="auto"/>
            <w:noWrap/>
            <w:vAlign w:val="center"/>
            <w:hideMark/>
          </w:tcPr>
          <w:p w14:paraId="2D458CAE"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-$ 27.599.933</w:t>
            </w:r>
          </w:p>
        </w:tc>
        <w:tc>
          <w:tcPr>
            <w:tcW w:w="1044" w:type="dxa"/>
            <w:shd w:val="clear" w:color="auto" w:fill="auto"/>
            <w:noWrap/>
            <w:vAlign w:val="center"/>
            <w:hideMark/>
          </w:tcPr>
          <w:p w14:paraId="6032C93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FF0000"/>
                <w:sz w:val="16"/>
                <w:szCs w:val="16"/>
                <w:lang w:eastAsia="es-CO"/>
              </w:rPr>
              <w:t>-30%</w:t>
            </w:r>
          </w:p>
        </w:tc>
      </w:tr>
      <w:tr w:rsidR="009B4D95" w:rsidRPr="0003246B" w14:paraId="225DA8BA" w14:textId="77777777" w:rsidTr="009B4D95">
        <w:trPr>
          <w:trHeight w:val="57"/>
          <w:jc w:val="center"/>
        </w:trPr>
        <w:tc>
          <w:tcPr>
            <w:tcW w:w="3251" w:type="dxa"/>
            <w:shd w:val="clear" w:color="000000" w:fill="DBE5F1"/>
            <w:noWrap/>
            <w:vAlign w:val="center"/>
            <w:hideMark/>
          </w:tcPr>
          <w:p w14:paraId="7A62D4DC"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INDEMNIZACION POR VACACIONES</w:t>
            </w:r>
          </w:p>
        </w:tc>
        <w:tc>
          <w:tcPr>
            <w:tcW w:w="1701" w:type="dxa"/>
            <w:shd w:val="clear" w:color="000000" w:fill="DBE5F1"/>
            <w:noWrap/>
            <w:vAlign w:val="center"/>
            <w:hideMark/>
          </w:tcPr>
          <w:p w14:paraId="3C8CF14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$ 162.055.365</w:t>
            </w:r>
          </w:p>
        </w:tc>
        <w:tc>
          <w:tcPr>
            <w:tcW w:w="1701" w:type="dxa"/>
            <w:shd w:val="clear" w:color="000000" w:fill="DBE5F1"/>
            <w:noWrap/>
            <w:vAlign w:val="center"/>
            <w:hideMark/>
          </w:tcPr>
          <w:p w14:paraId="06105C3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$ 104.057.222</w:t>
            </w:r>
          </w:p>
        </w:tc>
        <w:tc>
          <w:tcPr>
            <w:tcW w:w="1643" w:type="dxa"/>
            <w:shd w:val="clear" w:color="000000" w:fill="DBE5F1"/>
            <w:noWrap/>
            <w:vAlign w:val="center"/>
            <w:hideMark/>
          </w:tcPr>
          <w:p w14:paraId="3CADE79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$ 57.998.143</w:t>
            </w:r>
          </w:p>
        </w:tc>
        <w:tc>
          <w:tcPr>
            <w:tcW w:w="1044" w:type="dxa"/>
            <w:shd w:val="clear" w:color="000000" w:fill="DBE5F1"/>
            <w:noWrap/>
            <w:vAlign w:val="center"/>
            <w:hideMark/>
          </w:tcPr>
          <w:p w14:paraId="769A8E9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56%</w:t>
            </w:r>
          </w:p>
        </w:tc>
      </w:tr>
      <w:tr w:rsidR="009B4D95" w:rsidRPr="0003246B" w14:paraId="214D2D31" w14:textId="77777777" w:rsidTr="009B4D95">
        <w:trPr>
          <w:trHeight w:val="57"/>
          <w:jc w:val="center"/>
        </w:trPr>
        <w:tc>
          <w:tcPr>
            <w:tcW w:w="3251" w:type="dxa"/>
            <w:shd w:val="clear" w:color="auto" w:fill="auto"/>
            <w:noWrap/>
            <w:vAlign w:val="center"/>
            <w:hideMark/>
          </w:tcPr>
          <w:p w14:paraId="7E1EA7EE"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INTERESES DE CESANTIAS</w:t>
            </w:r>
          </w:p>
        </w:tc>
        <w:tc>
          <w:tcPr>
            <w:tcW w:w="1701" w:type="dxa"/>
            <w:shd w:val="clear" w:color="auto" w:fill="auto"/>
            <w:noWrap/>
            <w:vAlign w:val="center"/>
            <w:hideMark/>
          </w:tcPr>
          <w:p w14:paraId="791D56C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$ 78.975.682</w:t>
            </w:r>
          </w:p>
        </w:tc>
        <w:tc>
          <w:tcPr>
            <w:tcW w:w="1701" w:type="dxa"/>
            <w:shd w:val="clear" w:color="auto" w:fill="auto"/>
            <w:noWrap/>
            <w:vAlign w:val="center"/>
            <w:hideMark/>
          </w:tcPr>
          <w:p w14:paraId="75974AA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$ 64.031.722</w:t>
            </w:r>
          </w:p>
        </w:tc>
        <w:tc>
          <w:tcPr>
            <w:tcW w:w="1643" w:type="dxa"/>
            <w:shd w:val="clear" w:color="auto" w:fill="auto"/>
            <w:noWrap/>
            <w:vAlign w:val="center"/>
            <w:hideMark/>
          </w:tcPr>
          <w:p w14:paraId="4817458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$ 14.943.960</w:t>
            </w:r>
          </w:p>
        </w:tc>
        <w:tc>
          <w:tcPr>
            <w:tcW w:w="1044" w:type="dxa"/>
            <w:shd w:val="clear" w:color="auto" w:fill="auto"/>
            <w:noWrap/>
            <w:vAlign w:val="center"/>
            <w:hideMark/>
          </w:tcPr>
          <w:p w14:paraId="3FD31EB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23%</w:t>
            </w:r>
          </w:p>
        </w:tc>
      </w:tr>
      <w:tr w:rsidR="009B4D95" w:rsidRPr="0003246B" w14:paraId="3C122E67" w14:textId="77777777" w:rsidTr="009B4D95">
        <w:trPr>
          <w:trHeight w:val="57"/>
          <w:jc w:val="center"/>
        </w:trPr>
        <w:tc>
          <w:tcPr>
            <w:tcW w:w="3251" w:type="dxa"/>
            <w:shd w:val="clear" w:color="000000" w:fill="DBE5F1"/>
            <w:noWrap/>
            <w:vAlign w:val="center"/>
            <w:hideMark/>
          </w:tcPr>
          <w:p w14:paraId="28CB6FD1"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PRIMA DE NAVIDAD</w:t>
            </w:r>
          </w:p>
        </w:tc>
        <w:tc>
          <w:tcPr>
            <w:tcW w:w="1701" w:type="dxa"/>
            <w:shd w:val="clear" w:color="000000" w:fill="DBE5F1"/>
            <w:noWrap/>
            <w:vAlign w:val="center"/>
            <w:hideMark/>
          </w:tcPr>
          <w:p w14:paraId="1F8D758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$ 605.455.427</w:t>
            </w:r>
          </w:p>
        </w:tc>
        <w:tc>
          <w:tcPr>
            <w:tcW w:w="1701" w:type="dxa"/>
            <w:shd w:val="clear" w:color="000000" w:fill="DBE5F1"/>
            <w:noWrap/>
            <w:vAlign w:val="center"/>
            <w:hideMark/>
          </w:tcPr>
          <w:p w14:paraId="10E366C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$ 499.278.349</w:t>
            </w:r>
          </w:p>
        </w:tc>
        <w:tc>
          <w:tcPr>
            <w:tcW w:w="1643" w:type="dxa"/>
            <w:shd w:val="clear" w:color="000000" w:fill="DBE5F1"/>
            <w:noWrap/>
            <w:vAlign w:val="center"/>
            <w:hideMark/>
          </w:tcPr>
          <w:p w14:paraId="7EEAE836"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$ 106.177.078</w:t>
            </w:r>
          </w:p>
        </w:tc>
        <w:tc>
          <w:tcPr>
            <w:tcW w:w="1044" w:type="dxa"/>
            <w:shd w:val="clear" w:color="000000" w:fill="DBE5F1"/>
            <w:noWrap/>
            <w:vAlign w:val="center"/>
            <w:hideMark/>
          </w:tcPr>
          <w:p w14:paraId="14DB4C7E"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21%</w:t>
            </w:r>
          </w:p>
        </w:tc>
      </w:tr>
      <w:tr w:rsidR="009B4D95" w:rsidRPr="0003246B" w14:paraId="22C951A1" w14:textId="77777777" w:rsidTr="009B4D95">
        <w:trPr>
          <w:trHeight w:val="57"/>
          <w:jc w:val="center"/>
        </w:trPr>
        <w:tc>
          <w:tcPr>
            <w:tcW w:w="3251" w:type="dxa"/>
            <w:shd w:val="clear" w:color="auto" w:fill="auto"/>
            <w:noWrap/>
            <w:vAlign w:val="center"/>
            <w:hideMark/>
          </w:tcPr>
          <w:p w14:paraId="208AFAD7"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PRIMA DE SERVICIOS</w:t>
            </w:r>
          </w:p>
        </w:tc>
        <w:tc>
          <w:tcPr>
            <w:tcW w:w="1701" w:type="dxa"/>
            <w:shd w:val="clear" w:color="auto" w:fill="auto"/>
            <w:noWrap/>
            <w:vAlign w:val="center"/>
            <w:hideMark/>
          </w:tcPr>
          <w:p w14:paraId="0EC5C04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$ 274.014.371</w:t>
            </w:r>
          </w:p>
        </w:tc>
        <w:tc>
          <w:tcPr>
            <w:tcW w:w="1701" w:type="dxa"/>
            <w:shd w:val="clear" w:color="auto" w:fill="auto"/>
            <w:noWrap/>
            <w:vAlign w:val="center"/>
            <w:hideMark/>
          </w:tcPr>
          <w:p w14:paraId="536E4A2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$ 238.661.892</w:t>
            </w:r>
          </w:p>
        </w:tc>
        <w:tc>
          <w:tcPr>
            <w:tcW w:w="1643" w:type="dxa"/>
            <w:shd w:val="clear" w:color="auto" w:fill="auto"/>
            <w:noWrap/>
            <w:vAlign w:val="center"/>
            <w:hideMark/>
          </w:tcPr>
          <w:p w14:paraId="491F4BE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$ 35.352.479</w:t>
            </w:r>
          </w:p>
        </w:tc>
        <w:tc>
          <w:tcPr>
            <w:tcW w:w="1044" w:type="dxa"/>
            <w:shd w:val="clear" w:color="auto" w:fill="auto"/>
            <w:noWrap/>
            <w:vAlign w:val="center"/>
            <w:hideMark/>
          </w:tcPr>
          <w:p w14:paraId="50B09EC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15%</w:t>
            </w:r>
          </w:p>
        </w:tc>
      </w:tr>
      <w:tr w:rsidR="009B4D95" w:rsidRPr="0003246B" w14:paraId="35630052" w14:textId="77777777" w:rsidTr="009B4D95">
        <w:trPr>
          <w:trHeight w:val="57"/>
          <w:jc w:val="center"/>
        </w:trPr>
        <w:tc>
          <w:tcPr>
            <w:tcW w:w="3251" w:type="dxa"/>
            <w:shd w:val="clear" w:color="000000" w:fill="DBE5F1"/>
            <w:noWrap/>
            <w:vAlign w:val="center"/>
            <w:hideMark/>
          </w:tcPr>
          <w:p w14:paraId="204D4C9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PRIMA DE VACACIONES</w:t>
            </w:r>
          </w:p>
        </w:tc>
        <w:tc>
          <w:tcPr>
            <w:tcW w:w="1701" w:type="dxa"/>
            <w:shd w:val="clear" w:color="000000" w:fill="DBE5F1"/>
            <w:noWrap/>
            <w:vAlign w:val="center"/>
            <w:hideMark/>
          </w:tcPr>
          <w:p w14:paraId="507FA15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$ 275.303.380</w:t>
            </w:r>
          </w:p>
        </w:tc>
        <w:tc>
          <w:tcPr>
            <w:tcW w:w="1701" w:type="dxa"/>
            <w:shd w:val="clear" w:color="000000" w:fill="DBE5F1"/>
            <w:noWrap/>
            <w:vAlign w:val="center"/>
            <w:hideMark/>
          </w:tcPr>
          <w:p w14:paraId="4B5E06D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$ 261.463.255</w:t>
            </w:r>
          </w:p>
        </w:tc>
        <w:tc>
          <w:tcPr>
            <w:tcW w:w="1643" w:type="dxa"/>
            <w:shd w:val="clear" w:color="000000" w:fill="DBE5F1"/>
            <w:noWrap/>
            <w:vAlign w:val="center"/>
            <w:hideMark/>
          </w:tcPr>
          <w:p w14:paraId="713A07D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$ 13.840.125</w:t>
            </w:r>
          </w:p>
        </w:tc>
        <w:tc>
          <w:tcPr>
            <w:tcW w:w="1044" w:type="dxa"/>
            <w:shd w:val="clear" w:color="000000" w:fill="DBE5F1"/>
            <w:noWrap/>
            <w:vAlign w:val="center"/>
            <w:hideMark/>
          </w:tcPr>
          <w:p w14:paraId="5A4C1F8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5%</w:t>
            </w:r>
          </w:p>
        </w:tc>
      </w:tr>
      <w:tr w:rsidR="009B4D95" w:rsidRPr="0003246B" w14:paraId="58769889" w14:textId="77777777" w:rsidTr="009B4D95">
        <w:trPr>
          <w:trHeight w:val="57"/>
          <w:jc w:val="center"/>
        </w:trPr>
        <w:tc>
          <w:tcPr>
            <w:tcW w:w="3251" w:type="dxa"/>
            <w:shd w:val="clear" w:color="auto" w:fill="auto"/>
            <w:noWrap/>
            <w:vAlign w:val="center"/>
            <w:hideMark/>
          </w:tcPr>
          <w:p w14:paraId="3210280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RECARGOS NOCTURNOS Y TRABAJO SUPLEMENTARIO Y HORAS EXTRAS</w:t>
            </w:r>
          </w:p>
        </w:tc>
        <w:tc>
          <w:tcPr>
            <w:tcW w:w="1701" w:type="dxa"/>
            <w:shd w:val="clear" w:color="auto" w:fill="auto"/>
            <w:noWrap/>
            <w:vAlign w:val="center"/>
            <w:hideMark/>
          </w:tcPr>
          <w:p w14:paraId="30DD418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$ 1.180.010.577</w:t>
            </w:r>
          </w:p>
        </w:tc>
        <w:tc>
          <w:tcPr>
            <w:tcW w:w="1701" w:type="dxa"/>
            <w:shd w:val="clear" w:color="auto" w:fill="auto"/>
            <w:noWrap/>
            <w:vAlign w:val="center"/>
            <w:hideMark/>
          </w:tcPr>
          <w:p w14:paraId="3327CAD6"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$ 1.267.827.113</w:t>
            </w:r>
          </w:p>
        </w:tc>
        <w:tc>
          <w:tcPr>
            <w:tcW w:w="1643" w:type="dxa"/>
            <w:shd w:val="clear" w:color="auto" w:fill="auto"/>
            <w:noWrap/>
            <w:vAlign w:val="center"/>
            <w:hideMark/>
          </w:tcPr>
          <w:p w14:paraId="189D31B6"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-$ 87.816.536</w:t>
            </w:r>
          </w:p>
        </w:tc>
        <w:tc>
          <w:tcPr>
            <w:tcW w:w="1044" w:type="dxa"/>
            <w:shd w:val="clear" w:color="auto" w:fill="auto"/>
            <w:noWrap/>
            <w:vAlign w:val="center"/>
            <w:hideMark/>
          </w:tcPr>
          <w:p w14:paraId="6188CEE9"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-7%</w:t>
            </w:r>
          </w:p>
        </w:tc>
      </w:tr>
      <w:tr w:rsidR="009B4D95" w:rsidRPr="0003246B" w14:paraId="3F3D5A57" w14:textId="77777777" w:rsidTr="009B4D95">
        <w:trPr>
          <w:trHeight w:val="57"/>
          <w:jc w:val="center"/>
        </w:trPr>
        <w:tc>
          <w:tcPr>
            <w:tcW w:w="3251" w:type="dxa"/>
            <w:shd w:val="clear" w:color="000000" w:fill="DBE5F1"/>
            <w:noWrap/>
            <w:vAlign w:val="center"/>
            <w:hideMark/>
          </w:tcPr>
          <w:p w14:paraId="58C69C14"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SUBSIDIO DE ALIMENTACION</w:t>
            </w:r>
          </w:p>
        </w:tc>
        <w:tc>
          <w:tcPr>
            <w:tcW w:w="1701" w:type="dxa"/>
            <w:shd w:val="clear" w:color="000000" w:fill="DBE5F1"/>
            <w:noWrap/>
            <w:vAlign w:val="center"/>
            <w:hideMark/>
          </w:tcPr>
          <w:p w14:paraId="565EA31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$ 17.085.631</w:t>
            </w:r>
          </w:p>
        </w:tc>
        <w:tc>
          <w:tcPr>
            <w:tcW w:w="1701" w:type="dxa"/>
            <w:shd w:val="clear" w:color="000000" w:fill="DBE5F1"/>
            <w:noWrap/>
            <w:vAlign w:val="center"/>
            <w:hideMark/>
          </w:tcPr>
          <w:p w14:paraId="07A2FAC1"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$ 17.588.213</w:t>
            </w:r>
          </w:p>
        </w:tc>
        <w:tc>
          <w:tcPr>
            <w:tcW w:w="1643" w:type="dxa"/>
            <w:shd w:val="clear" w:color="000000" w:fill="DBE5F1"/>
            <w:noWrap/>
            <w:vAlign w:val="center"/>
            <w:hideMark/>
          </w:tcPr>
          <w:p w14:paraId="127A7257"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-$ 502.582</w:t>
            </w:r>
          </w:p>
        </w:tc>
        <w:tc>
          <w:tcPr>
            <w:tcW w:w="1044" w:type="dxa"/>
            <w:shd w:val="clear" w:color="000000" w:fill="DBE5F1"/>
            <w:noWrap/>
            <w:vAlign w:val="center"/>
            <w:hideMark/>
          </w:tcPr>
          <w:p w14:paraId="7E813E3B"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-3%</w:t>
            </w:r>
          </w:p>
        </w:tc>
      </w:tr>
      <w:tr w:rsidR="009B4D95" w:rsidRPr="0003246B" w14:paraId="5F69D946" w14:textId="77777777" w:rsidTr="009B4D95">
        <w:trPr>
          <w:trHeight w:val="57"/>
          <w:jc w:val="center"/>
        </w:trPr>
        <w:tc>
          <w:tcPr>
            <w:tcW w:w="3251" w:type="dxa"/>
            <w:shd w:val="clear" w:color="auto" w:fill="auto"/>
            <w:noWrap/>
            <w:vAlign w:val="center"/>
            <w:hideMark/>
          </w:tcPr>
          <w:p w14:paraId="2FBF8DA7"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VACACIONES</w:t>
            </w:r>
          </w:p>
        </w:tc>
        <w:tc>
          <w:tcPr>
            <w:tcW w:w="1701" w:type="dxa"/>
            <w:shd w:val="clear" w:color="auto" w:fill="auto"/>
            <w:noWrap/>
            <w:vAlign w:val="center"/>
            <w:hideMark/>
          </w:tcPr>
          <w:p w14:paraId="62AA158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$ 249.203.891</w:t>
            </w:r>
          </w:p>
        </w:tc>
        <w:tc>
          <w:tcPr>
            <w:tcW w:w="1701" w:type="dxa"/>
            <w:shd w:val="clear" w:color="auto" w:fill="auto"/>
            <w:noWrap/>
            <w:vAlign w:val="center"/>
            <w:hideMark/>
          </w:tcPr>
          <w:p w14:paraId="320908C1"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$ 256.889.143</w:t>
            </w:r>
          </w:p>
        </w:tc>
        <w:tc>
          <w:tcPr>
            <w:tcW w:w="1643" w:type="dxa"/>
            <w:shd w:val="clear" w:color="auto" w:fill="auto"/>
            <w:noWrap/>
            <w:vAlign w:val="center"/>
            <w:hideMark/>
          </w:tcPr>
          <w:p w14:paraId="1FA1A1BE"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-$ 7.685.252</w:t>
            </w:r>
          </w:p>
        </w:tc>
        <w:tc>
          <w:tcPr>
            <w:tcW w:w="1044" w:type="dxa"/>
            <w:shd w:val="clear" w:color="auto" w:fill="auto"/>
            <w:noWrap/>
            <w:vAlign w:val="center"/>
            <w:hideMark/>
          </w:tcPr>
          <w:p w14:paraId="16C6B065"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-3%</w:t>
            </w:r>
          </w:p>
        </w:tc>
      </w:tr>
      <w:tr w:rsidR="009B4D95" w:rsidRPr="0003246B" w14:paraId="40327993" w14:textId="77777777" w:rsidTr="009B4D95">
        <w:trPr>
          <w:trHeight w:val="57"/>
          <w:jc w:val="center"/>
        </w:trPr>
        <w:tc>
          <w:tcPr>
            <w:tcW w:w="3251" w:type="dxa"/>
            <w:shd w:val="clear" w:color="000000" w:fill="DBE5F1"/>
            <w:noWrap/>
            <w:vAlign w:val="center"/>
            <w:hideMark/>
          </w:tcPr>
          <w:p w14:paraId="7AC13050"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SUBTOTAL DEVENGADO POR LOS EMPLEADOS</w:t>
            </w:r>
          </w:p>
        </w:tc>
        <w:tc>
          <w:tcPr>
            <w:tcW w:w="1701" w:type="dxa"/>
            <w:shd w:val="clear" w:color="000000" w:fill="DBE5F1"/>
            <w:noWrap/>
            <w:vAlign w:val="center"/>
            <w:hideMark/>
          </w:tcPr>
          <w:p w14:paraId="60675DC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$ 10.167.430.658</w:t>
            </w:r>
          </w:p>
        </w:tc>
        <w:tc>
          <w:tcPr>
            <w:tcW w:w="1701" w:type="dxa"/>
            <w:shd w:val="clear" w:color="000000" w:fill="DBE5F1"/>
            <w:noWrap/>
            <w:vAlign w:val="center"/>
            <w:hideMark/>
          </w:tcPr>
          <w:p w14:paraId="78849624"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$ 8.784.053.680</w:t>
            </w:r>
          </w:p>
        </w:tc>
        <w:tc>
          <w:tcPr>
            <w:tcW w:w="1643" w:type="dxa"/>
            <w:shd w:val="clear" w:color="000000" w:fill="DBE5F1"/>
            <w:noWrap/>
            <w:vAlign w:val="center"/>
            <w:hideMark/>
          </w:tcPr>
          <w:p w14:paraId="1180EBE6"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$ 1.383.376.978</w:t>
            </w:r>
          </w:p>
        </w:tc>
        <w:tc>
          <w:tcPr>
            <w:tcW w:w="1044" w:type="dxa"/>
            <w:shd w:val="clear" w:color="000000" w:fill="DBE5F1"/>
            <w:noWrap/>
            <w:vAlign w:val="center"/>
            <w:hideMark/>
          </w:tcPr>
          <w:p w14:paraId="19E6A41C"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16%</w:t>
            </w:r>
          </w:p>
        </w:tc>
      </w:tr>
      <w:tr w:rsidR="009B4D95" w:rsidRPr="0003246B" w14:paraId="73C1094D" w14:textId="77777777" w:rsidTr="009B4D95">
        <w:trPr>
          <w:trHeight w:val="57"/>
          <w:jc w:val="center"/>
        </w:trPr>
        <w:tc>
          <w:tcPr>
            <w:tcW w:w="3251" w:type="dxa"/>
            <w:shd w:val="clear" w:color="auto" w:fill="auto"/>
            <w:noWrap/>
            <w:vAlign w:val="center"/>
            <w:hideMark/>
          </w:tcPr>
          <w:p w14:paraId="6B6EC71B"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PARAFISCALES</w:t>
            </w:r>
          </w:p>
        </w:tc>
        <w:tc>
          <w:tcPr>
            <w:tcW w:w="1701" w:type="dxa"/>
            <w:shd w:val="clear" w:color="auto" w:fill="auto"/>
            <w:noWrap/>
            <w:vAlign w:val="center"/>
            <w:hideMark/>
          </w:tcPr>
          <w:p w14:paraId="13D9345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$ 766.484.600</w:t>
            </w:r>
          </w:p>
        </w:tc>
        <w:tc>
          <w:tcPr>
            <w:tcW w:w="1701" w:type="dxa"/>
            <w:shd w:val="clear" w:color="auto" w:fill="auto"/>
            <w:noWrap/>
            <w:vAlign w:val="center"/>
            <w:hideMark/>
          </w:tcPr>
          <w:p w14:paraId="0EB8FBA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$ 667.503.200</w:t>
            </w:r>
          </w:p>
        </w:tc>
        <w:tc>
          <w:tcPr>
            <w:tcW w:w="1643" w:type="dxa"/>
            <w:shd w:val="clear" w:color="auto" w:fill="auto"/>
            <w:noWrap/>
            <w:vAlign w:val="center"/>
            <w:hideMark/>
          </w:tcPr>
          <w:p w14:paraId="699A91D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$ 98.981.400</w:t>
            </w:r>
          </w:p>
        </w:tc>
        <w:tc>
          <w:tcPr>
            <w:tcW w:w="1044" w:type="dxa"/>
            <w:shd w:val="clear" w:color="auto" w:fill="auto"/>
            <w:noWrap/>
            <w:vAlign w:val="center"/>
            <w:hideMark/>
          </w:tcPr>
          <w:p w14:paraId="69DA38C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15%</w:t>
            </w:r>
          </w:p>
        </w:tc>
      </w:tr>
      <w:tr w:rsidR="009B4D95" w:rsidRPr="0003246B" w14:paraId="3DEAB198" w14:textId="77777777" w:rsidTr="009B4D95">
        <w:trPr>
          <w:trHeight w:val="57"/>
          <w:jc w:val="center"/>
        </w:trPr>
        <w:tc>
          <w:tcPr>
            <w:tcW w:w="3251" w:type="dxa"/>
            <w:shd w:val="clear" w:color="000000" w:fill="DBE5F1"/>
            <w:noWrap/>
            <w:vAlign w:val="center"/>
            <w:hideMark/>
          </w:tcPr>
          <w:p w14:paraId="4F8EB519"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ARL</w:t>
            </w:r>
          </w:p>
        </w:tc>
        <w:tc>
          <w:tcPr>
            <w:tcW w:w="1701" w:type="dxa"/>
            <w:shd w:val="clear" w:color="000000" w:fill="DBE5F1"/>
            <w:noWrap/>
            <w:vAlign w:val="center"/>
            <w:hideMark/>
          </w:tcPr>
          <w:p w14:paraId="30C6701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$ 198.117.000</w:t>
            </w:r>
          </w:p>
        </w:tc>
        <w:tc>
          <w:tcPr>
            <w:tcW w:w="1701" w:type="dxa"/>
            <w:shd w:val="clear" w:color="000000" w:fill="DBE5F1"/>
            <w:noWrap/>
            <w:vAlign w:val="center"/>
            <w:hideMark/>
          </w:tcPr>
          <w:p w14:paraId="47C75E2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$ 171.323.800</w:t>
            </w:r>
          </w:p>
        </w:tc>
        <w:tc>
          <w:tcPr>
            <w:tcW w:w="1643" w:type="dxa"/>
            <w:shd w:val="clear" w:color="000000" w:fill="DBE5F1"/>
            <w:noWrap/>
            <w:vAlign w:val="center"/>
            <w:hideMark/>
          </w:tcPr>
          <w:p w14:paraId="4672D2C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$ 26.793.200</w:t>
            </w:r>
          </w:p>
        </w:tc>
        <w:tc>
          <w:tcPr>
            <w:tcW w:w="1044" w:type="dxa"/>
            <w:shd w:val="clear" w:color="000000" w:fill="DBE5F1"/>
            <w:noWrap/>
            <w:vAlign w:val="center"/>
            <w:hideMark/>
          </w:tcPr>
          <w:p w14:paraId="3E0E193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16%</w:t>
            </w:r>
          </w:p>
        </w:tc>
      </w:tr>
      <w:tr w:rsidR="009B4D95" w:rsidRPr="0003246B" w14:paraId="14246ABB" w14:textId="77777777" w:rsidTr="009B4D95">
        <w:trPr>
          <w:trHeight w:val="57"/>
          <w:jc w:val="center"/>
        </w:trPr>
        <w:tc>
          <w:tcPr>
            <w:tcW w:w="3251" w:type="dxa"/>
            <w:shd w:val="clear" w:color="auto" w:fill="auto"/>
            <w:noWrap/>
            <w:vAlign w:val="center"/>
            <w:hideMark/>
          </w:tcPr>
          <w:p w14:paraId="6FABE0CB"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PENSION EMPLEADOR</w:t>
            </w:r>
          </w:p>
        </w:tc>
        <w:tc>
          <w:tcPr>
            <w:tcW w:w="1701" w:type="dxa"/>
            <w:shd w:val="clear" w:color="auto" w:fill="auto"/>
            <w:noWrap/>
            <w:vAlign w:val="center"/>
            <w:hideMark/>
          </w:tcPr>
          <w:p w14:paraId="2FDBBE0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$ 916.069.800</w:t>
            </w:r>
          </w:p>
        </w:tc>
        <w:tc>
          <w:tcPr>
            <w:tcW w:w="1701" w:type="dxa"/>
            <w:shd w:val="clear" w:color="auto" w:fill="auto"/>
            <w:noWrap/>
            <w:vAlign w:val="center"/>
            <w:hideMark/>
          </w:tcPr>
          <w:p w14:paraId="1C15531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$ 844.667.800</w:t>
            </w:r>
          </w:p>
        </w:tc>
        <w:tc>
          <w:tcPr>
            <w:tcW w:w="1643" w:type="dxa"/>
            <w:shd w:val="clear" w:color="auto" w:fill="auto"/>
            <w:noWrap/>
            <w:vAlign w:val="center"/>
            <w:hideMark/>
          </w:tcPr>
          <w:p w14:paraId="792105D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$ 71.402.000</w:t>
            </w:r>
          </w:p>
        </w:tc>
        <w:tc>
          <w:tcPr>
            <w:tcW w:w="1044" w:type="dxa"/>
            <w:shd w:val="clear" w:color="auto" w:fill="auto"/>
            <w:noWrap/>
            <w:vAlign w:val="center"/>
            <w:hideMark/>
          </w:tcPr>
          <w:p w14:paraId="02EB338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8%</w:t>
            </w:r>
          </w:p>
        </w:tc>
      </w:tr>
      <w:tr w:rsidR="009B4D95" w:rsidRPr="0003246B" w14:paraId="04338205" w14:textId="77777777" w:rsidTr="009B4D95">
        <w:trPr>
          <w:trHeight w:val="57"/>
          <w:jc w:val="center"/>
        </w:trPr>
        <w:tc>
          <w:tcPr>
            <w:tcW w:w="3251" w:type="dxa"/>
            <w:shd w:val="clear" w:color="000000" w:fill="DBE5F1"/>
            <w:noWrap/>
            <w:vAlign w:val="center"/>
            <w:hideMark/>
          </w:tcPr>
          <w:p w14:paraId="541F539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SALUD EMPLEADOR</w:t>
            </w:r>
          </w:p>
        </w:tc>
        <w:tc>
          <w:tcPr>
            <w:tcW w:w="1701" w:type="dxa"/>
            <w:shd w:val="clear" w:color="000000" w:fill="DBE5F1"/>
            <w:noWrap/>
            <w:vAlign w:val="center"/>
            <w:hideMark/>
          </w:tcPr>
          <w:p w14:paraId="50D78A0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$ 641.806.900</w:t>
            </w:r>
          </w:p>
        </w:tc>
        <w:tc>
          <w:tcPr>
            <w:tcW w:w="1701" w:type="dxa"/>
            <w:shd w:val="clear" w:color="000000" w:fill="DBE5F1"/>
            <w:noWrap/>
            <w:vAlign w:val="center"/>
            <w:hideMark/>
          </w:tcPr>
          <w:p w14:paraId="77D7CA4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$ 591.573.000</w:t>
            </w:r>
          </w:p>
        </w:tc>
        <w:tc>
          <w:tcPr>
            <w:tcW w:w="1643" w:type="dxa"/>
            <w:shd w:val="clear" w:color="000000" w:fill="DBE5F1"/>
            <w:noWrap/>
            <w:vAlign w:val="center"/>
            <w:hideMark/>
          </w:tcPr>
          <w:p w14:paraId="2C789A9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$ 50.233.900</w:t>
            </w:r>
          </w:p>
        </w:tc>
        <w:tc>
          <w:tcPr>
            <w:tcW w:w="1044" w:type="dxa"/>
            <w:shd w:val="clear" w:color="000000" w:fill="DBE5F1"/>
            <w:noWrap/>
            <w:vAlign w:val="center"/>
            <w:hideMark/>
          </w:tcPr>
          <w:p w14:paraId="29CEF90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8%</w:t>
            </w:r>
          </w:p>
        </w:tc>
      </w:tr>
      <w:tr w:rsidR="009B4D95" w:rsidRPr="0003246B" w14:paraId="6EF414BC" w14:textId="77777777" w:rsidTr="009B4D95">
        <w:trPr>
          <w:trHeight w:val="57"/>
          <w:jc w:val="center"/>
        </w:trPr>
        <w:tc>
          <w:tcPr>
            <w:tcW w:w="3251" w:type="dxa"/>
            <w:shd w:val="clear" w:color="auto" w:fill="auto"/>
            <w:noWrap/>
            <w:vAlign w:val="center"/>
            <w:hideMark/>
          </w:tcPr>
          <w:p w14:paraId="470FA773"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SUBTOTAL PAGO CONTRIBUCIONES INHERENTES</w:t>
            </w:r>
          </w:p>
        </w:tc>
        <w:tc>
          <w:tcPr>
            <w:tcW w:w="1701" w:type="dxa"/>
            <w:shd w:val="clear" w:color="auto" w:fill="auto"/>
            <w:noWrap/>
            <w:vAlign w:val="center"/>
            <w:hideMark/>
          </w:tcPr>
          <w:p w14:paraId="3E97B20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$ 2.522.478.300</w:t>
            </w:r>
          </w:p>
        </w:tc>
        <w:tc>
          <w:tcPr>
            <w:tcW w:w="1701" w:type="dxa"/>
            <w:shd w:val="clear" w:color="auto" w:fill="auto"/>
            <w:noWrap/>
            <w:vAlign w:val="center"/>
            <w:hideMark/>
          </w:tcPr>
          <w:p w14:paraId="5C94B84A"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$ 2.275.067.800</w:t>
            </w:r>
          </w:p>
        </w:tc>
        <w:tc>
          <w:tcPr>
            <w:tcW w:w="1643" w:type="dxa"/>
            <w:shd w:val="clear" w:color="auto" w:fill="auto"/>
            <w:noWrap/>
            <w:vAlign w:val="center"/>
            <w:hideMark/>
          </w:tcPr>
          <w:p w14:paraId="506EC640"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$ 247.410.500</w:t>
            </w:r>
          </w:p>
        </w:tc>
        <w:tc>
          <w:tcPr>
            <w:tcW w:w="1044" w:type="dxa"/>
            <w:shd w:val="clear" w:color="auto" w:fill="auto"/>
            <w:noWrap/>
            <w:vAlign w:val="center"/>
            <w:hideMark/>
          </w:tcPr>
          <w:p w14:paraId="44B85726"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11%</w:t>
            </w:r>
          </w:p>
        </w:tc>
      </w:tr>
      <w:tr w:rsidR="009B4D95" w:rsidRPr="0003246B" w14:paraId="0F0B50D1" w14:textId="77777777" w:rsidTr="009B4D95">
        <w:trPr>
          <w:trHeight w:val="57"/>
          <w:jc w:val="center"/>
        </w:trPr>
        <w:tc>
          <w:tcPr>
            <w:tcW w:w="3251" w:type="dxa"/>
            <w:shd w:val="clear" w:color="000000" w:fill="DBE5F1"/>
            <w:noWrap/>
            <w:vAlign w:val="center"/>
            <w:hideMark/>
          </w:tcPr>
          <w:p w14:paraId="24CC5886"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TOTAL COSTO NOMINA</w:t>
            </w:r>
          </w:p>
        </w:tc>
        <w:tc>
          <w:tcPr>
            <w:tcW w:w="1701" w:type="dxa"/>
            <w:shd w:val="clear" w:color="000000" w:fill="DBE5F1"/>
            <w:noWrap/>
            <w:vAlign w:val="center"/>
            <w:hideMark/>
          </w:tcPr>
          <w:p w14:paraId="4E6CD9A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$ 12.689.908.958</w:t>
            </w:r>
          </w:p>
        </w:tc>
        <w:tc>
          <w:tcPr>
            <w:tcW w:w="1701" w:type="dxa"/>
            <w:shd w:val="clear" w:color="000000" w:fill="DBE5F1"/>
            <w:noWrap/>
            <w:vAlign w:val="center"/>
            <w:hideMark/>
          </w:tcPr>
          <w:p w14:paraId="40E5E43C"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$ 11.059.121.480</w:t>
            </w:r>
          </w:p>
        </w:tc>
        <w:tc>
          <w:tcPr>
            <w:tcW w:w="1643" w:type="dxa"/>
            <w:shd w:val="clear" w:color="000000" w:fill="DBE5F1"/>
            <w:noWrap/>
            <w:vAlign w:val="center"/>
            <w:hideMark/>
          </w:tcPr>
          <w:p w14:paraId="4E71971B"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$ 1.630.787.478</w:t>
            </w:r>
          </w:p>
        </w:tc>
        <w:tc>
          <w:tcPr>
            <w:tcW w:w="1044" w:type="dxa"/>
            <w:shd w:val="clear" w:color="000000" w:fill="DBE5F1"/>
            <w:noWrap/>
            <w:vAlign w:val="center"/>
            <w:hideMark/>
          </w:tcPr>
          <w:p w14:paraId="76BEC152"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15%</w:t>
            </w:r>
          </w:p>
        </w:tc>
      </w:tr>
    </w:tbl>
    <w:p w14:paraId="4028164D" w14:textId="68779726" w:rsidR="009B4D95" w:rsidRPr="00964DE6" w:rsidRDefault="009B4D95" w:rsidP="00964DE6">
      <w:pPr>
        <w:jc w:val="center"/>
        <w:rPr>
          <w:rFonts w:ascii="Arial" w:hAnsi="Arial" w:cs="Arial"/>
          <w:sz w:val="18"/>
          <w:szCs w:val="18"/>
        </w:rPr>
      </w:pPr>
      <w:r w:rsidRPr="00964DE6">
        <w:rPr>
          <w:rFonts w:ascii="Arial" w:hAnsi="Arial" w:cs="Arial"/>
          <w:sz w:val="18"/>
          <w:szCs w:val="18"/>
        </w:rPr>
        <w:t>F</w:t>
      </w:r>
      <w:r w:rsidR="00964DE6">
        <w:rPr>
          <w:rFonts w:ascii="Arial" w:hAnsi="Arial" w:cs="Arial"/>
          <w:sz w:val="18"/>
          <w:szCs w:val="18"/>
        </w:rPr>
        <w:t>uente:</w:t>
      </w:r>
      <w:r w:rsidRPr="00964DE6">
        <w:rPr>
          <w:rFonts w:ascii="Arial" w:hAnsi="Arial" w:cs="Arial"/>
          <w:sz w:val="18"/>
          <w:szCs w:val="18"/>
        </w:rPr>
        <w:t xml:space="preserve"> Propia del área de Gestión de Talento Humano</w:t>
      </w:r>
    </w:p>
    <w:p w14:paraId="5CEC6089" w14:textId="77777777" w:rsidR="009B4D95" w:rsidRDefault="009B4D95" w:rsidP="009B4D95">
      <w:pPr>
        <w:widowControl w:val="0"/>
        <w:tabs>
          <w:tab w:val="left" w:pos="822"/>
        </w:tabs>
        <w:autoSpaceDE w:val="0"/>
        <w:autoSpaceDN w:val="0"/>
        <w:spacing w:before="1"/>
        <w:outlineLvl w:val="0"/>
        <w:rPr>
          <w:rFonts w:ascii="Arial" w:hAnsi="Arial" w:cs="Arial"/>
          <w:b/>
          <w:bCs/>
          <w:sz w:val="16"/>
          <w:szCs w:val="16"/>
        </w:rPr>
      </w:pPr>
    </w:p>
    <w:p w14:paraId="73405C6E" w14:textId="77777777" w:rsidR="009B4D95" w:rsidRPr="006C6CA7" w:rsidRDefault="009B4D95" w:rsidP="009B4D95">
      <w:pPr>
        <w:widowControl w:val="0"/>
        <w:tabs>
          <w:tab w:val="left" w:pos="822"/>
        </w:tabs>
        <w:autoSpaceDE w:val="0"/>
        <w:autoSpaceDN w:val="0"/>
        <w:spacing w:before="1"/>
        <w:outlineLvl w:val="0"/>
        <w:rPr>
          <w:rFonts w:ascii="Arial" w:hAnsi="Arial" w:cs="Arial"/>
          <w:b/>
          <w:bCs/>
          <w:sz w:val="16"/>
          <w:szCs w:val="16"/>
        </w:rPr>
      </w:pPr>
    </w:p>
    <w:p w14:paraId="0726E10D" w14:textId="6E91FF3B" w:rsidR="009B4D95" w:rsidRPr="00B36F78" w:rsidRDefault="009B4D95" w:rsidP="00B36F78">
      <w:pPr>
        <w:jc w:val="both"/>
        <w:rPr>
          <w:rFonts w:ascii="Arial" w:hAnsi="Arial" w:cs="Arial"/>
          <w:sz w:val="24"/>
          <w:szCs w:val="24"/>
        </w:rPr>
      </w:pPr>
      <w:r w:rsidRPr="00B36F78">
        <w:rPr>
          <w:rFonts w:ascii="Arial" w:hAnsi="Arial" w:cs="Arial"/>
          <w:sz w:val="24"/>
          <w:szCs w:val="24"/>
        </w:rPr>
        <w:t xml:space="preserve">Al comparar el costo de la nómina a 31 de diciembre las vigencias 2023-2022, se puede evidenciar una tendencia general ascendente del 15% representada una variación absoluta de Mil seiscientos treinta millones setecientos ochenta y siete mil cuatrocientos setenta y ocho pesos $1.630.787.478, variación que obedece principalmente a la provisión de 16 vacantes de la planta de personal, así: nueve (09) vacantes que venían desde la vigencia 2022 y siete (7) cargos creados durante la vigencia 2023; también se realizaron ajustes salarial al cargo de asesor de Control interno el cual paso al nivel directivo (Jefe de Oficina),  a siete (7) cargos de técnicos se les incrementó la ABM (4 técnicos administrativos, un técnico operativo y dos Técnicos Área de la Salud) y en el caso del técnico administrativo asignado al área de almacén y suministros,  fue suprimido y se creó a nivel profesional, igualmente se nivelo la asignación Básica Mensual de 4 cargos de auxiliar en salud grado 3 que pararon a grado 4. </w:t>
      </w:r>
    </w:p>
    <w:p w14:paraId="79945136" w14:textId="77777777" w:rsidR="009B4D95" w:rsidRPr="00B36F78" w:rsidRDefault="009B4D95" w:rsidP="00B36F78">
      <w:pPr>
        <w:jc w:val="both"/>
        <w:rPr>
          <w:rFonts w:ascii="Arial" w:hAnsi="Arial" w:cs="Arial"/>
          <w:sz w:val="24"/>
          <w:szCs w:val="24"/>
        </w:rPr>
      </w:pPr>
    </w:p>
    <w:p w14:paraId="49FC8C3D" w14:textId="77777777" w:rsidR="009B4D95" w:rsidRPr="00B36F78" w:rsidRDefault="009B4D95" w:rsidP="00B36F78">
      <w:pPr>
        <w:jc w:val="both"/>
        <w:rPr>
          <w:rFonts w:ascii="Arial" w:hAnsi="Arial" w:cs="Arial"/>
          <w:sz w:val="24"/>
          <w:szCs w:val="24"/>
        </w:rPr>
      </w:pPr>
      <w:r w:rsidRPr="00B36F78">
        <w:rPr>
          <w:rFonts w:ascii="Arial" w:hAnsi="Arial" w:cs="Arial"/>
          <w:sz w:val="24"/>
          <w:szCs w:val="24"/>
        </w:rPr>
        <w:t>En el cuadro No 4, donde se muestra el comportamiento del costo de la nómina a 31 de diciembre las vigencias 2023-2022, se destaca la racionalización de asignación de Recargos Nocturnos, Trabajo Suplementario y Horas Extras asignados al personal de planta, lo cual se solicitó a los lideres de área como medida de austeridad en el gasto, sin embargo es necesario que desde la alta gerencia se enfatice esta medida a los lideres de proceso, toda vez que en la vigencia 2023 el costo de recargos disminuyo en un 7% representado en menos ochenta y siete millones ochocientos dieciséis mil quinientos treinta y seis pesos -$ 87.816.536</w:t>
      </w:r>
    </w:p>
    <w:p w14:paraId="789CD14E" w14:textId="77777777" w:rsidR="009B4D95" w:rsidRPr="00964DE6" w:rsidRDefault="009B4D95" w:rsidP="00964DE6"/>
    <w:p w14:paraId="331692AD" w14:textId="6700FA29" w:rsidR="009B4D95" w:rsidRDefault="00964DE6" w:rsidP="00964DE6">
      <w:pPr>
        <w:jc w:val="center"/>
      </w:pPr>
      <w:r w:rsidRPr="00964DE6">
        <w:t>Tabla No 49 COMPARATIVO</w:t>
      </w:r>
      <w:r w:rsidR="009B4D95" w:rsidRPr="00964DE6">
        <w:t xml:space="preserve"> COSTO DE RECARGOS NOCTURNOS, FESTIVOS,</w:t>
      </w:r>
      <w:r w:rsidR="009B4D95" w:rsidRPr="008871DB">
        <w:t xml:space="preserve"> DOMINICALES Y TRABAJO SUPLEMENTARIO A </w:t>
      </w:r>
      <w:r w:rsidR="009B4D95">
        <w:t xml:space="preserve">31 DE DICIEMBRE DE LAS </w:t>
      </w:r>
      <w:r w:rsidR="009B4D95" w:rsidRPr="006C6CA7">
        <w:t xml:space="preserve">VIGENCIAS </w:t>
      </w:r>
      <w:r w:rsidR="009B4D95">
        <w:t>2023-</w:t>
      </w:r>
      <w:r w:rsidR="009B4D95" w:rsidRPr="006C6CA7">
        <w:t>2022</w:t>
      </w:r>
      <w:r w:rsidR="009B4D95">
        <w:t>.</w:t>
      </w:r>
    </w:p>
    <w:p w14:paraId="0405BBB6" w14:textId="77777777" w:rsidR="009B4D95" w:rsidRPr="00964DE6" w:rsidRDefault="009B4D95" w:rsidP="00964DE6"/>
    <w:tbl>
      <w:tblPr>
        <w:tblStyle w:val="Tabladecuadrcula4-nfasis11"/>
        <w:tblW w:w="8018" w:type="dxa"/>
        <w:jc w:val="center"/>
        <w:tblLook w:val="04A0" w:firstRow="1" w:lastRow="0" w:firstColumn="1" w:lastColumn="0" w:noHBand="0" w:noVBand="1"/>
      </w:tblPr>
      <w:tblGrid>
        <w:gridCol w:w="2967"/>
        <w:gridCol w:w="1418"/>
        <w:gridCol w:w="1417"/>
        <w:gridCol w:w="1276"/>
        <w:gridCol w:w="940"/>
      </w:tblGrid>
      <w:tr w:rsidR="009B4D95" w:rsidRPr="009B3CC0" w14:paraId="220CA408" w14:textId="77777777" w:rsidTr="00AC2BD4">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967" w:type="dxa"/>
            <w:vMerge w:val="restart"/>
            <w:noWrap/>
            <w:vAlign w:val="center"/>
            <w:hideMark/>
          </w:tcPr>
          <w:p w14:paraId="6AFEE5D1" w14:textId="77777777" w:rsidR="009B4D95" w:rsidRPr="009B3CC0" w:rsidRDefault="009B4D95" w:rsidP="00AC2BD4">
            <w:pPr>
              <w:jc w:val="center"/>
              <w:rPr>
                <w:rFonts w:ascii="Arial" w:hAnsi="Arial" w:cs="Arial"/>
                <w:color w:val="000000"/>
                <w:sz w:val="16"/>
                <w:szCs w:val="16"/>
                <w:lang w:val="es-CO" w:eastAsia="es-CO"/>
              </w:rPr>
            </w:pPr>
            <w:r w:rsidRPr="009B3CC0">
              <w:rPr>
                <w:rFonts w:ascii="Arial" w:hAnsi="Arial" w:cs="Arial"/>
                <w:color w:val="000000"/>
                <w:sz w:val="16"/>
                <w:szCs w:val="16"/>
                <w:lang w:val="es-CO" w:eastAsia="es-CO"/>
              </w:rPr>
              <w:t>CARGO</w:t>
            </w:r>
          </w:p>
        </w:tc>
        <w:tc>
          <w:tcPr>
            <w:tcW w:w="1418" w:type="dxa"/>
            <w:vAlign w:val="center"/>
            <w:hideMark/>
          </w:tcPr>
          <w:p w14:paraId="4FC385AD"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VIGENCIA 2023</w:t>
            </w:r>
          </w:p>
        </w:tc>
        <w:tc>
          <w:tcPr>
            <w:tcW w:w="1417" w:type="dxa"/>
            <w:vAlign w:val="center"/>
            <w:hideMark/>
          </w:tcPr>
          <w:p w14:paraId="1AEC1657"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VIGENCIA 2022</w:t>
            </w:r>
          </w:p>
        </w:tc>
        <w:tc>
          <w:tcPr>
            <w:tcW w:w="2216" w:type="dxa"/>
            <w:gridSpan w:val="2"/>
            <w:noWrap/>
            <w:vAlign w:val="center"/>
            <w:hideMark/>
          </w:tcPr>
          <w:p w14:paraId="6E21CEEF"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VARIACIONES</w:t>
            </w:r>
          </w:p>
        </w:tc>
      </w:tr>
      <w:tr w:rsidR="009B4D95" w:rsidRPr="009B3CC0" w14:paraId="1CD6AE8D" w14:textId="77777777" w:rsidTr="00AC2BD4">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967" w:type="dxa"/>
            <w:vMerge/>
            <w:vAlign w:val="center"/>
            <w:hideMark/>
          </w:tcPr>
          <w:p w14:paraId="59FD8E76" w14:textId="77777777" w:rsidR="009B4D95" w:rsidRPr="009B3CC0" w:rsidRDefault="009B4D95" w:rsidP="00AC2BD4">
            <w:pPr>
              <w:jc w:val="center"/>
              <w:rPr>
                <w:rFonts w:ascii="Arial" w:hAnsi="Arial" w:cs="Arial"/>
                <w:color w:val="000000"/>
                <w:sz w:val="16"/>
                <w:szCs w:val="16"/>
                <w:lang w:val="es-CO" w:eastAsia="es-CO"/>
              </w:rPr>
            </w:pPr>
          </w:p>
        </w:tc>
        <w:tc>
          <w:tcPr>
            <w:tcW w:w="1418" w:type="dxa"/>
            <w:vAlign w:val="center"/>
            <w:hideMark/>
          </w:tcPr>
          <w:p w14:paraId="6F4F309D"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TOTAL RECARGOS Y HORAS EXTRAS</w:t>
            </w:r>
          </w:p>
        </w:tc>
        <w:tc>
          <w:tcPr>
            <w:tcW w:w="1417" w:type="dxa"/>
            <w:vAlign w:val="center"/>
            <w:hideMark/>
          </w:tcPr>
          <w:p w14:paraId="4C08D884"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TOTAL RECARGOS Y HORAS EXTRAS</w:t>
            </w:r>
          </w:p>
        </w:tc>
        <w:tc>
          <w:tcPr>
            <w:tcW w:w="1276" w:type="dxa"/>
            <w:vAlign w:val="center"/>
            <w:hideMark/>
          </w:tcPr>
          <w:p w14:paraId="0A6725EF"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ABSOLUTA</w:t>
            </w:r>
          </w:p>
        </w:tc>
        <w:tc>
          <w:tcPr>
            <w:tcW w:w="940" w:type="dxa"/>
            <w:vAlign w:val="center"/>
            <w:hideMark/>
          </w:tcPr>
          <w:p w14:paraId="3226FD78"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RELATIVA</w:t>
            </w:r>
          </w:p>
        </w:tc>
      </w:tr>
      <w:tr w:rsidR="009B4D95" w:rsidRPr="009B3CC0" w14:paraId="5F946A6F"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2F31569"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t>SUBTOTAL PROCESO APOYO A LA GESTION</w:t>
            </w:r>
          </w:p>
        </w:tc>
        <w:tc>
          <w:tcPr>
            <w:tcW w:w="1418" w:type="dxa"/>
            <w:noWrap/>
            <w:vAlign w:val="center"/>
            <w:hideMark/>
          </w:tcPr>
          <w:p w14:paraId="7289543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$ 113.839.035</w:t>
            </w:r>
          </w:p>
        </w:tc>
        <w:tc>
          <w:tcPr>
            <w:tcW w:w="1417" w:type="dxa"/>
            <w:noWrap/>
            <w:vAlign w:val="center"/>
            <w:hideMark/>
          </w:tcPr>
          <w:p w14:paraId="197040DC"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$ 123.276.700</w:t>
            </w:r>
          </w:p>
        </w:tc>
        <w:tc>
          <w:tcPr>
            <w:tcW w:w="1276" w:type="dxa"/>
            <w:noWrap/>
            <w:vAlign w:val="center"/>
            <w:hideMark/>
          </w:tcPr>
          <w:p w14:paraId="0274F60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-$ 9.437.665</w:t>
            </w:r>
          </w:p>
        </w:tc>
        <w:tc>
          <w:tcPr>
            <w:tcW w:w="940" w:type="dxa"/>
            <w:noWrap/>
            <w:vAlign w:val="center"/>
            <w:hideMark/>
          </w:tcPr>
          <w:p w14:paraId="5C0FA75C"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-8%</w:t>
            </w:r>
          </w:p>
        </w:tc>
      </w:tr>
      <w:tr w:rsidR="009B4D95" w:rsidRPr="009B3CC0" w14:paraId="26D09325"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BC41863"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ADMINSITRATIVO</w:t>
            </w:r>
          </w:p>
        </w:tc>
        <w:tc>
          <w:tcPr>
            <w:tcW w:w="1418" w:type="dxa"/>
            <w:noWrap/>
            <w:vAlign w:val="center"/>
            <w:hideMark/>
          </w:tcPr>
          <w:p w14:paraId="0CE875A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$ 18.531.498</w:t>
            </w:r>
          </w:p>
        </w:tc>
        <w:tc>
          <w:tcPr>
            <w:tcW w:w="1417" w:type="dxa"/>
            <w:noWrap/>
            <w:vAlign w:val="center"/>
            <w:hideMark/>
          </w:tcPr>
          <w:p w14:paraId="4CF6E395"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$ 14.748.055</w:t>
            </w:r>
          </w:p>
        </w:tc>
        <w:tc>
          <w:tcPr>
            <w:tcW w:w="1276" w:type="dxa"/>
            <w:noWrap/>
            <w:vAlign w:val="center"/>
            <w:hideMark/>
          </w:tcPr>
          <w:p w14:paraId="3685A964"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$ 3.783.443</w:t>
            </w:r>
          </w:p>
        </w:tc>
        <w:tc>
          <w:tcPr>
            <w:tcW w:w="940" w:type="dxa"/>
            <w:noWrap/>
            <w:vAlign w:val="center"/>
            <w:hideMark/>
          </w:tcPr>
          <w:p w14:paraId="40C02823"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26%</w:t>
            </w:r>
          </w:p>
        </w:tc>
      </w:tr>
      <w:tr w:rsidR="009B4D95" w:rsidRPr="009B3CC0" w14:paraId="7AE9BA76"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2AA9B069"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AREA DE LA SALUD</w:t>
            </w:r>
          </w:p>
        </w:tc>
        <w:tc>
          <w:tcPr>
            <w:tcW w:w="1418" w:type="dxa"/>
            <w:noWrap/>
            <w:vAlign w:val="center"/>
            <w:hideMark/>
          </w:tcPr>
          <w:p w14:paraId="4AE167F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$ 19.726.644</w:t>
            </w:r>
          </w:p>
        </w:tc>
        <w:tc>
          <w:tcPr>
            <w:tcW w:w="1417" w:type="dxa"/>
            <w:noWrap/>
            <w:vAlign w:val="center"/>
            <w:hideMark/>
          </w:tcPr>
          <w:p w14:paraId="445D3A1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$ 13.684.976</w:t>
            </w:r>
          </w:p>
        </w:tc>
        <w:tc>
          <w:tcPr>
            <w:tcW w:w="1276" w:type="dxa"/>
            <w:noWrap/>
            <w:vAlign w:val="center"/>
            <w:hideMark/>
          </w:tcPr>
          <w:p w14:paraId="4789ED9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$ 6.041.668</w:t>
            </w:r>
          </w:p>
        </w:tc>
        <w:tc>
          <w:tcPr>
            <w:tcW w:w="940" w:type="dxa"/>
            <w:noWrap/>
            <w:vAlign w:val="center"/>
            <w:hideMark/>
          </w:tcPr>
          <w:p w14:paraId="116C1837"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44%</w:t>
            </w:r>
          </w:p>
        </w:tc>
      </w:tr>
      <w:tr w:rsidR="009B4D95" w:rsidRPr="009B3CC0" w14:paraId="79702F4D"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3A341D1"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ENFERMERO AUDITORIA CONCURENTE</w:t>
            </w:r>
          </w:p>
        </w:tc>
        <w:tc>
          <w:tcPr>
            <w:tcW w:w="1418" w:type="dxa"/>
            <w:noWrap/>
            <w:vAlign w:val="center"/>
            <w:hideMark/>
          </w:tcPr>
          <w:p w14:paraId="5920DFF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$ 24.826.578</w:t>
            </w:r>
          </w:p>
        </w:tc>
        <w:tc>
          <w:tcPr>
            <w:tcW w:w="1417" w:type="dxa"/>
            <w:noWrap/>
            <w:vAlign w:val="center"/>
            <w:hideMark/>
          </w:tcPr>
          <w:p w14:paraId="5D3DF0D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$ 36.982.131</w:t>
            </w:r>
          </w:p>
        </w:tc>
        <w:tc>
          <w:tcPr>
            <w:tcW w:w="1276" w:type="dxa"/>
            <w:noWrap/>
            <w:vAlign w:val="center"/>
            <w:hideMark/>
          </w:tcPr>
          <w:p w14:paraId="2C4DFCB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-$ 12.155.553</w:t>
            </w:r>
          </w:p>
        </w:tc>
        <w:tc>
          <w:tcPr>
            <w:tcW w:w="940" w:type="dxa"/>
            <w:noWrap/>
            <w:vAlign w:val="center"/>
            <w:hideMark/>
          </w:tcPr>
          <w:p w14:paraId="46E5D02D"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-33%</w:t>
            </w:r>
          </w:p>
        </w:tc>
      </w:tr>
      <w:tr w:rsidR="009B4D95" w:rsidRPr="009B3CC0" w14:paraId="7CB4FAD8"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FD39ED2"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MEDICO GENERAL AUDITORIA DE CUENTAS MEDICAS Y CALIDAD</w:t>
            </w:r>
          </w:p>
        </w:tc>
        <w:tc>
          <w:tcPr>
            <w:tcW w:w="1418" w:type="dxa"/>
            <w:noWrap/>
            <w:vAlign w:val="center"/>
            <w:hideMark/>
          </w:tcPr>
          <w:p w14:paraId="5480D64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$ 17.032.437</w:t>
            </w:r>
          </w:p>
        </w:tc>
        <w:tc>
          <w:tcPr>
            <w:tcW w:w="1417" w:type="dxa"/>
            <w:noWrap/>
            <w:vAlign w:val="center"/>
            <w:hideMark/>
          </w:tcPr>
          <w:p w14:paraId="6DA827A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$ 32.992.318</w:t>
            </w:r>
          </w:p>
        </w:tc>
        <w:tc>
          <w:tcPr>
            <w:tcW w:w="1276" w:type="dxa"/>
            <w:noWrap/>
            <w:vAlign w:val="center"/>
            <w:hideMark/>
          </w:tcPr>
          <w:p w14:paraId="6706C3D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-$ 15.959.881</w:t>
            </w:r>
          </w:p>
        </w:tc>
        <w:tc>
          <w:tcPr>
            <w:tcW w:w="940" w:type="dxa"/>
            <w:noWrap/>
            <w:vAlign w:val="center"/>
            <w:hideMark/>
          </w:tcPr>
          <w:p w14:paraId="09938DD6"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-48%</w:t>
            </w:r>
          </w:p>
        </w:tc>
      </w:tr>
      <w:tr w:rsidR="009B4D95" w:rsidRPr="009B3CC0" w14:paraId="7F206C21"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460821D6"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SECRETARIO EJECUTIVO</w:t>
            </w:r>
          </w:p>
        </w:tc>
        <w:tc>
          <w:tcPr>
            <w:tcW w:w="1418" w:type="dxa"/>
            <w:noWrap/>
            <w:vAlign w:val="center"/>
            <w:hideMark/>
          </w:tcPr>
          <w:p w14:paraId="4106E1D7"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w:t>
            </w:r>
          </w:p>
        </w:tc>
        <w:tc>
          <w:tcPr>
            <w:tcW w:w="1417" w:type="dxa"/>
            <w:noWrap/>
            <w:vAlign w:val="center"/>
            <w:hideMark/>
          </w:tcPr>
          <w:p w14:paraId="4012B971"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$ 244.132</w:t>
            </w:r>
          </w:p>
        </w:tc>
        <w:tc>
          <w:tcPr>
            <w:tcW w:w="1276" w:type="dxa"/>
            <w:noWrap/>
            <w:vAlign w:val="center"/>
            <w:hideMark/>
          </w:tcPr>
          <w:p w14:paraId="2960F0B4"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-$ 244.132</w:t>
            </w:r>
          </w:p>
        </w:tc>
        <w:tc>
          <w:tcPr>
            <w:tcW w:w="940" w:type="dxa"/>
            <w:noWrap/>
            <w:vAlign w:val="center"/>
            <w:hideMark/>
          </w:tcPr>
          <w:p w14:paraId="06FEFC44"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-100%</w:t>
            </w:r>
          </w:p>
        </w:tc>
      </w:tr>
      <w:tr w:rsidR="009B4D95" w:rsidRPr="009B3CC0" w14:paraId="4735A854"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19E12D5E"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TRABAJADORA SOCIAL</w:t>
            </w:r>
          </w:p>
        </w:tc>
        <w:tc>
          <w:tcPr>
            <w:tcW w:w="1418" w:type="dxa"/>
            <w:noWrap/>
            <w:vAlign w:val="center"/>
            <w:hideMark/>
          </w:tcPr>
          <w:p w14:paraId="6E9640E5"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$ 20.674.927</w:t>
            </w:r>
          </w:p>
        </w:tc>
        <w:tc>
          <w:tcPr>
            <w:tcW w:w="1417" w:type="dxa"/>
            <w:noWrap/>
            <w:vAlign w:val="center"/>
            <w:hideMark/>
          </w:tcPr>
          <w:p w14:paraId="1544718D"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$ 11.854.297</w:t>
            </w:r>
          </w:p>
        </w:tc>
        <w:tc>
          <w:tcPr>
            <w:tcW w:w="1276" w:type="dxa"/>
            <w:noWrap/>
            <w:vAlign w:val="center"/>
            <w:hideMark/>
          </w:tcPr>
          <w:p w14:paraId="7DC4F879"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$ 8.820.630</w:t>
            </w:r>
          </w:p>
        </w:tc>
        <w:tc>
          <w:tcPr>
            <w:tcW w:w="940" w:type="dxa"/>
            <w:noWrap/>
            <w:vAlign w:val="center"/>
            <w:hideMark/>
          </w:tcPr>
          <w:p w14:paraId="087D3A63"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74%</w:t>
            </w:r>
          </w:p>
        </w:tc>
      </w:tr>
      <w:tr w:rsidR="009B4D95" w:rsidRPr="009B3CC0" w14:paraId="314D710D"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087797A"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TECNICO ADMINISTRATIVO</w:t>
            </w:r>
          </w:p>
        </w:tc>
        <w:tc>
          <w:tcPr>
            <w:tcW w:w="1418" w:type="dxa"/>
            <w:noWrap/>
            <w:vAlign w:val="center"/>
            <w:hideMark/>
          </w:tcPr>
          <w:p w14:paraId="184C2AC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$ 13.046.951</w:t>
            </w:r>
          </w:p>
        </w:tc>
        <w:tc>
          <w:tcPr>
            <w:tcW w:w="1417" w:type="dxa"/>
            <w:noWrap/>
            <w:vAlign w:val="center"/>
            <w:hideMark/>
          </w:tcPr>
          <w:p w14:paraId="3D126FC2"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$ 12.770.791</w:t>
            </w:r>
          </w:p>
        </w:tc>
        <w:tc>
          <w:tcPr>
            <w:tcW w:w="1276" w:type="dxa"/>
            <w:noWrap/>
            <w:vAlign w:val="center"/>
            <w:hideMark/>
          </w:tcPr>
          <w:p w14:paraId="0756404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$ 276.160</w:t>
            </w:r>
          </w:p>
        </w:tc>
        <w:tc>
          <w:tcPr>
            <w:tcW w:w="940" w:type="dxa"/>
            <w:noWrap/>
            <w:vAlign w:val="center"/>
            <w:hideMark/>
          </w:tcPr>
          <w:p w14:paraId="12ED366B"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w:t>
            </w:r>
          </w:p>
        </w:tc>
      </w:tr>
      <w:tr w:rsidR="009B4D95" w:rsidRPr="009B3CC0" w14:paraId="1E06962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2F6D2D2"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t>SUBTOTAL PROCESO MISIONAL</w:t>
            </w:r>
          </w:p>
        </w:tc>
        <w:tc>
          <w:tcPr>
            <w:tcW w:w="1418" w:type="dxa"/>
            <w:noWrap/>
            <w:vAlign w:val="center"/>
            <w:hideMark/>
          </w:tcPr>
          <w:p w14:paraId="5202869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$ 1.066.171.542</w:t>
            </w:r>
          </w:p>
        </w:tc>
        <w:tc>
          <w:tcPr>
            <w:tcW w:w="1417" w:type="dxa"/>
            <w:noWrap/>
            <w:vAlign w:val="center"/>
            <w:hideMark/>
          </w:tcPr>
          <w:p w14:paraId="45F374C7"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$ 1.144.550.413</w:t>
            </w:r>
          </w:p>
        </w:tc>
        <w:tc>
          <w:tcPr>
            <w:tcW w:w="1276" w:type="dxa"/>
            <w:noWrap/>
            <w:vAlign w:val="center"/>
            <w:hideMark/>
          </w:tcPr>
          <w:p w14:paraId="27D3E02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-$ 78.378.871</w:t>
            </w:r>
          </w:p>
        </w:tc>
        <w:tc>
          <w:tcPr>
            <w:tcW w:w="940" w:type="dxa"/>
            <w:noWrap/>
            <w:vAlign w:val="center"/>
            <w:hideMark/>
          </w:tcPr>
          <w:p w14:paraId="064B9E5A"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-7%</w:t>
            </w:r>
          </w:p>
        </w:tc>
      </w:tr>
      <w:tr w:rsidR="009B4D95" w:rsidRPr="009B3CC0" w14:paraId="0CA3C2C0"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DBBE7A7"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AREA DE LA SALUD</w:t>
            </w:r>
          </w:p>
        </w:tc>
        <w:tc>
          <w:tcPr>
            <w:tcW w:w="1418" w:type="dxa"/>
            <w:noWrap/>
            <w:vAlign w:val="center"/>
            <w:hideMark/>
          </w:tcPr>
          <w:p w14:paraId="2CB2F16C"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$ 372.166.330</w:t>
            </w:r>
          </w:p>
        </w:tc>
        <w:tc>
          <w:tcPr>
            <w:tcW w:w="1417" w:type="dxa"/>
            <w:noWrap/>
            <w:vAlign w:val="center"/>
            <w:hideMark/>
          </w:tcPr>
          <w:p w14:paraId="67E48A88"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$ 311.449.393</w:t>
            </w:r>
          </w:p>
        </w:tc>
        <w:tc>
          <w:tcPr>
            <w:tcW w:w="1276" w:type="dxa"/>
            <w:noWrap/>
            <w:vAlign w:val="center"/>
            <w:hideMark/>
          </w:tcPr>
          <w:p w14:paraId="45A37C7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$ 60.716.937</w:t>
            </w:r>
          </w:p>
        </w:tc>
        <w:tc>
          <w:tcPr>
            <w:tcW w:w="940" w:type="dxa"/>
            <w:noWrap/>
            <w:vAlign w:val="center"/>
            <w:hideMark/>
          </w:tcPr>
          <w:p w14:paraId="2BEBB5A2"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19%</w:t>
            </w:r>
          </w:p>
        </w:tc>
      </w:tr>
      <w:tr w:rsidR="009B4D95" w:rsidRPr="009B3CC0" w14:paraId="6AE760FE"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172EA63"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BACTERIOLOGO INCLUYE RURALES</w:t>
            </w:r>
          </w:p>
        </w:tc>
        <w:tc>
          <w:tcPr>
            <w:tcW w:w="1418" w:type="dxa"/>
            <w:noWrap/>
            <w:vAlign w:val="center"/>
            <w:hideMark/>
          </w:tcPr>
          <w:p w14:paraId="3096990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$ 23.791.599</w:t>
            </w:r>
          </w:p>
        </w:tc>
        <w:tc>
          <w:tcPr>
            <w:tcW w:w="1417" w:type="dxa"/>
            <w:noWrap/>
            <w:vAlign w:val="center"/>
            <w:hideMark/>
          </w:tcPr>
          <w:p w14:paraId="1C78885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$ 16.851.757</w:t>
            </w:r>
          </w:p>
        </w:tc>
        <w:tc>
          <w:tcPr>
            <w:tcW w:w="1276" w:type="dxa"/>
            <w:noWrap/>
            <w:vAlign w:val="center"/>
            <w:hideMark/>
          </w:tcPr>
          <w:p w14:paraId="57125F4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$ 6.939.842</w:t>
            </w:r>
          </w:p>
        </w:tc>
        <w:tc>
          <w:tcPr>
            <w:tcW w:w="940" w:type="dxa"/>
            <w:noWrap/>
            <w:vAlign w:val="center"/>
            <w:hideMark/>
          </w:tcPr>
          <w:p w14:paraId="76DF2DA7"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41%</w:t>
            </w:r>
          </w:p>
        </w:tc>
      </w:tr>
      <w:tr w:rsidR="009B4D95" w:rsidRPr="009B3CC0" w14:paraId="475D084E"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4980DDE5"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ENFERMERO INCLUYE RURALES</w:t>
            </w:r>
          </w:p>
        </w:tc>
        <w:tc>
          <w:tcPr>
            <w:tcW w:w="1418" w:type="dxa"/>
            <w:noWrap/>
            <w:vAlign w:val="center"/>
            <w:hideMark/>
          </w:tcPr>
          <w:p w14:paraId="6FCD6A23"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$ 121.177.905</w:t>
            </w:r>
          </w:p>
        </w:tc>
        <w:tc>
          <w:tcPr>
            <w:tcW w:w="1417" w:type="dxa"/>
            <w:noWrap/>
            <w:vAlign w:val="center"/>
            <w:hideMark/>
          </w:tcPr>
          <w:p w14:paraId="366DB9A6"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$ 96.715.806</w:t>
            </w:r>
          </w:p>
        </w:tc>
        <w:tc>
          <w:tcPr>
            <w:tcW w:w="1276" w:type="dxa"/>
            <w:noWrap/>
            <w:vAlign w:val="center"/>
            <w:hideMark/>
          </w:tcPr>
          <w:p w14:paraId="2A77F5BD"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$ 24.462.099</w:t>
            </w:r>
          </w:p>
        </w:tc>
        <w:tc>
          <w:tcPr>
            <w:tcW w:w="940" w:type="dxa"/>
            <w:noWrap/>
            <w:vAlign w:val="center"/>
            <w:hideMark/>
          </w:tcPr>
          <w:p w14:paraId="571B24BB"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25%</w:t>
            </w:r>
          </w:p>
        </w:tc>
      </w:tr>
      <w:tr w:rsidR="009B4D95" w:rsidRPr="009B3CC0" w14:paraId="540B60E7"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714612A"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FISIOTERAPEUTA</w:t>
            </w:r>
          </w:p>
        </w:tc>
        <w:tc>
          <w:tcPr>
            <w:tcW w:w="1418" w:type="dxa"/>
            <w:noWrap/>
            <w:vAlign w:val="center"/>
            <w:hideMark/>
          </w:tcPr>
          <w:p w14:paraId="43E0776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$ 11.086.530</w:t>
            </w:r>
          </w:p>
        </w:tc>
        <w:tc>
          <w:tcPr>
            <w:tcW w:w="1417" w:type="dxa"/>
            <w:noWrap/>
            <w:vAlign w:val="center"/>
            <w:hideMark/>
          </w:tcPr>
          <w:p w14:paraId="15508607"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$ 13.837.960</w:t>
            </w:r>
          </w:p>
        </w:tc>
        <w:tc>
          <w:tcPr>
            <w:tcW w:w="1276" w:type="dxa"/>
            <w:noWrap/>
            <w:vAlign w:val="center"/>
            <w:hideMark/>
          </w:tcPr>
          <w:p w14:paraId="4D328073"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-$ 2.751.430</w:t>
            </w:r>
          </w:p>
        </w:tc>
        <w:tc>
          <w:tcPr>
            <w:tcW w:w="940" w:type="dxa"/>
            <w:noWrap/>
            <w:vAlign w:val="center"/>
            <w:hideMark/>
          </w:tcPr>
          <w:p w14:paraId="2576A7AD"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-20%</w:t>
            </w:r>
          </w:p>
        </w:tc>
      </w:tr>
      <w:tr w:rsidR="009B4D95" w:rsidRPr="009B3CC0" w14:paraId="4B9ADFB4"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3915B9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INSTRUMENTADOR QUIRURGICO</w:t>
            </w:r>
          </w:p>
        </w:tc>
        <w:tc>
          <w:tcPr>
            <w:tcW w:w="1418" w:type="dxa"/>
            <w:noWrap/>
            <w:vAlign w:val="center"/>
            <w:hideMark/>
          </w:tcPr>
          <w:p w14:paraId="0A73188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$ 22.984.282</w:t>
            </w:r>
          </w:p>
        </w:tc>
        <w:tc>
          <w:tcPr>
            <w:tcW w:w="1417" w:type="dxa"/>
            <w:noWrap/>
            <w:vAlign w:val="center"/>
            <w:hideMark/>
          </w:tcPr>
          <w:p w14:paraId="7C81C69D"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$ 18.117.311</w:t>
            </w:r>
          </w:p>
        </w:tc>
        <w:tc>
          <w:tcPr>
            <w:tcW w:w="1276" w:type="dxa"/>
            <w:noWrap/>
            <w:vAlign w:val="center"/>
            <w:hideMark/>
          </w:tcPr>
          <w:p w14:paraId="19AD7CBC"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$ 4.866.971</w:t>
            </w:r>
          </w:p>
        </w:tc>
        <w:tc>
          <w:tcPr>
            <w:tcW w:w="940" w:type="dxa"/>
            <w:noWrap/>
            <w:vAlign w:val="center"/>
            <w:hideMark/>
          </w:tcPr>
          <w:p w14:paraId="2F96E9FA"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27%</w:t>
            </w:r>
          </w:p>
        </w:tc>
      </w:tr>
      <w:tr w:rsidR="009B4D95" w:rsidRPr="009B3CC0" w14:paraId="51E1E02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F84EBF6"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MEDICO GENERAL INCLUYE RURALES</w:t>
            </w:r>
          </w:p>
        </w:tc>
        <w:tc>
          <w:tcPr>
            <w:tcW w:w="1418" w:type="dxa"/>
            <w:noWrap/>
            <w:vAlign w:val="center"/>
            <w:hideMark/>
          </w:tcPr>
          <w:p w14:paraId="795D0199"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$ 463.543.688</w:t>
            </w:r>
          </w:p>
        </w:tc>
        <w:tc>
          <w:tcPr>
            <w:tcW w:w="1417" w:type="dxa"/>
            <w:noWrap/>
            <w:vAlign w:val="center"/>
            <w:hideMark/>
          </w:tcPr>
          <w:p w14:paraId="0013447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$ 646.134.582</w:t>
            </w:r>
          </w:p>
        </w:tc>
        <w:tc>
          <w:tcPr>
            <w:tcW w:w="1276" w:type="dxa"/>
            <w:noWrap/>
            <w:vAlign w:val="center"/>
            <w:hideMark/>
          </w:tcPr>
          <w:p w14:paraId="7E375DA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-$182.590.894</w:t>
            </w:r>
          </w:p>
        </w:tc>
        <w:tc>
          <w:tcPr>
            <w:tcW w:w="940" w:type="dxa"/>
            <w:noWrap/>
            <w:vAlign w:val="center"/>
            <w:hideMark/>
          </w:tcPr>
          <w:p w14:paraId="2D0FCAC0"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-28%</w:t>
            </w:r>
          </w:p>
        </w:tc>
      </w:tr>
      <w:tr w:rsidR="009B4D95" w:rsidRPr="009B3CC0" w14:paraId="6208EEE3"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6161C93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OPERARIO</w:t>
            </w:r>
          </w:p>
        </w:tc>
        <w:tc>
          <w:tcPr>
            <w:tcW w:w="1418" w:type="dxa"/>
            <w:noWrap/>
            <w:vAlign w:val="center"/>
            <w:hideMark/>
          </w:tcPr>
          <w:p w14:paraId="7F70CC31"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$ 10.708.855</w:t>
            </w:r>
          </w:p>
        </w:tc>
        <w:tc>
          <w:tcPr>
            <w:tcW w:w="1417" w:type="dxa"/>
            <w:noWrap/>
            <w:vAlign w:val="center"/>
            <w:hideMark/>
          </w:tcPr>
          <w:p w14:paraId="2556811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$ 6.981.464</w:t>
            </w:r>
          </w:p>
        </w:tc>
        <w:tc>
          <w:tcPr>
            <w:tcW w:w="1276" w:type="dxa"/>
            <w:noWrap/>
            <w:vAlign w:val="center"/>
            <w:hideMark/>
          </w:tcPr>
          <w:p w14:paraId="02A4258F"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$ 3.727.391</w:t>
            </w:r>
          </w:p>
        </w:tc>
        <w:tc>
          <w:tcPr>
            <w:tcW w:w="940" w:type="dxa"/>
            <w:noWrap/>
            <w:vAlign w:val="center"/>
            <w:hideMark/>
          </w:tcPr>
          <w:p w14:paraId="6E418144"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53%</w:t>
            </w:r>
          </w:p>
        </w:tc>
      </w:tr>
      <w:tr w:rsidR="009B4D95" w:rsidRPr="009B3CC0" w14:paraId="7A9D604E"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BC15B80"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TECNICO AREA DE LA SALUD</w:t>
            </w:r>
          </w:p>
        </w:tc>
        <w:tc>
          <w:tcPr>
            <w:tcW w:w="1418" w:type="dxa"/>
            <w:noWrap/>
            <w:vAlign w:val="center"/>
            <w:hideMark/>
          </w:tcPr>
          <w:p w14:paraId="13DFF998"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$ 22.147.503</w:t>
            </w:r>
          </w:p>
        </w:tc>
        <w:tc>
          <w:tcPr>
            <w:tcW w:w="1417" w:type="dxa"/>
            <w:noWrap/>
            <w:vAlign w:val="center"/>
            <w:hideMark/>
          </w:tcPr>
          <w:p w14:paraId="1277099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$ 18.116.930</w:t>
            </w:r>
          </w:p>
        </w:tc>
        <w:tc>
          <w:tcPr>
            <w:tcW w:w="1276" w:type="dxa"/>
            <w:noWrap/>
            <w:vAlign w:val="center"/>
            <w:hideMark/>
          </w:tcPr>
          <w:p w14:paraId="7BB8E496"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$ 4.030.573</w:t>
            </w:r>
          </w:p>
        </w:tc>
        <w:tc>
          <w:tcPr>
            <w:tcW w:w="940" w:type="dxa"/>
            <w:noWrap/>
            <w:vAlign w:val="center"/>
            <w:hideMark/>
          </w:tcPr>
          <w:p w14:paraId="7F2647CC"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22%</w:t>
            </w:r>
          </w:p>
        </w:tc>
      </w:tr>
      <w:tr w:rsidR="009B4D95" w:rsidRPr="009B3CC0" w14:paraId="044841F3"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28492A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TERAPEUTA RESPIRATORIO</w:t>
            </w:r>
          </w:p>
        </w:tc>
        <w:tc>
          <w:tcPr>
            <w:tcW w:w="1418" w:type="dxa"/>
            <w:noWrap/>
            <w:vAlign w:val="center"/>
            <w:hideMark/>
          </w:tcPr>
          <w:p w14:paraId="32FA4C42"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$ 18.564.850</w:t>
            </w:r>
          </w:p>
        </w:tc>
        <w:tc>
          <w:tcPr>
            <w:tcW w:w="1417" w:type="dxa"/>
            <w:noWrap/>
            <w:vAlign w:val="center"/>
            <w:hideMark/>
          </w:tcPr>
          <w:p w14:paraId="474C6009"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$ 16.345.210</w:t>
            </w:r>
          </w:p>
        </w:tc>
        <w:tc>
          <w:tcPr>
            <w:tcW w:w="1276" w:type="dxa"/>
            <w:noWrap/>
            <w:vAlign w:val="center"/>
            <w:hideMark/>
          </w:tcPr>
          <w:p w14:paraId="580D24D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$ 2.219.640</w:t>
            </w:r>
          </w:p>
        </w:tc>
        <w:tc>
          <w:tcPr>
            <w:tcW w:w="940" w:type="dxa"/>
            <w:noWrap/>
            <w:vAlign w:val="center"/>
            <w:hideMark/>
          </w:tcPr>
          <w:p w14:paraId="0B4C2C32"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14%</w:t>
            </w:r>
          </w:p>
        </w:tc>
      </w:tr>
      <w:tr w:rsidR="009B4D95" w:rsidRPr="009B3CC0" w14:paraId="5B669102"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6316BB33"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t>TOTAL COSTO RECARGOS</w:t>
            </w:r>
          </w:p>
        </w:tc>
        <w:tc>
          <w:tcPr>
            <w:tcW w:w="1418" w:type="dxa"/>
            <w:noWrap/>
            <w:vAlign w:val="center"/>
            <w:hideMark/>
          </w:tcPr>
          <w:p w14:paraId="7A188F02"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$ 1.180.010.577</w:t>
            </w:r>
          </w:p>
        </w:tc>
        <w:tc>
          <w:tcPr>
            <w:tcW w:w="1417" w:type="dxa"/>
            <w:noWrap/>
            <w:vAlign w:val="center"/>
            <w:hideMark/>
          </w:tcPr>
          <w:p w14:paraId="1B3326C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$ 1.267.827.113</w:t>
            </w:r>
          </w:p>
        </w:tc>
        <w:tc>
          <w:tcPr>
            <w:tcW w:w="1276" w:type="dxa"/>
            <w:noWrap/>
            <w:vAlign w:val="center"/>
            <w:hideMark/>
          </w:tcPr>
          <w:p w14:paraId="14628AAA"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-$ 87.816.536</w:t>
            </w:r>
          </w:p>
        </w:tc>
        <w:tc>
          <w:tcPr>
            <w:tcW w:w="940" w:type="dxa"/>
            <w:noWrap/>
            <w:vAlign w:val="center"/>
            <w:hideMark/>
          </w:tcPr>
          <w:p w14:paraId="236E595A"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-7%</w:t>
            </w:r>
          </w:p>
        </w:tc>
      </w:tr>
    </w:tbl>
    <w:p w14:paraId="08D5E63A" w14:textId="3E84B43D" w:rsidR="009B4D95" w:rsidRPr="00964DE6" w:rsidRDefault="00964DE6" w:rsidP="00964DE6">
      <w:pPr>
        <w:jc w:val="center"/>
        <w:rPr>
          <w:rFonts w:ascii="Arial" w:hAnsi="Arial" w:cs="Arial"/>
          <w:sz w:val="18"/>
          <w:szCs w:val="18"/>
        </w:rPr>
      </w:pPr>
      <w:r w:rsidRPr="00964DE6">
        <w:rPr>
          <w:rFonts w:ascii="Arial" w:hAnsi="Arial" w:cs="Arial"/>
          <w:sz w:val="18"/>
          <w:szCs w:val="18"/>
        </w:rPr>
        <w:t>Fuente:</w:t>
      </w:r>
      <w:r w:rsidR="009B4D95" w:rsidRPr="00964DE6">
        <w:rPr>
          <w:rFonts w:ascii="Arial" w:hAnsi="Arial" w:cs="Arial"/>
          <w:sz w:val="18"/>
          <w:szCs w:val="18"/>
        </w:rPr>
        <w:t xml:space="preserve"> Propia del área de Gestión de Talento Humano</w:t>
      </w:r>
    </w:p>
    <w:p w14:paraId="10EDF326" w14:textId="77777777" w:rsidR="009B4D95" w:rsidRPr="006C6CA7" w:rsidRDefault="009B4D95" w:rsidP="00964DE6"/>
    <w:p w14:paraId="1395B580" w14:textId="77777777" w:rsidR="009B4D95" w:rsidRPr="00964DE6" w:rsidRDefault="009B4D95" w:rsidP="00964DE6">
      <w:pPr>
        <w:jc w:val="both"/>
        <w:rPr>
          <w:rFonts w:ascii="Arial" w:hAnsi="Arial" w:cs="Arial"/>
          <w:sz w:val="24"/>
          <w:szCs w:val="32"/>
        </w:rPr>
      </w:pPr>
      <w:r w:rsidRPr="00964DE6">
        <w:rPr>
          <w:rFonts w:ascii="Arial" w:hAnsi="Arial" w:cs="Arial"/>
          <w:sz w:val="24"/>
          <w:szCs w:val="32"/>
        </w:rPr>
        <w:t xml:space="preserve">Al comparar con corte a 31 de diciembre las vigencias 2023-2022, se evidencia una tendencia decreciente en el costo de Recargos, festivos y dominicales, toda vez que los líderes del área misional acataron la directiva gerencial de austeridad en el gasto; La mayor la reducción por este concepto fue del personal médico con un menos -28%, representado en </w:t>
      </w:r>
      <w:r w:rsidRPr="00964DE6">
        <w:rPr>
          <w:rFonts w:ascii="Arial" w:hAnsi="Arial" w:cs="Arial"/>
          <w:b/>
          <w:sz w:val="24"/>
          <w:szCs w:val="32"/>
        </w:rPr>
        <w:t>ciento ochenta y dos millones quinientos noventa mil ochocientos noventa y cuatro pesos,</w:t>
      </w:r>
      <w:r w:rsidRPr="00964DE6">
        <w:rPr>
          <w:rFonts w:ascii="Arial" w:hAnsi="Arial" w:cs="Arial"/>
          <w:sz w:val="24"/>
          <w:szCs w:val="32"/>
        </w:rPr>
        <w:t xml:space="preserve"> (-$182.590.894)</w:t>
      </w:r>
      <w:r w:rsidRPr="00964DE6">
        <w:rPr>
          <w:rFonts w:ascii="Arial" w:hAnsi="Arial" w:cs="Arial"/>
          <w:color w:val="FF0000"/>
          <w:sz w:val="24"/>
          <w:szCs w:val="24"/>
          <w:lang w:eastAsia="es-CO"/>
        </w:rPr>
        <w:t xml:space="preserve"> </w:t>
      </w:r>
      <w:r w:rsidRPr="00964DE6">
        <w:rPr>
          <w:rFonts w:ascii="Arial" w:hAnsi="Arial" w:cs="Arial"/>
          <w:sz w:val="24"/>
          <w:szCs w:val="32"/>
        </w:rPr>
        <w:t xml:space="preserve">seguido de una reducción del menos -48% en los cargos de médico general que realiza actividades de apoyo a la gestión, representado en menos  Quince millones novecientos cincuenta y nueve mil ochocientos ochenta y un pesos (-$15.959.881). </w:t>
      </w:r>
    </w:p>
    <w:p w14:paraId="7160A7EB" w14:textId="77777777" w:rsidR="009B4D95" w:rsidRPr="00964DE6" w:rsidRDefault="009B4D95" w:rsidP="00964DE6">
      <w:pPr>
        <w:jc w:val="both"/>
        <w:rPr>
          <w:rFonts w:ascii="Arial" w:hAnsi="Arial" w:cs="Arial"/>
          <w:sz w:val="24"/>
          <w:szCs w:val="32"/>
        </w:rPr>
      </w:pPr>
    </w:p>
    <w:p w14:paraId="2416D9F5" w14:textId="77777777" w:rsidR="009B4D95" w:rsidRPr="00964DE6" w:rsidRDefault="009B4D95" w:rsidP="00964DE6">
      <w:pPr>
        <w:jc w:val="both"/>
        <w:rPr>
          <w:rFonts w:ascii="Arial" w:hAnsi="Arial" w:cs="Arial"/>
          <w:sz w:val="24"/>
          <w:szCs w:val="32"/>
        </w:rPr>
      </w:pPr>
      <w:r w:rsidRPr="00964DE6">
        <w:rPr>
          <w:rFonts w:ascii="Arial" w:hAnsi="Arial" w:cs="Arial"/>
          <w:sz w:val="24"/>
          <w:szCs w:val="32"/>
        </w:rPr>
        <w:t xml:space="preserve">También es importante observar el comportamiento ascendente en el costo de recargos, festivos y dominicales asignado a los auxiliares en salud, representado en una variación absoluta de </w:t>
      </w:r>
      <w:r w:rsidRPr="00964DE6">
        <w:rPr>
          <w:rFonts w:ascii="Arial" w:hAnsi="Arial" w:cs="Arial"/>
          <w:b/>
          <w:sz w:val="24"/>
          <w:szCs w:val="32"/>
        </w:rPr>
        <w:t>sesenta millones setecientos dieciséis millones novecientos treinta y siete pesos</w:t>
      </w:r>
      <w:r w:rsidRPr="00964DE6">
        <w:rPr>
          <w:rFonts w:ascii="Arial" w:hAnsi="Arial" w:cs="Arial"/>
          <w:sz w:val="24"/>
          <w:szCs w:val="32"/>
        </w:rPr>
        <w:t xml:space="preserve"> $ 60.716.937, teniendo en cuenta que la mayor parte de este personal es contratista; igualmente en el cargo de enfermería profesional, se evidencia un incremento de veinticuatro millones cuatrocientos sesenta y dos mil noventa y nueve pesos $24.462.099, seguido por los cargos de trabajo social, bacteriología, técnicos en salud, instrumentadores, y operario, se sugiere hacer revisión de asignación de turnos y disponibilidades, enfatizando en el cumplimiento de la política de austeridad en el gasto</w:t>
      </w:r>
    </w:p>
    <w:p w14:paraId="1BB461F3" w14:textId="77777777" w:rsidR="009B4D95" w:rsidRPr="00964DE6" w:rsidRDefault="009B4D95" w:rsidP="00964DE6">
      <w:pPr>
        <w:jc w:val="both"/>
        <w:rPr>
          <w:rFonts w:ascii="Arial" w:hAnsi="Arial" w:cs="Arial"/>
          <w:sz w:val="24"/>
          <w:szCs w:val="32"/>
        </w:rPr>
      </w:pPr>
    </w:p>
    <w:p w14:paraId="721E67DD" w14:textId="77777777" w:rsidR="009B4D95" w:rsidRPr="006C6CA7" w:rsidRDefault="009B4D95" w:rsidP="009B4D95">
      <w:pPr>
        <w:widowControl w:val="0"/>
        <w:tabs>
          <w:tab w:val="left" w:pos="822"/>
        </w:tabs>
        <w:autoSpaceDE w:val="0"/>
        <w:autoSpaceDN w:val="0"/>
        <w:spacing w:before="1"/>
        <w:outlineLvl w:val="0"/>
        <w:rPr>
          <w:rFonts w:ascii="Arial" w:hAnsi="Arial" w:cs="Arial"/>
          <w:bCs/>
          <w:sz w:val="16"/>
          <w:szCs w:val="16"/>
        </w:rPr>
      </w:pPr>
    </w:p>
    <w:p w14:paraId="35CBAE5A" w14:textId="3B26DABF" w:rsidR="009B4D95" w:rsidRPr="006C6CA7" w:rsidRDefault="009B4D95" w:rsidP="009B4D95">
      <w:pPr>
        <w:widowControl w:val="0"/>
        <w:autoSpaceDE w:val="0"/>
        <w:autoSpaceDN w:val="0"/>
        <w:spacing w:line="720" w:lineRule="auto"/>
        <w:ind w:right="3933"/>
        <w:rPr>
          <w:rFonts w:ascii="Arial" w:hAnsi="Arial" w:cs="Arial"/>
        </w:rPr>
      </w:pPr>
    </w:p>
    <w:p w14:paraId="169BE77F" w14:textId="77777777" w:rsidR="009B4D95" w:rsidRPr="006C6CA7" w:rsidRDefault="009B4D95" w:rsidP="009B4D95">
      <w:pPr>
        <w:widowControl w:val="0"/>
        <w:autoSpaceDE w:val="0"/>
        <w:autoSpaceDN w:val="0"/>
        <w:spacing w:before="82"/>
        <w:rPr>
          <w:rFonts w:ascii="Arial" w:hAnsi="Arial" w:cs="Arial"/>
        </w:rPr>
      </w:pPr>
    </w:p>
    <w:p w14:paraId="61A1FE85" w14:textId="77777777" w:rsidR="008E71F5" w:rsidRPr="009B4D95" w:rsidRDefault="008E71F5" w:rsidP="00735981">
      <w:pPr>
        <w:jc w:val="both"/>
        <w:rPr>
          <w:rFonts w:ascii="Arial" w:hAnsi="Arial"/>
        </w:rPr>
      </w:pPr>
    </w:p>
    <w:p w14:paraId="298A9796" w14:textId="44E62212" w:rsidR="003B4351" w:rsidRDefault="003B4351" w:rsidP="00735981">
      <w:pPr>
        <w:jc w:val="both"/>
        <w:rPr>
          <w:rFonts w:ascii="Arial" w:hAnsi="Arial"/>
          <w:lang w:val="es-ES_tradnl"/>
        </w:rPr>
      </w:pPr>
    </w:p>
    <w:p w14:paraId="1A3D40F8" w14:textId="5E714C96" w:rsidR="003B4351" w:rsidRDefault="003B4351" w:rsidP="003B4351">
      <w:pPr>
        <w:tabs>
          <w:tab w:val="left" w:pos="993"/>
        </w:tabs>
        <w:jc w:val="both"/>
        <w:rPr>
          <w:rFonts w:ascii="Arial" w:hAnsi="Arial" w:cs="Arial"/>
          <w:sz w:val="24"/>
          <w:szCs w:val="24"/>
        </w:rPr>
      </w:pPr>
      <w:r>
        <w:rPr>
          <w:rFonts w:ascii="Arial" w:hAnsi="Arial" w:cs="Arial"/>
          <w:sz w:val="24"/>
          <w:szCs w:val="24"/>
        </w:rPr>
        <w:t>Presentado por,</w:t>
      </w:r>
    </w:p>
    <w:p w14:paraId="3AF21C5F" w14:textId="3B93F0EE" w:rsidR="003B4351" w:rsidRDefault="00C24B8F" w:rsidP="003B4351">
      <w:pPr>
        <w:tabs>
          <w:tab w:val="left" w:pos="993"/>
        </w:tabs>
        <w:jc w:val="both"/>
        <w:rPr>
          <w:rFonts w:ascii="Arial" w:hAnsi="Arial" w:cs="Arial"/>
          <w:b/>
          <w:sz w:val="28"/>
          <w:szCs w:val="24"/>
        </w:rPr>
      </w:pPr>
      <w:r>
        <w:rPr>
          <w:rFonts w:ascii="Arial" w:hAnsi="Arial" w:cs="Arial"/>
          <w:b/>
          <w:noProof/>
          <w:sz w:val="28"/>
          <w:szCs w:val="24"/>
          <w:lang w:val="en-US"/>
        </w:rPr>
        <w:drawing>
          <wp:anchor distT="0" distB="0" distL="114300" distR="114300" simplePos="0" relativeHeight="251806720" behindDoc="1" locked="0" layoutInCell="1" allowOverlap="1" wp14:anchorId="6988A188" wp14:editId="75B2C2C5">
            <wp:simplePos x="0" y="0"/>
            <wp:positionH relativeFrom="margin">
              <wp:posOffset>-51435</wp:posOffset>
            </wp:positionH>
            <wp:positionV relativeFrom="paragraph">
              <wp:posOffset>34925</wp:posOffset>
            </wp:positionV>
            <wp:extent cx="2529840" cy="608330"/>
            <wp:effectExtent l="0" t="0" r="3810" b="1270"/>
            <wp:wrapTight wrapText="bothSides">
              <wp:wrapPolygon edited="0">
                <wp:start x="0" y="0"/>
                <wp:lineTo x="0" y="20969"/>
                <wp:lineTo x="21470" y="20969"/>
                <wp:lineTo x="2147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98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73DC7" w14:textId="6A925F21" w:rsidR="003B4351" w:rsidRDefault="003B4351" w:rsidP="003B4351">
      <w:pPr>
        <w:tabs>
          <w:tab w:val="left" w:pos="993"/>
        </w:tabs>
        <w:jc w:val="both"/>
        <w:rPr>
          <w:rFonts w:ascii="Arial" w:hAnsi="Arial" w:cs="Arial"/>
          <w:b/>
          <w:sz w:val="28"/>
          <w:szCs w:val="24"/>
        </w:rPr>
      </w:pPr>
    </w:p>
    <w:p w14:paraId="6349F041" w14:textId="04CFEF58" w:rsidR="003B4351" w:rsidRDefault="003B4351" w:rsidP="003B4351">
      <w:pPr>
        <w:tabs>
          <w:tab w:val="left" w:pos="993"/>
        </w:tabs>
        <w:jc w:val="both"/>
        <w:rPr>
          <w:rFonts w:ascii="Arial" w:hAnsi="Arial" w:cs="Arial"/>
          <w:b/>
          <w:sz w:val="28"/>
          <w:szCs w:val="24"/>
        </w:rPr>
      </w:pPr>
    </w:p>
    <w:p w14:paraId="33B05A30" w14:textId="3E7A54A3" w:rsidR="003B4351" w:rsidRDefault="003B4351" w:rsidP="003B4351">
      <w:pPr>
        <w:tabs>
          <w:tab w:val="left" w:pos="993"/>
        </w:tabs>
        <w:jc w:val="both"/>
        <w:rPr>
          <w:rFonts w:ascii="Arial" w:hAnsi="Arial" w:cs="Arial"/>
          <w:b/>
          <w:sz w:val="28"/>
          <w:szCs w:val="24"/>
        </w:rPr>
      </w:pPr>
    </w:p>
    <w:p w14:paraId="2692DC49" w14:textId="571C27F5" w:rsidR="003B4351" w:rsidRPr="003A4223" w:rsidRDefault="003B4351" w:rsidP="003B4351">
      <w:pPr>
        <w:tabs>
          <w:tab w:val="left" w:pos="993"/>
        </w:tabs>
        <w:spacing w:line="240" w:lineRule="auto"/>
        <w:jc w:val="both"/>
        <w:rPr>
          <w:rFonts w:ascii="Arial" w:hAnsi="Arial" w:cs="Arial"/>
          <w:b/>
          <w:sz w:val="28"/>
          <w:szCs w:val="24"/>
        </w:rPr>
      </w:pPr>
      <w:r w:rsidRPr="003A4223">
        <w:rPr>
          <w:rFonts w:ascii="Arial" w:hAnsi="Arial" w:cs="Arial"/>
          <w:b/>
          <w:sz w:val="28"/>
          <w:szCs w:val="24"/>
        </w:rPr>
        <w:t>Oveida Parra Novoa</w:t>
      </w:r>
    </w:p>
    <w:p w14:paraId="6B199ADC" w14:textId="607C5160" w:rsidR="003B4351" w:rsidRDefault="003B4351" w:rsidP="003B4351">
      <w:pPr>
        <w:tabs>
          <w:tab w:val="left" w:pos="993"/>
        </w:tabs>
        <w:spacing w:line="240" w:lineRule="auto"/>
        <w:jc w:val="both"/>
        <w:rPr>
          <w:rFonts w:ascii="Arial" w:hAnsi="Arial" w:cs="Arial"/>
          <w:sz w:val="24"/>
          <w:szCs w:val="24"/>
        </w:rPr>
      </w:pPr>
      <w:r>
        <w:rPr>
          <w:rFonts w:ascii="Arial" w:hAnsi="Arial" w:cs="Arial"/>
          <w:sz w:val="24"/>
          <w:szCs w:val="24"/>
        </w:rPr>
        <w:t>Gerente</w:t>
      </w:r>
    </w:p>
    <w:p w14:paraId="5056C88E" w14:textId="77777777" w:rsidR="003B4351" w:rsidRDefault="003B4351" w:rsidP="003B4351">
      <w:pPr>
        <w:tabs>
          <w:tab w:val="left" w:pos="993"/>
        </w:tabs>
        <w:spacing w:line="240" w:lineRule="auto"/>
        <w:jc w:val="both"/>
        <w:rPr>
          <w:rFonts w:ascii="Arial" w:hAnsi="Arial" w:cs="Arial"/>
          <w:sz w:val="24"/>
          <w:szCs w:val="24"/>
        </w:rPr>
      </w:pPr>
    </w:p>
    <w:p w14:paraId="2C58D950" w14:textId="77777777" w:rsidR="003B4351" w:rsidRPr="00B01D62" w:rsidRDefault="003B4351" w:rsidP="003B4351">
      <w:pPr>
        <w:tabs>
          <w:tab w:val="left" w:pos="993"/>
        </w:tabs>
        <w:jc w:val="both"/>
        <w:rPr>
          <w:rFonts w:ascii="Arial" w:hAnsi="Arial" w:cs="Arial"/>
          <w:sz w:val="16"/>
          <w:szCs w:val="20"/>
        </w:rPr>
      </w:pPr>
      <w:r w:rsidRPr="00B01D62">
        <w:rPr>
          <w:rFonts w:ascii="Arial" w:hAnsi="Arial" w:cs="Arial"/>
          <w:sz w:val="16"/>
          <w:szCs w:val="20"/>
        </w:rPr>
        <w:t>Consolidado: Viviana Mejía Pérez – Jefe Oficina de Planeación</w:t>
      </w:r>
    </w:p>
    <w:p w14:paraId="4BB5D871" w14:textId="7D646FD2" w:rsidR="003B4351" w:rsidRPr="003B4351" w:rsidRDefault="003B4351" w:rsidP="00735981">
      <w:pPr>
        <w:jc w:val="both"/>
        <w:rPr>
          <w:rFonts w:ascii="Arial" w:hAnsi="Arial"/>
        </w:rPr>
      </w:pPr>
    </w:p>
    <w:sectPr w:rsidR="003B4351" w:rsidRPr="003B4351" w:rsidSect="001D2927">
      <w:headerReference w:type="default" r:id="rId77"/>
      <w:footerReference w:type="default" r:id="rId78"/>
      <w:headerReference w:type="first" r:id="rId79"/>
      <w:footerReference w:type="first" r:id="rId8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4F542" w14:textId="77777777" w:rsidR="001278F1" w:rsidRDefault="001278F1" w:rsidP="00A02993">
      <w:pPr>
        <w:spacing w:line="240" w:lineRule="auto"/>
      </w:pPr>
      <w:r>
        <w:separator/>
      </w:r>
    </w:p>
  </w:endnote>
  <w:endnote w:type="continuationSeparator" w:id="0">
    <w:p w14:paraId="7F208F19" w14:textId="77777777" w:rsidR="001278F1" w:rsidRDefault="001278F1" w:rsidP="00A02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83DC" w14:textId="7BCCB626" w:rsidR="007822EA" w:rsidRPr="004F7607" w:rsidRDefault="007822EA" w:rsidP="00135840">
    <w:pPr>
      <w:tabs>
        <w:tab w:val="center" w:pos="4140"/>
        <w:tab w:val="right" w:pos="8640"/>
      </w:tabs>
      <w:spacing w:line="240" w:lineRule="auto"/>
      <w:rPr>
        <w:rFonts w:ascii="Brush Script MT" w:eastAsia="Times New Roman" w:hAnsi="Brush Script MT"/>
        <w:sz w:val="24"/>
        <w:szCs w:val="24"/>
        <w:lang w:val="es-ES" w:eastAsia="es-ES"/>
      </w:rPr>
    </w:pPr>
    <w:r>
      <w:rPr>
        <w:rFonts w:ascii="Brush Script MT" w:eastAsia="Times New Roman" w:hAnsi="Brush Script MT"/>
        <w:noProof/>
        <w:sz w:val="40"/>
        <w:szCs w:val="24"/>
        <w:lang w:val="en-US"/>
      </w:rPr>
      <w:drawing>
        <wp:anchor distT="0" distB="0" distL="114300" distR="114300" simplePos="0" relativeHeight="251664384" behindDoc="0" locked="0" layoutInCell="1" allowOverlap="1" wp14:anchorId="03B78713" wp14:editId="7A3687A0">
          <wp:simplePos x="0" y="0"/>
          <wp:positionH relativeFrom="margin">
            <wp:posOffset>5320665</wp:posOffset>
          </wp:positionH>
          <wp:positionV relativeFrom="margin">
            <wp:posOffset>6724650</wp:posOffset>
          </wp:positionV>
          <wp:extent cx="969645" cy="876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969645" cy="876300"/>
                  </a:xfrm>
                  <a:prstGeom prst="rect">
                    <a:avLst/>
                  </a:prstGeom>
                </pic:spPr>
              </pic:pic>
            </a:graphicData>
          </a:graphic>
          <wp14:sizeRelH relativeFrom="margin">
            <wp14:pctWidth>0</wp14:pctWidth>
          </wp14:sizeRelH>
          <wp14:sizeRelV relativeFrom="margin">
            <wp14:pctHeight>0</wp14:pctHeight>
          </wp14:sizeRelV>
        </wp:anchor>
      </w:drawing>
    </w:r>
    <w:r w:rsidRPr="004F7607">
      <w:rPr>
        <w:rFonts w:ascii="Brush Script MT" w:eastAsia="Times New Roman" w:hAnsi="Brush Script MT"/>
        <w:sz w:val="40"/>
        <w:szCs w:val="24"/>
        <w:lang w:val="es-ES" w:eastAsia="es-ES"/>
      </w:rPr>
      <w:t xml:space="preserve">                   ” El Hospital </w:t>
    </w:r>
    <w:r>
      <w:rPr>
        <w:rFonts w:ascii="Brush Script MT" w:eastAsia="Times New Roman" w:hAnsi="Brush Script MT"/>
        <w:sz w:val="40"/>
        <w:szCs w:val="24"/>
        <w:lang w:val="es-ES" w:eastAsia="es-ES"/>
      </w:rPr>
      <w:t>A Su Servicio</w:t>
    </w:r>
    <w:r w:rsidRPr="004F7607">
      <w:rPr>
        <w:rFonts w:ascii="Brush Script MT" w:eastAsia="Times New Roman" w:hAnsi="Brush Script MT"/>
        <w:sz w:val="40"/>
        <w:szCs w:val="24"/>
        <w:lang w:val="es-ES" w:eastAsia="es-ES"/>
      </w:rPr>
      <w:t xml:space="preserve">”               </w:t>
    </w:r>
  </w:p>
  <w:p w14:paraId="5C646803" w14:textId="77777777" w:rsidR="007822EA" w:rsidRPr="004F7607"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Times New Roman" w:eastAsia="Times New Roman" w:hAnsi="Times New Roman"/>
        <w:caps/>
        <w:noProof/>
        <w:sz w:val="24"/>
        <w:szCs w:val="20"/>
        <w:lang w:val="en-US"/>
      </w:rPr>
      <mc:AlternateContent>
        <mc:Choice Requires="wps">
          <w:drawing>
            <wp:anchor distT="4294967295" distB="4294967295" distL="114300" distR="114300" simplePos="0" relativeHeight="251663360" behindDoc="0" locked="0" layoutInCell="1" allowOverlap="1" wp14:anchorId="0AD9B90C" wp14:editId="5D9CC731">
              <wp:simplePos x="0" y="0"/>
              <wp:positionH relativeFrom="column">
                <wp:posOffset>-163830</wp:posOffset>
              </wp:positionH>
              <wp:positionV relativeFrom="paragraph">
                <wp:posOffset>57784</wp:posOffset>
              </wp:positionV>
              <wp:extent cx="5744845" cy="0"/>
              <wp:effectExtent l="0" t="19050" r="46355" b="3810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542024">
            <v:line id="Conector recto 22"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4.5pt" from="-12.9pt,4.55pt" to="439.45pt,4.55pt" w14:anchorId="35B4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">
              <v:stroke linestyle="thinThick"/>
            </v:line>
          </w:pict>
        </mc:Fallback>
      </mc:AlternateContent>
    </w:r>
  </w:p>
  <w:p w14:paraId="12F713CF" w14:textId="77777777" w:rsidR="007822EA" w:rsidRPr="004F7607"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Century Gothic" w:eastAsia="Times New Roman" w:hAnsi="Century Gothic"/>
        <w:color w:val="000000"/>
        <w:sz w:val="16"/>
        <w:szCs w:val="16"/>
        <w:lang w:val="es-ES" w:eastAsia="es-ES"/>
      </w:rPr>
      <w:t xml:space="preserve">San José Del Guaviare. Calle 12 Carrera 20 - B. La Esperanza, TEL: (98) 5840045 – </w:t>
    </w:r>
    <w:proofErr w:type="gramStart"/>
    <w:r w:rsidRPr="004F7607">
      <w:rPr>
        <w:rFonts w:ascii="Century Gothic" w:eastAsia="Times New Roman" w:hAnsi="Century Gothic"/>
        <w:color w:val="000000"/>
        <w:sz w:val="16"/>
        <w:szCs w:val="16"/>
        <w:lang w:val="es-ES" w:eastAsia="es-ES"/>
      </w:rPr>
      <w:t>5840168  FAX</w:t>
    </w:r>
    <w:proofErr w:type="gramEnd"/>
    <w:r w:rsidRPr="004F7607">
      <w:rPr>
        <w:rFonts w:ascii="Century Gothic" w:eastAsia="Times New Roman" w:hAnsi="Century Gothic"/>
        <w:color w:val="000000"/>
        <w:sz w:val="16"/>
        <w:szCs w:val="16"/>
        <w:lang w:val="es-ES" w:eastAsia="es-ES"/>
      </w:rPr>
      <w:t>: 5840532 – 5849155</w:t>
    </w:r>
  </w:p>
  <w:p w14:paraId="2BBFA213" w14:textId="77777777" w:rsidR="007822EA" w:rsidRPr="00E911EA"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Century Gothic" w:eastAsia="Times New Roman" w:hAnsi="Century Gothic"/>
        <w:color w:val="000000"/>
        <w:sz w:val="16"/>
        <w:szCs w:val="16"/>
        <w:lang w:val="es-ES" w:eastAsia="es-ES"/>
      </w:rPr>
      <w:t xml:space="preserve">Página Web </w:t>
    </w:r>
    <w:hyperlink r:id="rId2" w:history="1">
      <w:r w:rsidRPr="004F7607">
        <w:rPr>
          <w:rFonts w:ascii="Century Gothic" w:eastAsia="Times New Roman" w:hAnsi="Century Gothic"/>
          <w:color w:val="0000FF"/>
          <w:sz w:val="16"/>
          <w:szCs w:val="16"/>
          <w:u w:val="single"/>
          <w:lang w:val="es-ES" w:eastAsia="es-ES"/>
        </w:rPr>
        <w:t>www.esehospitalguaviare.gov.co</w:t>
      </w:r>
    </w:hyperlink>
    <w:r w:rsidRPr="004F7607">
      <w:rPr>
        <w:rFonts w:ascii="Century Gothic" w:eastAsia="Times New Roman" w:hAnsi="Century Gothic"/>
        <w:color w:val="000000"/>
        <w:sz w:val="16"/>
        <w:szCs w:val="16"/>
        <w:lang w:val="es-ES" w:eastAsia="es-ES"/>
      </w:rPr>
      <w:t xml:space="preserve">  </w:t>
    </w:r>
  </w:p>
  <w:p w14:paraId="71B97D61" w14:textId="77777777" w:rsidR="007822EA" w:rsidRDefault="007822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822EA" w14:paraId="30ABBB6A" w14:textId="77777777" w:rsidTr="33880E3F">
      <w:trPr>
        <w:trHeight w:val="300"/>
      </w:trPr>
      <w:tc>
        <w:tcPr>
          <w:tcW w:w="2945" w:type="dxa"/>
        </w:tcPr>
        <w:p w14:paraId="5FFC7759" w14:textId="466FB352" w:rsidR="007822EA" w:rsidRDefault="007822EA" w:rsidP="33880E3F">
          <w:pPr>
            <w:pStyle w:val="Encabezado"/>
            <w:ind w:left="-115"/>
          </w:pPr>
        </w:p>
      </w:tc>
      <w:tc>
        <w:tcPr>
          <w:tcW w:w="2945" w:type="dxa"/>
        </w:tcPr>
        <w:p w14:paraId="14388B61" w14:textId="3D244996" w:rsidR="007822EA" w:rsidRDefault="007822EA" w:rsidP="33880E3F">
          <w:pPr>
            <w:pStyle w:val="Encabezado"/>
            <w:jc w:val="center"/>
          </w:pPr>
        </w:p>
      </w:tc>
      <w:tc>
        <w:tcPr>
          <w:tcW w:w="2945" w:type="dxa"/>
        </w:tcPr>
        <w:p w14:paraId="412C38F0" w14:textId="18977D2E" w:rsidR="007822EA" w:rsidRDefault="007822EA" w:rsidP="33880E3F">
          <w:pPr>
            <w:pStyle w:val="Encabezado"/>
            <w:ind w:right="-115"/>
            <w:jc w:val="right"/>
          </w:pPr>
        </w:p>
      </w:tc>
    </w:tr>
  </w:tbl>
  <w:p w14:paraId="1DC34AD5" w14:textId="2869A8B6" w:rsidR="007822EA" w:rsidRDefault="007822EA" w:rsidP="33880E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3D74D" w14:textId="77777777" w:rsidR="001278F1" w:rsidRDefault="001278F1" w:rsidP="00A02993">
      <w:pPr>
        <w:spacing w:line="240" w:lineRule="auto"/>
      </w:pPr>
      <w:r>
        <w:separator/>
      </w:r>
    </w:p>
  </w:footnote>
  <w:footnote w:type="continuationSeparator" w:id="0">
    <w:p w14:paraId="5AB014F8" w14:textId="77777777" w:rsidR="001278F1" w:rsidRDefault="001278F1" w:rsidP="00A02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E3E2" w14:textId="62989CA6" w:rsidR="007822EA" w:rsidRDefault="007822EA" w:rsidP="00A02993">
    <w:pPr>
      <w:pStyle w:val="Encabezado"/>
      <w:jc w:val="right"/>
      <w:rPr>
        <w:i/>
      </w:rPr>
    </w:pPr>
    <w:r>
      <w:rPr>
        <w:noProof/>
        <w:lang w:val="en-US"/>
      </w:rPr>
      <w:drawing>
        <wp:anchor distT="0" distB="0" distL="114300" distR="114300" simplePos="0" relativeHeight="251660288" behindDoc="0" locked="0" layoutInCell="1" allowOverlap="1" wp14:anchorId="494211B0" wp14:editId="06AD7AF0">
          <wp:simplePos x="0" y="0"/>
          <wp:positionH relativeFrom="column">
            <wp:posOffset>0</wp:posOffset>
          </wp:positionH>
          <wp:positionV relativeFrom="paragraph">
            <wp:posOffset>-41910</wp:posOffset>
          </wp:positionV>
          <wp:extent cx="910590" cy="914400"/>
          <wp:effectExtent l="1905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10590" cy="914400"/>
                  </a:xfrm>
                  <a:prstGeom prst="rect">
                    <a:avLst/>
                  </a:prstGeom>
                  <a:noFill/>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4851EF2D" wp14:editId="0A516EB6">
              <wp:simplePos x="0" y="0"/>
              <wp:positionH relativeFrom="column">
                <wp:posOffset>169545</wp:posOffset>
              </wp:positionH>
              <wp:positionV relativeFrom="paragraph">
                <wp:posOffset>-614680</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3592D7">
            <v:line id="Conector recto 1"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5pt" from="13.35pt,-48.4pt" to="473.7pt,-48.4pt" w14:anchorId="11B0C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">
              <v:stroke linestyle="thinThick"/>
            </v:line>
          </w:pict>
        </mc:Fallback>
      </mc:AlternateContent>
    </w:r>
    <w:r>
      <w:rPr>
        <w:rFonts w:ascii="Book Antiqua" w:hAnsi="Book Antiqua"/>
        <w:b/>
        <w:i/>
        <w:noProof/>
        <w:sz w:val="20"/>
        <w:lang w:eastAsia="es-CO"/>
      </w:rPr>
      <w:t xml:space="preserve">   </w:t>
    </w:r>
    <w:r w:rsidRPr="005B1DAE">
      <w:rPr>
        <w:rFonts w:ascii="Book Antiqua" w:hAnsi="Book Antiqua"/>
        <w:b/>
        <w:i/>
        <w:noProof/>
        <w:sz w:val="20"/>
        <w:lang w:eastAsia="es-CO"/>
      </w:rPr>
      <w:t xml:space="preserve"> </w:t>
    </w:r>
    <w:r>
      <w:rPr>
        <w:rFonts w:ascii="Book Antiqua" w:hAnsi="Book Antiqua"/>
        <w:b/>
        <w:i/>
        <w:noProof/>
        <w:sz w:val="20"/>
        <w:lang w:eastAsia="es-CO"/>
      </w:rPr>
      <w:t>El HOSPITAL A SU SERVICIO</w:t>
    </w:r>
  </w:p>
  <w:p w14:paraId="73C042F2" w14:textId="77777777" w:rsidR="007822EA" w:rsidRPr="00AC2C96" w:rsidRDefault="007822EA" w:rsidP="00A02993">
    <w:pPr>
      <w:tabs>
        <w:tab w:val="center" w:pos="4252"/>
        <w:tab w:val="right" w:pos="8504"/>
      </w:tabs>
      <w:jc w:val="right"/>
      <w:rPr>
        <w:rFonts w:ascii="Book Antiqua" w:hAnsi="Book Antiqua"/>
        <w:b/>
        <w:i/>
        <w:sz w:val="20"/>
      </w:rPr>
    </w:pPr>
    <w:r w:rsidRPr="00AC2C96">
      <w:rPr>
        <w:rFonts w:ascii="Book Antiqua" w:hAnsi="Book Antiqua"/>
        <w:b/>
        <w:i/>
        <w:sz w:val="20"/>
      </w:rPr>
      <w:t>Código de prestador</w:t>
    </w:r>
  </w:p>
  <w:p w14:paraId="31D522D8" w14:textId="77777777" w:rsidR="007822EA" w:rsidRPr="00AC2C96" w:rsidRDefault="007822EA" w:rsidP="00A02993">
    <w:pPr>
      <w:tabs>
        <w:tab w:val="center" w:pos="4252"/>
        <w:tab w:val="right" w:pos="8504"/>
      </w:tabs>
      <w:jc w:val="right"/>
      <w:rPr>
        <w:rFonts w:ascii="Book Antiqua" w:hAnsi="Book Antiqua"/>
        <w:i/>
      </w:rPr>
    </w:pPr>
    <w:bookmarkStart w:id="69" w:name="OLE_LINK3"/>
    <w:bookmarkStart w:id="70" w:name="OLE_LINK4"/>
    <w:bookmarkStart w:id="71" w:name="OLE_LINK5"/>
    <w:bookmarkStart w:id="72" w:name="OLE_LINK6"/>
    <w:r w:rsidRPr="00AC2C96">
      <w:rPr>
        <w:rFonts w:ascii="Book Antiqua" w:hAnsi="Book Antiqua"/>
        <w:i/>
      </w:rPr>
      <w:t>950010000101</w:t>
    </w:r>
    <w:bookmarkEnd w:id="69"/>
    <w:bookmarkEnd w:id="70"/>
    <w:bookmarkEnd w:id="71"/>
    <w:bookmarkEnd w:id="72"/>
  </w:p>
  <w:p w14:paraId="58A685B8" w14:textId="77777777" w:rsidR="007822EA" w:rsidRPr="00AC2C96" w:rsidRDefault="007822EA" w:rsidP="00A02993">
    <w:pPr>
      <w:tabs>
        <w:tab w:val="center" w:pos="4252"/>
        <w:tab w:val="right" w:pos="8504"/>
      </w:tabs>
      <w:jc w:val="right"/>
      <w:rPr>
        <w:rFonts w:ascii="Book Antiqua" w:hAnsi="Book Antiqua"/>
        <w:i/>
        <w:sz w:val="18"/>
      </w:rPr>
    </w:pPr>
    <w:r w:rsidRPr="00AC2C96">
      <w:rPr>
        <w:rFonts w:ascii="Book Antiqua" w:hAnsi="Book Antiqua"/>
        <w:i/>
        <w:sz w:val="18"/>
      </w:rPr>
      <w:t>Nit – 832001966-2</w:t>
    </w:r>
  </w:p>
  <w:p w14:paraId="405D4245" w14:textId="1E188FAD" w:rsidR="007822EA" w:rsidRDefault="007822EA" w:rsidP="00EA0D6B">
    <w:pPr>
      <w:pStyle w:val="Encabezado"/>
      <w:jc w:val="center"/>
    </w:pPr>
    <w:r>
      <w:t>GERENCIA</w:t>
    </w:r>
  </w:p>
  <w:p w14:paraId="6ECF68BB" w14:textId="4D9AE0DA" w:rsidR="007822EA" w:rsidRDefault="007822EA" w:rsidP="00EA0D6B">
    <w:pPr>
      <w:pStyle w:val="Encabezado"/>
      <w:jc w:val="center"/>
    </w:pPr>
  </w:p>
  <w:p w14:paraId="54C42D14" w14:textId="344D5791" w:rsidR="007822EA" w:rsidRDefault="007822EA">
    <w:pPr>
      <w:pStyle w:val="Encabezado"/>
    </w:pPr>
    <w:r>
      <w:rPr>
        <w:noProof/>
        <w:lang w:val="en-US"/>
      </w:rPr>
      <mc:AlternateContent>
        <mc:Choice Requires="wps">
          <w:drawing>
            <wp:anchor distT="4294967294" distB="4294967294" distL="114300" distR="114300" simplePos="0" relativeHeight="251680768" behindDoc="0" locked="0" layoutInCell="1" allowOverlap="1" wp14:anchorId="16252A59" wp14:editId="2AD6558D">
              <wp:simplePos x="0" y="0"/>
              <wp:positionH relativeFrom="margin">
                <wp:posOffset>0</wp:posOffset>
              </wp:positionH>
              <wp:positionV relativeFrom="paragraph">
                <wp:posOffset>18415</wp:posOffset>
              </wp:positionV>
              <wp:extent cx="5673725" cy="0"/>
              <wp:effectExtent l="0" t="19050" r="41275" b="3810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72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580A2D">
            <v:line id="Conector recto 30" style="position:absolute;z-index:2516807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spid="_x0000_s1026" strokecolor="gray" strokeweight="4.5pt" from="0,1.45pt" to="446.75pt,1.45pt" w14:anchorId="73DCD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">
              <v:stroke linestyle="thinThick"/>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822EA" w14:paraId="6E7420E9" w14:textId="77777777" w:rsidTr="33880E3F">
      <w:trPr>
        <w:trHeight w:val="300"/>
      </w:trPr>
      <w:tc>
        <w:tcPr>
          <w:tcW w:w="2945" w:type="dxa"/>
        </w:tcPr>
        <w:p w14:paraId="009D4314" w14:textId="1B1E53EC" w:rsidR="007822EA" w:rsidRDefault="007822EA" w:rsidP="33880E3F">
          <w:pPr>
            <w:pStyle w:val="Encabezado"/>
            <w:ind w:left="-115"/>
          </w:pPr>
        </w:p>
      </w:tc>
      <w:tc>
        <w:tcPr>
          <w:tcW w:w="2945" w:type="dxa"/>
        </w:tcPr>
        <w:p w14:paraId="3A8FB977" w14:textId="4FCE80DF" w:rsidR="007822EA" w:rsidRDefault="007822EA" w:rsidP="33880E3F">
          <w:pPr>
            <w:pStyle w:val="Encabezado"/>
            <w:jc w:val="center"/>
          </w:pPr>
        </w:p>
      </w:tc>
      <w:tc>
        <w:tcPr>
          <w:tcW w:w="2945" w:type="dxa"/>
        </w:tcPr>
        <w:p w14:paraId="468E79BA" w14:textId="5C95C39F" w:rsidR="007822EA" w:rsidRDefault="007822EA" w:rsidP="33880E3F">
          <w:pPr>
            <w:pStyle w:val="Encabezado"/>
            <w:ind w:right="-115"/>
            <w:jc w:val="right"/>
          </w:pPr>
        </w:p>
      </w:tc>
    </w:tr>
  </w:tbl>
  <w:p w14:paraId="6CB696ED" w14:textId="47A949DB" w:rsidR="007822EA" w:rsidRDefault="007822EA" w:rsidP="33880E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B0A72D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674F5B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FDA5A1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36C7C1D"/>
    <w:multiLevelType w:val="hybridMultilevel"/>
    <w:tmpl w:val="55E230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EC2EBC"/>
    <w:multiLevelType w:val="hybridMultilevel"/>
    <w:tmpl w:val="5B0EB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0A1CF2"/>
    <w:multiLevelType w:val="hybridMultilevel"/>
    <w:tmpl w:val="372E43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AED2360"/>
    <w:multiLevelType w:val="multilevel"/>
    <w:tmpl w:val="BD48F15E"/>
    <w:lvl w:ilvl="0">
      <w:start w:val="2"/>
      <w:numFmt w:val="decimal"/>
      <w:lvlText w:val="%1"/>
      <w:lvlJc w:val="left"/>
      <w:pPr>
        <w:ind w:left="530" w:hanging="530"/>
      </w:pPr>
      <w:rPr>
        <w:rFonts w:hint="default"/>
        <w:b/>
      </w:rPr>
    </w:lvl>
    <w:lvl w:ilvl="1">
      <w:start w:val="1"/>
      <w:numFmt w:val="decimal"/>
      <w:lvlText w:val="%1.%2"/>
      <w:lvlJc w:val="left"/>
      <w:pPr>
        <w:ind w:left="530" w:hanging="53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D8B0C05"/>
    <w:multiLevelType w:val="hybridMultilevel"/>
    <w:tmpl w:val="82B86C9A"/>
    <w:lvl w:ilvl="0" w:tplc="240A000B">
      <w:start w:val="1"/>
      <w:numFmt w:val="bullet"/>
      <w:lvlText w:val=""/>
      <w:lvlJc w:val="left"/>
      <w:pPr>
        <w:ind w:left="842" w:hanging="360"/>
      </w:pPr>
      <w:rPr>
        <w:rFonts w:ascii="Wingdings" w:hAnsi="Wingdings" w:hint="default"/>
      </w:rPr>
    </w:lvl>
    <w:lvl w:ilvl="1" w:tplc="240A0003" w:tentative="1">
      <w:start w:val="1"/>
      <w:numFmt w:val="bullet"/>
      <w:lvlText w:val="o"/>
      <w:lvlJc w:val="left"/>
      <w:pPr>
        <w:ind w:left="1562" w:hanging="360"/>
      </w:pPr>
      <w:rPr>
        <w:rFonts w:ascii="Courier New" w:hAnsi="Courier New" w:cs="Courier New" w:hint="default"/>
      </w:rPr>
    </w:lvl>
    <w:lvl w:ilvl="2" w:tplc="240A0005" w:tentative="1">
      <w:start w:val="1"/>
      <w:numFmt w:val="bullet"/>
      <w:lvlText w:val=""/>
      <w:lvlJc w:val="left"/>
      <w:pPr>
        <w:ind w:left="2282" w:hanging="360"/>
      </w:pPr>
      <w:rPr>
        <w:rFonts w:ascii="Wingdings" w:hAnsi="Wingdings" w:hint="default"/>
      </w:rPr>
    </w:lvl>
    <w:lvl w:ilvl="3" w:tplc="240A0001" w:tentative="1">
      <w:start w:val="1"/>
      <w:numFmt w:val="bullet"/>
      <w:lvlText w:val=""/>
      <w:lvlJc w:val="left"/>
      <w:pPr>
        <w:ind w:left="3002" w:hanging="360"/>
      </w:pPr>
      <w:rPr>
        <w:rFonts w:ascii="Symbol" w:hAnsi="Symbol" w:hint="default"/>
      </w:rPr>
    </w:lvl>
    <w:lvl w:ilvl="4" w:tplc="240A0003" w:tentative="1">
      <w:start w:val="1"/>
      <w:numFmt w:val="bullet"/>
      <w:lvlText w:val="o"/>
      <w:lvlJc w:val="left"/>
      <w:pPr>
        <w:ind w:left="3722" w:hanging="360"/>
      </w:pPr>
      <w:rPr>
        <w:rFonts w:ascii="Courier New" w:hAnsi="Courier New" w:cs="Courier New" w:hint="default"/>
      </w:rPr>
    </w:lvl>
    <w:lvl w:ilvl="5" w:tplc="240A0005" w:tentative="1">
      <w:start w:val="1"/>
      <w:numFmt w:val="bullet"/>
      <w:lvlText w:val=""/>
      <w:lvlJc w:val="left"/>
      <w:pPr>
        <w:ind w:left="4442" w:hanging="360"/>
      </w:pPr>
      <w:rPr>
        <w:rFonts w:ascii="Wingdings" w:hAnsi="Wingdings" w:hint="default"/>
      </w:rPr>
    </w:lvl>
    <w:lvl w:ilvl="6" w:tplc="240A0001" w:tentative="1">
      <w:start w:val="1"/>
      <w:numFmt w:val="bullet"/>
      <w:lvlText w:val=""/>
      <w:lvlJc w:val="left"/>
      <w:pPr>
        <w:ind w:left="5162" w:hanging="360"/>
      </w:pPr>
      <w:rPr>
        <w:rFonts w:ascii="Symbol" w:hAnsi="Symbol" w:hint="default"/>
      </w:rPr>
    </w:lvl>
    <w:lvl w:ilvl="7" w:tplc="240A0003" w:tentative="1">
      <w:start w:val="1"/>
      <w:numFmt w:val="bullet"/>
      <w:lvlText w:val="o"/>
      <w:lvlJc w:val="left"/>
      <w:pPr>
        <w:ind w:left="5882" w:hanging="360"/>
      </w:pPr>
      <w:rPr>
        <w:rFonts w:ascii="Courier New" w:hAnsi="Courier New" w:cs="Courier New" w:hint="default"/>
      </w:rPr>
    </w:lvl>
    <w:lvl w:ilvl="8" w:tplc="240A0005" w:tentative="1">
      <w:start w:val="1"/>
      <w:numFmt w:val="bullet"/>
      <w:lvlText w:val=""/>
      <w:lvlJc w:val="left"/>
      <w:pPr>
        <w:ind w:left="6602" w:hanging="360"/>
      </w:pPr>
      <w:rPr>
        <w:rFonts w:ascii="Wingdings" w:hAnsi="Wingdings" w:hint="default"/>
      </w:rPr>
    </w:lvl>
  </w:abstractNum>
  <w:abstractNum w:abstractNumId="8" w15:restartNumberingAfterBreak="0">
    <w:nsid w:val="642C2989"/>
    <w:multiLevelType w:val="multilevel"/>
    <w:tmpl w:val="CBB457E8"/>
    <w:styleLink w:val="List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15:restartNumberingAfterBreak="0">
    <w:nsid w:val="64AF57FF"/>
    <w:multiLevelType w:val="hybridMultilevel"/>
    <w:tmpl w:val="16F4F1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2"/>
  </w:num>
  <w:num w:numId="6">
    <w:abstractNumId w:val="9"/>
  </w:num>
  <w:num w:numId="7">
    <w:abstractNumId w:val="8"/>
  </w:num>
  <w:num w:numId="8">
    <w:abstractNumId w:val="5"/>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993"/>
    <w:rsid w:val="00000C3C"/>
    <w:rsid w:val="00000E7D"/>
    <w:rsid w:val="00001C44"/>
    <w:rsid w:val="00001DEB"/>
    <w:rsid w:val="0000395D"/>
    <w:rsid w:val="00011D82"/>
    <w:rsid w:val="00014160"/>
    <w:rsid w:val="000157B9"/>
    <w:rsid w:val="00021F60"/>
    <w:rsid w:val="000224D1"/>
    <w:rsid w:val="00022E34"/>
    <w:rsid w:val="00024279"/>
    <w:rsid w:val="0002480F"/>
    <w:rsid w:val="000323BC"/>
    <w:rsid w:val="00032E44"/>
    <w:rsid w:val="00033A6B"/>
    <w:rsid w:val="000370D5"/>
    <w:rsid w:val="0004054C"/>
    <w:rsid w:val="00042296"/>
    <w:rsid w:val="0004297C"/>
    <w:rsid w:val="0004400D"/>
    <w:rsid w:val="00044E68"/>
    <w:rsid w:val="000453B6"/>
    <w:rsid w:val="00045433"/>
    <w:rsid w:val="000472FA"/>
    <w:rsid w:val="000536D7"/>
    <w:rsid w:val="000540C3"/>
    <w:rsid w:val="0005485A"/>
    <w:rsid w:val="000565F3"/>
    <w:rsid w:val="00060814"/>
    <w:rsid w:val="0006189D"/>
    <w:rsid w:val="00061F99"/>
    <w:rsid w:val="000648E6"/>
    <w:rsid w:val="00064DCD"/>
    <w:rsid w:val="000660E8"/>
    <w:rsid w:val="00066B43"/>
    <w:rsid w:val="000719BA"/>
    <w:rsid w:val="00073B40"/>
    <w:rsid w:val="000755C4"/>
    <w:rsid w:val="00081F31"/>
    <w:rsid w:val="00082E1D"/>
    <w:rsid w:val="000847CB"/>
    <w:rsid w:val="00084FCB"/>
    <w:rsid w:val="00086628"/>
    <w:rsid w:val="00092C1A"/>
    <w:rsid w:val="000935CB"/>
    <w:rsid w:val="000948B1"/>
    <w:rsid w:val="00095497"/>
    <w:rsid w:val="00095B41"/>
    <w:rsid w:val="000A316E"/>
    <w:rsid w:val="000A457E"/>
    <w:rsid w:val="000B0532"/>
    <w:rsid w:val="000B11C0"/>
    <w:rsid w:val="000B12A0"/>
    <w:rsid w:val="000B1A3B"/>
    <w:rsid w:val="000B1B1C"/>
    <w:rsid w:val="000B32F7"/>
    <w:rsid w:val="000B6C4B"/>
    <w:rsid w:val="000C2F2F"/>
    <w:rsid w:val="000C4373"/>
    <w:rsid w:val="000C4BDF"/>
    <w:rsid w:val="000D2483"/>
    <w:rsid w:val="000D786B"/>
    <w:rsid w:val="000E1768"/>
    <w:rsid w:val="000E51C5"/>
    <w:rsid w:val="000E541D"/>
    <w:rsid w:val="000E5586"/>
    <w:rsid w:val="000E6981"/>
    <w:rsid w:val="000E7BA6"/>
    <w:rsid w:val="000F3548"/>
    <w:rsid w:val="000F4D7A"/>
    <w:rsid w:val="00100BCE"/>
    <w:rsid w:val="00100F62"/>
    <w:rsid w:val="001013A8"/>
    <w:rsid w:val="00103A5C"/>
    <w:rsid w:val="00107D05"/>
    <w:rsid w:val="001103D9"/>
    <w:rsid w:val="001119AA"/>
    <w:rsid w:val="00115654"/>
    <w:rsid w:val="001156A1"/>
    <w:rsid w:val="001159DB"/>
    <w:rsid w:val="001177D0"/>
    <w:rsid w:val="00121966"/>
    <w:rsid w:val="00122750"/>
    <w:rsid w:val="00123045"/>
    <w:rsid w:val="00124A96"/>
    <w:rsid w:val="001252B4"/>
    <w:rsid w:val="0012623A"/>
    <w:rsid w:val="00126499"/>
    <w:rsid w:val="001271B8"/>
    <w:rsid w:val="001278F1"/>
    <w:rsid w:val="00130BA0"/>
    <w:rsid w:val="00130CFD"/>
    <w:rsid w:val="00133D74"/>
    <w:rsid w:val="00134262"/>
    <w:rsid w:val="00134555"/>
    <w:rsid w:val="0013477A"/>
    <w:rsid w:val="00135840"/>
    <w:rsid w:val="001358D4"/>
    <w:rsid w:val="00136A06"/>
    <w:rsid w:val="00136C04"/>
    <w:rsid w:val="00137C33"/>
    <w:rsid w:val="00140897"/>
    <w:rsid w:val="00143E98"/>
    <w:rsid w:val="00147370"/>
    <w:rsid w:val="00147F85"/>
    <w:rsid w:val="001507F8"/>
    <w:rsid w:val="00152838"/>
    <w:rsid w:val="0015351D"/>
    <w:rsid w:val="001546EB"/>
    <w:rsid w:val="00156198"/>
    <w:rsid w:val="0016028F"/>
    <w:rsid w:val="00160309"/>
    <w:rsid w:val="001611DD"/>
    <w:rsid w:val="00161721"/>
    <w:rsid w:val="00161BAC"/>
    <w:rsid w:val="00162B32"/>
    <w:rsid w:val="001643E5"/>
    <w:rsid w:val="00165328"/>
    <w:rsid w:val="00170320"/>
    <w:rsid w:val="00170EF8"/>
    <w:rsid w:val="001712E0"/>
    <w:rsid w:val="001718DC"/>
    <w:rsid w:val="00172217"/>
    <w:rsid w:val="00172555"/>
    <w:rsid w:val="0017474E"/>
    <w:rsid w:val="00177B27"/>
    <w:rsid w:val="001811C5"/>
    <w:rsid w:val="001856D3"/>
    <w:rsid w:val="00187A4D"/>
    <w:rsid w:val="001906CF"/>
    <w:rsid w:val="001910F2"/>
    <w:rsid w:val="0019163A"/>
    <w:rsid w:val="00192FB9"/>
    <w:rsid w:val="00195BA0"/>
    <w:rsid w:val="001A1E41"/>
    <w:rsid w:val="001A5658"/>
    <w:rsid w:val="001A5F27"/>
    <w:rsid w:val="001B16E1"/>
    <w:rsid w:val="001B289C"/>
    <w:rsid w:val="001B2E1A"/>
    <w:rsid w:val="001B7685"/>
    <w:rsid w:val="001B7968"/>
    <w:rsid w:val="001C064E"/>
    <w:rsid w:val="001C1459"/>
    <w:rsid w:val="001C350A"/>
    <w:rsid w:val="001C5880"/>
    <w:rsid w:val="001D03AC"/>
    <w:rsid w:val="001D2927"/>
    <w:rsid w:val="001D318F"/>
    <w:rsid w:val="001E04B1"/>
    <w:rsid w:val="001E0899"/>
    <w:rsid w:val="001E0A6F"/>
    <w:rsid w:val="001E0D8D"/>
    <w:rsid w:val="001E1001"/>
    <w:rsid w:val="001E181F"/>
    <w:rsid w:val="001E48F8"/>
    <w:rsid w:val="001E6B53"/>
    <w:rsid w:val="001F0352"/>
    <w:rsid w:val="001F0BDF"/>
    <w:rsid w:val="001F0E72"/>
    <w:rsid w:val="001F20C8"/>
    <w:rsid w:val="001F42CC"/>
    <w:rsid w:val="001F51AF"/>
    <w:rsid w:val="001F64A9"/>
    <w:rsid w:val="001F6F10"/>
    <w:rsid w:val="00200293"/>
    <w:rsid w:val="00203B3F"/>
    <w:rsid w:val="00204211"/>
    <w:rsid w:val="00204458"/>
    <w:rsid w:val="00204B7B"/>
    <w:rsid w:val="002066C9"/>
    <w:rsid w:val="00211323"/>
    <w:rsid w:val="002121CB"/>
    <w:rsid w:val="0021320A"/>
    <w:rsid w:val="00213756"/>
    <w:rsid w:val="00213C10"/>
    <w:rsid w:val="002178FB"/>
    <w:rsid w:val="002246B0"/>
    <w:rsid w:val="002264F7"/>
    <w:rsid w:val="0023661E"/>
    <w:rsid w:val="002368D9"/>
    <w:rsid w:val="00236FDF"/>
    <w:rsid w:val="002411E9"/>
    <w:rsid w:val="00241F09"/>
    <w:rsid w:val="00242977"/>
    <w:rsid w:val="0024304F"/>
    <w:rsid w:val="00244E73"/>
    <w:rsid w:val="002516DD"/>
    <w:rsid w:val="00252053"/>
    <w:rsid w:val="00254D7C"/>
    <w:rsid w:val="00254DFB"/>
    <w:rsid w:val="00260D04"/>
    <w:rsid w:val="0026226A"/>
    <w:rsid w:val="00262516"/>
    <w:rsid w:val="00262917"/>
    <w:rsid w:val="00264B56"/>
    <w:rsid w:val="00266C03"/>
    <w:rsid w:val="00275D68"/>
    <w:rsid w:val="00276889"/>
    <w:rsid w:val="002804BF"/>
    <w:rsid w:val="00280C0A"/>
    <w:rsid w:val="00281613"/>
    <w:rsid w:val="002820E1"/>
    <w:rsid w:val="0028414B"/>
    <w:rsid w:val="002868D9"/>
    <w:rsid w:val="00292A3F"/>
    <w:rsid w:val="00296D0A"/>
    <w:rsid w:val="00297631"/>
    <w:rsid w:val="002A1DD3"/>
    <w:rsid w:val="002B1150"/>
    <w:rsid w:val="002B1D65"/>
    <w:rsid w:val="002B35A8"/>
    <w:rsid w:val="002B4158"/>
    <w:rsid w:val="002B44D7"/>
    <w:rsid w:val="002B5AC9"/>
    <w:rsid w:val="002C073E"/>
    <w:rsid w:val="002C247F"/>
    <w:rsid w:val="002C4A2E"/>
    <w:rsid w:val="002C4CFF"/>
    <w:rsid w:val="002C5BCD"/>
    <w:rsid w:val="002C5E00"/>
    <w:rsid w:val="002C68CD"/>
    <w:rsid w:val="002C6A93"/>
    <w:rsid w:val="002C7B3A"/>
    <w:rsid w:val="002D02F7"/>
    <w:rsid w:val="002D4D98"/>
    <w:rsid w:val="002D566C"/>
    <w:rsid w:val="002E39B1"/>
    <w:rsid w:val="002E4710"/>
    <w:rsid w:val="002E4F7D"/>
    <w:rsid w:val="002E6444"/>
    <w:rsid w:val="002E7071"/>
    <w:rsid w:val="002F2084"/>
    <w:rsid w:val="002F723C"/>
    <w:rsid w:val="002F75CE"/>
    <w:rsid w:val="00300077"/>
    <w:rsid w:val="00300AB4"/>
    <w:rsid w:val="003027CE"/>
    <w:rsid w:val="00302884"/>
    <w:rsid w:val="00303F98"/>
    <w:rsid w:val="0031308A"/>
    <w:rsid w:val="0031328F"/>
    <w:rsid w:val="003205C9"/>
    <w:rsid w:val="00320A06"/>
    <w:rsid w:val="00320F8F"/>
    <w:rsid w:val="003245EC"/>
    <w:rsid w:val="003247E5"/>
    <w:rsid w:val="00331373"/>
    <w:rsid w:val="003313CE"/>
    <w:rsid w:val="00333150"/>
    <w:rsid w:val="00333F0E"/>
    <w:rsid w:val="003360AD"/>
    <w:rsid w:val="0033718C"/>
    <w:rsid w:val="0034600A"/>
    <w:rsid w:val="003462B3"/>
    <w:rsid w:val="00346406"/>
    <w:rsid w:val="00347114"/>
    <w:rsid w:val="003501A8"/>
    <w:rsid w:val="003518DA"/>
    <w:rsid w:val="00351C94"/>
    <w:rsid w:val="00351E01"/>
    <w:rsid w:val="003522BD"/>
    <w:rsid w:val="00352A6A"/>
    <w:rsid w:val="00352F3F"/>
    <w:rsid w:val="00357746"/>
    <w:rsid w:val="003614EC"/>
    <w:rsid w:val="00361CEC"/>
    <w:rsid w:val="00363621"/>
    <w:rsid w:val="00365839"/>
    <w:rsid w:val="003664B6"/>
    <w:rsid w:val="00367011"/>
    <w:rsid w:val="0037076B"/>
    <w:rsid w:val="00371541"/>
    <w:rsid w:val="00372262"/>
    <w:rsid w:val="003727EE"/>
    <w:rsid w:val="00374169"/>
    <w:rsid w:val="0038338C"/>
    <w:rsid w:val="0038519E"/>
    <w:rsid w:val="00385C16"/>
    <w:rsid w:val="00386D26"/>
    <w:rsid w:val="00387384"/>
    <w:rsid w:val="00392068"/>
    <w:rsid w:val="0039209B"/>
    <w:rsid w:val="00393059"/>
    <w:rsid w:val="00393287"/>
    <w:rsid w:val="003961ED"/>
    <w:rsid w:val="00396A1A"/>
    <w:rsid w:val="00396B94"/>
    <w:rsid w:val="00397ADC"/>
    <w:rsid w:val="00397BF5"/>
    <w:rsid w:val="00397CCD"/>
    <w:rsid w:val="00397F7B"/>
    <w:rsid w:val="003A26E5"/>
    <w:rsid w:val="003A5DB9"/>
    <w:rsid w:val="003A6097"/>
    <w:rsid w:val="003A6AF5"/>
    <w:rsid w:val="003A7E92"/>
    <w:rsid w:val="003B333F"/>
    <w:rsid w:val="003B4351"/>
    <w:rsid w:val="003B7F9E"/>
    <w:rsid w:val="003C049C"/>
    <w:rsid w:val="003C4250"/>
    <w:rsid w:val="003C4376"/>
    <w:rsid w:val="003C4C6F"/>
    <w:rsid w:val="003C504D"/>
    <w:rsid w:val="003C6F4F"/>
    <w:rsid w:val="003D03E3"/>
    <w:rsid w:val="003D1188"/>
    <w:rsid w:val="003D2822"/>
    <w:rsid w:val="003D29F4"/>
    <w:rsid w:val="003D3A90"/>
    <w:rsid w:val="003D423F"/>
    <w:rsid w:val="003D6790"/>
    <w:rsid w:val="003D68D3"/>
    <w:rsid w:val="003D6EA6"/>
    <w:rsid w:val="003E0684"/>
    <w:rsid w:val="003E0840"/>
    <w:rsid w:val="003E1477"/>
    <w:rsid w:val="003E1626"/>
    <w:rsid w:val="003E167C"/>
    <w:rsid w:val="003E4EC1"/>
    <w:rsid w:val="003E6D94"/>
    <w:rsid w:val="003E741B"/>
    <w:rsid w:val="003F0B71"/>
    <w:rsid w:val="003F2978"/>
    <w:rsid w:val="003F5FB6"/>
    <w:rsid w:val="003F617A"/>
    <w:rsid w:val="004000E3"/>
    <w:rsid w:val="00402482"/>
    <w:rsid w:val="00402577"/>
    <w:rsid w:val="0040329F"/>
    <w:rsid w:val="00405F38"/>
    <w:rsid w:val="00406004"/>
    <w:rsid w:val="0040628B"/>
    <w:rsid w:val="0040680D"/>
    <w:rsid w:val="004079D1"/>
    <w:rsid w:val="00407E72"/>
    <w:rsid w:val="00411C62"/>
    <w:rsid w:val="0041304D"/>
    <w:rsid w:val="0041445A"/>
    <w:rsid w:val="00416B69"/>
    <w:rsid w:val="00420395"/>
    <w:rsid w:val="00420DBF"/>
    <w:rsid w:val="00423E51"/>
    <w:rsid w:val="00425AFC"/>
    <w:rsid w:val="004269D6"/>
    <w:rsid w:val="00432154"/>
    <w:rsid w:val="004322CA"/>
    <w:rsid w:val="004330F3"/>
    <w:rsid w:val="00434B34"/>
    <w:rsid w:val="0043600E"/>
    <w:rsid w:val="00437502"/>
    <w:rsid w:val="00440A40"/>
    <w:rsid w:val="004429B0"/>
    <w:rsid w:val="00442ADB"/>
    <w:rsid w:val="00442B3F"/>
    <w:rsid w:val="00445093"/>
    <w:rsid w:val="00445D2C"/>
    <w:rsid w:val="00451C63"/>
    <w:rsid w:val="00452997"/>
    <w:rsid w:val="004529E9"/>
    <w:rsid w:val="00453109"/>
    <w:rsid w:val="00455126"/>
    <w:rsid w:val="0045670F"/>
    <w:rsid w:val="00461441"/>
    <w:rsid w:val="00461EB1"/>
    <w:rsid w:val="00462503"/>
    <w:rsid w:val="0046331D"/>
    <w:rsid w:val="00464B0D"/>
    <w:rsid w:val="00470213"/>
    <w:rsid w:val="00475723"/>
    <w:rsid w:val="00476F4B"/>
    <w:rsid w:val="00480830"/>
    <w:rsid w:val="004808FD"/>
    <w:rsid w:val="00480E37"/>
    <w:rsid w:val="0048205C"/>
    <w:rsid w:val="00482C4C"/>
    <w:rsid w:val="00484649"/>
    <w:rsid w:val="0048667A"/>
    <w:rsid w:val="004876E0"/>
    <w:rsid w:val="00487FF2"/>
    <w:rsid w:val="00492528"/>
    <w:rsid w:val="00493687"/>
    <w:rsid w:val="00495C27"/>
    <w:rsid w:val="00496B64"/>
    <w:rsid w:val="004A1B39"/>
    <w:rsid w:val="004A3074"/>
    <w:rsid w:val="004A3643"/>
    <w:rsid w:val="004A7037"/>
    <w:rsid w:val="004B01D2"/>
    <w:rsid w:val="004B049F"/>
    <w:rsid w:val="004C22D7"/>
    <w:rsid w:val="004C3759"/>
    <w:rsid w:val="004C51B0"/>
    <w:rsid w:val="004C53BA"/>
    <w:rsid w:val="004C5A9E"/>
    <w:rsid w:val="004C706C"/>
    <w:rsid w:val="004C739F"/>
    <w:rsid w:val="004D085F"/>
    <w:rsid w:val="004D1A21"/>
    <w:rsid w:val="004D2EB3"/>
    <w:rsid w:val="004D5EAF"/>
    <w:rsid w:val="004D6455"/>
    <w:rsid w:val="004D7D58"/>
    <w:rsid w:val="004E25AD"/>
    <w:rsid w:val="004E2DEF"/>
    <w:rsid w:val="004E34DA"/>
    <w:rsid w:val="004E5977"/>
    <w:rsid w:val="004F2179"/>
    <w:rsid w:val="004F5521"/>
    <w:rsid w:val="004F5AB0"/>
    <w:rsid w:val="004F5B50"/>
    <w:rsid w:val="004F6DCE"/>
    <w:rsid w:val="004F7549"/>
    <w:rsid w:val="00500195"/>
    <w:rsid w:val="00500AC8"/>
    <w:rsid w:val="0050141F"/>
    <w:rsid w:val="00503EA8"/>
    <w:rsid w:val="005042C8"/>
    <w:rsid w:val="00506E45"/>
    <w:rsid w:val="00512EDA"/>
    <w:rsid w:val="005143AE"/>
    <w:rsid w:val="005154B1"/>
    <w:rsid w:val="0051598B"/>
    <w:rsid w:val="00527D5F"/>
    <w:rsid w:val="0053072A"/>
    <w:rsid w:val="0053099F"/>
    <w:rsid w:val="00531C0A"/>
    <w:rsid w:val="00533999"/>
    <w:rsid w:val="00537709"/>
    <w:rsid w:val="00540CB1"/>
    <w:rsid w:val="005424D2"/>
    <w:rsid w:val="00542E4F"/>
    <w:rsid w:val="00543C22"/>
    <w:rsid w:val="00544F8E"/>
    <w:rsid w:val="0054617B"/>
    <w:rsid w:val="00552939"/>
    <w:rsid w:val="005541B0"/>
    <w:rsid w:val="00555E56"/>
    <w:rsid w:val="00562DEE"/>
    <w:rsid w:val="00564243"/>
    <w:rsid w:val="0056451E"/>
    <w:rsid w:val="00564969"/>
    <w:rsid w:val="00567C67"/>
    <w:rsid w:val="00574BE5"/>
    <w:rsid w:val="00575CE8"/>
    <w:rsid w:val="00575FD2"/>
    <w:rsid w:val="00576381"/>
    <w:rsid w:val="005771C4"/>
    <w:rsid w:val="00577299"/>
    <w:rsid w:val="00577869"/>
    <w:rsid w:val="00577F23"/>
    <w:rsid w:val="00581CD4"/>
    <w:rsid w:val="00584035"/>
    <w:rsid w:val="005859B8"/>
    <w:rsid w:val="00585AD5"/>
    <w:rsid w:val="00587B8D"/>
    <w:rsid w:val="005905A4"/>
    <w:rsid w:val="005976F8"/>
    <w:rsid w:val="00597A65"/>
    <w:rsid w:val="00597C3B"/>
    <w:rsid w:val="005A0981"/>
    <w:rsid w:val="005A43D2"/>
    <w:rsid w:val="005A4AAF"/>
    <w:rsid w:val="005A5E47"/>
    <w:rsid w:val="005B0498"/>
    <w:rsid w:val="005B1349"/>
    <w:rsid w:val="005B27EE"/>
    <w:rsid w:val="005B303C"/>
    <w:rsid w:val="005B33AC"/>
    <w:rsid w:val="005B671B"/>
    <w:rsid w:val="005C17A9"/>
    <w:rsid w:val="005C4A19"/>
    <w:rsid w:val="005C528F"/>
    <w:rsid w:val="005C6F4C"/>
    <w:rsid w:val="005C7481"/>
    <w:rsid w:val="005C7517"/>
    <w:rsid w:val="005C75DD"/>
    <w:rsid w:val="005D243A"/>
    <w:rsid w:val="005D2744"/>
    <w:rsid w:val="005D35E2"/>
    <w:rsid w:val="005D5468"/>
    <w:rsid w:val="005D593C"/>
    <w:rsid w:val="005D5F35"/>
    <w:rsid w:val="005D7410"/>
    <w:rsid w:val="005E19C3"/>
    <w:rsid w:val="005E69DD"/>
    <w:rsid w:val="005E7682"/>
    <w:rsid w:val="005F1660"/>
    <w:rsid w:val="005F1EE6"/>
    <w:rsid w:val="005F28B7"/>
    <w:rsid w:val="005F2C6B"/>
    <w:rsid w:val="005F2CB2"/>
    <w:rsid w:val="005F41CA"/>
    <w:rsid w:val="005F42C6"/>
    <w:rsid w:val="005F5B45"/>
    <w:rsid w:val="005F72C8"/>
    <w:rsid w:val="00600323"/>
    <w:rsid w:val="00602D01"/>
    <w:rsid w:val="006033FE"/>
    <w:rsid w:val="0060543B"/>
    <w:rsid w:val="00605AC7"/>
    <w:rsid w:val="006061C5"/>
    <w:rsid w:val="0061039F"/>
    <w:rsid w:val="00610C8F"/>
    <w:rsid w:val="00610DF5"/>
    <w:rsid w:val="00613A5C"/>
    <w:rsid w:val="006146C9"/>
    <w:rsid w:val="00617FD7"/>
    <w:rsid w:val="006201EF"/>
    <w:rsid w:val="00620927"/>
    <w:rsid w:val="00622C43"/>
    <w:rsid w:val="0062670A"/>
    <w:rsid w:val="00626E46"/>
    <w:rsid w:val="00626F71"/>
    <w:rsid w:val="00627331"/>
    <w:rsid w:val="006310A7"/>
    <w:rsid w:val="00632019"/>
    <w:rsid w:val="00632E16"/>
    <w:rsid w:val="00632EF4"/>
    <w:rsid w:val="00642F78"/>
    <w:rsid w:val="00643B70"/>
    <w:rsid w:val="00645FDE"/>
    <w:rsid w:val="006464CB"/>
    <w:rsid w:val="00647608"/>
    <w:rsid w:val="006476B1"/>
    <w:rsid w:val="00647CA6"/>
    <w:rsid w:val="00650B67"/>
    <w:rsid w:val="00650C0A"/>
    <w:rsid w:val="006529DC"/>
    <w:rsid w:val="0066127B"/>
    <w:rsid w:val="006626C5"/>
    <w:rsid w:val="00663453"/>
    <w:rsid w:val="00663642"/>
    <w:rsid w:val="00663D1F"/>
    <w:rsid w:val="00665447"/>
    <w:rsid w:val="00665E0A"/>
    <w:rsid w:val="0066613E"/>
    <w:rsid w:val="006678E3"/>
    <w:rsid w:val="00670311"/>
    <w:rsid w:val="00675945"/>
    <w:rsid w:val="00676278"/>
    <w:rsid w:val="00680364"/>
    <w:rsid w:val="00682F2D"/>
    <w:rsid w:val="00692544"/>
    <w:rsid w:val="006926FE"/>
    <w:rsid w:val="00692D28"/>
    <w:rsid w:val="00693200"/>
    <w:rsid w:val="00694DB0"/>
    <w:rsid w:val="006955BC"/>
    <w:rsid w:val="00695879"/>
    <w:rsid w:val="00695F60"/>
    <w:rsid w:val="00696246"/>
    <w:rsid w:val="0069654B"/>
    <w:rsid w:val="006A3581"/>
    <w:rsid w:val="006A441B"/>
    <w:rsid w:val="006A5DC4"/>
    <w:rsid w:val="006A6DAA"/>
    <w:rsid w:val="006B1E71"/>
    <w:rsid w:val="006B4C12"/>
    <w:rsid w:val="006B5454"/>
    <w:rsid w:val="006B7EE3"/>
    <w:rsid w:val="006C0737"/>
    <w:rsid w:val="006C56E2"/>
    <w:rsid w:val="006D111E"/>
    <w:rsid w:val="006D17A4"/>
    <w:rsid w:val="006D4312"/>
    <w:rsid w:val="006D6FE6"/>
    <w:rsid w:val="006E4DA9"/>
    <w:rsid w:val="006E7F1A"/>
    <w:rsid w:val="006F1693"/>
    <w:rsid w:val="006F1977"/>
    <w:rsid w:val="006F29C4"/>
    <w:rsid w:val="006F3655"/>
    <w:rsid w:val="006F37BB"/>
    <w:rsid w:val="006F7461"/>
    <w:rsid w:val="007028B8"/>
    <w:rsid w:val="00703AAC"/>
    <w:rsid w:val="00703ED2"/>
    <w:rsid w:val="007077B1"/>
    <w:rsid w:val="00707C6B"/>
    <w:rsid w:val="007209A5"/>
    <w:rsid w:val="00726215"/>
    <w:rsid w:val="00732066"/>
    <w:rsid w:val="00733BF0"/>
    <w:rsid w:val="007340E9"/>
    <w:rsid w:val="00735981"/>
    <w:rsid w:val="00737663"/>
    <w:rsid w:val="00737B64"/>
    <w:rsid w:val="00740597"/>
    <w:rsid w:val="0074403C"/>
    <w:rsid w:val="00745CD4"/>
    <w:rsid w:val="00746437"/>
    <w:rsid w:val="007508ED"/>
    <w:rsid w:val="00750AE5"/>
    <w:rsid w:val="00753BA8"/>
    <w:rsid w:val="007554E4"/>
    <w:rsid w:val="0076327A"/>
    <w:rsid w:val="00764289"/>
    <w:rsid w:val="0076467F"/>
    <w:rsid w:val="00766107"/>
    <w:rsid w:val="00767487"/>
    <w:rsid w:val="0077010B"/>
    <w:rsid w:val="007708C0"/>
    <w:rsid w:val="00772E98"/>
    <w:rsid w:val="007765E4"/>
    <w:rsid w:val="0078195E"/>
    <w:rsid w:val="007822EA"/>
    <w:rsid w:val="00782D01"/>
    <w:rsid w:val="007862A1"/>
    <w:rsid w:val="00786314"/>
    <w:rsid w:val="00787645"/>
    <w:rsid w:val="00787AB4"/>
    <w:rsid w:val="00787F33"/>
    <w:rsid w:val="00787FAF"/>
    <w:rsid w:val="007908FA"/>
    <w:rsid w:val="00791053"/>
    <w:rsid w:val="00791344"/>
    <w:rsid w:val="0079203F"/>
    <w:rsid w:val="0079507E"/>
    <w:rsid w:val="00797840"/>
    <w:rsid w:val="007A1565"/>
    <w:rsid w:val="007A32A4"/>
    <w:rsid w:val="007A36F7"/>
    <w:rsid w:val="007A4058"/>
    <w:rsid w:val="007A48BA"/>
    <w:rsid w:val="007A5136"/>
    <w:rsid w:val="007A6688"/>
    <w:rsid w:val="007A66F7"/>
    <w:rsid w:val="007B0978"/>
    <w:rsid w:val="007B0F62"/>
    <w:rsid w:val="007B116A"/>
    <w:rsid w:val="007B1E7F"/>
    <w:rsid w:val="007B2B79"/>
    <w:rsid w:val="007B429C"/>
    <w:rsid w:val="007B5481"/>
    <w:rsid w:val="007B6F09"/>
    <w:rsid w:val="007B7588"/>
    <w:rsid w:val="007C25BA"/>
    <w:rsid w:val="007C420F"/>
    <w:rsid w:val="007C539F"/>
    <w:rsid w:val="007C5906"/>
    <w:rsid w:val="007C59C0"/>
    <w:rsid w:val="007C6CC5"/>
    <w:rsid w:val="007C75E6"/>
    <w:rsid w:val="007D097D"/>
    <w:rsid w:val="007D1E0B"/>
    <w:rsid w:val="007D23EB"/>
    <w:rsid w:val="007D2C61"/>
    <w:rsid w:val="007D7923"/>
    <w:rsid w:val="007D7B0B"/>
    <w:rsid w:val="007E14D3"/>
    <w:rsid w:val="007E14FD"/>
    <w:rsid w:val="007E1923"/>
    <w:rsid w:val="007E2D67"/>
    <w:rsid w:val="007E3106"/>
    <w:rsid w:val="007E6E6E"/>
    <w:rsid w:val="007F0342"/>
    <w:rsid w:val="007F1794"/>
    <w:rsid w:val="007F3024"/>
    <w:rsid w:val="007F309D"/>
    <w:rsid w:val="007F32B8"/>
    <w:rsid w:val="008001A8"/>
    <w:rsid w:val="00800FE0"/>
    <w:rsid w:val="00801078"/>
    <w:rsid w:val="00801421"/>
    <w:rsid w:val="008041F2"/>
    <w:rsid w:val="00804364"/>
    <w:rsid w:val="00804865"/>
    <w:rsid w:val="00810A74"/>
    <w:rsid w:val="00813AFE"/>
    <w:rsid w:val="00821032"/>
    <w:rsid w:val="00822F5D"/>
    <w:rsid w:val="00824F0B"/>
    <w:rsid w:val="00827B48"/>
    <w:rsid w:val="00835548"/>
    <w:rsid w:val="00835CD0"/>
    <w:rsid w:val="008371FC"/>
    <w:rsid w:val="00841925"/>
    <w:rsid w:val="00845160"/>
    <w:rsid w:val="00845342"/>
    <w:rsid w:val="008479FC"/>
    <w:rsid w:val="00851FD4"/>
    <w:rsid w:val="00852005"/>
    <w:rsid w:val="00854A72"/>
    <w:rsid w:val="00855464"/>
    <w:rsid w:val="008559D5"/>
    <w:rsid w:val="0085615B"/>
    <w:rsid w:val="008564CE"/>
    <w:rsid w:val="00862126"/>
    <w:rsid w:val="008622CD"/>
    <w:rsid w:val="0086250B"/>
    <w:rsid w:val="00864874"/>
    <w:rsid w:val="00865BDD"/>
    <w:rsid w:val="00866F02"/>
    <w:rsid w:val="00867BC7"/>
    <w:rsid w:val="00872531"/>
    <w:rsid w:val="00875C50"/>
    <w:rsid w:val="00875E8F"/>
    <w:rsid w:val="008770AE"/>
    <w:rsid w:val="008775A1"/>
    <w:rsid w:val="0088545A"/>
    <w:rsid w:val="008878DA"/>
    <w:rsid w:val="0089073B"/>
    <w:rsid w:val="00892368"/>
    <w:rsid w:val="00893609"/>
    <w:rsid w:val="00895876"/>
    <w:rsid w:val="008960F5"/>
    <w:rsid w:val="008961AA"/>
    <w:rsid w:val="008962D7"/>
    <w:rsid w:val="008A2A04"/>
    <w:rsid w:val="008A42A0"/>
    <w:rsid w:val="008A5F14"/>
    <w:rsid w:val="008A75C9"/>
    <w:rsid w:val="008B173A"/>
    <w:rsid w:val="008B4922"/>
    <w:rsid w:val="008B4D27"/>
    <w:rsid w:val="008B61B8"/>
    <w:rsid w:val="008C09ED"/>
    <w:rsid w:val="008C0B15"/>
    <w:rsid w:val="008C1A96"/>
    <w:rsid w:val="008C304A"/>
    <w:rsid w:val="008C3692"/>
    <w:rsid w:val="008C38F9"/>
    <w:rsid w:val="008C3DD5"/>
    <w:rsid w:val="008C5ECC"/>
    <w:rsid w:val="008C72EA"/>
    <w:rsid w:val="008D10DB"/>
    <w:rsid w:val="008D3A55"/>
    <w:rsid w:val="008D5AA3"/>
    <w:rsid w:val="008E0C0C"/>
    <w:rsid w:val="008E0D9E"/>
    <w:rsid w:val="008E4198"/>
    <w:rsid w:val="008E4BC3"/>
    <w:rsid w:val="008E4CB3"/>
    <w:rsid w:val="008E61C2"/>
    <w:rsid w:val="008E71F5"/>
    <w:rsid w:val="008F5DF3"/>
    <w:rsid w:val="008F60B3"/>
    <w:rsid w:val="00900E1E"/>
    <w:rsid w:val="009015D9"/>
    <w:rsid w:val="00901CA4"/>
    <w:rsid w:val="00903F95"/>
    <w:rsid w:val="009055CA"/>
    <w:rsid w:val="00906CF7"/>
    <w:rsid w:val="00907F96"/>
    <w:rsid w:val="00910897"/>
    <w:rsid w:val="00910E60"/>
    <w:rsid w:val="00910EEC"/>
    <w:rsid w:val="00911C68"/>
    <w:rsid w:val="00913C77"/>
    <w:rsid w:val="009176A4"/>
    <w:rsid w:val="0092006D"/>
    <w:rsid w:val="0092149B"/>
    <w:rsid w:val="009242F6"/>
    <w:rsid w:val="00925D31"/>
    <w:rsid w:val="00927FAC"/>
    <w:rsid w:val="00934C94"/>
    <w:rsid w:val="009358AA"/>
    <w:rsid w:val="00945901"/>
    <w:rsid w:val="00945EFF"/>
    <w:rsid w:val="00947182"/>
    <w:rsid w:val="00947321"/>
    <w:rsid w:val="00947DFE"/>
    <w:rsid w:val="00950B7F"/>
    <w:rsid w:val="00950C17"/>
    <w:rsid w:val="009538DC"/>
    <w:rsid w:val="00955AB0"/>
    <w:rsid w:val="00955E04"/>
    <w:rsid w:val="0095718F"/>
    <w:rsid w:val="00957C99"/>
    <w:rsid w:val="009600BA"/>
    <w:rsid w:val="00960E98"/>
    <w:rsid w:val="0096147E"/>
    <w:rsid w:val="00964DE6"/>
    <w:rsid w:val="00965421"/>
    <w:rsid w:val="009672DF"/>
    <w:rsid w:val="00967EA2"/>
    <w:rsid w:val="0097550C"/>
    <w:rsid w:val="009778D6"/>
    <w:rsid w:val="00977E8B"/>
    <w:rsid w:val="009801BF"/>
    <w:rsid w:val="009801FC"/>
    <w:rsid w:val="00980C36"/>
    <w:rsid w:val="009816C8"/>
    <w:rsid w:val="00981BFC"/>
    <w:rsid w:val="00985D52"/>
    <w:rsid w:val="009905C6"/>
    <w:rsid w:val="009908D2"/>
    <w:rsid w:val="0099093A"/>
    <w:rsid w:val="00992AF5"/>
    <w:rsid w:val="0099380A"/>
    <w:rsid w:val="009963A5"/>
    <w:rsid w:val="00997A10"/>
    <w:rsid w:val="009A6F41"/>
    <w:rsid w:val="009B008F"/>
    <w:rsid w:val="009B06D1"/>
    <w:rsid w:val="009B4D95"/>
    <w:rsid w:val="009B4DAB"/>
    <w:rsid w:val="009B5A02"/>
    <w:rsid w:val="009C0564"/>
    <w:rsid w:val="009C1E48"/>
    <w:rsid w:val="009C255A"/>
    <w:rsid w:val="009C2562"/>
    <w:rsid w:val="009C74BA"/>
    <w:rsid w:val="009C7DC4"/>
    <w:rsid w:val="009D1948"/>
    <w:rsid w:val="009E2DFA"/>
    <w:rsid w:val="009E35EA"/>
    <w:rsid w:val="009F0C88"/>
    <w:rsid w:val="009F1C03"/>
    <w:rsid w:val="009F2B53"/>
    <w:rsid w:val="009F3D3A"/>
    <w:rsid w:val="009F406D"/>
    <w:rsid w:val="009F6973"/>
    <w:rsid w:val="00A00CF8"/>
    <w:rsid w:val="00A00E46"/>
    <w:rsid w:val="00A00F88"/>
    <w:rsid w:val="00A01BC4"/>
    <w:rsid w:val="00A02993"/>
    <w:rsid w:val="00A049FF"/>
    <w:rsid w:val="00A04A85"/>
    <w:rsid w:val="00A06054"/>
    <w:rsid w:val="00A12231"/>
    <w:rsid w:val="00A138A7"/>
    <w:rsid w:val="00A23CA1"/>
    <w:rsid w:val="00A3224D"/>
    <w:rsid w:val="00A3280C"/>
    <w:rsid w:val="00A32E29"/>
    <w:rsid w:val="00A34B8B"/>
    <w:rsid w:val="00A40291"/>
    <w:rsid w:val="00A404C2"/>
    <w:rsid w:val="00A429D9"/>
    <w:rsid w:val="00A43CF3"/>
    <w:rsid w:val="00A448DD"/>
    <w:rsid w:val="00A46613"/>
    <w:rsid w:val="00A550E4"/>
    <w:rsid w:val="00A564E9"/>
    <w:rsid w:val="00A5680F"/>
    <w:rsid w:val="00A56E52"/>
    <w:rsid w:val="00A57584"/>
    <w:rsid w:val="00A57589"/>
    <w:rsid w:val="00A62BC8"/>
    <w:rsid w:val="00A64CE8"/>
    <w:rsid w:val="00A65173"/>
    <w:rsid w:val="00A660B9"/>
    <w:rsid w:val="00A67F87"/>
    <w:rsid w:val="00A70FDD"/>
    <w:rsid w:val="00A72A0A"/>
    <w:rsid w:val="00A736CA"/>
    <w:rsid w:val="00A74C73"/>
    <w:rsid w:val="00A76991"/>
    <w:rsid w:val="00A8115A"/>
    <w:rsid w:val="00A812F3"/>
    <w:rsid w:val="00A85D44"/>
    <w:rsid w:val="00A876F1"/>
    <w:rsid w:val="00A87FD3"/>
    <w:rsid w:val="00A90D40"/>
    <w:rsid w:val="00A91F22"/>
    <w:rsid w:val="00A943DB"/>
    <w:rsid w:val="00A94AC3"/>
    <w:rsid w:val="00A97806"/>
    <w:rsid w:val="00AA0B87"/>
    <w:rsid w:val="00AA0D05"/>
    <w:rsid w:val="00AA47D6"/>
    <w:rsid w:val="00AA5A70"/>
    <w:rsid w:val="00AB0E2E"/>
    <w:rsid w:val="00AB48F9"/>
    <w:rsid w:val="00AB4A3E"/>
    <w:rsid w:val="00AB4CAA"/>
    <w:rsid w:val="00AC0D45"/>
    <w:rsid w:val="00AC1094"/>
    <w:rsid w:val="00AC1204"/>
    <w:rsid w:val="00AC255E"/>
    <w:rsid w:val="00AC2BD4"/>
    <w:rsid w:val="00AC2C2E"/>
    <w:rsid w:val="00AC39A4"/>
    <w:rsid w:val="00AC6262"/>
    <w:rsid w:val="00AD05D2"/>
    <w:rsid w:val="00AD10A6"/>
    <w:rsid w:val="00AD192E"/>
    <w:rsid w:val="00AD1A7B"/>
    <w:rsid w:val="00AD595A"/>
    <w:rsid w:val="00AD6F21"/>
    <w:rsid w:val="00AD73F8"/>
    <w:rsid w:val="00AE1813"/>
    <w:rsid w:val="00AE6CDC"/>
    <w:rsid w:val="00AF02E6"/>
    <w:rsid w:val="00AF2523"/>
    <w:rsid w:val="00AF320A"/>
    <w:rsid w:val="00AF352E"/>
    <w:rsid w:val="00AF35E5"/>
    <w:rsid w:val="00AF3E04"/>
    <w:rsid w:val="00AF41D5"/>
    <w:rsid w:val="00AF5671"/>
    <w:rsid w:val="00AF62E8"/>
    <w:rsid w:val="00AF7169"/>
    <w:rsid w:val="00AF7AE0"/>
    <w:rsid w:val="00AF7B80"/>
    <w:rsid w:val="00B0197A"/>
    <w:rsid w:val="00B01A68"/>
    <w:rsid w:val="00B03A95"/>
    <w:rsid w:val="00B0464C"/>
    <w:rsid w:val="00B04CD5"/>
    <w:rsid w:val="00B0536B"/>
    <w:rsid w:val="00B05FBD"/>
    <w:rsid w:val="00B05FE2"/>
    <w:rsid w:val="00B063F7"/>
    <w:rsid w:val="00B07A57"/>
    <w:rsid w:val="00B07F04"/>
    <w:rsid w:val="00B13025"/>
    <w:rsid w:val="00B13A43"/>
    <w:rsid w:val="00B15878"/>
    <w:rsid w:val="00B17B1D"/>
    <w:rsid w:val="00B21C1C"/>
    <w:rsid w:val="00B24CC7"/>
    <w:rsid w:val="00B265FA"/>
    <w:rsid w:val="00B26819"/>
    <w:rsid w:val="00B36F78"/>
    <w:rsid w:val="00B41496"/>
    <w:rsid w:val="00B41F4A"/>
    <w:rsid w:val="00B42378"/>
    <w:rsid w:val="00B4338E"/>
    <w:rsid w:val="00B44BBF"/>
    <w:rsid w:val="00B45466"/>
    <w:rsid w:val="00B474C0"/>
    <w:rsid w:val="00B52556"/>
    <w:rsid w:val="00B5571C"/>
    <w:rsid w:val="00B56E58"/>
    <w:rsid w:val="00B62F47"/>
    <w:rsid w:val="00B63A18"/>
    <w:rsid w:val="00B6611D"/>
    <w:rsid w:val="00B70B81"/>
    <w:rsid w:val="00B7725E"/>
    <w:rsid w:val="00B77B6B"/>
    <w:rsid w:val="00B808A0"/>
    <w:rsid w:val="00B82B09"/>
    <w:rsid w:val="00B8759C"/>
    <w:rsid w:val="00B87ACF"/>
    <w:rsid w:val="00B91051"/>
    <w:rsid w:val="00B91DBB"/>
    <w:rsid w:val="00B92BD6"/>
    <w:rsid w:val="00B9304B"/>
    <w:rsid w:val="00B936A3"/>
    <w:rsid w:val="00B95818"/>
    <w:rsid w:val="00B95A5F"/>
    <w:rsid w:val="00BA08B4"/>
    <w:rsid w:val="00BA2153"/>
    <w:rsid w:val="00BA2723"/>
    <w:rsid w:val="00BA39EB"/>
    <w:rsid w:val="00BA4094"/>
    <w:rsid w:val="00BA4A29"/>
    <w:rsid w:val="00BA503F"/>
    <w:rsid w:val="00BA52A6"/>
    <w:rsid w:val="00BB2383"/>
    <w:rsid w:val="00BB3402"/>
    <w:rsid w:val="00BC2A3C"/>
    <w:rsid w:val="00BC458A"/>
    <w:rsid w:val="00BC6CF7"/>
    <w:rsid w:val="00BC7457"/>
    <w:rsid w:val="00BD490C"/>
    <w:rsid w:val="00BD506B"/>
    <w:rsid w:val="00BD68C4"/>
    <w:rsid w:val="00BD79B5"/>
    <w:rsid w:val="00BE3D6E"/>
    <w:rsid w:val="00BE51B5"/>
    <w:rsid w:val="00BE555F"/>
    <w:rsid w:val="00BE5DC8"/>
    <w:rsid w:val="00BE647D"/>
    <w:rsid w:val="00BE64D1"/>
    <w:rsid w:val="00BF3B26"/>
    <w:rsid w:val="00BF507A"/>
    <w:rsid w:val="00BF56A6"/>
    <w:rsid w:val="00C01F80"/>
    <w:rsid w:val="00C027DA"/>
    <w:rsid w:val="00C07384"/>
    <w:rsid w:val="00C07DF2"/>
    <w:rsid w:val="00C11C8C"/>
    <w:rsid w:val="00C1241D"/>
    <w:rsid w:val="00C12F47"/>
    <w:rsid w:val="00C20BAF"/>
    <w:rsid w:val="00C2214D"/>
    <w:rsid w:val="00C22957"/>
    <w:rsid w:val="00C22D9C"/>
    <w:rsid w:val="00C22DFD"/>
    <w:rsid w:val="00C24B8F"/>
    <w:rsid w:val="00C24EAB"/>
    <w:rsid w:val="00C264E2"/>
    <w:rsid w:val="00C27317"/>
    <w:rsid w:val="00C30674"/>
    <w:rsid w:val="00C330A7"/>
    <w:rsid w:val="00C33E24"/>
    <w:rsid w:val="00C3483B"/>
    <w:rsid w:val="00C35B61"/>
    <w:rsid w:val="00C361B9"/>
    <w:rsid w:val="00C37C92"/>
    <w:rsid w:val="00C42AB9"/>
    <w:rsid w:val="00C4426B"/>
    <w:rsid w:val="00C44E63"/>
    <w:rsid w:val="00C4673C"/>
    <w:rsid w:val="00C47276"/>
    <w:rsid w:val="00C47BFA"/>
    <w:rsid w:val="00C47E4F"/>
    <w:rsid w:val="00C520D7"/>
    <w:rsid w:val="00C532E1"/>
    <w:rsid w:val="00C53DF6"/>
    <w:rsid w:val="00C55EE2"/>
    <w:rsid w:val="00C627ED"/>
    <w:rsid w:val="00C63B59"/>
    <w:rsid w:val="00C63DCA"/>
    <w:rsid w:val="00C64D48"/>
    <w:rsid w:val="00C654B6"/>
    <w:rsid w:val="00C65A9A"/>
    <w:rsid w:val="00C6686C"/>
    <w:rsid w:val="00C6733C"/>
    <w:rsid w:val="00C71D8D"/>
    <w:rsid w:val="00C722B9"/>
    <w:rsid w:val="00C72910"/>
    <w:rsid w:val="00C72AE6"/>
    <w:rsid w:val="00C75080"/>
    <w:rsid w:val="00C75539"/>
    <w:rsid w:val="00C75C9B"/>
    <w:rsid w:val="00C77073"/>
    <w:rsid w:val="00C80747"/>
    <w:rsid w:val="00C83D88"/>
    <w:rsid w:val="00C84127"/>
    <w:rsid w:val="00C86515"/>
    <w:rsid w:val="00C86567"/>
    <w:rsid w:val="00C928D0"/>
    <w:rsid w:val="00C96D69"/>
    <w:rsid w:val="00C96F65"/>
    <w:rsid w:val="00CA03CD"/>
    <w:rsid w:val="00CA0E1F"/>
    <w:rsid w:val="00CA14FE"/>
    <w:rsid w:val="00CA2220"/>
    <w:rsid w:val="00CA26A4"/>
    <w:rsid w:val="00CA2734"/>
    <w:rsid w:val="00CA6219"/>
    <w:rsid w:val="00CA69C6"/>
    <w:rsid w:val="00CA6F88"/>
    <w:rsid w:val="00CB118A"/>
    <w:rsid w:val="00CB23FD"/>
    <w:rsid w:val="00CB4368"/>
    <w:rsid w:val="00CB4693"/>
    <w:rsid w:val="00CB485A"/>
    <w:rsid w:val="00CC0169"/>
    <w:rsid w:val="00CC0FE0"/>
    <w:rsid w:val="00CC3300"/>
    <w:rsid w:val="00CC4EFC"/>
    <w:rsid w:val="00CC699E"/>
    <w:rsid w:val="00CC6DEB"/>
    <w:rsid w:val="00CC7426"/>
    <w:rsid w:val="00CC7FE0"/>
    <w:rsid w:val="00CD0F6C"/>
    <w:rsid w:val="00CD5423"/>
    <w:rsid w:val="00CD62D4"/>
    <w:rsid w:val="00CD637E"/>
    <w:rsid w:val="00CD66F8"/>
    <w:rsid w:val="00CD7BCC"/>
    <w:rsid w:val="00CE4B80"/>
    <w:rsid w:val="00CE4F75"/>
    <w:rsid w:val="00CE5777"/>
    <w:rsid w:val="00CF4C17"/>
    <w:rsid w:val="00CF4C71"/>
    <w:rsid w:val="00CF79E8"/>
    <w:rsid w:val="00CF7C3B"/>
    <w:rsid w:val="00D0098E"/>
    <w:rsid w:val="00D02039"/>
    <w:rsid w:val="00D036B9"/>
    <w:rsid w:val="00D03E9C"/>
    <w:rsid w:val="00D061F9"/>
    <w:rsid w:val="00D118C8"/>
    <w:rsid w:val="00D11E44"/>
    <w:rsid w:val="00D13215"/>
    <w:rsid w:val="00D13251"/>
    <w:rsid w:val="00D1557C"/>
    <w:rsid w:val="00D20A08"/>
    <w:rsid w:val="00D20F9F"/>
    <w:rsid w:val="00D254DF"/>
    <w:rsid w:val="00D353D2"/>
    <w:rsid w:val="00D40396"/>
    <w:rsid w:val="00D4244C"/>
    <w:rsid w:val="00D46367"/>
    <w:rsid w:val="00D465A5"/>
    <w:rsid w:val="00D467F8"/>
    <w:rsid w:val="00D50471"/>
    <w:rsid w:val="00D5197A"/>
    <w:rsid w:val="00D533F3"/>
    <w:rsid w:val="00D53BD4"/>
    <w:rsid w:val="00D54AF9"/>
    <w:rsid w:val="00D62BC8"/>
    <w:rsid w:val="00D62D51"/>
    <w:rsid w:val="00D63442"/>
    <w:rsid w:val="00D6368E"/>
    <w:rsid w:val="00D66947"/>
    <w:rsid w:val="00D66E5B"/>
    <w:rsid w:val="00D70074"/>
    <w:rsid w:val="00D71A4F"/>
    <w:rsid w:val="00D732EA"/>
    <w:rsid w:val="00D73377"/>
    <w:rsid w:val="00D73C3A"/>
    <w:rsid w:val="00D760B5"/>
    <w:rsid w:val="00D80A14"/>
    <w:rsid w:val="00D82493"/>
    <w:rsid w:val="00D835CF"/>
    <w:rsid w:val="00D83FB7"/>
    <w:rsid w:val="00D8554A"/>
    <w:rsid w:val="00D85A77"/>
    <w:rsid w:val="00D900FD"/>
    <w:rsid w:val="00D9020D"/>
    <w:rsid w:val="00D908CD"/>
    <w:rsid w:val="00D90D5C"/>
    <w:rsid w:val="00D91A09"/>
    <w:rsid w:val="00D924F9"/>
    <w:rsid w:val="00D92F39"/>
    <w:rsid w:val="00D93813"/>
    <w:rsid w:val="00D93B55"/>
    <w:rsid w:val="00D972DE"/>
    <w:rsid w:val="00DA208E"/>
    <w:rsid w:val="00DA211A"/>
    <w:rsid w:val="00DA3398"/>
    <w:rsid w:val="00DA61C4"/>
    <w:rsid w:val="00DB1529"/>
    <w:rsid w:val="00DB242A"/>
    <w:rsid w:val="00DB2D6D"/>
    <w:rsid w:val="00DB47BB"/>
    <w:rsid w:val="00DB5F6C"/>
    <w:rsid w:val="00DC25C1"/>
    <w:rsid w:val="00DC4437"/>
    <w:rsid w:val="00DC668C"/>
    <w:rsid w:val="00DD00AA"/>
    <w:rsid w:val="00DD1DD8"/>
    <w:rsid w:val="00DD1EAA"/>
    <w:rsid w:val="00DD3612"/>
    <w:rsid w:val="00DD3F63"/>
    <w:rsid w:val="00DD6D56"/>
    <w:rsid w:val="00DD7838"/>
    <w:rsid w:val="00DE2267"/>
    <w:rsid w:val="00DE23BF"/>
    <w:rsid w:val="00DE283D"/>
    <w:rsid w:val="00DE313D"/>
    <w:rsid w:val="00DE3C88"/>
    <w:rsid w:val="00DE5EBB"/>
    <w:rsid w:val="00DE7CF7"/>
    <w:rsid w:val="00DF485D"/>
    <w:rsid w:val="00DF67FD"/>
    <w:rsid w:val="00DF7797"/>
    <w:rsid w:val="00DF7B59"/>
    <w:rsid w:val="00E020BE"/>
    <w:rsid w:val="00E03194"/>
    <w:rsid w:val="00E10697"/>
    <w:rsid w:val="00E12CC1"/>
    <w:rsid w:val="00E1606A"/>
    <w:rsid w:val="00E2124F"/>
    <w:rsid w:val="00E22836"/>
    <w:rsid w:val="00E2292F"/>
    <w:rsid w:val="00E24A53"/>
    <w:rsid w:val="00E26308"/>
    <w:rsid w:val="00E26D73"/>
    <w:rsid w:val="00E26DCE"/>
    <w:rsid w:val="00E303B3"/>
    <w:rsid w:val="00E30DB0"/>
    <w:rsid w:val="00E31F41"/>
    <w:rsid w:val="00E32691"/>
    <w:rsid w:val="00E34111"/>
    <w:rsid w:val="00E34466"/>
    <w:rsid w:val="00E35706"/>
    <w:rsid w:val="00E40736"/>
    <w:rsid w:val="00E42F6F"/>
    <w:rsid w:val="00E44289"/>
    <w:rsid w:val="00E4688F"/>
    <w:rsid w:val="00E517CE"/>
    <w:rsid w:val="00E54C96"/>
    <w:rsid w:val="00E55572"/>
    <w:rsid w:val="00E578BF"/>
    <w:rsid w:val="00E62E45"/>
    <w:rsid w:val="00E6552F"/>
    <w:rsid w:val="00E662F9"/>
    <w:rsid w:val="00E664F3"/>
    <w:rsid w:val="00E6794B"/>
    <w:rsid w:val="00E70691"/>
    <w:rsid w:val="00E70699"/>
    <w:rsid w:val="00E716E9"/>
    <w:rsid w:val="00E728C5"/>
    <w:rsid w:val="00E74E24"/>
    <w:rsid w:val="00E754E9"/>
    <w:rsid w:val="00E7572E"/>
    <w:rsid w:val="00E75744"/>
    <w:rsid w:val="00E77435"/>
    <w:rsid w:val="00E80E5D"/>
    <w:rsid w:val="00E81798"/>
    <w:rsid w:val="00E81DBF"/>
    <w:rsid w:val="00E81E9D"/>
    <w:rsid w:val="00E82953"/>
    <w:rsid w:val="00E836B8"/>
    <w:rsid w:val="00E858C7"/>
    <w:rsid w:val="00E8672B"/>
    <w:rsid w:val="00E879AA"/>
    <w:rsid w:val="00E9036B"/>
    <w:rsid w:val="00E93FD9"/>
    <w:rsid w:val="00E94744"/>
    <w:rsid w:val="00E94DD0"/>
    <w:rsid w:val="00E95126"/>
    <w:rsid w:val="00EA09B6"/>
    <w:rsid w:val="00EA0D6B"/>
    <w:rsid w:val="00EA45D6"/>
    <w:rsid w:val="00EA54A3"/>
    <w:rsid w:val="00EA6313"/>
    <w:rsid w:val="00EA6FB7"/>
    <w:rsid w:val="00EA75A3"/>
    <w:rsid w:val="00EB166D"/>
    <w:rsid w:val="00EB2EB7"/>
    <w:rsid w:val="00EB3004"/>
    <w:rsid w:val="00EB359B"/>
    <w:rsid w:val="00EB6D22"/>
    <w:rsid w:val="00EB7656"/>
    <w:rsid w:val="00EB7DE7"/>
    <w:rsid w:val="00EC0E37"/>
    <w:rsid w:val="00EC33A2"/>
    <w:rsid w:val="00EC4D1B"/>
    <w:rsid w:val="00EC6A19"/>
    <w:rsid w:val="00EC6CF8"/>
    <w:rsid w:val="00EC716E"/>
    <w:rsid w:val="00EC79C8"/>
    <w:rsid w:val="00ED1057"/>
    <w:rsid w:val="00ED22B8"/>
    <w:rsid w:val="00ED36A2"/>
    <w:rsid w:val="00ED4C99"/>
    <w:rsid w:val="00ED4FF6"/>
    <w:rsid w:val="00ED58A9"/>
    <w:rsid w:val="00ED6EAC"/>
    <w:rsid w:val="00ED727D"/>
    <w:rsid w:val="00EE405C"/>
    <w:rsid w:val="00EE6CA1"/>
    <w:rsid w:val="00EE71E5"/>
    <w:rsid w:val="00EF1DFB"/>
    <w:rsid w:val="00EF282F"/>
    <w:rsid w:val="00EF378E"/>
    <w:rsid w:val="00EF3897"/>
    <w:rsid w:val="00EF4326"/>
    <w:rsid w:val="00EF46CB"/>
    <w:rsid w:val="00EF69AC"/>
    <w:rsid w:val="00EF74F3"/>
    <w:rsid w:val="00EF7D4E"/>
    <w:rsid w:val="00F017A7"/>
    <w:rsid w:val="00F0257D"/>
    <w:rsid w:val="00F05133"/>
    <w:rsid w:val="00F05948"/>
    <w:rsid w:val="00F10301"/>
    <w:rsid w:val="00F13140"/>
    <w:rsid w:val="00F13C82"/>
    <w:rsid w:val="00F1484E"/>
    <w:rsid w:val="00F16247"/>
    <w:rsid w:val="00F16FA1"/>
    <w:rsid w:val="00F219F3"/>
    <w:rsid w:val="00F21AC3"/>
    <w:rsid w:val="00F21B44"/>
    <w:rsid w:val="00F2241C"/>
    <w:rsid w:val="00F231A6"/>
    <w:rsid w:val="00F23702"/>
    <w:rsid w:val="00F23E93"/>
    <w:rsid w:val="00F24151"/>
    <w:rsid w:val="00F25CEA"/>
    <w:rsid w:val="00F26C28"/>
    <w:rsid w:val="00F30404"/>
    <w:rsid w:val="00F3376D"/>
    <w:rsid w:val="00F33890"/>
    <w:rsid w:val="00F33CC2"/>
    <w:rsid w:val="00F34AFA"/>
    <w:rsid w:val="00F35736"/>
    <w:rsid w:val="00F35F3D"/>
    <w:rsid w:val="00F360D0"/>
    <w:rsid w:val="00F37A2A"/>
    <w:rsid w:val="00F37DD5"/>
    <w:rsid w:val="00F40B19"/>
    <w:rsid w:val="00F42872"/>
    <w:rsid w:val="00F45139"/>
    <w:rsid w:val="00F45366"/>
    <w:rsid w:val="00F45FDB"/>
    <w:rsid w:val="00F475B0"/>
    <w:rsid w:val="00F500C1"/>
    <w:rsid w:val="00F50C58"/>
    <w:rsid w:val="00F52840"/>
    <w:rsid w:val="00F567D8"/>
    <w:rsid w:val="00F56C35"/>
    <w:rsid w:val="00F57381"/>
    <w:rsid w:val="00F57C2D"/>
    <w:rsid w:val="00F61062"/>
    <w:rsid w:val="00F615F2"/>
    <w:rsid w:val="00F62EE1"/>
    <w:rsid w:val="00F65A62"/>
    <w:rsid w:val="00F65D78"/>
    <w:rsid w:val="00F66060"/>
    <w:rsid w:val="00F66347"/>
    <w:rsid w:val="00F6668F"/>
    <w:rsid w:val="00F66BFD"/>
    <w:rsid w:val="00F670D2"/>
    <w:rsid w:val="00F731E4"/>
    <w:rsid w:val="00F73CFF"/>
    <w:rsid w:val="00F746E4"/>
    <w:rsid w:val="00F748A0"/>
    <w:rsid w:val="00F75F7E"/>
    <w:rsid w:val="00F76345"/>
    <w:rsid w:val="00F76639"/>
    <w:rsid w:val="00F821F7"/>
    <w:rsid w:val="00F82667"/>
    <w:rsid w:val="00F8503C"/>
    <w:rsid w:val="00F86D00"/>
    <w:rsid w:val="00F8706F"/>
    <w:rsid w:val="00F93A9A"/>
    <w:rsid w:val="00F93D3D"/>
    <w:rsid w:val="00FA5339"/>
    <w:rsid w:val="00FA5C5F"/>
    <w:rsid w:val="00FA64CA"/>
    <w:rsid w:val="00FB165E"/>
    <w:rsid w:val="00FB2D4A"/>
    <w:rsid w:val="00FB52CC"/>
    <w:rsid w:val="00FC0E0E"/>
    <w:rsid w:val="00FC21C0"/>
    <w:rsid w:val="00FC24A1"/>
    <w:rsid w:val="00FC28BF"/>
    <w:rsid w:val="00FC30DE"/>
    <w:rsid w:val="00FC3596"/>
    <w:rsid w:val="00FC52A3"/>
    <w:rsid w:val="00FC64B7"/>
    <w:rsid w:val="00FC7127"/>
    <w:rsid w:val="00FC7F8B"/>
    <w:rsid w:val="00FD5B14"/>
    <w:rsid w:val="00FD5DE3"/>
    <w:rsid w:val="00FD631E"/>
    <w:rsid w:val="00FD70F0"/>
    <w:rsid w:val="00FE03B8"/>
    <w:rsid w:val="00FE19C9"/>
    <w:rsid w:val="00FE1A69"/>
    <w:rsid w:val="00FE4B2A"/>
    <w:rsid w:val="00FE6186"/>
    <w:rsid w:val="00FE6943"/>
    <w:rsid w:val="00FE6C95"/>
    <w:rsid w:val="00FE7543"/>
    <w:rsid w:val="00FE7993"/>
    <w:rsid w:val="00FF5D1A"/>
    <w:rsid w:val="33880E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DDE1D"/>
  <w15:chartTrackingRefBased/>
  <w15:docId w15:val="{800A14CF-2DD1-42E5-9A87-C70317F3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D6B"/>
    <w:pPr>
      <w:spacing w:after="0" w:line="192" w:lineRule="auto"/>
    </w:pPr>
    <w:rPr>
      <w:rFonts w:ascii="Calibri" w:eastAsia="Calibri" w:hAnsi="Calibri" w:cs="Times New Roman"/>
    </w:rPr>
  </w:style>
  <w:style w:type="paragraph" w:styleId="Ttulo1">
    <w:name w:val="heading 1"/>
    <w:basedOn w:val="Normal"/>
    <w:next w:val="Normal"/>
    <w:link w:val="Ttulo1Car"/>
    <w:uiPriority w:val="1"/>
    <w:qFormat/>
    <w:rsid w:val="00EA0D6B"/>
    <w:pPr>
      <w:keepNext/>
      <w:spacing w:before="240" w:after="60" w:line="360" w:lineRule="auto"/>
      <w:jc w:val="both"/>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632E16"/>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nhideWhenUsed/>
    <w:qFormat/>
    <w:rsid w:val="00632E16"/>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632E16"/>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32E16"/>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32E16"/>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32E16"/>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unhideWhenUsed/>
    <w:qFormat/>
    <w:rsid w:val="00632E16"/>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unhideWhenUsed/>
    <w:qFormat/>
    <w:rsid w:val="00632E1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99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02993"/>
  </w:style>
  <w:style w:type="paragraph" w:styleId="Piedepgina">
    <w:name w:val="footer"/>
    <w:basedOn w:val="Normal"/>
    <w:link w:val="PiedepginaCar"/>
    <w:uiPriority w:val="99"/>
    <w:unhideWhenUsed/>
    <w:rsid w:val="00A0299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02993"/>
  </w:style>
  <w:style w:type="paragraph" w:styleId="Textodeglobo">
    <w:name w:val="Balloon Text"/>
    <w:basedOn w:val="Normal"/>
    <w:link w:val="TextodegloboCar"/>
    <w:uiPriority w:val="99"/>
    <w:unhideWhenUsed/>
    <w:rsid w:val="00397AD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397ADC"/>
    <w:rPr>
      <w:rFonts w:ascii="Segoe UI" w:hAnsi="Segoe UI" w:cs="Segoe UI"/>
      <w:sz w:val="18"/>
      <w:szCs w:val="18"/>
    </w:rPr>
  </w:style>
  <w:style w:type="table" w:styleId="Tablaconcuadrcula">
    <w:name w:val="Table Grid"/>
    <w:basedOn w:val="Tablanormal"/>
    <w:uiPriority w:val="39"/>
    <w:rsid w:val="005A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A0D6B"/>
    <w:rPr>
      <w:rFonts w:ascii="Arial" w:eastAsia="Calibri" w:hAnsi="Arial" w:cs="Arial"/>
      <w:b/>
      <w:bCs/>
      <w:kern w:val="32"/>
      <w:sz w:val="32"/>
      <w:szCs w:val="32"/>
    </w:rPr>
  </w:style>
  <w:style w:type="paragraph" w:styleId="Prrafodelista">
    <w:name w:val="List Paragraph"/>
    <w:aliases w:val="Ha,Bullets,titulo 3,List Paragraph,Segundo nivel de viñetas,VIÑETA,VIÑETAS,Párrafo de lista2,Viñetas,Betulia Título 1,Lista vistosa - Énfasis 13,Fluvial1,Bullet List,FooterText,numbered,Paragraphe de liste1,Foot,Resume Title,Figura"/>
    <w:basedOn w:val="Normal"/>
    <w:link w:val="PrrafodelistaCar"/>
    <w:uiPriority w:val="34"/>
    <w:qFormat/>
    <w:rsid w:val="00EA0D6B"/>
    <w:pPr>
      <w:ind w:left="720"/>
      <w:contextualSpacing/>
    </w:pPr>
  </w:style>
  <w:style w:type="paragraph" w:styleId="Sinespaciado">
    <w:name w:val="No Spacing"/>
    <w:link w:val="SinespaciadoCar"/>
    <w:uiPriority w:val="1"/>
    <w:qFormat/>
    <w:rsid w:val="00EA0D6B"/>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unhideWhenUsed/>
    <w:rsid w:val="00EA0D6B"/>
    <w:pPr>
      <w:spacing w:line="240" w:lineRule="auto"/>
    </w:pPr>
    <w:rPr>
      <w:sz w:val="20"/>
      <w:szCs w:val="20"/>
    </w:rPr>
  </w:style>
  <w:style w:type="character" w:customStyle="1" w:styleId="TextocomentarioCar">
    <w:name w:val="Texto comentario Car"/>
    <w:basedOn w:val="Fuentedeprrafopredeter"/>
    <w:link w:val="Textocomentario"/>
    <w:uiPriority w:val="99"/>
    <w:rsid w:val="00EA0D6B"/>
    <w:rPr>
      <w:rFonts w:ascii="Calibri" w:eastAsia="Calibri" w:hAnsi="Calibri" w:cs="Times New Roman"/>
      <w:sz w:val="20"/>
      <w:szCs w:val="20"/>
    </w:rPr>
  </w:style>
  <w:style w:type="table" w:styleId="Tablaconcuadrcula1clara">
    <w:name w:val="Grid Table 1 Light"/>
    <w:basedOn w:val="Tablanormal"/>
    <w:uiPriority w:val="46"/>
    <w:rsid w:val="00EA0D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632E1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rsid w:val="00632E1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632E16"/>
    <w:rPr>
      <w:rFonts w:eastAsiaTheme="minorEastAsia"/>
      <w:b/>
      <w:bCs/>
      <w:sz w:val="28"/>
      <w:szCs w:val="28"/>
      <w:lang w:val="en-US"/>
    </w:rPr>
  </w:style>
  <w:style w:type="character" w:customStyle="1" w:styleId="Ttulo5Car">
    <w:name w:val="Título 5 Car"/>
    <w:basedOn w:val="Fuentedeprrafopredeter"/>
    <w:link w:val="Ttulo5"/>
    <w:uiPriority w:val="9"/>
    <w:semiHidden/>
    <w:rsid w:val="00632E16"/>
    <w:rPr>
      <w:rFonts w:eastAsiaTheme="minorEastAsia"/>
      <w:b/>
      <w:bCs/>
      <w:i/>
      <w:iCs/>
      <w:sz w:val="26"/>
      <w:szCs w:val="26"/>
      <w:lang w:val="en-US"/>
    </w:rPr>
  </w:style>
  <w:style w:type="character" w:customStyle="1" w:styleId="Ttulo6Car">
    <w:name w:val="Título 6 Car"/>
    <w:basedOn w:val="Fuentedeprrafopredeter"/>
    <w:link w:val="Ttulo6"/>
    <w:rsid w:val="00632E1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32E16"/>
    <w:rPr>
      <w:rFonts w:eastAsiaTheme="minorEastAsia"/>
      <w:sz w:val="24"/>
      <w:szCs w:val="24"/>
      <w:lang w:val="en-US"/>
    </w:rPr>
  </w:style>
  <w:style w:type="character" w:customStyle="1" w:styleId="Ttulo8Car">
    <w:name w:val="Título 8 Car"/>
    <w:basedOn w:val="Fuentedeprrafopredeter"/>
    <w:link w:val="Ttulo8"/>
    <w:uiPriority w:val="9"/>
    <w:rsid w:val="00632E16"/>
    <w:rPr>
      <w:rFonts w:eastAsiaTheme="minorEastAsia"/>
      <w:i/>
      <w:iCs/>
      <w:sz w:val="24"/>
      <w:szCs w:val="24"/>
      <w:lang w:val="en-US"/>
    </w:rPr>
  </w:style>
  <w:style w:type="character" w:customStyle="1" w:styleId="Ttulo9Car">
    <w:name w:val="Título 9 Car"/>
    <w:basedOn w:val="Fuentedeprrafopredeter"/>
    <w:link w:val="Ttulo9"/>
    <w:uiPriority w:val="9"/>
    <w:rsid w:val="00632E16"/>
    <w:rPr>
      <w:rFonts w:asciiTheme="majorHAnsi" w:eastAsiaTheme="majorEastAsia" w:hAnsiTheme="majorHAnsi" w:cstheme="majorBidi"/>
      <w:lang w:val="en-US"/>
    </w:rPr>
  </w:style>
  <w:style w:type="character" w:styleId="Textoennegrita">
    <w:name w:val="Strong"/>
    <w:aliases w:val="Tablas ESE"/>
    <w:uiPriority w:val="22"/>
    <w:qFormat/>
    <w:rsid w:val="00EB7DE7"/>
    <w:rPr>
      <w:b/>
      <w:bCs/>
    </w:rPr>
  </w:style>
  <w:style w:type="paragraph" w:customStyle="1" w:styleId="FuenteESE">
    <w:name w:val="Fuente ESE"/>
    <w:basedOn w:val="Sangra3detindependiente"/>
    <w:link w:val="FuenteESECar"/>
    <w:qFormat/>
    <w:rsid w:val="00A70FDD"/>
    <w:pPr>
      <w:spacing w:after="0" w:line="276" w:lineRule="auto"/>
    </w:pPr>
    <w:rPr>
      <w:rFonts w:ascii="Arial" w:eastAsia="Times New Roman" w:hAnsi="Arial" w:cs="Arial"/>
      <w:sz w:val="20"/>
      <w:szCs w:val="20"/>
      <w:lang w:val="es-ES" w:eastAsia="ja-JP"/>
    </w:rPr>
  </w:style>
  <w:style w:type="character" w:customStyle="1" w:styleId="FuenteESECar">
    <w:name w:val="Fuente ESE Car"/>
    <w:basedOn w:val="Fuentedeprrafopredeter"/>
    <w:link w:val="FuenteESE"/>
    <w:rsid w:val="00A70FDD"/>
    <w:rPr>
      <w:rFonts w:ascii="Arial" w:eastAsia="Times New Roman" w:hAnsi="Arial" w:cs="Arial"/>
      <w:sz w:val="20"/>
      <w:szCs w:val="20"/>
      <w:lang w:val="es-ES" w:eastAsia="ja-JP"/>
    </w:rPr>
  </w:style>
  <w:style w:type="paragraph" w:styleId="Sangra3detindependiente">
    <w:name w:val="Body Text Indent 3"/>
    <w:basedOn w:val="Normal"/>
    <w:link w:val="Sangra3detindependienteCar"/>
    <w:uiPriority w:val="99"/>
    <w:semiHidden/>
    <w:unhideWhenUsed/>
    <w:rsid w:val="00A70FD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A70FDD"/>
    <w:rPr>
      <w:rFonts w:ascii="Calibri" w:eastAsia="Calibri" w:hAnsi="Calibri" w:cs="Times New Roman"/>
      <w:sz w:val="16"/>
      <w:szCs w:val="16"/>
    </w:rPr>
  </w:style>
  <w:style w:type="character" w:customStyle="1" w:styleId="PrrafodelistaCar">
    <w:name w:val="Párrafo de lista Car"/>
    <w:aliases w:val="Ha Car,Bullets Car,titulo 3 Car,List Paragraph Car,Segundo nivel de viñetas Car,VIÑETA Car,VIÑETAS Car,Párrafo de lista2 Car,Viñetas Car,Betulia Título 1 Car,Lista vistosa - Énfasis 13 Car,Fluvial1 Car,Bullet List Car,FooterText Car"/>
    <w:link w:val="Prrafodelista"/>
    <w:uiPriority w:val="34"/>
    <w:qFormat/>
    <w:rsid w:val="0062670A"/>
    <w:rPr>
      <w:rFonts w:ascii="Calibri" w:eastAsia="Calibri" w:hAnsi="Calibri" w:cs="Times New Roman"/>
    </w:rPr>
  </w:style>
  <w:style w:type="character" w:customStyle="1" w:styleId="markjlvwhdap1">
    <w:name w:val="markjlvwhdap1"/>
    <w:basedOn w:val="Fuentedeprrafopredeter"/>
    <w:rsid w:val="001E6B53"/>
  </w:style>
  <w:style w:type="paragraph" w:customStyle="1" w:styleId="Default">
    <w:name w:val="Default"/>
    <w:rsid w:val="007C420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3F5FB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3F5FB6"/>
  </w:style>
  <w:style w:type="character" w:customStyle="1" w:styleId="eop">
    <w:name w:val="eop"/>
    <w:basedOn w:val="Fuentedeprrafopredeter"/>
    <w:rsid w:val="003F5FB6"/>
  </w:style>
  <w:style w:type="paragraph" w:styleId="NormalWeb">
    <w:name w:val="Normal (Web)"/>
    <w:basedOn w:val="Normal"/>
    <w:uiPriority w:val="99"/>
    <w:unhideWhenUsed/>
    <w:rsid w:val="006A6DAA"/>
    <w:pPr>
      <w:spacing w:before="100" w:beforeAutospacing="1" w:after="100" w:afterAutospacing="1" w:line="240" w:lineRule="auto"/>
    </w:pPr>
    <w:rPr>
      <w:rFonts w:ascii="Times New Roman" w:eastAsiaTheme="minorEastAsia" w:hAnsi="Times New Roman"/>
      <w:sz w:val="24"/>
      <w:szCs w:val="24"/>
      <w:lang w:eastAsia="es-CO"/>
    </w:rPr>
  </w:style>
  <w:style w:type="character" w:customStyle="1" w:styleId="SinespaciadoCar">
    <w:name w:val="Sin espaciado Car"/>
    <w:link w:val="Sinespaciado"/>
    <w:uiPriority w:val="1"/>
    <w:rsid w:val="00907F96"/>
    <w:rPr>
      <w:rFonts w:ascii="Calibri" w:eastAsia="Calibri" w:hAnsi="Calibri" w:cs="Times New Roman"/>
    </w:rPr>
  </w:style>
  <w:style w:type="paragraph" w:styleId="Descripcin">
    <w:name w:val="caption"/>
    <w:basedOn w:val="Normal"/>
    <w:next w:val="Normal"/>
    <w:unhideWhenUsed/>
    <w:qFormat/>
    <w:rsid w:val="00907F96"/>
    <w:pPr>
      <w:spacing w:after="200" w:line="240" w:lineRule="auto"/>
    </w:pPr>
    <w:rPr>
      <w:rFonts w:eastAsia="Times New Roman"/>
      <w:b/>
      <w:bCs/>
      <w:color w:val="4F81BD"/>
      <w:sz w:val="18"/>
      <w:szCs w:val="18"/>
      <w:lang w:eastAsia="es-CO"/>
    </w:rPr>
  </w:style>
  <w:style w:type="numbering" w:customStyle="1" w:styleId="List0">
    <w:name w:val="List 0"/>
    <w:basedOn w:val="Sinlista"/>
    <w:rsid w:val="00907F96"/>
    <w:pPr>
      <w:numPr>
        <w:numId w:val="7"/>
      </w:numPr>
    </w:pPr>
  </w:style>
  <w:style w:type="character" w:styleId="Refdecomentario">
    <w:name w:val="annotation reference"/>
    <w:basedOn w:val="Fuentedeprrafopredeter"/>
    <w:uiPriority w:val="99"/>
    <w:unhideWhenUsed/>
    <w:rsid w:val="00907F96"/>
    <w:rPr>
      <w:sz w:val="16"/>
      <w:szCs w:val="16"/>
    </w:rPr>
  </w:style>
  <w:style w:type="paragraph" w:styleId="Asuntodelcomentario">
    <w:name w:val="annotation subject"/>
    <w:basedOn w:val="Textocomentario"/>
    <w:next w:val="Textocomentario"/>
    <w:link w:val="AsuntodelcomentarioCar"/>
    <w:uiPriority w:val="99"/>
    <w:unhideWhenUsed/>
    <w:rsid w:val="00907F96"/>
    <w:rPr>
      <w:rFonts w:ascii="Bookman Old Style" w:eastAsia="Times New Roman" w:hAnsi="Bookman Old Style" w:cs="Arial"/>
      <w:b/>
      <w:bCs/>
      <w:lang w:val="es-ES" w:eastAsia="es-ES"/>
    </w:rPr>
  </w:style>
  <w:style w:type="character" w:customStyle="1" w:styleId="AsuntodelcomentarioCar">
    <w:name w:val="Asunto del comentario Car"/>
    <w:basedOn w:val="TextocomentarioCar"/>
    <w:link w:val="Asuntodelcomentario"/>
    <w:uiPriority w:val="99"/>
    <w:rsid w:val="00907F96"/>
    <w:rPr>
      <w:rFonts w:ascii="Bookman Old Style" w:eastAsia="Times New Roman" w:hAnsi="Bookman Old Style" w:cs="Arial"/>
      <w:b/>
      <w:bCs/>
      <w:sz w:val="20"/>
      <w:szCs w:val="20"/>
      <w:lang w:val="es-ES" w:eastAsia="es-ES"/>
    </w:rPr>
  </w:style>
  <w:style w:type="character" w:styleId="Hipervnculo">
    <w:name w:val="Hyperlink"/>
    <w:uiPriority w:val="99"/>
    <w:rsid w:val="00907F96"/>
    <w:rPr>
      <w:color w:val="0000FF"/>
      <w:u w:val="single"/>
    </w:rPr>
  </w:style>
  <w:style w:type="paragraph" w:styleId="Textoindependiente">
    <w:name w:val="Body Text"/>
    <w:basedOn w:val="Normal"/>
    <w:link w:val="TextoindependienteCar"/>
    <w:uiPriority w:val="1"/>
    <w:qFormat/>
    <w:rsid w:val="00907F96"/>
    <w:pPr>
      <w:widowControl w:val="0"/>
      <w:autoSpaceDE w:val="0"/>
      <w:autoSpaceDN w:val="0"/>
      <w:spacing w:line="240" w:lineRule="auto"/>
    </w:pPr>
    <w:rPr>
      <w:rFonts w:ascii="Arial MT" w:eastAsia="Arial MT" w:hAnsi="Arial MT" w:cs="Arial MT"/>
      <w:sz w:val="14"/>
      <w:szCs w:val="14"/>
      <w:lang w:val="es-ES"/>
    </w:rPr>
  </w:style>
  <w:style w:type="character" w:customStyle="1" w:styleId="TextoindependienteCar">
    <w:name w:val="Texto independiente Car"/>
    <w:basedOn w:val="Fuentedeprrafopredeter"/>
    <w:link w:val="Textoindependiente"/>
    <w:rsid w:val="00907F96"/>
    <w:rPr>
      <w:rFonts w:ascii="Arial MT" w:eastAsia="Arial MT" w:hAnsi="Arial MT" w:cs="Arial MT"/>
      <w:sz w:val="14"/>
      <w:szCs w:val="14"/>
      <w:lang w:val="es-ES"/>
    </w:rPr>
  </w:style>
  <w:style w:type="paragraph" w:styleId="Ttulo">
    <w:name w:val="Title"/>
    <w:basedOn w:val="Normal"/>
    <w:link w:val="TtuloCar"/>
    <w:uiPriority w:val="1"/>
    <w:qFormat/>
    <w:rsid w:val="00907F96"/>
    <w:pPr>
      <w:widowControl w:val="0"/>
      <w:autoSpaceDE w:val="0"/>
      <w:autoSpaceDN w:val="0"/>
      <w:spacing w:line="240" w:lineRule="auto"/>
      <w:ind w:left="1405" w:right="1386"/>
      <w:jc w:val="center"/>
    </w:pPr>
    <w:rPr>
      <w:rFonts w:ascii="Arial" w:eastAsia="Arial" w:hAnsi="Arial" w:cs="Arial"/>
      <w:b/>
      <w:bCs/>
      <w:sz w:val="18"/>
      <w:szCs w:val="18"/>
      <w:lang w:val="es-ES"/>
    </w:rPr>
  </w:style>
  <w:style w:type="character" w:customStyle="1" w:styleId="TtuloCar">
    <w:name w:val="Título Car"/>
    <w:basedOn w:val="Fuentedeprrafopredeter"/>
    <w:link w:val="Ttulo"/>
    <w:rsid w:val="00907F96"/>
    <w:rPr>
      <w:rFonts w:ascii="Arial" w:eastAsia="Arial" w:hAnsi="Arial" w:cs="Arial"/>
      <w:b/>
      <w:bCs/>
      <w:sz w:val="18"/>
      <w:szCs w:val="18"/>
      <w:lang w:val="es-ES"/>
    </w:rPr>
  </w:style>
  <w:style w:type="table" w:styleId="Tablaconcuadrcula4-nfasis1">
    <w:name w:val="Grid Table 4 Accent 1"/>
    <w:basedOn w:val="Tablanormal"/>
    <w:uiPriority w:val="49"/>
    <w:rsid w:val="00907F9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907F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3">
    <w:name w:val="Grid Table 4 Accent 3"/>
    <w:basedOn w:val="Tablanormal"/>
    <w:uiPriority w:val="49"/>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oindependiente31">
    <w:name w:val="Texto independiente 31"/>
    <w:basedOn w:val="Normal"/>
    <w:rsid w:val="00907F96"/>
    <w:pPr>
      <w:overflowPunct w:val="0"/>
      <w:autoSpaceDE w:val="0"/>
      <w:autoSpaceDN w:val="0"/>
      <w:adjustRightInd w:val="0"/>
      <w:spacing w:line="240" w:lineRule="auto"/>
      <w:jc w:val="both"/>
    </w:pPr>
    <w:rPr>
      <w:rFonts w:ascii="Bookman Old Style" w:eastAsia="Times New Roman" w:hAnsi="Bookman Old Style"/>
      <w:sz w:val="24"/>
      <w:szCs w:val="24"/>
      <w:lang w:val="es-ES_tradnl" w:eastAsia="es-ES"/>
    </w:rPr>
  </w:style>
  <w:style w:type="paragraph" w:customStyle="1" w:styleId="Textoindependiente21">
    <w:name w:val="Texto independiente 21"/>
    <w:basedOn w:val="Normal"/>
    <w:rsid w:val="00907F96"/>
    <w:pPr>
      <w:overflowPunct w:val="0"/>
      <w:autoSpaceDE w:val="0"/>
      <w:autoSpaceDN w:val="0"/>
      <w:adjustRightInd w:val="0"/>
      <w:spacing w:line="240" w:lineRule="auto"/>
      <w:jc w:val="both"/>
      <w:textAlignment w:val="baseline"/>
    </w:pPr>
    <w:rPr>
      <w:rFonts w:ascii="Arial" w:eastAsia="Times New Roman" w:hAnsi="Arial"/>
      <w:spacing w:val="-3"/>
      <w:szCs w:val="24"/>
      <w:lang w:val="es-ES_tradnl" w:eastAsia="es-ES"/>
    </w:rPr>
  </w:style>
  <w:style w:type="paragraph" w:styleId="Lista">
    <w:name w:val="List"/>
    <w:basedOn w:val="Normal"/>
    <w:rsid w:val="00907F96"/>
    <w:pPr>
      <w:spacing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907F96"/>
    <w:pPr>
      <w:spacing w:line="240" w:lineRule="auto"/>
      <w:ind w:left="566"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907F9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907F96"/>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907F96"/>
    <w:pPr>
      <w:spacing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907F96"/>
    <w:rPr>
      <w:rFonts w:ascii="Times New Roman" w:eastAsia="Times New Roman" w:hAnsi="Times New Roman" w:cs="Times New Roman"/>
      <w:sz w:val="24"/>
      <w:szCs w:val="24"/>
      <w:lang w:val="es-ES" w:eastAsia="es-ES"/>
    </w:rPr>
  </w:style>
  <w:style w:type="paragraph" w:styleId="Cierre">
    <w:name w:val="Closing"/>
    <w:basedOn w:val="Normal"/>
    <w:link w:val="CierreCar"/>
    <w:rsid w:val="00907F96"/>
    <w:pPr>
      <w:spacing w:line="240" w:lineRule="auto"/>
      <w:ind w:left="4252"/>
    </w:pPr>
    <w:rPr>
      <w:rFonts w:ascii="Times New Roman" w:eastAsia="Times New Roman" w:hAnsi="Times New Roman"/>
      <w:sz w:val="24"/>
      <w:szCs w:val="24"/>
      <w:lang w:val="es-ES" w:eastAsia="es-ES"/>
    </w:rPr>
  </w:style>
  <w:style w:type="character" w:customStyle="1" w:styleId="CierreCar">
    <w:name w:val="Cierre Car"/>
    <w:basedOn w:val="Fuentedeprrafopredeter"/>
    <w:link w:val="Cierre"/>
    <w:rsid w:val="00907F96"/>
    <w:rPr>
      <w:rFonts w:ascii="Times New Roman" w:eastAsia="Times New Roman" w:hAnsi="Times New Roman" w:cs="Times New Roman"/>
      <w:sz w:val="24"/>
      <w:szCs w:val="24"/>
      <w:lang w:val="es-ES" w:eastAsia="es-ES"/>
    </w:rPr>
  </w:style>
  <w:style w:type="paragraph" w:styleId="Listaconvietas2">
    <w:name w:val="List Bullet 2"/>
    <w:basedOn w:val="Normal"/>
    <w:rsid w:val="00907F96"/>
    <w:pPr>
      <w:numPr>
        <w:numId w:val="3"/>
      </w:numPr>
      <w:spacing w:line="240" w:lineRule="auto"/>
    </w:pPr>
    <w:rPr>
      <w:rFonts w:ascii="Times New Roman" w:eastAsia="Times New Roman" w:hAnsi="Times New Roman"/>
      <w:sz w:val="24"/>
      <w:szCs w:val="24"/>
      <w:lang w:val="es-ES" w:eastAsia="es-ES"/>
    </w:rPr>
  </w:style>
  <w:style w:type="paragraph" w:customStyle="1" w:styleId="ListaCC">
    <w:name w:val="Lista CC."/>
    <w:basedOn w:val="Normal"/>
    <w:rsid w:val="00907F96"/>
    <w:pPr>
      <w:spacing w:line="240" w:lineRule="auto"/>
    </w:pPr>
    <w:rPr>
      <w:rFonts w:ascii="Times New Roman" w:eastAsia="Times New Roman" w:hAnsi="Times New Roman"/>
      <w:sz w:val="24"/>
      <w:szCs w:val="24"/>
      <w:lang w:val="es-ES" w:eastAsia="es-ES"/>
    </w:rPr>
  </w:style>
  <w:style w:type="paragraph" w:styleId="Firma">
    <w:name w:val="Signature"/>
    <w:basedOn w:val="Normal"/>
    <w:link w:val="FirmaCar"/>
    <w:rsid w:val="00907F96"/>
    <w:pPr>
      <w:spacing w:line="240" w:lineRule="auto"/>
      <w:ind w:left="4252"/>
    </w:pPr>
    <w:rPr>
      <w:rFonts w:ascii="Times New Roman" w:eastAsia="Times New Roman" w:hAnsi="Times New Roman"/>
      <w:sz w:val="24"/>
      <w:szCs w:val="24"/>
      <w:lang w:val="es-ES" w:eastAsia="es-ES"/>
    </w:rPr>
  </w:style>
  <w:style w:type="character" w:customStyle="1" w:styleId="FirmaCar">
    <w:name w:val="Firma Car"/>
    <w:basedOn w:val="Fuentedeprrafopredeter"/>
    <w:link w:val="Firma"/>
    <w:rsid w:val="00907F96"/>
    <w:rPr>
      <w:rFonts w:ascii="Times New Roman" w:eastAsia="Times New Roman" w:hAnsi="Times New Roman" w:cs="Times New Roman"/>
      <w:sz w:val="24"/>
      <w:szCs w:val="24"/>
      <w:lang w:val="es-ES" w:eastAsia="es-ES"/>
    </w:rPr>
  </w:style>
  <w:style w:type="paragraph" w:customStyle="1" w:styleId="Firmapuesto">
    <w:name w:val="Firma puesto"/>
    <w:basedOn w:val="Firma"/>
    <w:rsid w:val="00907F96"/>
  </w:style>
  <w:style w:type="paragraph" w:customStyle="1" w:styleId="Infodocumentosadjuntos">
    <w:name w:val="Info documentos adjuntos"/>
    <w:basedOn w:val="Normal"/>
    <w:rsid w:val="00907F96"/>
    <w:pPr>
      <w:spacing w:line="240" w:lineRule="auto"/>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rsid w:val="00907F96"/>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907F9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907F96"/>
    <w:pPr>
      <w:ind w:firstLine="210"/>
    </w:pPr>
  </w:style>
  <w:style w:type="character" w:customStyle="1" w:styleId="Textoindependienteprimerasangra2Car">
    <w:name w:val="Texto independiente primera sangría 2 Car"/>
    <w:basedOn w:val="SangradetextonormalCar"/>
    <w:link w:val="Textoindependienteprimerasangra2"/>
    <w:rsid w:val="00907F96"/>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907F96"/>
    <w:pPr>
      <w:spacing w:line="240" w:lineRule="auto"/>
    </w:pPr>
    <w:rPr>
      <w:rFonts w:ascii="Times New Roman" w:eastAsia="Times New Roman" w:hAnsi="Times New Roman"/>
      <w:sz w:val="24"/>
      <w:szCs w:val="24"/>
      <w:lang w:val="es-ES" w:eastAsia="es-ES"/>
    </w:rPr>
  </w:style>
  <w:style w:type="paragraph" w:customStyle="1" w:styleId="Lneadeatencin">
    <w:name w:val="Línea de atención"/>
    <w:basedOn w:val="Textoindependiente"/>
    <w:rsid w:val="00907F96"/>
    <w:pPr>
      <w:autoSpaceDE/>
      <w:autoSpaceDN/>
      <w:jc w:val="both"/>
    </w:pPr>
    <w:rPr>
      <w:rFonts w:ascii="Arial" w:eastAsia="Times New Roman" w:hAnsi="Arial" w:cs="Times New Roman"/>
      <w:i/>
      <w:snapToGrid w:val="0"/>
      <w:sz w:val="24"/>
      <w:szCs w:val="24"/>
      <w:lang w:eastAsia="es-ES"/>
    </w:rPr>
  </w:style>
  <w:style w:type="paragraph" w:customStyle="1" w:styleId="Firmaorganizacin">
    <w:name w:val="Firma organización"/>
    <w:basedOn w:val="Firma"/>
    <w:rsid w:val="00907F96"/>
  </w:style>
  <w:style w:type="paragraph" w:customStyle="1" w:styleId="Lneadereferencia">
    <w:name w:val="Línea de referencia"/>
    <w:basedOn w:val="Textoindependiente"/>
    <w:rsid w:val="00907F96"/>
    <w:pPr>
      <w:autoSpaceDE/>
      <w:autoSpaceDN/>
      <w:jc w:val="both"/>
    </w:pPr>
    <w:rPr>
      <w:rFonts w:ascii="Arial" w:eastAsia="Times New Roman" w:hAnsi="Arial" w:cs="Times New Roman"/>
      <w:i/>
      <w:snapToGrid w:val="0"/>
      <w:sz w:val="24"/>
      <w:szCs w:val="24"/>
      <w:lang w:eastAsia="es-ES"/>
    </w:rPr>
  </w:style>
  <w:style w:type="paragraph" w:styleId="Textoindependiente2">
    <w:name w:val="Body Text 2"/>
    <w:basedOn w:val="Normal"/>
    <w:link w:val="Textoindependiente2Car"/>
    <w:rsid w:val="00907F96"/>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907F96"/>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907F96"/>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907F96"/>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907F96"/>
    <w:pPr>
      <w:spacing w:line="240" w:lineRule="auto"/>
    </w:pPr>
    <w:rPr>
      <w:rFonts w:ascii="Times New Roman" w:eastAsia="Times New Roman" w:hAnsi="Times New Roman"/>
      <w:sz w:val="24"/>
      <w:szCs w:val="24"/>
      <w:lang w:val="es-ES" w:eastAsia="es-ES"/>
    </w:rPr>
  </w:style>
  <w:style w:type="paragraph" w:styleId="Listaconvietas3">
    <w:name w:val="List Bullet 3"/>
    <w:basedOn w:val="Normal"/>
    <w:rsid w:val="00907F96"/>
    <w:pPr>
      <w:numPr>
        <w:numId w:val="4"/>
      </w:numPr>
      <w:spacing w:line="240" w:lineRule="auto"/>
      <w:contextualSpacing/>
    </w:pPr>
    <w:rPr>
      <w:rFonts w:ascii="Times New Roman" w:eastAsia="Times New Roman" w:hAnsi="Times New Roman"/>
      <w:sz w:val="24"/>
      <w:szCs w:val="24"/>
      <w:lang w:val="es-ES" w:eastAsia="es-ES"/>
    </w:rPr>
  </w:style>
  <w:style w:type="character" w:styleId="Nmerodepgina">
    <w:name w:val="page number"/>
    <w:rsid w:val="00907F96"/>
    <w:rPr>
      <w:sz w:val="20"/>
    </w:rPr>
  </w:style>
  <w:style w:type="paragraph" w:customStyle="1" w:styleId="regular">
    <w:name w:val="regular"/>
    <w:basedOn w:val="Normal"/>
    <w:rsid w:val="00907F96"/>
    <w:pPr>
      <w:spacing w:before="100" w:beforeAutospacing="1" w:after="100" w:afterAutospacing="1" w:line="240" w:lineRule="auto"/>
    </w:pPr>
    <w:rPr>
      <w:rFonts w:ascii="Times New Roman" w:eastAsia="Times New Roman" w:hAnsi="Times New Roman"/>
      <w:sz w:val="24"/>
      <w:szCs w:val="24"/>
      <w:lang w:eastAsia="es-CO"/>
    </w:rPr>
  </w:style>
  <w:style w:type="table" w:styleId="Sombreadoclaro-nfasis3">
    <w:name w:val="Light Shading Accent 3"/>
    <w:basedOn w:val="Tablanormal"/>
    <w:uiPriority w:val="60"/>
    <w:rsid w:val="00907F96"/>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istaconvietas">
    <w:name w:val="List Bullet"/>
    <w:basedOn w:val="Normal"/>
    <w:rsid w:val="00907F96"/>
    <w:pPr>
      <w:numPr>
        <w:numId w:val="5"/>
      </w:numPr>
      <w:spacing w:line="240" w:lineRule="auto"/>
      <w:contextualSpacing/>
    </w:pPr>
    <w:rPr>
      <w:rFonts w:ascii="Times New Roman" w:eastAsia="Times New Roman" w:hAnsi="Times New Roman"/>
      <w:sz w:val="24"/>
      <w:szCs w:val="24"/>
      <w:lang w:val="es-ES" w:eastAsia="es-ES"/>
    </w:rPr>
  </w:style>
  <w:style w:type="table" w:styleId="Tablaconcuadrcula2-nfasis3">
    <w:name w:val="Grid Table 2 Accent 3"/>
    <w:basedOn w:val="Tablanormal"/>
    <w:uiPriority w:val="47"/>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nfasis">
    <w:name w:val="Emphasis"/>
    <w:basedOn w:val="Fuentedeprrafopredeter"/>
    <w:qFormat/>
    <w:rsid w:val="00907F96"/>
    <w:rPr>
      <w:i/>
      <w:iCs/>
    </w:rPr>
  </w:style>
  <w:style w:type="paragraph" w:styleId="TDC2">
    <w:name w:val="toc 2"/>
    <w:basedOn w:val="Normal"/>
    <w:next w:val="Normal"/>
    <w:autoRedefine/>
    <w:uiPriority w:val="39"/>
    <w:unhideWhenUsed/>
    <w:rsid w:val="009D1948"/>
    <w:pPr>
      <w:tabs>
        <w:tab w:val="right" w:leader="dot" w:pos="8494"/>
      </w:tabs>
      <w:spacing w:after="100" w:line="259" w:lineRule="auto"/>
      <w:ind w:left="240"/>
      <w:jc w:val="both"/>
    </w:pPr>
    <w:rPr>
      <w:rFonts w:ascii="Arial" w:eastAsiaTheme="minorHAnsi" w:hAnsi="Arial" w:cs="Arial"/>
      <w:i/>
      <w:noProof/>
      <w:kern w:val="32"/>
    </w:rPr>
  </w:style>
  <w:style w:type="paragraph" w:styleId="TDC1">
    <w:name w:val="toc 1"/>
    <w:basedOn w:val="Normal"/>
    <w:next w:val="Normal"/>
    <w:autoRedefine/>
    <w:uiPriority w:val="39"/>
    <w:unhideWhenUsed/>
    <w:rsid w:val="00292A3F"/>
    <w:pPr>
      <w:tabs>
        <w:tab w:val="right" w:leader="dot" w:pos="8828"/>
      </w:tabs>
      <w:spacing w:after="100" w:line="240" w:lineRule="auto"/>
      <w:jc w:val="both"/>
    </w:pPr>
    <w:rPr>
      <w:rFonts w:ascii="Arial" w:eastAsia="Times New Roman" w:hAnsi="Arial" w:cs="Arial"/>
      <w:noProof/>
      <w:sz w:val="24"/>
      <w:szCs w:val="24"/>
    </w:rPr>
  </w:style>
  <w:style w:type="paragraph" w:styleId="TDC3">
    <w:name w:val="toc 3"/>
    <w:basedOn w:val="Normal"/>
    <w:next w:val="Normal"/>
    <w:autoRedefine/>
    <w:uiPriority w:val="39"/>
    <w:unhideWhenUsed/>
    <w:rsid w:val="00C01F80"/>
    <w:pPr>
      <w:spacing w:after="100" w:line="240" w:lineRule="auto"/>
      <w:ind w:left="400"/>
    </w:pPr>
    <w:rPr>
      <w:rFonts w:ascii="Times New Roman" w:eastAsia="Times New Roman" w:hAnsi="Times New Roman"/>
      <w:sz w:val="20"/>
      <w:szCs w:val="20"/>
    </w:rPr>
  </w:style>
  <w:style w:type="paragraph" w:customStyle="1" w:styleId="CharCarCarCarCar">
    <w:name w:val="Char Car Car Car Car"/>
    <w:basedOn w:val="Normal"/>
    <w:semiHidden/>
    <w:rsid w:val="00C01F80"/>
    <w:pPr>
      <w:spacing w:after="160" w:line="240" w:lineRule="exact"/>
    </w:pPr>
    <w:rPr>
      <w:rFonts w:ascii="Tahoma" w:eastAsia="Times New Roman" w:hAnsi="Tahoma"/>
      <w:sz w:val="20"/>
      <w:szCs w:val="20"/>
    </w:rPr>
  </w:style>
  <w:style w:type="paragraph" w:customStyle="1" w:styleId="CharCarCarCarCar1">
    <w:name w:val="Char Car Car Car Car1"/>
    <w:basedOn w:val="Normal"/>
    <w:semiHidden/>
    <w:rsid w:val="00C01F80"/>
    <w:pPr>
      <w:spacing w:after="160" w:line="240" w:lineRule="exact"/>
    </w:pPr>
    <w:rPr>
      <w:rFonts w:ascii="Tahoma" w:eastAsia="Times New Roman" w:hAnsi="Tahoma"/>
      <w:sz w:val="20"/>
      <w:szCs w:val="20"/>
    </w:rPr>
  </w:style>
  <w:style w:type="paragraph" w:customStyle="1" w:styleId="xmsonormal">
    <w:name w:val="x_msonormal"/>
    <w:basedOn w:val="Normal"/>
    <w:rsid w:val="00C01F80"/>
    <w:pPr>
      <w:spacing w:before="100" w:beforeAutospacing="1" w:after="100" w:afterAutospacing="1" w:line="240" w:lineRule="auto"/>
    </w:pPr>
    <w:rPr>
      <w:rFonts w:ascii="Times New Roman" w:eastAsia="Times New Roman" w:hAnsi="Times New Roman"/>
      <w:sz w:val="24"/>
      <w:szCs w:val="24"/>
    </w:rPr>
  </w:style>
  <w:style w:type="table" w:customStyle="1" w:styleId="TableGrid0">
    <w:name w:val="Table Grid0"/>
    <w:rsid w:val="00C01F80"/>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C01F80"/>
    <w:pPr>
      <w:widowControl w:val="0"/>
      <w:autoSpaceDE w:val="0"/>
      <w:autoSpaceDN w:val="0"/>
      <w:spacing w:line="240" w:lineRule="auto"/>
    </w:pPr>
    <w:rPr>
      <w:rFonts w:cs="Calibri"/>
      <w:lang w:val="es-ES"/>
    </w:rPr>
  </w:style>
  <w:style w:type="table" w:customStyle="1" w:styleId="NormalTable0">
    <w:name w:val="Normal Table0"/>
    <w:uiPriority w:val="2"/>
    <w:semiHidden/>
    <w:qFormat/>
    <w:rsid w:val="00C01F80"/>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Listaclara-nfasis3">
    <w:name w:val="Light List Accent 3"/>
    <w:basedOn w:val="Tablanormal"/>
    <w:uiPriority w:val="61"/>
    <w:rsid w:val="00C01F80"/>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11">
    <w:name w:val="Tabla de cuadrícula 4 - Énfasis 11"/>
    <w:basedOn w:val="Tablanormal"/>
    <w:next w:val="Tablaconcuadrcula4-nfasis1"/>
    <w:uiPriority w:val="49"/>
    <w:rsid w:val="00C01F80"/>
    <w:pPr>
      <w:widowControl w:val="0"/>
      <w:autoSpaceDE w:val="0"/>
      <w:autoSpaceDN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tuloTDC">
    <w:name w:val="TOC Heading"/>
    <w:basedOn w:val="Ttulo1"/>
    <w:next w:val="Normal"/>
    <w:uiPriority w:val="39"/>
    <w:unhideWhenUsed/>
    <w:qFormat/>
    <w:rsid w:val="00C01F80"/>
    <w:pPr>
      <w:keepLines/>
      <w:spacing w:after="0" w:line="240"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xcontentpasted0">
    <w:name w:val="x_contentpasted0"/>
    <w:basedOn w:val="Fuentedeprrafopredeter"/>
    <w:rsid w:val="00C01F80"/>
  </w:style>
  <w:style w:type="paragraph" w:customStyle="1" w:styleId="xmsonospacing">
    <w:name w:val="x_msonospacing"/>
    <w:basedOn w:val="Normal"/>
    <w:rsid w:val="00C01F8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xxcontentpasted0">
    <w:name w:val="x_x_contentpasted0"/>
    <w:basedOn w:val="Fuentedeprrafopredeter"/>
    <w:rsid w:val="00C01F80"/>
  </w:style>
  <w:style w:type="paragraph" w:customStyle="1" w:styleId="xxmsonospacing">
    <w:name w:val="x_x_msonospacing"/>
    <w:basedOn w:val="Normal"/>
    <w:rsid w:val="00C01F80"/>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decuadrcula5oscura-nfasis11">
    <w:name w:val="Tabla de cuadrícula 5 oscura - Énfasis 11"/>
    <w:basedOn w:val="Tablanormal"/>
    <w:next w:val="Tablaconcuadrcula5oscura-nfasis1"/>
    <w:uiPriority w:val="50"/>
    <w:rsid w:val="00C01F80"/>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Tablaconcuadrcula5oscura-nfasis1">
    <w:name w:val="Grid Table 5 Dark Accent 1"/>
    <w:basedOn w:val="Tablanormal"/>
    <w:uiPriority w:val="50"/>
    <w:rsid w:val="00C01F80"/>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normal1">
    <w:name w:val="Plain Table 1"/>
    <w:basedOn w:val="Tablanormal"/>
    <w:uiPriority w:val="41"/>
    <w:rsid w:val="008C72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AC25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9538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254DFB"/>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msonormal0">
    <w:name w:val="msonormal"/>
    <w:basedOn w:val="Normal"/>
    <w:rsid w:val="00254DFB"/>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254DFB"/>
    <w:pPr>
      <w:spacing w:line="240" w:lineRule="auto"/>
    </w:pPr>
    <w:rPr>
      <w:rFonts w:ascii="Times New Roman" w:eastAsia="Times New Roman" w:hAnsi="Times New Roman"/>
      <w:sz w:val="20"/>
      <w:szCs w:val="20"/>
      <w:lang w:eastAsia="es-CO"/>
    </w:rPr>
  </w:style>
  <w:style w:type="character" w:customStyle="1" w:styleId="TextonotaalfinalCar">
    <w:name w:val="Texto nota al final Car"/>
    <w:basedOn w:val="Fuentedeprrafopredeter"/>
    <w:link w:val="Textonotaalfinal"/>
    <w:uiPriority w:val="99"/>
    <w:semiHidden/>
    <w:rsid w:val="00254DFB"/>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254DFB"/>
    <w:rPr>
      <w:vertAlign w:val="superscript"/>
    </w:rPr>
  </w:style>
  <w:style w:type="paragraph" w:customStyle="1" w:styleId="BodyText21">
    <w:name w:val="Body Text 21"/>
    <w:basedOn w:val="Normal"/>
    <w:rsid w:val="009B4D95"/>
    <w:pPr>
      <w:overflowPunct w:val="0"/>
      <w:autoSpaceDE w:val="0"/>
      <w:autoSpaceDN w:val="0"/>
      <w:adjustRightInd w:val="0"/>
      <w:spacing w:line="240" w:lineRule="auto"/>
      <w:jc w:val="both"/>
      <w:textAlignment w:val="baseline"/>
    </w:pPr>
    <w:rPr>
      <w:rFonts w:ascii="Arial" w:eastAsia="Times New Roman" w:hAnsi="Arial"/>
      <w:sz w:val="24"/>
      <w:szCs w:val="24"/>
      <w:lang w:val="es-ES_tradnl" w:eastAsia="es-ES"/>
    </w:rPr>
  </w:style>
  <w:style w:type="paragraph" w:customStyle="1" w:styleId="1">
    <w:name w:val="1"/>
    <w:basedOn w:val="Normal"/>
    <w:next w:val="Ttulo"/>
    <w:qFormat/>
    <w:rsid w:val="009B4D95"/>
    <w:pPr>
      <w:spacing w:line="240" w:lineRule="auto"/>
      <w:jc w:val="center"/>
    </w:pPr>
    <w:rPr>
      <w:rFonts w:ascii="Century Gothic" w:eastAsia="Times New Roman" w:hAnsi="Century Gothic"/>
      <w:b/>
      <w:i/>
      <w:sz w:val="24"/>
      <w:szCs w:val="20"/>
      <w:lang w:val="es-ES" w:eastAsia="es-ES"/>
    </w:rPr>
  </w:style>
  <w:style w:type="paragraph" w:customStyle="1" w:styleId="Textoindependiente38">
    <w:name w:val="Texto independiente 38"/>
    <w:basedOn w:val="Normal"/>
    <w:rsid w:val="009B4D95"/>
    <w:pPr>
      <w:overflowPunct w:val="0"/>
      <w:autoSpaceDE w:val="0"/>
      <w:autoSpaceDN w:val="0"/>
      <w:adjustRightInd w:val="0"/>
      <w:spacing w:line="240" w:lineRule="auto"/>
      <w:jc w:val="both"/>
      <w:textAlignment w:val="baseline"/>
    </w:pPr>
    <w:rPr>
      <w:rFonts w:ascii="Bookman Old Style" w:eastAsia="Times New Roman" w:hAnsi="Bookman Old Style"/>
      <w:sz w:val="24"/>
      <w:szCs w:val="24"/>
      <w:lang w:val="es-ES_tradnl" w:eastAsia="es-ES"/>
    </w:rPr>
  </w:style>
  <w:style w:type="character" w:customStyle="1" w:styleId="xmarkgcct7t11z">
    <w:name w:val="x_markgcct7t11z"/>
    <w:basedOn w:val="Fuentedeprrafopredeter"/>
    <w:rsid w:val="009B4D95"/>
  </w:style>
  <w:style w:type="character" w:customStyle="1" w:styleId="xxmark0gzmr9grq">
    <w:name w:val="x_x_mark0gzmr9grq"/>
    <w:basedOn w:val="Fuentedeprrafopredeter"/>
    <w:rsid w:val="009B4D95"/>
  </w:style>
  <w:style w:type="numbering" w:customStyle="1" w:styleId="Sinlista1">
    <w:name w:val="Sin lista1"/>
    <w:next w:val="Sinlista"/>
    <w:uiPriority w:val="99"/>
    <w:semiHidden/>
    <w:unhideWhenUsed/>
    <w:rsid w:val="009B4D95"/>
  </w:style>
  <w:style w:type="table" w:customStyle="1" w:styleId="Tabladecuadrcula5oscura-nfasis51">
    <w:name w:val="Tabla de cuadrícula 5 oscura - Énfasis 51"/>
    <w:basedOn w:val="Tablanormal"/>
    <w:next w:val="Tablaconcuadrcula5oscura-nfasis5"/>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1">
    <w:name w:val="Tabla con cuadrícula1"/>
    <w:basedOn w:val="Tablanormal"/>
    <w:next w:val="Tablaconcuadrcula"/>
    <w:uiPriority w:val="39"/>
    <w:rsid w:val="009B4D9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concuadrcula5oscura-nfasis6"/>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adecuadrcula5oscura-nfasis31">
    <w:name w:val="Tabla de cuadrícula 5 oscura - Énfasis 31"/>
    <w:basedOn w:val="Tablanormal"/>
    <w:next w:val="Tablaconcuadrcula5oscura-nfasis3"/>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Tablaconcuadrcula5oscura-nfasis5">
    <w:name w:val="Grid Table 5 Dark Accent 5"/>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5oscura-nfasis41">
    <w:name w:val="Tabla de cuadrícula 5 oscura - Énfasis 41"/>
    <w:basedOn w:val="Tablanormal"/>
    <w:next w:val="Tablaconcuadrcula5oscura-nfasis4"/>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547927">
      <w:bodyDiv w:val="1"/>
      <w:marLeft w:val="0"/>
      <w:marRight w:val="0"/>
      <w:marTop w:val="0"/>
      <w:marBottom w:val="0"/>
      <w:divBdr>
        <w:top w:val="none" w:sz="0" w:space="0" w:color="auto"/>
        <w:left w:val="none" w:sz="0" w:space="0" w:color="auto"/>
        <w:bottom w:val="none" w:sz="0" w:space="0" w:color="auto"/>
        <w:right w:val="none" w:sz="0" w:space="0" w:color="auto"/>
      </w:divBdr>
    </w:div>
    <w:div w:id="814301416">
      <w:bodyDiv w:val="1"/>
      <w:marLeft w:val="0"/>
      <w:marRight w:val="0"/>
      <w:marTop w:val="0"/>
      <w:marBottom w:val="0"/>
      <w:divBdr>
        <w:top w:val="none" w:sz="0" w:space="0" w:color="auto"/>
        <w:left w:val="none" w:sz="0" w:space="0" w:color="auto"/>
        <w:bottom w:val="none" w:sz="0" w:space="0" w:color="auto"/>
        <w:right w:val="none" w:sz="0" w:space="0" w:color="auto"/>
      </w:divBdr>
    </w:div>
    <w:div w:id="900596358">
      <w:bodyDiv w:val="1"/>
      <w:marLeft w:val="0"/>
      <w:marRight w:val="0"/>
      <w:marTop w:val="0"/>
      <w:marBottom w:val="0"/>
      <w:divBdr>
        <w:top w:val="none" w:sz="0" w:space="0" w:color="auto"/>
        <w:left w:val="none" w:sz="0" w:space="0" w:color="auto"/>
        <w:bottom w:val="none" w:sz="0" w:space="0" w:color="auto"/>
        <w:right w:val="none" w:sz="0" w:space="0" w:color="auto"/>
      </w:divBdr>
    </w:div>
    <w:div w:id="1040596516">
      <w:bodyDiv w:val="1"/>
      <w:marLeft w:val="0"/>
      <w:marRight w:val="0"/>
      <w:marTop w:val="0"/>
      <w:marBottom w:val="0"/>
      <w:divBdr>
        <w:top w:val="none" w:sz="0" w:space="0" w:color="auto"/>
        <w:left w:val="none" w:sz="0" w:space="0" w:color="auto"/>
        <w:bottom w:val="none" w:sz="0" w:space="0" w:color="auto"/>
        <w:right w:val="none" w:sz="0" w:space="0" w:color="auto"/>
      </w:divBdr>
    </w:div>
    <w:div w:id="1214779252">
      <w:bodyDiv w:val="1"/>
      <w:marLeft w:val="0"/>
      <w:marRight w:val="0"/>
      <w:marTop w:val="0"/>
      <w:marBottom w:val="0"/>
      <w:divBdr>
        <w:top w:val="none" w:sz="0" w:space="0" w:color="auto"/>
        <w:left w:val="none" w:sz="0" w:space="0" w:color="auto"/>
        <w:bottom w:val="none" w:sz="0" w:space="0" w:color="auto"/>
        <w:right w:val="none" w:sz="0" w:space="0" w:color="auto"/>
      </w:divBdr>
    </w:div>
    <w:div w:id="1471825609">
      <w:bodyDiv w:val="1"/>
      <w:marLeft w:val="0"/>
      <w:marRight w:val="0"/>
      <w:marTop w:val="0"/>
      <w:marBottom w:val="0"/>
      <w:divBdr>
        <w:top w:val="none" w:sz="0" w:space="0" w:color="auto"/>
        <w:left w:val="none" w:sz="0" w:space="0" w:color="auto"/>
        <w:bottom w:val="none" w:sz="0" w:space="0" w:color="auto"/>
        <w:right w:val="none" w:sz="0" w:space="0" w:color="auto"/>
      </w:divBdr>
    </w:div>
    <w:div w:id="1472284353">
      <w:bodyDiv w:val="1"/>
      <w:marLeft w:val="0"/>
      <w:marRight w:val="0"/>
      <w:marTop w:val="0"/>
      <w:marBottom w:val="0"/>
      <w:divBdr>
        <w:top w:val="none" w:sz="0" w:space="0" w:color="auto"/>
        <w:left w:val="none" w:sz="0" w:space="0" w:color="auto"/>
        <w:bottom w:val="none" w:sz="0" w:space="0" w:color="auto"/>
        <w:right w:val="none" w:sz="0" w:space="0" w:color="auto"/>
      </w:divBdr>
    </w:div>
    <w:div w:id="1515804056">
      <w:bodyDiv w:val="1"/>
      <w:marLeft w:val="0"/>
      <w:marRight w:val="0"/>
      <w:marTop w:val="0"/>
      <w:marBottom w:val="0"/>
      <w:divBdr>
        <w:top w:val="none" w:sz="0" w:space="0" w:color="auto"/>
        <w:left w:val="none" w:sz="0" w:space="0" w:color="auto"/>
        <w:bottom w:val="none" w:sz="0" w:space="0" w:color="auto"/>
        <w:right w:val="none" w:sz="0" w:space="0" w:color="auto"/>
      </w:divBdr>
    </w:div>
    <w:div w:id="1620649723">
      <w:bodyDiv w:val="1"/>
      <w:marLeft w:val="0"/>
      <w:marRight w:val="0"/>
      <w:marTop w:val="0"/>
      <w:marBottom w:val="0"/>
      <w:divBdr>
        <w:top w:val="none" w:sz="0" w:space="0" w:color="auto"/>
        <w:left w:val="none" w:sz="0" w:space="0" w:color="auto"/>
        <w:bottom w:val="none" w:sz="0" w:space="0" w:color="auto"/>
        <w:right w:val="none" w:sz="0" w:space="0" w:color="auto"/>
      </w:divBdr>
    </w:div>
    <w:div w:id="1701974151">
      <w:bodyDiv w:val="1"/>
      <w:marLeft w:val="0"/>
      <w:marRight w:val="0"/>
      <w:marTop w:val="0"/>
      <w:marBottom w:val="0"/>
      <w:divBdr>
        <w:top w:val="none" w:sz="0" w:space="0" w:color="auto"/>
        <w:left w:val="none" w:sz="0" w:space="0" w:color="auto"/>
        <w:bottom w:val="none" w:sz="0" w:space="0" w:color="auto"/>
        <w:right w:val="none" w:sz="0" w:space="0" w:color="auto"/>
      </w:divBdr>
    </w:div>
    <w:div w:id="1854033398">
      <w:bodyDiv w:val="1"/>
      <w:marLeft w:val="0"/>
      <w:marRight w:val="0"/>
      <w:marTop w:val="0"/>
      <w:marBottom w:val="0"/>
      <w:divBdr>
        <w:top w:val="none" w:sz="0" w:space="0" w:color="auto"/>
        <w:left w:val="none" w:sz="0" w:space="0" w:color="auto"/>
        <w:bottom w:val="none" w:sz="0" w:space="0" w:color="auto"/>
        <w:right w:val="none" w:sz="0" w:space="0" w:color="auto"/>
      </w:divBdr>
    </w:div>
    <w:div w:id="19645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web/mipg/resultados-medicion" TargetMode="External"/><Relationship Id="rId21" Type="http://schemas.openxmlformats.org/officeDocument/2006/relationships/image" Target="media/image12.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29.emf"/><Relationship Id="rId68" Type="http://schemas.openxmlformats.org/officeDocument/2006/relationships/image" Target="media/image34.emf"/><Relationship Id="rId16" Type="http://schemas.openxmlformats.org/officeDocument/2006/relationships/chart" Target="charts/chart2.xml"/><Relationship Id="rId11" Type="http://schemas.openxmlformats.org/officeDocument/2006/relationships/image" Target="media/image4.emf"/><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image" Target="media/image39.emf"/><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emf"/><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25.xml"/><Relationship Id="rId72" Type="http://schemas.openxmlformats.org/officeDocument/2006/relationships/image" Target="media/image38.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25.emf"/><Relationship Id="rId67" Type="http://schemas.openxmlformats.org/officeDocument/2006/relationships/image" Target="media/image33.emf"/><Relationship Id="rId20" Type="http://schemas.openxmlformats.org/officeDocument/2006/relationships/image" Target="media/image11.png"/><Relationship Id="rId41" Type="http://schemas.openxmlformats.org/officeDocument/2006/relationships/chart" Target="charts/chart15.xml"/><Relationship Id="rId54" Type="http://schemas.openxmlformats.org/officeDocument/2006/relationships/image" Target="media/image20.emf"/><Relationship Id="rId62" Type="http://schemas.openxmlformats.org/officeDocument/2006/relationships/image" Target="media/image28.png"/><Relationship Id="rId70" Type="http://schemas.openxmlformats.org/officeDocument/2006/relationships/image" Target="media/image36.emf"/><Relationship Id="rId75"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image" Target="media/image23.svg"/><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26.jpeg"/><Relationship Id="rId65" Type="http://schemas.openxmlformats.org/officeDocument/2006/relationships/image" Target="media/image31.emf"/><Relationship Id="rId73" Type="http://schemas.openxmlformats.org/officeDocument/2006/relationships/package" Target="embeddings/Microsoft_Excel_Worksheet1.xlsx"/><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image" Target="media/image21.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image" Target="media/image32.png"/></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UARIO\Documents\CIG\CIG%202024\EVALUACI&#211;N%20PLAN%20DE%20ACCI&#211;N\EVALUACI&#211;N%20IV%20TRIM%202023\EVALUACI&#211;N%20PLAN%20DE%20ACCI&#211;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UARIO\Documents\CIG\CIG%202024\EVALUACI&#211;N%20PLAN%20DE%20ACCI&#211;N\EVALUACI&#211;N%20IV%20TRIM%202023\EVALUACI&#211;N%20PLAN%20DE%20ACCI&#211;N.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s-US" sz="1600"/>
              <a:t>COMPARATIVO PLAN DE ACCIÓN VIGENCIAS 2022/2023</a:t>
            </a:r>
          </a:p>
        </c:rich>
      </c:tx>
      <c:layout>
        <c:manualLayout>
          <c:xMode val="edge"/>
          <c:yMode val="edge"/>
          <c:x val="0.14490266841644794"/>
          <c:y val="0"/>
        </c:manualLayout>
      </c:layout>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CO"/>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Hoja5!$C$13</c:f>
              <c:strCache>
                <c:ptCount val="1"/>
                <c:pt idx="0">
                  <c:v>VIG. 2022</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Hoja5!$B$14:$B$18</c:f>
              <c:strCache>
                <c:ptCount val="5"/>
                <c:pt idx="0">
                  <c:v>Objetivo 1</c:v>
                </c:pt>
                <c:pt idx="1">
                  <c:v>Objetivo 2</c:v>
                </c:pt>
                <c:pt idx="2">
                  <c:v>Objetivo 3</c:v>
                </c:pt>
                <c:pt idx="3">
                  <c:v>Objetivo 4</c:v>
                </c:pt>
                <c:pt idx="4">
                  <c:v>Objetivo 5</c:v>
                </c:pt>
              </c:strCache>
            </c:strRef>
          </c:cat>
          <c:val>
            <c:numRef>
              <c:f>Hoja5!$C$14:$C$18</c:f>
              <c:numCache>
                <c:formatCode>0%</c:formatCode>
                <c:ptCount val="5"/>
                <c:pt idx="0">
                  <c:v>0.98</c:v>
                </c:pt>
                <c:pt idx="1">
                  <c:v>0.88</c:v>
                </c:pt>
                <c:pt idx="2">
                  <c:v>0.99</c:v>
                </c:pt>
                <c:pt idx="3">
                  <c:v>0.96</c:v>
                </c:pt>
                <c:pt idx="4">
                  <c:v>1</c:v>
                </c:pt>
              </c:numCache>
            </c:numRef>
          </c:val>
          <c:extLst>
            <c:ext xmlns:c16="http://schemas.microsoft.com/office/drawing/2014/chart" uri="{C3380CC4-5D6E-409C-BE32-E72D297353CC}">
              <c16:uniqueId val="{00000000-39DF-46EA-BD8E-5C19CC3CA1D3}"/>
            </c:ext>
          </c:extLst>
        </c:ser>
        <c:ser>
          <c:idx val="1"/>
          <c:order val="1"/>
          <c:tx>
            <c:strRef>
              <c:f>Hoja5!$D$13</c:f>
              <c:strCache>
                <c:ptCount val="1"/>
                <c:pt idx="0">
                  <c:v>VIG.2023</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Hoja5!$B$14:$B$18</c:f>
              <c:strCache>
                <c:ptCount val="5"/>
                <c:pt idx="0">
                  <c:v>Objetivo 1</c:v>
                </c:pt>
                <c:pt idx="1">
                  <c:v>Objetivo 2</c:v>
                </c:pt>
                <c:pt idx="2">
                  <c:v>Objetivo 3</c:v>
                </c:pt>
                <c:pt idx="3">
                  <c:v>Objetivo 4</c:v>
                </c:pt>
                <c:pt idx="4">
                  <c:v>Objetivo 5</c:v>
                </c:pt>
              </c:strCache>
            </c:strRef>
          </c:cat>
          <c:val>
            <c:numRef>
              <c:f>Hoja5!$D$14:$D$18</c:f>
              <c:numCache>
                <c:formatCode>0%</c:formatCode>
                <c:ptCount val="5"/>
                <c:pt idx="0">
                  <c:v>0.99</c:v>
                </c:pt>
                <c:pt idx="1">
                  <c:v>0.93</c:v>
                </c:pt>
                <c:pt idx="2">
                  <c:v>0.91</c:v>
                </c:pt>
                <c:pt idx="3">
                  <c:v>0.98</c:v>
                </c:pt>
                <c:pt idx="4">
                  <c:v>0.97</c:v>
                </c:pt>
              </c:numCache>
            </c:numRef>
          </c:val>
          <c:extLst>
            <c:ext xmlns:c16="http://schemas.microsoft.com/office/drawing/2014/chart" uri="{C3380CC4-5D6E-409C-BE32-E72D297353CC}">
              <c16:uniqueId val="{00000001-39DF-46EA-BD8E-5C19CC3CA1D3}"/>
            </c:ext>
          </c:extLst>
        </c:ser>
        <c:dLbls>
          <c:showLegendKey val="0"/>
          <c:showVal val="1"/>
          <c:showCatName val="0"/>
          <c:showSerName val="0"/>
          <c:showPercent val="0"/>
          <c:showBubbleSize val="0"/>
        </c:dLbls>
        <c:gapWidth val="84"/>
        <c:gapDepth val="53"/>
        <c:shape val="box"/>
        <c:axId val="1032658607"/>
        <c:axId val="1032635311"/>
        <c:axId val="0"/>
      </c:bar3DChart>
      <c:catAx>
        <c:axId val="10326586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Century Gothic" panose="020B0502020202020204" pitchFamily="34" charset="0"/>
                <a:ea typeface="+mn-ea"/>
                <a:cs typeface="+mn-cs"/>
              </a:defRPr>
            </a:pPr>
            <a:endParaRPr lang="es-CO"/>
          </a:p>
        </c:txPr>
        <c:crossAx val="1032635311"/>
        <c:crosses val="autoZero"/>
        <c:auto val="1"/>
        <c:lblAlgn val="ctr"/>
        <c:lblOffset val="100"/>
        <c:noMultiLvlLbl val="0"/>
      </c:catAx>
      <c:valAx>
        <c:axId val="1032635311"/>
        <c:scaling>
          <c:orientation val="minMax"/>
        </c:scaling>
        <c:delete val="1"/>
        <c:axPos val="b"/>
        <c:numFmt formatCode="0%" sourceLinked="1"/>
        <c:majorTickMark val="out"/>
        <c:minorTickMark val="none"/>
        <c:tickLblPos val="nextTo"/>
        <c:crossAx val="1032658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Century Gothic" panose="020B0502020202020204" pitchFamily="34" charset="0"/>
              <a:ea typeface="+mn-ea"/>
              <a:cs typeface="+mn-cs"/>
            </a:defRPr>
          </a:pPr>
          <a:endParaRPr lang="es-CO"/>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Tasa de ulceras por presión en hospitalizados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'ULCERAS POR PRESION'!$D$7:$D$8</c:f>
              <c:numCache>
                <c:formatCode>General</c:formatCode>
                <c:ptCount val="2"/>
                <c:pt idx="0">
                  <c:v>2022</c:v>
                </c:pt>
                <c:pt idx="1">
                  <c:v>2023</c:v>
                </c:pt>
              </c:numCache>
            </c:numRef>
          </c:cat>
          <c:val>
            <c:numRef>
              <c:f>'ULCERAS POR PRESION'!$E$7:$E$8</c:f>
              <c:numCache>
                <c:formatCode>General</c:formatCode>
                <c:ptCount val="2"/>
                <c:pt idx="0">
                  <c:v>0.09</c:v>
                </c:pt>
                <c:pt idx="1">
                  <c:v>0.16</c:v>
                </c:pt>
              </c:numCache>
            </c:numRef>
          </c:val>
          <c:extLst>
            <c:ext xmlns:c16="http://schemas.microsoft.com/office/drawing/2014/chart" uri="{C3380CC4-5D6E-409C-BE32-E72D297353CC}">
              <c16:uniqueId val="{00000000-66D6-4735-A037-02081C1A180D}"/>
            </c:ext>
          </c:extLst>
        </c:ser>
        <c:dLbls>
          <c:dLblPos val="outEnd"/>
          <c:showLegendKey val="0"/>
          <c:showVal val="1"/>
          <c:showCatName val="0"/>
          <c:showSerName val="0"/>
          <c:showPercent val="0"/>
          <c:showBubbleSize val="0"/>
        </c:dLbls>
        <c:gapWidth val="164"/>
        <c:overlap val="-22"/>
        <c:axId val="44830304"/>
        <c:axId val="44828224"/>
      </c:barChart>
      <c:catAx>
        <c:axId val="4483030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828224"/>
        <c:crosses val="autoZero"/>
        <c:auto val="1"/>
        <c:lblAlgn val="ctr"/>
        <c:lblOffset val="100"/>
        <c:noMultiLvlLbl val="0"/>
      </c:catAx>
      <c:valAx>
        <c:axId val="4482822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tasa x mil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83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Proporcion</a:t>
            </a:r>
            <a:r>
              <a:rPr lang="es-CO" baseline="0"/>
              <a:t> de vigilancia de eventos adversos </a:t>
            </a:r>
          </a:p>
          <a:p>
            <a:pPr>
              <a:defRPr/>
            </a:pP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'VIGILANCIA DE EVENTOS ADVERSOS'!$E$4</c:f>
              <c:strCache>
                <c:ptCount val="1"/>
                <c:pt idx="0">
                  <c:v>CASOS PRESENTADOS</c:v>
                </c:pt>
              </c:strCache>
            </c:strRef>
          </c:tx>
          <c:spPr>
            <a:solidFill>
              <a:schemeClr val="accent1"/>
            </a:solidFill>
            <a:ln>
              <a:noFill/>
            </a:ln>
            <a:effectLst/>
          </c:spPr>
          <c:invertIfNegative val="0"/>
          <c:cat>
            <c:numRef>
              <c:f>'VIGILANCIA DE EVENTOS ADVERSOS'!$D$5:$D$6</c:f>
              <c:numCache>
                <c:formatCode>General</c:formatCode>
                <c:ptCount val="2"/>
                <c:pt idx="0">
                  <c:v>2022</c:v>
                </c:pt>
                <c:pt idx="1">
                  <c:v>2023</c:v>
                </c:pt>
              </c:numCache>
            </c:numRef>
          </c:cat>
          <c:val>
            <c:numRef>
              <c:f>'VIGILANCIA DE EVENTOS ADVERSOS'!$E$5:$E$6</c:f>
              <c:numCache>
                <c:formatCode>General</c:formatCode>
                <c:ptCount val="2"/>
                <c:pt idx="0">
                  <c:v>341</c:v>
                </c:pt>
                <c:pt idx="1">
                  <c:v>393</c:v>
                </c:pt>
              </c:numCache>
            </c:numRef>
          </c:val>
          <c:extLst>
            <c:ext xmlns:c16="http://schemas.microsoft.com/office/drawing/2014/chart" uri="{C3380CC4-5D6E-409C-BE32-E72D297353CC}">
              <c16:uniqueId val="{00000000-5CB5-4838-8288-CDE7343A2408}"/>
            </c:ext>
          </c:extLst>
        </c:ser>
        <c:ser>
          <c:idx val="1"/>
          <c:order val="1"/>
          <c:tx>
            <c:strRef>
              <c:f>'VIGILANCIA DE EVENTOS ADVERSOS'!$F$4</c:f>
              <c:strCache>
                <c:ptCount val="1"/>
                <c:pt idx="0">
                  <c:v>CASOS GESTIONADOS</c:v>
                </c:pt>
              </c:strCache>
            </c:strRef>
          </c:tx>
          <c:spPr>
            <a:solidFill>
              <a:schemeClr val="accent2"/>
            </a:solidFill>
            <a:ln>
              <a:noFill/>
            </a:ln>
            <a:effectLst/>
          </c:spPr>
          <c:invertIfNegative val="0"/>
          <c:cat>
            <c:numRef>
              <c:f>'VIGILANCIA DE EVENTOS ADVERSOS'!$D$5:$D$6</c:f>
              <c:numCache>
                <c:formatCode>General</c:formatCode>
                <c:ptCount val="2"/>
                <c:pt idx="0">
                  <c:v>2022</c:v>
                </c:pt>
                <c:pt idx="1">
                  <c:v>2023</c:v>
                </c:pt>
              </c:numCache>
            </c:numRef>
          </c:cat>
          <c:val>
            <c:numRef>
              <c:f>'VIGILANCIA DE EVENTOS ADVERSOS'!$F$5:$F$6</c:f>
              <c:numCache>
                <c:formatCode>General</c:formatCode>
                <c:ptCount val="2"/>
                <c:pt idx="0">
                  <c:v>341</c:v>
                </c:pt>
                <c:pt idx="1">
                  <c:v>393</c:v>
                </c:pt>
              </c:numCache>
            </c:numRef>
          </c:val>
          <c:extLst>
            <c:ext xmlns:c16="http://schemas.microsoft.com/office/drawing/2014/chart" uri="{C3380CC4-5D6E-409C-BE32-E72D297353CC}">
              <c16:uniqueId val="{00000001-5CB5-4838-8288-CDE7343A2408}"/>
            </c:ext>
          </c:extLst>
        </c:ser>
        <c:dLbls>
          <c:showLegendKey val="0"/>
          <c:showVal val="0"/>
          <c:showCatName val="0"/>
          <c:showSerName val="0"/>
          <c:showPercent val="0"/>
          <c:showBubbleSize val="0"/>
        </c:dLbls>
        <c:gapWidth val="219"/>
        <c:overlap val="-27"/>
        <c:axId val="198513040"/>
        <c:axId val="198513872"/>
      </c:barChart>
      <c:catAx>
        <c:axId val="198513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Periodo</a:t>
                </a:r>
              </a:p>
              <a:p>
                <a:pPr>
                  <a:defRPr b="1"/>
                </a:pP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513872"/>
        <c:crosses val="autoZero"/>
        <c:auto val="1"/>
        <c:lblAlgn val="ctr"/>
        <c:lblOffset val="100"/>
        <c:noMultiLvlLbl val="0"/>
      </c:catAx>
      <c:valAx>
        <c:axId val="19851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numero</a:t>
                </a:r>
                <a:r>
                  <a:rPr lang="es-CO" b="1" baseline="0"/>
                  <a:t> de casos </a:t>
                </a:r>
                <a:endParaRPr lang="es-CO"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5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PORCENTAJE DE CIRUGIAS CANCELADAS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'cancelacion cirugia'!$A$4:$A$5</c:f>
              <c:numCache>
                <c:formatCode>General</c:formatCode>
                <c:ptCount val="2"/>
                <c:pt idx="0">
                  <c:v>2022</c:v>
                </c:pt>
                <c:pt idx="1">
                  <c:v>2023</c:v>
                </c:pt>
              </c:numCache>
            </c:numRef>
          </c:cat>
          <c:val>
            <c:numRef>
              <c:f>'cancelacion cirugia'!$B$4:$B$5</c:f>
              <c:numCache>
                <c:formatCode>0.00%</c:formatCode>
                <c:ptCount val="2"/>
                <c:pt idx="0">
                  <c:v>1.8E-3</c:v>
                </c:pt>
                <c:pt idx="1">
                  <c:v>4.4000000000000003E-3</c:v>
                </c:pt>
              </c:numCache>
            </c:numRef>
          </c:val>
          <c:extLst>
            <c:ext xmlns:c16="http://schemas.microsoft.com/office/drawing/2014/chart" uri="{C3380CC4-5D6E-409C-BE32-E72D297353CC}">
              <c16:uniqueId val="{00000000-F22A-455A-9735-D89E276CA291}"/>
            </c:ext>
          </c:extLst>
        </c:ser>
        <c:dLbls>
          <c:dLblPos val="outEnd"/>
          <c:showLegendKey val="0"/>
          <c:showVal val="1"/>
          <c:showCatName val="0"/>
          <c:showSerName val="0"/>
          <c:showPercent val="0"/>
          <c:showBubbleSize val="0"/>
        </c:dLbls>
        <c:gapWidth val="219"/>
        <c:overlap val="-27"/>
        <c:axId val="1818982000"/>
        <c:axId val="1818978256"/>
      </c:barChart>
      <c:catAx>
        <c:axId val="18189820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978256"/>
        <c:crosses val="autoZero"/>
        <c:auto val="1"/>
        <c:lblAlgn val="ctr"/>
        <c:lblOffset val="100"/>
        <c:noMultiLvlLbl val="0"/>
      </c:catAx>
      <c:valAx>
        <c:axId val="181897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98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solidFill>
                  <a:sysClr val="windowText" lastClr="000000"/>
                </a:solidFill>
              </a:rPr>
              <a:t>DIAS ESPERA CITAS MEDICINA INTERNA </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'MEDICINA INTERNA TIEMPO DE ESPE'!$C$2</c:f>
              <c:strCache>
                <c:ptCount val="1"/>
                <c:pt idx="0">
                  <c:v>DIAS ESPERA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'MEDICINA INTERNA TIEMPO DE ESPE'!$B$3:$B$6</c:f>
              <c:numCache>
                <c:formatCode>General</c:formatCode>
                <c:ptCount val="4"/>
                <c:pt idx="0">
                  <c:v>2022</c:v>
                </c:pt>
                <c:pt idx="1">
                  <c:v>2023</c:v>
                </c:pt>
              </c:numCache>
            </c:numRef>
          </c:cat>
          <c:val>
            <c:numRef>
              <c:f>'MEDICINA INTERNA TIEMPO DE ESPE'!$C$3:$C$6</c:f>
              <c:numCache>
                <c:formatCode>General</c:formatCode>
                <c:ptCount val="4"/>
                <c:pt idx="0">
                  <c:v>8.5</c:v>
                </c:pt>
                <c:pt idx="1">
                  <c:v>10</c:v>
                </c:pt>
              </c:numCache>
            </c:numRef>
          </c:val>
          <c:extLst>
            <c:ext xmlns:c16="http://schemas.microsoft.com/office/drawing/2014/chart" uri="{C3380CC4-5D6E-409C-BE32-E72D297353CC}">
              <c16:uniqueId val="{00000000-A30A-4154-A385-5D1FCF958AD2}"/>
            </c:ext>
          </c:extLst>
        </c:ser>
        <c:dLbls>
          <c:dLblPos val="inEnd"/>
          <c:showLegendKey val="0"/>
          <c:showVal val="1"/>
          <c:showCatName val="0"/>
          <c:showSerName val="0"/>
          <c:showPercent val="0"/>
          <c:showBubbleSize val="0"/>
        </c:dLbls>
        <c:gapWidth val="164"/>
        <c:overlap val="-22"/>
        <c:axId val="428758287"/>
        <c:axId val="428759951"/>
      </c:barChart>
      <c:catAx>
        <c:axId val="42875828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8759951"/>
        <c:crosses val="autoZero"/>
        <c:auto val="1"/>
        <c:lblAlgn val="ctr"/>
        <c:lblOffset val="100"/>
        <c:noMultiLvlLbl val="0"/>
      </c:catAx>
      <c:valAx>
        <c:axId val="42875995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DIAS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875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DIAS DE ESPERA CITAS PEDIATRIA</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PEDIATRIA!$B$3</c:f>
              <c:strCache>
                <c:ptCount val="1"/>
                <c:pt idx="0">
                  <c:v>DIAS DE ESPERA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PEDIATRIA!$A$4:$A$7</c:f>
              <c:numCache>
                <c:formatCode>General</c:formatCode>
                <c:ptCount val="4"/>
                <c:pt idx="0">
                  <c:v>2022</c:v>
                </c:pt>
                <c:pt idx="1">
                  <c:v>2023</c:v>
                </c:pt>
              </c:numCache>
            </c:numRef>
          </c:cat>
          <c:val>
            <c:numRef>
              <c:f>PEDIATRIA!$B$4:$B$7</c:f>
              <c:numCache>
                <c:formatCode>General</c:formatCode>
                <c:ptCount val="4"/>
                <c:pt idx="0">
                  <c:v>4.8</c:v>
                </c:pt>
                <c:pt idx="1">
                  <c:v>7.1</c:v>
                </c:pt>
              </c:numCache>
            </c:numRef>
          </c:val>
          <c:extLst>
            <c:ext xmlns:c16="http://schemas.microsoft.com/office/drawing/2014/chart" uri="{C3380CC4-5D6E-409C-BE32-E72D297353CC}">
              <c16:uniqueId val="{00000000-964B-44DE-B5B2-23AD4410CFF0}"/>
            </c:ext>
          </c:extLst>
        </c:ser>
        <c:dLbls>
          <c:dLblPos val="inEnd"/>
          <c:showLegendKey val="0"/>
          <c:showVal val="1"/>
          <c:showCatName val="0"/>
          <c:showSerName val="0"/>
          <c:showPercent val="0"/>
          <c:showBubbleSize val="0"/>
        </c:dLbls>
        <c:gapWidth val="100"/>
        <c:overlap val="-24"/>
        <c:axId val="428157855"/>
        <c:axId val="428162431"/>
      </c:barChart>
      <c:catAx>
        <c:axId val="428157855"/>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162431"/>
        <c:crosses val="autoZero"/>
        <c:auto val="1"/>
        <c:lblAlgn val="ctr"/>
        <c:lblOffset val="100"/>
        <c:noMultiLvlLbl val="0"/>
      </c:catAx>
      <c:valAx>
        <c:axId val="42816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DIAS DE ESPERA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157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'GINECOLOGIA TIEMPO DE ESPERA'!$D$2</c:f>
              <c:strCache>
                <c:ptCount val="1"/>
                <c:pt idx="0">
                  <c:v>DIAS DE ESPERA CITAS GINECOLOGIA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'GINECOLOGIA TIEMPO DE ESPERA'!$C$3:$C$4</c:f>
              <c:numCache>
                <c:formatCode>General</c:formatCode>
                <c:ptCount val="2"/>
                <c:pt idx="0">
                  <c:v>2022</c:v>
                </c:pt>
                <c:pt idx="1">
                  <c:v>2023</c:v>
                </c:pt>
              </c:numCache>
            </c:numRef>
          </c:cat>
          <c:val>
            <c:numRef>
              <c:f>'GINECOLOGIA TIEMPO DE ESPERA'!$D$3:$D$4</c:f>
              <c:numCache>
                <c:formatCode>General</c:formatCode>
                <c:ptCount val="2"/>
                <c:pt idx="0">
                  <c:v>5.5</c:v>
                </c:pt>
                <c:pt idx="1">
                  <c:v>7.8</c:v>
                </c:pt>
              </c:numCache>
            </c:numRef>
          </c:val>
          <c:extLst>
            <c:ext xmlns:c16="http://schemas.microsoft.com/office/drawing/2014/chart" uri="{C3380CC4-5D6E-409C-BE32-E72D297353CC}">
              <c16:uniqueId val="{00000000-FCCA-4C27-8F62-5A1E4B5E73FB}"/>
            </c:ext>
          </c:extLst>
        </c:ser>
        <c:dLbls>
          <c:dLblPos val="inEnd"/>
          <c:showLegendKey val="0"/>
          <c:showVal val="1"/>
          <c:showCatName val="0"/>
          <c:showSerName val="0"/>
          <c:showPercent val="0"/>
          <c:showBubbleSize val="0"/>
        </c:dLbls>
        <c:gapWidth val="65"/>
        <c:axId val="2103435807"/>
        <c:axId val="2103442047"/>
      </c:barChart>
      <c:catAx>
        <c:axId val="210343580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PERIODO</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103442047"/>
        <c:crosses val="autoZero"/>
        <c:auto val="1"/>
        <c:lblAlgn val="ctr"/>
        <c:lblOffset val="100"/>
        <c:noMultiLvlLbl val="0"/>
      </c:catAx>
      <c:valAx>
        <c:axId val="21034420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DIAS</a:t>
                </a:r>
                <a:r>
                  <a:rPr lang="es-CO" baseline="0">
                    <a:solidFill>
                      <a:sysClr val="windowText" lastClr="000000"/>
                    </a:solidFill>
                  </a:rPr>
                  <a:t> DE ESPERA</a:t>
                </a:r>
                <a:endParaRPr lang="es-CO">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10343580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'CIRUGIA TIEMPO DE ESPERA'!$B$7</c:f>
              <c:strCache>
                <c:ptCount val="1"/>
                <c:pt idx="0">
                  <c:v>DIAS DE ESPERA CIRUGIA GENERAL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'CIRUGIA TIEMPO DE ESPERA'!$A$8:$A$11</c:f>
              <c:numCache>
                <c:formatCode>General</c:formatCode>
                <c:ptCount val="4"/>
                <c:pt idx="0">
                  <c:v>2022</c:v>
                </c:pt>
                <c:pt idx="1">
                  <c:v>2023</c:v>
                </c:pt>
              </c:numCache>
            </c:numRef>
          </c:cat>
          <c:val>
            <c:numRef>
              <c:f>'CIRUGIA TIEMPO DE ESPERA'!$B$8:$B$11</c:f>
              <c:numCache>
                <c:formatCode>General</c:formatCode>
                <c:ptCount val="4"/>
                <c:pt idx="0">
                  <c:v>10.3</c:v>
                </c:pt>
                <c:pt idx="1">
                  <c:v>9.8000000000000007</c:v>
                </c:pt>
              </c:numCache>
            </c:numRef>
          </c:val>
          <c:extLst>
            <c:ext xmlns:c16="http://schemas.microsoft.com/office/drawing/2014/chart" uri="{C3380CC4-5D6E-409C-BE32-E72D297353CC}">
              <c16:uniqueId val="{00000000-E8AB-461E-BAB7-6B51E5ED4E69}"/>
            </c:ext>
          </c:extLst>
        </c:ser>
        <c:dLbls>
          <c:dLblPos val="inEnd"/>
          <c:showLegendKey val="0"/>
          <c:showVal val="1"/>
          <c:showCatName val="0"/>
          <c:showSerName val="0"/>
          <c:showPercent val="0"/>
          <c:showBubbleSize val="0"/>
        </c:dLbls>
        <c:gapWidth val="100"/>
        <c:overlap val="-24"/>
        <c:axId val="421099855"/>
        <c:axId val="421085711"/>
      </c:barChart>
      <c:catAx>
        <c:axId val="421099855"/>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1085711"/>
        <c:crosses val="autoZero"/>
        <c:auto val="1"/>
        <c:lblAlgn val="ctr"/>
        <c:lblOffset val="100"/>
        <c:noMultiLvlLbl val="0"/>
      </c:catAx>
      <c:valAx>
        <c:axId val="421085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DIAS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1099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DIAS DE ESPERA CITAS OBSTETRICIA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'DIAS DE ESPERA OBSTETRICIA'!$D$3</c:f>
              <c:strCache>
                <c:ptCount val="1"/>
                <c:pt idx="0">
                  <c:v>DIAS DE ESPERA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'DIAS DE ESPERA OBSTETRICIA'!$C$4:$C$7</c:f>
              <c:numCache>
                <c:formatCode>General</c:formatCode>
                <c:ptCount val="4"/>
                <c:pt idx="0">
                  <c:v>2022</c:v>
                </c:pt>
                <c:pt idx="1">
                  <c:v>2023</c:v>
                </c:pt>
              </c:numCache>
            </c:numRef>
          </c:cat>
          <c:val>
            <c:numRef>
              <c:f>'DIAS DE ESPERA OBSTETRICIA'!$D$4:$D$7</c:f>
              <c:numCache>
                <c:formatCode>General</c:formatCode>
                <c:ptCount val="4"/>
                <c:pt idx="0">
                  <c:v>6.6</c:v>
                </c:pt>
                <c:pt idx="1">
                  <c:v>7.8</c:v>
                </c:pt>
              </c:numCache>
            </c:numRef>
          </c:val>
          <c:extLst>
            <c:ext xmlns:c16="http://schemas.microsoft.com/office/drawing/2014/chart" uri="{C3380CC4-5D6E-409C-BE32-E72D297353CC}">
              <c16:uniqueId val="{00000000-FC87-4426-8102-00C86AF8082E}"/>
            </c:ext>
          </c:extLst>
        </c:ser>
        <c:dLbls>
          <c:dLblPos val="inEnd"/>
          <c:showLegendKey val="0"/>
          <c:showVal val="1"/>
          <c:showCatName val="0"/>
          <c:showSerName val="0"/>
          <c:showPercent val="0"/>
          <c:showBubbleSize val="0"/>
        </c:dLbls>
        <c:gapWidth val="100"/>
        <c:overlap val="-24"/>
        <c:axId val="428761199"/>
        <c:axId val="428762447"/>
      </c:barChart>
      <c:catAx>
        <c:axId val="4287611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762447"/>
        <c:crosses val="autoZero"/>
        <c:auto val="1"/>
        <c:lblAlgn val="ctr"/>
        <c:lblOffset val="100"/>
        <c:noMultiLvlLbl val="0"/>
      </c:catAx>
      <c:valAx>
        <c:axId val="42876244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DIAS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761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'DIAS DE ESPERA ECOGRAFIAS'!$B$4</c:f>
              <c:strCache>
                <c:ptCount val="1"/>
                <c:pt idx="0">
                  <c:v>DIAS DE ESPERA CITAS ECOGRAFIAS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'DIAS DE ESPERA ECOGRAFIAS'!$A$5:$A$8</c:f>
              <c:numCache>
                <c:formatCode>General</c:formatCode>
                <c:ptCount val="4"/>
                <c:pt idx="0">
                  <c:v>2022</c:v>
                </c:pt>
                <c:pt idx="1">
                  <c:v>2023</c:v>
                </c:pt>
              </c:numCache>
            </c:numRef>
          </c:cat>
          <c:val>
            <c:numRef>
              <c:f>'DIAS DE ESPERA ECOGRAFIAS'!$B$5:$B$8</c:f>
              <c:numCache>
                <c:formatCode>General</c:formatCode>
                <c:ptCount val="4"/>
                <c:pt idx="0">
                  <c:v>6.2</c:v>
                </c:pt>
                <c:pt idx="1">
                  <c:v>7.9</c:v>
                </c:pt>
              </c:numCache>
            </c:numRef>
          </c:val>
          <c:extLst>
            <c:ext xmlns:c16="http://schemas.microsoft.com/office/drawing/2014/chart" uri="{C3380CC4-5D6E-409C-BE32-E72D297353CC}">
              <c16:uniqueId val="{00000000-E4EC-4289-ADBC-87762223CEED}"/>
            </c:ext>
          </c:extLst>
        </c:ser>
        <c:dLbls>
          <c:dLblPos val="inEnd"/>
          <c:showLegendKey val="0"/>
          <c:showVal val="1"/>
          <c:showCatName val="0"/>
          <c:showSerName val="0"/>
          <c:showPercent val="0"/>
          <c:showBubbleSize val="0"/>
        </c:dLbls>
        <c:gapWidth val="100"/>
        <c:overlap val="-24"/>
        <c:axId val="428507599"/>
        <c:axId val="428510511"/>
      </c:barChart>
      <c:catAx>
        <c:axId val="428507599"/>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510511"/>
        <c:crosses val="autoZero"/>
        <c:auto val="1"/>
        <c:lblAlgn val="ctr"/>
        <c:lblOffset val="100"/>
        <c:noMultiLvlLbl val="0"/>
      </c:catAx>
      <c:valAx>
        <c:axId val="42851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DIAS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507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'TRIAGE 2 TIEMPO DE ESPERA'!$B$4</c:f>
              <c:strCache>
                <c:ptCount val="1"/>
                <c:pt idx="0">
                  <c:v>MINUTOS DE ESPERA TRIAGE II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'TRIAGE 2 TIEMPO DE ESPERA'!$A$5:$A$8</c:f>
              <c:numCache>
                <c:formatCode>General</c:formatCode>
                <c:ptCount val="4"/>
                <c:pt idx="0">
                  <c:v>2022</c:v>
                </c:pt>
                <c:pt idx="1">
                  <c:v>2023</c:v>
                </c:pt>
              </c:numCache>
            </c:numRef>
          </c:cat>
          <c:val>
            <c:numRef>
              <c:f>'TRIAGE 2 TIEMPO DE ESPERA'!$B$5:$B$8</c:f>
              <c:numCache>
                <c:formatCode>General</c:formatCode>
                <c:ptCount val="4"/>
                <c:pt idx="0">
                  <c:v>39</c:v>
                </c:pt>
                <c:pt idx="1">
                  <c:v>29.9</c:v>
                </c:pt>
              </c:numCache>
            </c:numRef>
          </c:val>
          <c:extLst>
            <c:ext xmlns:c16="http://schemas.microsoft.com/office/drawing/2014/chart" uri="{C3380CC4-5D6E-409C-BE32-E72D297353CC}">
              <c16:uniqueId val="{00000000-C436-450C-9163-A1BA9B2F3F2A}"/>
            </c:ext>
          </c:extLst>
        </c:ser>
        <c:dLbls>
          <c:dLblPos val="inEnd"/>
          <c:showLegendKey val="0"/>
          <c:showVal val="1"/>
          <c:showCatName val="0"/>
          <c:showSerName val="0"/>
          <c:showPercent val="0"/>
          <c:showBubbleSize val="0"/>
        </c:dLbls>
        <c:gapWidth val="100"/>
        <c:overlap val="-24"/>
        <c:axId val="559346047"/>
        <c:axId val="559353119"/>
      </c:barChart>
      <c:catAx>
        <c:axId val="559346047"/>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3119"/>
        <c:crosses val="autoZero"/>
        <c:auto val="1"/>
        <c:lblAlgn val="ctr"/>
        <c:lblOffset val="100"/>
        <c:noMultiLvlLbl val="0"/>
      </c:catAx>
      <c:valAx>
        <c:axId val="559353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MINUTOS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46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r>
              <a:rPr lang="es-US" sz="1400"/>
              <a:t>COMPARATIVO PLAN DE ACCIÓN VIGENCIAS 2021/2022/2023</a:t>
            </a:r>
          </a:p>
        </c:rich>
      </c:tx>
      <c:overlay val="0"/>
      <c:spPr>
        <a:noFill/>
        <a:ln>
          <a:noFill/>
        </a:ln>
        <a:effectLst/>
      </c:spPr>
      <c:txPr>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endParaRPr lang="es-CO"/>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Hoja5!$B$28:$B$30</c:f>
              <c:strCache>
                <c:ptCount val="3"/>
                <c:pt idx="0">
                  <c:v>Año 2021</c:v>
                </c:pt>
                <c:pt idx="1">
                  <c:v>Año 2022</c:v>
                </c:pt>
                <c:pt idx="2">
                  <c:v>Año 2023</c:v>
                </c:pt>
              </c:strCache>
            </c:strRef>
          </c:cat>
          <c:val>
            <c:numRef>
              <c:f>Hoja5!$C$28:$C$30</c:f>
              <c:numCache>
                <c:formatCode>0%</c:formatCode>
                <c:ptCount val="3"/>
                <c:pt idx="0">
                  <c:v>0.97</c:v>
                </c:pt>
                <c:pt idx="1">
                  <c:v>0.96</c:v>
                </c:pt>
                <c:pt idx="2">
                  <c:v>0.96</c:v>
                </c:pt>
              </c:numCache>
            </c:numRef>
          </c:val>
          <c:extLst>
            <c:ext xmlns:c16="http://schemas.microsoft.com/office/drawing/2014/chart" uri="{C3380CC4-5D6E-409C-BE32-E72D297353CC}">
              <c16:uniqueId val="{00000000-8507-4511-A575-8DAAC288B511}"/>
            </c:ext>
          </c:extLst>
        </c:ser>
        <c:dLbls>
          <c:showLegendKey val="0"/>
          <c:showVal val="1"/>
          <c:showCatName val="0"/>
          <c:showSerName val="0"/>
          <c:showPercent val="0"/>
          <c:showBubbleSize val="0"/>
        </c:dLbls>
        <c:gapWidth val="84"/>
        <c:gapDepth val="53"/>
        <c:shape val="box"/>
        <c:axId val="573917615"/>
        <c:axId val="573918031"/>
        <c:axId val="0"/>
      </c:bar3DChart>
      <c:catAx>
        <c:axId val="57391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573918031"/>
        <c:crosses val="autoZero"/>
        <c:auto val="1"/>
        <c:lblAlgn val="ctr"/>
        <c:lblOffset val="100"/>
        <c:noMultiLvlLbl val="0"/>
      </c:catAx>
      <c:valAx>
        <c:axId val="573918031"/>
        <c:scaling>
          <c:orientation val="minMax"/>
        </c:scaling>
        <c:delete val="1"/>
        <c:axPos val="l"/>
        <c:numFmt formatCode="0%" sourceLinked="1"/>
        <c:majorTickMark val="out"/>
        <c:minorTickMark val="none"/>
        <c:tickLblPos val="nextTo"/>
        <c:crossAx val="573917615"/>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'SATISFACCION DEL USUARIO'!$C$3</c:f>
              <c:strCache>
                <c:ptCount val="1"/>
                <c:pt idx="0">
                  <c:v>PORCENTAJE DE SATISFACCION DE LOS USUARIOS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'SATISFACCION DEL USUARIO'!$B$4:$B$7</c:f>
              <c:numCache>
                <c:formatCode>General</c:formatCode>
                <c:ptCount val="4"/>
                <c:pt idx="0">
                  <c:v>2022</c:v>
                </c:pt>
                <c:pt idx="1">
                  <c:v>2023</c:v>
                </c:pt>
              </c:numCache>
            </c:numRef>
          </c:cat>
          <c:val>
            <c:numRef>
              <c:f>'SATISFACCION DEL USUARIO'!$C$4:$C$7</c:f>
              <c:numCache>
                <c:formatCode>General</c:formatCode>
                <c:ptCount val="4"/>
                <c:pt idx="0">
                  <c:v>91.9</c:v>
                </c:pt>
                <c:pt idx="1">
                  <c:v>93.9</c:v>
                </c:pt>
              </c:numCache>
            </c:numRef>
          </c:val>
          <c:extLst>
            <c:ext xmlns:c16="http://schemas.microsoft.com/office/drawing/2014/chart" uri="{C3380CC4-5D6E-409C-BE32-E72D297353CC}">
              <c16:uniqueId val="{00000000-61D9-4060-998D-9D45ADD05191}"/>
            </c:ext>
          </c:extLst>
        </c:ser>
        <c:dLbls>
          <c:dLblPos val="inEnd"/>
          <c:showLegendKey val="0"/>
          <c:showVal val="1"/>
          <c:showCatName val="0"/>
          <c:showSerName val="0"/>
          <c:showPercent val="0"/>
          <c:showBubbleSize val="0"/>
        </c:dLbls>
        <c:gapWidth val="100"/>
        <c:overlap val="-24"/>
        <c:axId val="559355199"/>
        <c:axId val="559356863"/>
      </c:barChart>
      <c:catAx>
        <c:axId val="559355199"/>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6863"/>
        <c:crosses val="autoZero"/>
        <c:auto val="1"/>
        <c:lblAlgn val="ctr"/>
        <c:lblOffset val="100"/>
        <c:noMultiLvlLbl val="0"/>
      </c:catAx>
      <c:valAx>
        <c:axId val="559356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5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a:t>PROPORCION DE USUARIOS QUE RECOMENDARIA LA IPS</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 USUARIOS QUE RECOMIENDA A FAM'!$C$4</c:f>
              <c:strCache>
                <c:ptCount val="1"/>
                <c:pt idx="0">
                  <c:v>PROPORCION DE USUARIOS QUE RECOMENDARIA LA I´PS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 USUARIOS QUE RECOMIENDA A FAM'!$B$5:$B$8</c:f>
              <c:numCache>
                <c:formatCode>General</c:formatCode>
                <c:ptCount val="4"/>
                <c:pt idx="0">
                  <c:v>2022</c:v>
                </c:pt>
                <c:pt idx="1">
                  <c:v>2023</c:v>
                </c:pt>
              </c:numCache>
            </c:numRef>
          </c:cat>
          <c:val>
            <c:numRef>
              <c:f>'% USUARIOS QUE RECOMIENDA A FAM'!$C$5:$C$8</c:f>
              <c:numCache>
                <c:formatCode>General</c:formatCode>
                <c:ptCount val="4"/>
                <c:pt idx="0">
                  <c:v>99.9</c:v>
                </c:pt>
                <c:pt idx="1">
                  <c:v>99.2</c:v>
                </c:pt>
              </c:numCache>
            </c:numRef>
          </c:val>
          <c:extLst>
            <c:ext xmlns:c16="http://schemas.microsoft.com/office/drawing/2014/chart" uri="{C3380CC4-5D6E-409C-BE32-E72D297353CC}">
              <c16:uniqueId val="{00000000-4936-4FC7-8230-E1AD9ACC4AB8}"/>
            </c:ext>
          </c:extLst>
        </c:ser>
        <c:dLbls>
          <c:dLblPos val="inEnd"/>
          <c:showLegendKey val="0"/>
          <c:showVal val="1"/>
          <c:showCatName val="0"/>
          <c:showSerName val="0"/>
          <c:showPercent val="0"/>
          <c:showBubbleSize val="0"/>
        </c:dLbls>
        <c:gapWidth val="100"/>
        <c:overlap val="-24"/>
        <c:axId val="608118591"/>
        <c:axId val="608117759"/>
      </c:barChart>
      <c:catAx>
        <c:axId val="608118591"/>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08117759"/>
        <c:crosses val="autoZero"/>
        <c:auto val="1"/>
        <c:lblAlgn val="ctr"/>
        <c:lblOffset val="100"/>
        <c:noMultiLvlLbl val="0"/>
      </c:catAx>
      <c:valAx>
        <c:axId val="608117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PROPORCION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08118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ANALISIS DE LA MORTALIDAD INTRAHOSPITALARIA MAYOR A 48 HORAS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'Analisis Mortalidad'!$C$5</c:f>
              <c:strCache>
                <c:ptCount val="1"/>
                <c:pt idx="0">
                  <c:v>Mortalidad presentada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'Analisis Mortalidad'!$B$6:$B$9</c:f>
              <c:numCache>
                <c:formatCode>General</c:formatCode>
                <c:ptCount val="4"/>
                <c:pt idx="0">
                  <c:v>2022</c:v>
                </c:pt>
                <c:pt idx="1">
                  <c:v>2023</c:v>
                </c:pt>
              </c:numCache>
            </c:numRef>
          </c:cat>
          <c:val>
            <c:numRef>
              <c:f>'Analisis Mortalidad'!$C$6:$C$9</c:f>
              <c:numCache>
                <c:formatCode>General</c:formatCode>
                <c:ptCount val="4"/>
                <c:pt idx="0">
                  <c:v>44</c:v>
                </c:pt>
                <c:pt idx="1">
                  <c:v>40</c:v>
                </c:pt>
              </c:numCache>
            </c:numRef>
          </c:val>
          <c:extLst>
            <c:ext xmlns:c16="http://schemas.microsoft.com/office/drawing/2014/chart" uri="{C3380CC4-5D6E-409C-BE32-E72D297353CC}">
              <c16:uniqueId val="{00000000-B724-4A4A-AA28-20835DA645D6}"/>
            </c:ext>
          </c:extLst>
        </c:ser>
        <c:ser>
          <c:idx val="1"/>
          <c:order val="1"/>
          <c:tx>
            <c:strRef>
              <c:f>'Analisis Mortalidad'!$D$5</c:f>
              <c:strCache>
                <c:ptCount val="1"/>
                <c:pt idx="0">
                  <c:v>Mortalidad analizada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'Analisis Mortalidad'!$B$6:$B$9</c:f>
              <c:numCache>
                <c:formatCode>General</c:formatCode>
                <c:ptCount val="4"/>
                <c:pt idx="0">
                  <c:v>2022</c:v>
                </c:pt>
                <c:pt idx="1">
                  <c:v>2023</c:v>
                </c:pt>
              </c:numCache>
            </c:numRef>
          </c:cat>
          <c:val>
            <c:numRef>
              <c:f>'Analisis Mortalidad'!$D$6:$D$9</c:f>
              <c:numCache>
                <c:formatCode>General</c:formatCode>
                <c:ptCount val="4"/>
                <c:pt idx="0">
                  <c:v>44</c:v>
                </c:pt>
                <c:pt idx="1">
                  <c:v>40</c:v>
                </c:pt>
              </c:numCache>
            </c:numRef>
          </c:val>
          <c:extLst>
            <c:ext xmlns:c16="http://schemas.microsoft.com/office/drawing/2014/chart" uri="{C3380CC4-5D6E-409C-BE32-E72D297353CC}">
              <c16:uniqueId val="{00000001-B724-4A4A-AA28-20835DA645D6}"/>
            </c:ext>
          </c:extLst>
        </c:ser>
        <c:dLbls>
          <c:dLblPos val="inEnd"/>
          <c:showLegendKey val="0"/>
          <c:showVal val="1"/>
          <c:showCatName val="0"/>
          <c:showSerName val="0"/>
          <c:showPercent val="0"/>
          <c:showBubbleSize val="0"/>
        </c:dLbls>
        <c:gapWidth val="65"/>
        <c:axId val="677976255"/>
        <c:axId val="677974175"/>
      </c:barChart>
      <c:catAx>
        <c:axId val="6779762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77974175"/>
        <c:crosses val="autoZero"/>
        <c:auto val="1"/>
        <c:lblAlgn val="ctr"/>
        <c:lblOffset val="100"/>
        <c:noMultiLvlLbl val="0"/>
      </c:catAx>
      <c:valAx>
        <c:axId val="6779741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79762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t>Porcentaje de evaluacion Guias H.T.T. o</a:t>
            </a:r>
            <a:r>
              <a:rPr lang="en-US" b="1" baseline="0"/>
              <a:t> HTA en embarazo</a:t>
            </a:r>
            <a:endParaRPr lang="en-US" b="1"/>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6.5358705161854769E-2"/>
          <c:y val="0.24157407407407408"/>
          <c:w val="0.89019685039370078"/>
          <c:h val="0.64176727909011377"/>
        </c:manualLayout>
      </c:layout>
      <c:barChart>
        <c:barDir val="col"/>
        <c:grouping val="clustered"/>
        <c:varyColors val="0"/>
        <c:ser>
          <c:idx val="0"/>
          <c:order val="0"/>
          <c:tx>
            <c:strRef>
              <c:f>'Evaluacion hemorragia III T '!$C$5</c:f>
              <c:strCache>
                <c:ptCount val="1"/>
                <c:pt idx="0">
                  <c:v>Porcentaje de evaluacion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'Evaluacion hemorragia III T '!$B$6:$B$7</c:f>
              <c:numCache>
                <c:formatCode>General</c:formatCode>
                <c:ptCount val="2"/>
                <c:pt idx="0">
                  <c:v>2022</c:v>
                </c:pt>
                <c:pt idx="1">
                  <c:v>2023</c:v>
                </c:pt>
              </c:numCache>
            </c:numRef>
          </c:cat>
          <c:val>
            <c:numRef>
              <c:f>'Evaluacion hemorragia III T '!$C$6:$C$7</c:f>
              <c:numCache>
                <c:formatCode>General</c:formatCode>
                <c:ptCount val="2"/>
                <c:pt idx="0">
                  <c:v>100</c:v>
                </c:pt>
                <c:pt idx="1">
                  <c:v>100</c:v>
                </c:pt>
              </c:numCache>
            </c:numRef>
          </c:val>
          <c:extLst>
            <c:ext xmlns:c16="http://schemas.microsoft.com/office/drawing/2014/chart" uri="{C3380CC4-5D6E-409C-BE32-E72D297353CC}">
              <c16:uniqueId val="{00000000-E468-4914-8F3C-C052E255B65F}"/>
            </c:ext>
          </c:extLst>
        </c:ser>
        <c:dLbls>
          <c:dLblPos val="outEnd"/>
          <c:showLegendKey val="0"/>
          <c:showVal val="1"/>
          <c:showCatName val="0"/>
          <c:showSerName val="0"/>
          <c:showPercent val="0"/>
          <c:showBubbleSize val="0"/>
        </c:dLbls>
        <c:gapWidth val="100"/>
        <c:overlap val="-24"/>
        <c:axId val="1543251711"/>
        <c:axId val="1543238815"/>
      </c:barChart>
      <c:catAx>
        <c:axId val="1543251711"/>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38815"/>
        <c:crosses val="autoZero"/>
        <c:auto val="1"/>
        <c:lblAlgn val="ctr"/>
        <c:lblOffset val="100"/>
        <c:noMultiLvlLbl val="0"/>
      </c:catAx>
      <c:valAx>
        <c:axId val="154323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51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Evaluación</a:t>
            </a:r>
            <a:r>
              <a:rPr lang="es-CO" b="1" baseline="0"/>
              <a:t> de la primera causa de egreso hospitalario</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'Evaluacion primera causa de egr'!$B$9</c:f>
              <c:strCache>
                <c:ptCount val="1"/>
                <c:pt idx="0">
                  <c:v>Historias analizadas</c:v>
                </c:pt>
              </c:strCache>
            </c:strRef>
          </c:tx>
          <c:spPr>
            <a:solidFill>
              <a:schemeClr val="accent1"/>
            </a:solidFill>
            <a:ln>
              <a:noFill/>
            </a:ln>
            <a:effectLst/>
          </c:spPr>
          <c:invertIfNegative val="0"/>
          <c:cat>
            <c:numRef>
              <c:f>'Evaluacion primera causa de egr'!$A$10:$A$11</c:f>
              <c:numCache>
                <c:formatCode>General</c:formatCode>
                <c:ptCount val="2"/>
                <c:pt idx="0">
                  <c:v>2022</c:v>
                </c:pt>
                <c:pt idx="1">
                  <c:v>2023</c:v>
                </c:pt>
              </c:numCache>
            </c:numRef>
          </c:cat>
          <c:val>
            <c:numRef>
              <c:f>'Evaluacion primera causa de egr'!$B$10:$B$11</c:f>
              <c:numCache>
                <c:formatCode>General</c:formatCode>
                <c:ptCount val="2"/>
                <c:pt idx="0">
                  <c:v>118</c:v>
                </c:pt>
                <c:pt idx="1">
                  <c:v>90</c:v>
                </c:pt>
              </c:numCache>
            </c:numRef>
          </c:val>
          <c:extLst>
            <c:ext xmlns:c16="http://schemas.microsoft.com/office/drawing/2014/chart" uri="{C3380CC4-5D6E-409C-BE32-E72D297353CC}">
              <c16:uniqueId val="{00000000-E5C2-4E40-AE1B-AC587FF2B31D}"/>
            </c:ext>
          </c:extLst>
        </c:ser>
        <c:ser>
          <c:idx val="1"/>
          <c:order val="1"/>
          <c:tx>
            <c:strRef>
              <c:f>'Evaluacion primera causa de egr'!$C$9</c:f>
              <c:strCache>
                <c:ptCount val="1"/>
                <c:pt idx="0">
                  <c:v>Total de historias</c:v>
                </c:pt>
              </c:strCache>
            </c:strRef>
          </c:tx>
          <c:spPr>
            <a:solidFill>
              <a:schemeClr val="accent2"/>
            </a:solidFill>
            <a:ln>
              <a:noFill/>
            </a:ln>
            <a:effectLst/>
          </c:spPr>
          <c:invertIfNegative val="0"/>
          <c:cat>
            <c:numRef>
              <c:f>'Evaluacion primera causa de egr'!$A$10:$A$11</c:f>
              <c:numCache>
                <c:formatCode>General</c:formatCode>
                <c:ptCount val="2"/>
                <c:pt idx="0">
                  <c:v>2022</c:v>
                </c:pt>
                <c:pt idx="1">
                  <c:v>2023</c:v>
                </c:pt>
              </c:numCache>
            </c:numRef>
          </c:cat>
          <c:val>
            <c:numRef>
              <c:f>'Evaluacion primera causa de egr'!$C$10:$C$11</c:f>
              <c:numCache>
                <c:formatCode>General</c:formatCode>
                <c:ptCount val="2"/>
                <c:pt idx="0">
                  <c:v>118</c:v>
                </c:pt>
                <c:pt idx="1">
                  <c:v>90</c:v>
                </c:pt>
              </c:numCache>
            </c:numRef>
          </c:val>
          <c:extLst>
            <c:ext xmlns:c16="http://schemas.microsoft.com/office/drawing/2014/chart" uri="{C3380CC4-5D6E-409C-BE32-E72D297353CC}">
              <c16:uniqueId val="{00000001-E5C2-4E40-AE1B-AC587FF2B31D}"/>
            </c:ext>
          </c:extLst>
        </c:ser>
        <c:dLbls>
          <c:showLegendKey val="0"/>
          <c:showVal val="0"/>
          <c:showCatName val="0"/>
          <c:showSerName val="0"/>
          <c:showPercent val="0"/>
          <c:showBubbleSize val="0"/>
        </c:dLbls>
        <c:gapWidth val="182"/>
        <c:axId val="531865663"/>
        <c:axId val="531868575"/>
      </c:barChart>
      <c:catAx>
        <c:axId val="531865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868575"/>
        <c:crosses val="autoZero"/>
        <c:auto val="1"/>
        <c:lblAlgn val="ctr"/>
        <c:lblOffset val="100"/>
        <c:noMultiLvlLbl val="0"/>
      </c:catAx>
      <c:valAx>
        <c:axId val="531868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86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'Infarto agudo de miocardio'!$C$6</c:f>
              <c:strCache>
                <c:ptCount val="1"/>
                <c:pt idx="0">
                  <c:v>OPORTUNIDAD DE ATENCION DE IAM EN LA PRIMERA HORA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'Infarto agudo de miocardio'!$B$7:$B$10</c:f>
              <c:numCache>
                <c:formatCode>General</c:formatCode>
                <c:ptCount val="4"/>
                <c:pt idx="0">
                  <c:v>2022</c:v>
                </c:pt>
                <c:pt idx="1">
                  <c:v>2023</c:v>
                </c:pt>
              </c:numCache>
            </c:numRef>
          </c:cat>
          <c:val>
            <c:numRef>
              <c:f>'Infarto agudo de miocardio'!$C$7:$C$10</c:f>
              <c:numCache>
                <c:formatCode>0.00%</c:formatCode>
                <c:ptCount val="4"/>
                <c:pt idx="0" formatCode="0%">
                  <c:v>1</c:v>
                </c:pt>
                <c:pt idx="1">
                  <c:v>0.97699999999999998</c:v>
                </c:pt>
              </c:numCache>
            </c:numRef>
          </c:val>
          <c:extLst>
            <c:ext xmlns:c16="http://schemas.microsoft.com/office/drawing/2014/chart" uri="{C3380CC4-5D6E-409C-BE32-E72D297353CC}">
              <c16:uniqueId val="{00000000-7E5C-475D-B51A-17EA5D15CC76}"/>
            </c:ext>
          </c:extLst>
        </c:ser>
        <c:dLbls>
          <c:dLblPos val="inEnd"/>
          <c:showLegendKey val="0"/>
          <c:showVal val="1"/>
          <c:showCatName val="0"/>
          <c:showSerName val="0"/>
          <c:showPercent val="0"/>
          <c:showBubbleSize val="0"/>
        </c:dLbls>
        <c:gapWidth val="100"/>
        <c:overlap val="-24"/>
        <c:axId val="1439978111"/>
        <c:axId val="1439974367"/>
      </c:barChart>
      <c:catAx>
        <c:axId val="1439978111"/>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9974367"/>
        <c:crosses val="autoZero"/>
        <c:auto val="1"/>
        <c:lblAlgn val="ctr"/>
        <c:lblOffset val="100"/>
        <c:noMultiLvlLbl val="0"/>
      </c:catAx>
      <c:valAx>
        <c:axId val="143997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9978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'APENDICECTOMIA OPORTUNIDAD'!$D$8</c:f>
              <c:strCache>
                <c:ptCount val="1"/>
                <c:pt idx="0">
                  <c:v>OPORTUNIDAD DE LA APENDICETOMIA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'APENDICECTOMIA OPORTUNIDAD'!$C$9:$C$12</c:f>
              <c:numCache>
                <c:formatCode>General</c:formatCode>
                <c:ptCount val="4"/>
                <c:pt idx="0">
                  <c:v>2022</c:v>
                </c:pt>
                <c:pt idx="1">
                  <c:v>2023</c:v>
                </c:pt>
              </c:numCache>
            </c:numRef>
          </c:cat>
          <c:val>
            <c:numRef>
              <c:f>'APENDICECTOMIA OPORTUNIDAD'!$D$9:$D$12</c:f>
              <c:numCache>
                <c:formatCode>0%</c:formatCode>
                <c:ptCount val="4"/>
                <c:pt idx="0">
                  <c:v>0.93</c:v>
                </c:pt>
                <c:pt idx="1">
                  <c:v>0.91</c:v>
                </c:pt>
              </c:numCache>
            </c:numRef>
          </c:val>
          <c:extLst>
            <c:ext xmlns:c16="http://schemas.microsoft.com/office/drawing/2014/chart" uri="{C3380CC4-5D6E-409C-BE32-E72D297353CC}">
              <c16:uniqueId val="{00000000-5C84-460D-81F0-6340D5A5C641}"/>
            </c:ext>
          </c:extLst>
        </c:ser>
        <c:dLbls>
          <c:dLblPos val="outEnd"/>
          <c:showLegendKey val="0"/>
          <c:showVal val="1"/>
          <c:showCatName val="0"/>
          <c:showSerName val="0"/>
          <c:showPercent val="0"/>
          <c:showBubbleSize val="0"/>
        </c:dLbls>
        <c:gapWidth val="100"/>
        <c:overlap val="-24"/>
        <c:axId val="1543239647"/>
        <c:axId val="1543246303"/>
      </c:barChart>
      <c:catAx>
        <c:axId val="1543239647"/>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46303"/>
        <c:crosses val="autoZero"/>
        <c:auto val="1"/>
        <c:lblAlgn val="ctr"/>
        <c:lblOffset val="100"/>
        <c:noMultiLvlLbl val="0"/>
      </c:catAx>
      <c:valAx>
        <c:axId val="154324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39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7878787878787"/>
          <c:y val="0.10599078341013825"/>
          <c:w val="0.32765151515151514"/>
          <c:h val="0.7972350230414746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Sheet1!$B$2:$F$2</c:f>
              <c:numCache>
                <c:formatCode>General</c:formatCode>
                <c:ptCount val="5"/>
                <c:pt idx="0">
                  <c:v>6</c:v>
                </c:pt>
                <c:pt idx="1">
                  <c:v>1</c:v>
                </c:pt>
                <c:pt idx="2">
                  <c:v>2</c:v>
                </c:pt>
                <c:pt idx="3">
                  <c:v>1</c:v>
                </c:pt>
                <c:pt idx="4">
                  <c:v>1</c:v>
                </c:pt>
              </c:numCache>
            </c:numRef>
          </c:val>
          <c:extLst>
            <c:ext xmlns:c16="http://schemas.microsoft.com/office/drawing/2014/chart" uri="{C3380CC4-5D6E-409C-BE32-E72D297353CC}">
              <c16:uniqueId val="{00000005-E6AD-4C79-8D8C-8A8AD01BDCFF}"/>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6-E6AD-4C79-8D8C-8A8AD01BDCFF}"/>
              </c:ext>
            </c:extLst>
          </c:dPt>
          <c:dPt>
            <c:idx val="1"/>
            <c:bubble3D val="0"/>
            <c:extLst>
              <c:ext xmlns:c16="http://schemas.microsoft.com/office/drawing/2014/chart" uri="{C3380CC4-5D6E-409C-BE32-E72D297353CC}">
                <c16:uniqueId val="{00000007-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8-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9-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A-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Sheet1!$B$3:$F$3</c:f>
              <c:numCache>
                <c:formatCode>General</c:formatCode>
                <c:ptCount val="5"/>
              </c:numCache>
            </c:numRef>
          </c:val>
          <c:extLst>
            <c:ext xmlns:c16="http://schemas.microsoft.com/office/drawing/2014/chart" uri="{C3380CC4-5D6E-409C-BE32-E72D297353CC}">
              <c16:uniqueId val="{0000000B-E6AD-4C79-8D8C-8A8AD01BDCFF}"/>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D-E6AD-4C79-8D8C-8A8AD01BDCFF}"/>
              </c:ext>
            </c:extLst>
          </c:dPt>
          <c:dPt>
            <c:idx val="2"/>
            <c:bubble3D val="0"/>
            <c:extLst>
              <c:ext xmlns:c16="http://schemas.microsoft.com/office/drawing/2014/chart" uri="{C3380CC4-5D6E-409C-BE32-E72D297353CC}">
                <c16:uniqueId val="{0000000E-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F-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0-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Sheet1!$B$4:$F$4</c:f>
              <c:numCache>
                <c:formatCode>General</c:formatCode>
                <c:ptCount val="5"/>
              </c:numCache>
            </c:numRef>
          </c:val>
          <c:extLst>
            <c:ext xmlns:c16="http://schemas.microsoft.com/office/drawing/2014/chart" uri="{C3380CC4-5D6E-409C-BE32-E72D297353CC}">
              <c16:uniqueId val="{00000011-E6AD-4C79-8D8C-8A8AD01BDCFF}"/>
            </c:ext>
          </c:extLst>
        </c:ser>
        <c:ser>
          <c:idx val="3"/>
          <c:order val="3"/>
          <c:tx>
            <c:strRef>
              <c:f>Sheet1!$A$5</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3-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E6AD-4C79-8D8C-8A8AD01BDCFF}"/>
              </c:ext>
            </c:extLst>
          </c:dPt>
          <c:dPt>
            <c:idx val="3"/>
            <c:bubble3D val="0"/>
            <c:extLst>
              <c:ext xmlns:c16="http://schemas.microsoft.com/office/drawing/2014/chart" uri="{C3380CC4-5D6E-409C-BE32-E72D297353CC}">
                <c16:uniqueId val="{00000015-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6-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Sheet1!$B$5:$F$5</c:f>
              <c:numCache>
                <c:formatCode>General</c:formatCode>
                <c:ptCount val="5"/>
              </c:numCache>
            </c:numRef>
          </c:val>
          <c:extLst>
            <c:ext xmlns:c16="http://schemas.microsoft.com/office/drawing/2014/chart" uri="{C3380CC4-5D6E-409C-BE32-E72D297353CC}">
              <c16:uniqueId val="{00000017-E6AD-4C79-8D8C-8A8AD01BDCFF}"/>
            </c:ext>
          </c:extLst>
        </c:ser>
        <c:ser>
          <c:idx val="4"/>
          <c:order val="4"/>
          <c:tx>
            <c:strRef>
              <c:f>Sheet1!$A$6</c:f>
              <c:strCache>
                <c:ptCount val="1"/>
              </c:strCache>
            </c:strRef>
          </c:tx>
          <c:spPr>
            <a:solidFill>
              <a:srgbClr val="6600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8-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9-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A-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B-E6AD-4C79-8D8C-8A8AD01BDCFF}"/>
              </c:ext>
            </c:extLst>
          </c:dPt>
          <c:dPt>
            <c:idx val="4"/>
            <c:bubble3D val="0"/>
            <c:extLst>
              <c:ext xmlns:c16="http://schemas.microsoft.com/office/drawing/2014/chart" uri="{C3380CC4-5D6E-409C-BE32-E72D297353CC}">
                <c16:uniqueId val="{0000001C-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Sheet1!$B$6:$F$6</c:f>
              <c:numCache>
                <c:formatCode>General</c:formatCode>
                <c:ptCount val="5"/>
              </c:numCache>
            </c:numRef>
          </c:val>
          <c:extLst>
            <c:ext xmlns:c16="http://schemas.microsoft.com/office/drawing/2014/chart" uri="{C3380CC4-5D6E-409C-BE32-E72D297353CC}">
              <c16:uniqueId val="{0000001D-E6AD-4C79-8D8C-8A8AD01BDCFF}"/>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5340909090909094"/>
          <c:y val="6.9124423963133647E-2"/>
          <c:w val="0.33901515151515149"/>
          <c:h val="0.8571428571428571"/>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s-CO"/>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s-CO" sz="1400" b="1">
                <a:solidFill>
                  <a:sysClr val="windowText" lastClr="000000"/>
                </a:solidFill>
              </a:rPr>
              <a:t>TASA</a:t>
            </a:r>
            <a:r>
              <a:rPr lang="es-CO" sz="1400" b="1" baseline="0">
                <a:solidFill>
                  <a:sysClr val="windowText" lastClr="000000"/>
                </a:solidFill>
              </a:rPr>
              <a:t> DE CAIDAS EN HOSPITALIZADOS</a:t>
            </a:r>
            <a:endParaRPr lang="es-CO"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'CAIDAS HOSPITALIZACION'!$B$9:$B$10</c:f>
              <c:numCache>
                <c:formatCode>General</c:formatCode>
                <c:ptCount val="2"/>
                <c:pt idx="0">
                  <c:v>2022</c:v>
                </c:pt>
                <c:pt idx="1">
                  <c:v>2023</c:v>
                </c:pt>
              </c:numCache>
            </c:numRef>
          </c:cat>
          <c:val>
            <c:numRef>
              <c:f>'CAIDAS HOSPITALIZACION'!$C$9:$C$10</c:f>
              <c:numCache>
                <c:formatCode>General</c:formatCode>
                <c:ptCount val="2"/>
                <c:pt idx="0">
                  <c:v>0.48</c:v>
                </c:pt>
                <c:pt idx="1">
                  <c:v>0.55000000000000004</c:v>
                </c:pt>
              </c:numCache>
            </c:numRef>
          </c:val>
          <c:extLst>
            <c:ext xmlns:c16="http://schemas.microsoft.com/office/drawing/2014/chart" uri="{C3380CC4-5D6E-409C-BE32-E72D297353CC}">
              <c16:uniqueId val="{00000000-819A-491F-B1D9-1DB3B4DA1455}"/>
            </c:ext>
          </c:extLst>
        </c:ser>
        <c:dLbls>
          <c:dLblPos val="outEnd"/>
          <c:showLegendKey val="0"/>
          <c:showVal val="1"/>
          <c:showCatName val="0"/>
          <c:showSerName val="0"/>
          <c:showPercent val="0"/>
          <c:showBubbleSize val="0"/>
        </c:dLbls>
        <c:gapWidth val="164"/>
        <c:overlap val="-22"/>
        <c:axId val="2783360"/>
        <c:axId val="2783776"/>
      </c:barChart>
      <c:catAx>
        <c:axId val="2783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3776"/>
        <c:crosses val="autoZero"/>
        <c:auto val="1"/>
        <c:lblAlgn val="ctr"/>
        <c:lblOffset val="100"/>
        <c:noMultiLvlLbl val="0"/>
      </c:catAx>
      <c:valAx>
        <c:axId val="278377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TASA CAIDAS X 1000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en-US">
                <a:solidFill>
                  <a:sysClr val="windowText" lastClr="000000"/>
                </a:solidFill>
              </a:rPr>
              <a:t>TASA CAIDAS EN URGENCIAS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'CAIDAS URGENCIAS'!$C$7:$C$8</c:f>
              <c:numCache>
                <c:formatCode>General</c:formatCode>
                <c:ptCount val="2"/>
                <c:pt idx="0">
                  <c:v>2022</c:v>
                </c:pt>
                <c:pt idx="1">
                  <c:v>2023</c:v>
                </c:pt>
              </c:numCache>
            </c:numRef>
          </c:cat>
          <c:val>
            <c:numRef>
              <c:f>'CAIDAS URGENCIAS'!$D$7:$D$8</c:f>
              <c:numCache>
                <c:formatCode>General</c:formatCode>
                <c:ptCount val="2"/>
                <c:pt idx="0">
                  <c:v>0.2</c:v>
                </c:pt>
                <c:pt idx="1">
                  <c:v>0.41</c:v>
                </c:pt>
              </c:numCache>
            </c:numRef>
          </c:val>
          <c:extLst>
            <c:ext xmlns:c16="http://schemas.microsoft.com/office/drawing/2014/chart" uri="{C3380CC4-5D6E-409C-BE32-E72D297353CC}">
              <c16:uniqueId val="{00000000-C483-450A-AE60-AC3406D287DA}"/>
            </c:ext>
          </c:extLst>
        </c:ser>
        <c:dLbls>
          <c:dLblPos val="outEnd"/>
          <c:showLegendKey val="0"/>
          <c:showVal val="1"/>
          <c:showCatName val="0"/>
          <c:showSerName val="0"/>
          <c:showPercent val="0"/>
          <c:showBubbleSize val="0"/>
        </c:dLbls>
        <c:gapWidth val="164"/>
        <c:overlap val="-22"/>
        <c:axId val="58738752"/>
        <c:axId val="58741664"/>
      </c:barChart>
      <c:catAx>
        <c:axId val="5873875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741664"/>
        <c:crosses val="autoZero"/>
        <c:auto val="1"/>
        <c:lblAlgn val="ctr"/>
        <c:lblOffset val="100"/>
        <c:noMultiLvlLbl val="0"/>
      </c:catAx>
      <c:valAx>
        <c:axId val="5874166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TASA CAIDAS X 1000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7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Proporción de reingreso a urgencias &lt; 72 horas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'REINGRESO A URGENCIAS &lt; 72 HORA'!$D$7</c:f>
              <c:strCache>
                <c:ptCount val="1"/>
                <c:pt idx="0">
                  <c:v>promedio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'REINGRESO A URGENCIAS &lt; 72 HORA'!$C$8:$C$11</c:f>
              <c:numCache>
                <c:formatCode>General</c:formatCode>
                <c:ptCount val="4"/>
                <c:pt idx="0">
                  <c:v>2022</c:v>
                </c:pt>
                <c:pt idx="1">
                  <c:v>2023</c:v>
                </c:pt>
              </c:numCache>
            </c:numRef>
          </c:cat>
          <c:val>
            <c:numRef>
              <c:f>'REINGRESO A URGENCIAS &lt; 72 HORA'!$D$8:$D$11</c:f>
              <c:numCache>
                <c:formatCode>General</c:formatCode>
                <c:ptCount val="4"/>
                <c:pt idx="0">
                  <c:v>0.65</c:v>
                </c:pt>
                <c:pt idx="1">
                  <c:v>0.56999999999999995</c:v>
                </c:pt>
              </c:numCache>
            </c:numRef>
          </c:val>
          <c:extLst>
            <c:ext xmlns:c16="http://schemas.microsoft.com/office/drawing/2014/chart" uri="{C3380CC4-5D6E-409C-BE32-E72D297353CC}">
              <c16:uniqueId val="{00000000-1714-4B1E-BE87-371174E38E47}"/>
            </c:ext>
          </c:extLst>
        </c:ser>
        <c:dLbls>
          <c:dLblPos val="inEnd"/>
          <c:showLegendKey val="0"/>
          <c:showVal val="1"/>
          <c:showCatName val="0"/>
          <c:showSerName val="0"/>
          <c:showPercent val="0"/>
          <c:showBubbleSize val="0"/>
        </c:dLbls>
        <c:gapWidth val="100"/>
        <c:overlap val="-24"/>
        <c:axId val="1250407119"/>
        <c:axId val="1250408367"/>
      </c:barChart>
      <c:catAx>
        <c:axId val="1250407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50408367"/>
        <c:crosses val="autoZero"/>
        <c:auto val="1"/>
        <c:lblAlgn val="ctr"/>
        <c:lblOffset val="100"/>
        <c:noMultiLvlLbl val="0"/>
      </c:catAx>
      <c:valAx>
        <c:axId val="12504083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50407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TASA REINGRESO PACIENTES AL SERVICIO DE HOSPITALIZADOS X MIL</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tx>
            <c:strRef>
              <c:f>'REINGRESO A HOSPITALIZ &lt; 15 DIA'!$D$5</c:f>
              <c:strCache>
                <c:ptCount val="1"/>
                <c:pt idx="0">
                  <c:v>tasa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'REINGRESO A HOSPITALIZ &lt; 15 DIA'!$C$6:$C$9</c:f>
              <c:numCache>
                <c:formatCode>General</c:formatCode>
                <c:ptCount val="4"/>
                <c:pt idx="0">
                  <c:v>2022</c:v>
                </c:pt>
                <c:pt idx="1">
                  <c:v>2023</c:v>
                </c:pt>
              </c:numCache>
            </c:numRef>
          </c:cat>
          <c:val>
            <c:numRef>
              <c:f>'REINGRESO A HOSPITALIZ &lt; 15 DIA'!$D$6:$D$9</c:f>
              <c:numCache>
                <c:formatCode>General</c:formatCode>
                <c:ptCount val="4"/>
                <c:pt idx="0">
                  <c:v>0.64</c:v>
                </c:pt>
                <c:pt idx="1">
                  <c:v>0.76</c:v>
                </c:pt>
              </c:numCache>
            </c:numRef>
          </c:val>
          <c:extLst>
            <c:ext xmlns:c16="http://schemas.microsoft.com/office/drawing/2014/chart" uri="{C3380CC4-5D6E-409C-BE32-E72D297353CC}">
              <c16:uniqueId val="{00000000-0FF1-4893-BF6B-365CF4DD19EF}"/>
            </c:ext>
          </c:extLst>
        </c:ser>
        <c:dLbls>
          <c:dLblPos val="inEnd"/>
          <c:showLegendKey val="0"/>
          <c:showVal val="1"/>
          <c:showCatName val="0"/>
          <c:showSerName val="0"/>
          <c:showPercent val="0"/>
          <c:showBubbleSize val="0"/>
        </c:dLbls>
        <c:gapWidth val="41"/>
        <c:axId val="1124974639"/>
        <c:axId val="1124969231"/>
      </c:barChart>
      <c:catAx>
        <c:axId val="11249746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124969231"/>
        <c:crosses val="autoZero"/>
        <c:auto val="1"/>
        <c:lblAlgn val="ctr"/>
        <c:lblOffset val="100"/>
        <c:noMultiLvlLbl val="0"/>
      </c:catAx>
      <c:valAx>
        <c:axId val="1124969231"/>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TASA X MIL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1124974639"/>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a:solidFill>
                  <a:sysClr val="windowText" lastClr="000000"/>
                </a:solidFill>
              </a:rPr>
              <a:t>PORCENTAJE DE EVENTOS ADVERSOS POR MEDICAMENTOS EN URGENCIAS</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'EVENTO ADVERSOS X MEDICAM URGEN'!$C$12:$C$15</c:f>
              <c:numCache>
                <c:formatCode>General</c:formatCode>
                <c:ptCount val="4"/>
                <c:pt idx="0">
                  <c:v>2022</c:v>
                </c:pt>
                <c:pt idx="1">
                  <c:v>2023</c:v>
                </c:pt>
              </c:numCache>
            </c:numRef>
          </c:cat>
          <c:val>
            <c:numRef>
              <c:f>'EVENTO ADVERSOS X MEDICAM URGEN'!$D$12:$D$15</c:f>
              <c:numCache>
                <c:formatCode>0.00%</c:formatCode>
                <c:ptCount val="4"/>
                <c:pt idx="0">
                  <c:v>1E-4</c:v>
                </c:pt>
                <c:pt idx="1">
                  <c:v>2.0000000000000001E-4</c:v>
                </c:pt>
              </c:numCache>
            </c:numRef>
          </c:val>
          <c:extLst>
            <c:ext xmlns:c16="http://schemas.microsoft.com/office/drawing/2014/chart" uri="{C3380CC4-5D6E-409C-BE32-E72D297353CC}">
              <c16:uniqueId val="{00000000-F5A1-4647-974D-5029B88853AC}"/>
            </c:ext>
          </c:extLst>
        </c:ser>
        <c:dLbls>
          <c:dLblPos val="inEnd"/>
          <c:showLegendKey val="0"/>
          <c:showVal val="1"/>
          <c:showCatName val="0"/>
          <c:showSerName val="0"/>
          <c:showPercent val="0"/>
          <c:showBubbleSize val="0"/>
        </c:dLbls>
        <c:gapWidth val="41"/>
        <c:axId val="1256225135"/>
        <c:axId val="1256218479"/>
      </c:barChart>
      <c:catAx>
        <c:axId val="1256225135"/>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256218479"/>
        <c:crosses val="autoZero"/>
        <c:auto val="1"/>
        <c:lblAlgn val="ctr"/>
        <c:lblOffset val="100"/>
        <c:noMultiLvlLbl val="0"/>
      </c:catAx>
      <c:valAx>
        <c:axId val="1256218479"/>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0.00%" sourceLinked="1"/>
        <c:majorTickMark val="none"/>
        <c:minorTickMark val="none"/>
        <c:tickLblPos val="nextTo"/>
        <c:crossAx val="125622513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a:solidFill>
                  <a:sysClr val="windowText" lastClr="000000"/>
                </a:solidFill>
              </a:rPr>
              <a:t>Eventos adversos por medicamentos en hospitalizados</a:t>
            </a:r>
          </a:p>
        </c:rich>
      </c:tx>
      <c:layout>
        <c:manualLayout>
          <c:xMode val="edge"/>
          <c:yMode val="edge"/>
          <c:x val="0.1265067804024497"/>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0-9952-4ECE-8EAC-A848A76CCC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1-9952-4ECE-8EAC-A848A76CCC1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'EVENTOS ADVERSOS X MEDICA HOSPI'!$B$10:$B$13</c:f>
              <c:numCache>
                <c:formatCode>General</c:formatCode>
                <c:ptCount val="4"/>
                <c:pt idx="0">
                  <c:v>2022</c:v>
                </c:pt>
                <c:pt idx="1">
                  <c:v>2023</c:v>
                </c:pt>
              </c:numCache>
            </c:numRef>
          </c:cat>
          <c:val>
            <c:numRef>
              <c:f>'EVENTOS ADVERSOS X MEDICA HOSPI'!$C$10:$C$13</c:f>
              <c:numCache>
                <c:formatCode>General</c:formatCode>
                <c:ptCount val="4"/>
                <c:pt idx="0">
                  <c:v>0</c:v>
                </c:pt>
                <c:pt idx="1">
                  <c:v>0.1</c:v>
                </c:pt>
              </c:numCache>
            </c:numRef>
          </c:val>
          <c:extLst>
            <c:ext xmlns:c16="http://schemas.microsoft.com/office/drawing/2014/chart" uri="{C3380CC4-5D6E-409C-BE32-E72D297353CC}">
              <c16:uniqueId val="{00000002-9952-4ECE-8EAC-A848A76CCC12}"/>
            </c:ext>
          </c:extLst>
        </c:ser>
        <c:dLbls>
          <c:dLblPos val="inEnd"/>
          <c:showLegendKey val="0"/>
          <c:showVal val="1"/>
          <c:showCatName val="0"/>
          <c:showSerName val="0"/>
          <c:showPercent val="0"/>
          <c:showBubbleSize val="0"/>
        </c:dLbls>
        <c:gapWidth val="41"/>
        <c:axId val="1250394223"/>
        <c:axId val="1250406703"/>
      </c:barChart>
      <c:catAx>
        <c:axId val="1250394223"/>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250406703"/>
        <c:crosses val="autoZero"/>
        <c:auto val="1"/>
        <c:lblAlgn val="ctr"/>
        <c:lblOffset val="100"/>
        <c:noMultiLvlLbl val="0"/>
      </c:catAx>
      <c:valAx>
        <c:axId val="1250406703"/>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crossAx val="1250394223"/>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60A7A7-1D9B-4C97-9BD9-57B16990721D}">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8D924-8CA3-40BC-8414-B63DEC18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20225</Words>
  <Characters>111243</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HOSPITAL</dc:creator>
  <cp:keywords/>
  <dc:description/>
  <cp:lastModifiedBy>lenovo</cp:lastModifiedBy>
  <cp:revision>2</cp:revision>
  <cp:lastPrinted>2023-01-11T16:23:00Z</cp:lastPrinted>
  <dcterms:created xsi:type="dcterms:W3CDTF">2024-01-31T23:47:00Z</dcterms:created>
  <dcterms:modified xsi:type="dcterms:W3CDTF">2024-01-31T23:47:00Z</dcterms:modified>
</cp:coreProperties>
</file>